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3E" w:rsidRDefault="0005003E" w:rsidP="0005003E">
      <w:pPr>
        <w:rPr>
          <w:sz w:val="22"/>
        </w:rPr>
      </w:pPr>
    </w:p>
    <w:p w:rsidR="0005003E" w:rsidRPr="004C3CDE" w:rsidRDefault="00876F11" w:rsidP="004C3CDE">
      <w:pPr>
        <w:pStyle w:val="Heading2"/>
        <w:jc w:val="center"/>
        <w:rPr>
          <w:rFonts w:asciiTheme="minorHAnsi" w:hAnsiTheme="minorHAnsi"/>
          <w:b/>
          <w:sz w:val="28"/>
          <w:szCs w:val="28"/>
        </w:rPr>
      </w:pPr>
      <w:r w:rsidRPr="0014107A">
        <w:rPr>
          <w:rFonts w:asciiTheme="minorHAnsi" w:hAnsiTheme="minorHAnsi"/>
          <w:b/>
          <w:sz w:val="28"/>
          <w:szCs w:val="28"/>
        </w:rPr>
        <w:t>Tips on</w:t>
      </w:r>
      <w:r w:rsidR="0005003E" w:rsidRPr="0014107A">
        <w:rPr>
          <w:rFonts w:asciiTheme="minorHAnsi" w:hAnsiTheme="minorHAnsi"/>
          <w:b/>
          <w:sz w:val="28"/>
          <w:szCs w:val="28"/>
        </w:rPr>
        <w:t xml:space="preserve"> working </w:t>
      </w:r>
      <w:r w:rsidRPr="0014107A">
        <w:rPr>
          <w:rFonts w:asciiTheme="minorHAnsi" w:hAnsiTheme="minorHAnsi"/>
          <w:b/>
          <w:sz w:val="28"/>
          <w:szCs w:val="28"/>
        </w:rPr>
        <w:t xml:space="preserve">safely </w:t>
      </w:r>
      <w:r w:rsidR="0005003E" w:rsidRPr="0014107A">
        <w:rPr>
          <w:rFonts w:asciiTheme="minorHAnsi" w:hAnsiTheme="minorHAnsi"/>
          <w:b/>
          <w:sz w:val="28"/>
          <w:szCs w:val="28"/>
        </w:rPr>
        <w:t>during term time</w:t>
      </w:r>
    </w:p>
    <w:p w:rsidR="0005003E" w:rsidRPr="0014107A" w:rsidRDefault="0005003E" w:rsidP="0005003E">
      <w:pPr>
        <w:rPr>
          <w:rFonts w:asciiTheme="minorHAnsi" w:hAnsiTheme="minorHAnsi"/>
          <w:u w:val="single"/>
        </w:rPr>
      </w:pPr>
    </w:p>
    <w:p w:rsidR="00876F11" w:rsidRPr="0014107A" w:rsidRDefault="00876F11" w:rsidP="00876F11">
      <w:pPr>
        <w:rPr>
          <w:rFonts w:asciiTheme="minorHAnsi" w:hAnsiTheme="minorHAnsi" w:cs="Arial"/>
        </w:rPr>
      </w:pPr>
      <w:r w:rsidRPr="0014107A">
        <w:rPr>
          <w:rFonts w:asciiTheme="minorHAnsi" w:hAnsiTheme="minorHAnsi" w:cs="Arial"/>
        </w:rPr>
        <w:t>Students should be aware of their own personal safety when looking for work or applying to work in an individual employer’s home. Most of our employers are local and have been using the service for a long time or are members of University staff but it should be noted that we do not ‘vet’ employers.</w:t>
      </w:r>
    </w:p>
    <w:p w:rsidR="00876F11" w:rsidRPr="0014107A" w:rsidRDefault="00876F11" w:rsidP="00876F11">
      <w:pPr>
        <w:rPr>
          <w:rFonts w:asciiTheme="minorHAnsi" w:hAnsiTheme="minorHAnsi" w:cs="Arial"/>
        </w:rPr>
      </w:pPr>
    </w:p>
    <w:p w:rsidR="0088735C" w:rsidRPr="0014107A" w:rsidRDefault="00876F11" w:rsidP="0088735C">
      <w:pPr>
        <w:rPr>
          <w:rFonts w:asciiTheme="minorHAnsi" w:hAnsiTheme="minorHAnsi" w:cs="Arial"/>
          <w:b/>
        </w:rPr>
      </w:pPr>
      <w:r w:rsidRPr="0014107A">
        <w:rPr>
          <w:rFonts w:asciiTheme="minorHAnsi" w:hAnsiTheme="minorHAnsi" w:cs="Arial"/>
          <w:b/>
        </w:rPr>
        <w:t>Before attending an interview</w:t>
      </w:r>
      <w:r w:rsidR="0088735C" w:rsidRPr="0014107A">
        <w:rPr>
          <w:rFonts w:asciiTheme="minorHAnsi" w:hAnsiTheme="minorHAnsi" w:cs="Arial"/>
          <w:b/>
        </w:rPr>
        <w:t>:</w:t>
      </w:r>
    </w:p>
    <w:p w:rsidR="0088735C" w:rsidRPr="0014107A" w:rsidRDefault="0088735C" w:rsidP="0088735C">
      <w:pPr>
        <w:rPr>
          <w:rFonts w:asciiTheme="minorHAnsi" w:hAnsiTheme="minorHAnsi" w:cs="Arial"/>
          <w:b/>
        </w:rPr>
      </w:pPr>
    </w:p>
    <w:p w:rsidR="00876F11" w:rsidRPr="0014107A" w:rsidRDefault="0088735C" w:rsidP="0088735C">
      <w:pPr>
        <w:rPr>
          <w:rFonts w:asciiTheme="minorHAnsi" w:hAnsiTheme="minorHAnsi" w:cs="Arial"/>
        </w:rPr>
      </w:pPr>
      <w:r w:rsidRPr="0014107A">
        <w:rPr>
          <w:rFonts w:asciiTheme="minorHAnsi" w:hAnsiTheme="minorHAnsi" w:cs="Arial"/>
        </w:rPr>
        <w:t>C</w:t>
      </w:r>
      <w:r w:rsidR="00876F11" w:rsidRPr="0014107A">
        <w:rPr>
          <w:rFonts w:asciiTheme="minorHAnsi" w:hAnsiTheme="minorHAnsi" w:cs="Arial"/>
        </w:rPr>
        <w:t>heck the location and public transport links so that you can get to and from the interview on time and safely. If the location is in an individual’s home or not in a busy area you might like to consider asking a friend to accompany you for the initial interview; if not, advise a friend where you are going and keep your mobile switched on.</w:t>
      </w:r>
    </w:p>
    <w:p w:rsidR="0088735C" w:rsidRPr="0014107A" w:rsidRDefault="0088735C" w:rsidP="0088735C">
      <w:pPr>
        <w:rPr>
          <w:rFonts w:asciiTheme="minorHAnsi" w:hAnsiTheme="minorHAnsi" w:cs="Arial"/>
        </w:rPr>
      </w:pPr>
    </w:p>
    <w:p w:rsidR="00876F11" w:rsidRPr="0014107A" w:rsidRDefault="00876F11" w:rsidP="00876F11">
      <w:pPr>
        <w:rPr>
          <w:rFonts w:asciiTheme="minorHAnsi" w:hAnsiTheme="minorHAnsi" w:cs="Arial"/>
        </w:rPr>
      </w:pPr>
      <w:r w:rsidRPr="0014107A">
        <w:rPr>
          <w:rFonts w:asciiTheme="minorHAnsi" w:hAnsiTheme="minorHAnsi" w:cs="Arial"/>
          <w:b/>
        </w:rPr>
        <w:t>When Offered the Post</w:t>
      </w:r>
      <w:r w:rsidR="0014107A" w:rsidRPr="0014107A">
        <w:rPr>
          <w:rFonts w:asciiTheme="minorHAnsi" w:hAnsiTheme="minorHAnsi" w:cs="Arial"/>
          <w:b/>
        </w:rPr>
        <w:t xml:space="preserve"> make sure you</w:t>
      </w:r>
      <w:r w:rsidR="0088735C" w:rsidRPr="0014107A">
        <w:rPr>
          <w:rFonts w:asciiTheme="minorHAnsi" w:hAnsiTheme="minorHAnsi" w:cs="Arial"/>
        </w:rPr>
        <w:t>:</w:t>
      </w:r>
    </w:p>
    <w:p w:rsidR="00876F11" w:rsidRPr="0014107A" w:rsidRDefault="00876F11" w:rsidP="00876F11">
      <w:pPr>
        <w:rPr>
          <w:rFonts w:asciiTheme="minorHAnsi" w:hAnsiTheme="minorHAnsi" w:cs="Arial"/>
        </w:rPr>
      </w:pPr>
    </w:p>
    <w:p w:rsidR="0014107A" w:rsidRPr="0014107A" w:rsidRDefault="0014107A" w:rsidP="0088735C">
      <w:pPr>
        <w:numPr>
          <w:ilvl w:val="0"/>
          <w:numId w:val="6"/>
        </w:numPr>
        <w:rPr>
          <w:rFonts w:asciiTheme="minorHAnsi" w:hAnsiTheme="minorHAnsi"/>
        </w:rPr>
      </w:pPr>
      <w:r w:rsidRPr="0014107A">
        <w:rPr>
          <w:rFonts w:asciiTheme="minorHAnsi" w:hAnsiTheme="minorHAnsi" w:cs="Arial"/>
        </w:rPr>
        <w:t>H</w:t>
      </w:r>
      <w:r w:rsidR="0088735C" w:rsidRPr="0014107A">
        <w:rPr>
          <w:rFonts w:asciiTheme="minorHAnsi" w:hAnsiTheme="minorHAnsi" w:cs="Arial"/>
        </w:rPr>
        <w:t>ave a contract that has</w:t>
      </w:r>
      <w:r w:rsidR="00876F11" w:rsidRPr="0014107A">
        <w:rPr>
          <w:rFonts w:asciiTheme="minorHAnsi" w:hAnsiTheme="minorHAnsi" w:cs="Arial"/>
        </w:rPr>
        <w:t xml:space="preserve"> written statement of your duties, responsibilities, rate of pay, hours of work and notice period.</w:t>
      </w:r>
      <w:r w:rsidRPr="0014107A">
        <w:rPr>
          <w:rFonts w:asciiTheme="minorHAnsi" w:hAnsiTheme="minorHAnsi" w:cs="Arial"/>
        </w:rPr>
        <w:t xml:space="preserve"> </w:t>
      </w:r>
      <w:r w:rsidR="0088735C" w:rsidRPr="0014107A">
        <w:rPr>
          <w:rFonts w:asciiTheme="minorHAnsi" w:hAnsiTheme="minorHAnsi"/>
        </w:rPr>
        <w:t xml:space="preserve">Contracts are between the students and employer.  </w:t>
      </w:r>
    </w:p>
    <w:p w:rsidR="0088735C" w:rsidRPr="0014107A" w:rsidRDefault="0014107A" w:rsidP="0088735C">
      <w:pPr>
        <w:numPr>
          <w:ilvl w:val="0"/>
          <w:numId w:val="6"/>
        </w:numPr>
        <w:rPr>
          <w:rFonts w:asciiTheme="minorHAnsi" w:hAnsiTheme="minorHAnsi"/>
        </w:rPr>
      </w:pPr>
      <w:r w:rsidRPr="0014107A">
        <w:rPr>
          <w:rFonts w:asciiTheme="minorHAnsi" w:hAnsiTheme="minorHAnsi"/>
        </w:rPr>
        <w:t>C</w:t>
      </w:r>
      <w:r w:rsidR="0088735C" w:rsidRPr="0014107A">
        <w:rPr>
          <w:rFonts w:asciiTheme="minorHAnsi" w:hAnsiTheme="minorHAnsi"/>
        </w:rPr>
        <w:t>heck al</w:t>
      </w:r>
      <w:r w:rsidRPr="0014107A">
        <w:rPr>
          <w:rFonts w:asciiTheme="minorHAnsi" w:hAnsiTheme="minorHAnsi"/>
        </w:rPr>
        <w:t xml:space="preserve">l aspects of the job with your </w:t>
      </w:r>
      <w:r w:rsidR="0088735C" w:rsidRPr="0014107A">
        <w:rPr>
          <w:rFonts w:asciiTheme="minorHAnsi" w:hAnsiTheme="minorHAnsi"/>
        </w:rPr>
        <w:t xml:space="preserve">prospective manager to ensure that the job conforms </w:t>
      </w:r>
      <w:proofErr w:type="gramStart"/>
      <w:r w:rsidR="0088735C" w:rsidRPr="0014107A">
        <w:rPr>
          <w:rFonts w:asciiTheme="minorHAnsi" w:hAnsiTheme="minorHAnsi"/>
        </w:rPr>
        <w:t>with</w:t>
      </w:r>
      <w:proofErr w:type="gramEnd"/>
      <w:r w:rsidR="0088735C" w:rsidRPr="0014107A">
        <w:rPr>
          <w:rFonts w:asciiTheme="minorHAnsi" w:hAnsiTheme="minorHAnsi"/>
        </w:rPr>
        <w:t xml:space="preserve"> current legislation.  </w:t>
      </w:r>
      <w:r w:rsidRPr="0014107A">
        <w:rPr>
          <w:rFonts w:asciiTheme="minorHAnsi" w:hAnsiTheme="minorHAnsi"/>
        </w:rPr>
        <w:t>If you</w:t>
      </w:r>
      <w:r w:rsidR="0088735C" w:rsidRPr="0014107A">
        <w:rPr>
          <w:rFonts w:asciiTheme="minorHAnsi" w:hAnsiTheme="minorHAnsi"/>
        </w:rPr>
        <w:t xml:space="preserve"> have any con</w:t>
      </w:r>
      <w:r w:rsidRPr="0014107A">
        <w:rPr>
          <w:rFonts w:asciiTheme="minorHAnsi" w:hAnsiTheme="minorHAnsi"/>
        </w:rPr>
        <w:t xml:space="preserve">cerns about these issues </w:t>
      </w:r>
      <w:r w:rsidR="0088735C" w:rsidRPr="0014107A">
        <w:rPr>
          <w:rFonts w:asciiTheme="minorHAnsi" w:hAnsiTheme="minorHAnsi"/>
        </w:rPr>
        <w:t xml:space="preserve">seek guidance from the </w:t>
      </w:r>
      <w:hyperlink r:id="rId7" w:history="1">
        <w:r w:rsidR="0088735C" w:rsidRPr="004C3CDE">
          <w:rPr>
            <w:rStyle w:val="Hyperlink"/>
            <w:rFonts w:asciiTheme="minorHAnsi" w:hAnsiTheme="minorHAnsi"/>
            <w:color w:val="0070C0"/>
          </w:rPr>
          <w:t>Students’ Guild Advice Unit</w:t>
        </w:r>
      </w:hyperlink>
      <w:r w:rsidR="0088735C" w:rsidRPr="0014107A">
        <w:rPr>
          <w:rFonts w:asciiTheme="minorHAnsi" w:hAnsiTheme="minorHAnsi"/>
        </w:rPr>
        <w:t>. It is a good idea to get your contract checked by the Advice Unit before you sign it.</w:t>
      </w:r>
    </w:p>
    <w:p w:rsidR="0088735C" w:rsidRPr="0014107A" w:rsidRDefault="0088735C" w:rsidP="0088735C">
      <w:pPr>
        <w:numPr>
          <w:ilvl w:val="0"/>
          <w:numId w:val="6"/>
        </w:numPr>
        <w:rPr>
          <w:rFonts w:asciiTheme="minorHAnsi" w:hAnsiTheme="minorHAnsi"/>
        </w:rPr>
      </w:pPr>
      <w:r w:rsidRPr="0014107A">
        <w:rPr>
          <w:rFonts w:asciiTheme="minorHAnsi" w:hAnsiTheme="minorHAnsi"/>
        </w:rPr>
        <w:t>Ensure you are covered by Employer’s Liabil</w:t>
      </w:r>
      <w:r w:rsidR="0014107A" w:rsidRPr="0014107A">
        <w:rPr>
          <w:rFonts w:asciiTheme="minorHAnsi" w:hAnsiTheme="minorHAnsi"/>
        </w:rPr>
        <w:t>ity Insurance for the work you are undertaking.</w:t>
      </w:r>
    </w:p>
    <w:p w:rsidR="00876F11" w:rsidRPr="0014107A" w:rsidRDefault="0014107A" w:rsidP="00876F11">
      <w:pPr>
        <w:numPr>
          <w:ilvl w:val="0"/>
          <w:numId w:val="6"/>
        </w:numPr>
        <w:rPr>
          <w:rFonts w:asciiTheme="minorHAnsi" w:hAnsiTheme="minorHAnsi" w:cs="Arial"/>
        </w:rPr>
      </w:pPr>
      <w:r w:rsidRPr="0014107A">
        <w:rPr>
          <w:rFonts w:asciiTheme="minorHAnsi" w:hAnsiTheme="minorHAnsi" w:cs="Arial"/>
        </w:rPr>
        <w:t xml:space="preserve">Have </w:t>
      </w:r>
      <w:r w:rsidR="00876F11" w:rsidRPr="0014107A">
        <w:rPr>
          <w:rFonts w:asciiTheme="minorHAnsi" w:hAnsiTheme="minorHAnsi" w:cs="Arial"/>
        </w:rPr>
        <w:t>contact details for the employer, e.g. a mobile number or a work number and similarly that you have provided them with your full contact details.</w:t>
      </w:r>
    </w:p>
    <w:p w:rsidR="0014107A" w:rsidRPr="0014107A" w:rsidRDefault="0014107A" w:rsidP="0014107A">
      <w:pPr>
        <w:numPr>
          <w:ilvl w:val="0"/>
          <w:numId w:val="6"/>
        </w:numPr>
        <w:rPr>
          <w:rFonts w:asciiTheme="minorHAnsi" w:hAnsiTheme="minorHAnsi" w:cs="Arial"/>
        </w:rPr>
      </w:pPr>
      <w:r w:rsidRPr="0014107A">
        <w:rPr>
          <w:rFonts w:asciiTheme="minorHAnsi" w:hAnsiTheme="minorHAnsi"/>
        </w:rPr>
        <w:t>Obtain a copy of the company’s Health and Safety Policy and comply with it at all times.  You can discuss any concerns about Health and Safety with staff from the Student Advice Unit.</w:t>
      </w:r>
    </w:p>
    <w:p w:rsidR="0014107A" w:rsidRPr="0014107A" w:rsidRDefault="0014107A" w:rsidP="0014107A">
      <w:pPr>
        <w:ind w:left="720"/>
        <w:rPr>
          <w:rFonts w:asciiTheme="minorHAnsi" w:hAnsiTheme="minorHAnsi" w:cs="Arial"/>
        </w:rPr>
      </w:pPr>
    </w:p>
    <w:p w:rsidR="0005003E" w:rsidRPr="0014107A" w:rsidRDefault="0014107A" w:rsidP="0005003E">
      <w:pPr>
        <w:rPr>
          <w:rFonts w:asciiTheme="minorHAnsi" w:hAnsiTheme="minorHAnsi"/>
          <w:b/>
        </w:rPr>
      </w:pPr>
      <w:r w:rsidRPr="0014107A">
        <w:rPr>
          <w:rFonts w:asciiTheme="minorHAnsi" w:hAnsiTheme="minorHAnsi"/>
          <w:b/>
        </w:rPr>
        <w:t>Recommended hours to work:</w:t>
      </w:r>
    </w:p>
    <w:p w:rsidR="0014107A" w:rsidRPr="0014107A" w:rsidRDefault="0014107A" w:rsidP="0005003E">
      <w:pPr>
        <w:rPr>
          <w:rFonts w:asciiTheme="minorHAnsi" w:hAnsiTheme="minorHAnsi"/>
        </w:rPr>
      </w:pPr>
    </w:p>
    <w:p w:rsidR="0005003E" w:rsidRPr="0014107A" w:rsidRDefault="0014107A" w:rsidP="0014107A">
      <w:pPr>
        <w:rPr>
          <w:rFonts w:asciiTheme="minorHAnsi" w:hAnsiTheme="minorHAnsi"/>
        </w:rPr>
      </w:pPr>
      <w:r w:rsidRPr="0014107A">
        <w:rPr>
          <w:rFonts w:asciiTheme="minorHAnsi" w:hAnsiTheme="minorHAnsi"/>
        </w:rPr>
        <w:t xml:space="preserve">It is your responsibility to be aware of your </w:t>
      </w:r>
      <w:r w:rsidR="0005003E" w:rsidRPr="0014107A">
        <w:rPr>
          <w:rFonts w:asciiTheme="minorHAnsi" w:hAnsiTheme="minorHAnsi"/>
        </w:rPr>
        <w:t xml:space="preserve">own study commitments and not to undertake employment that will be detrimental to </w:t>
      </w:r>
      <w:r w:rsidRPr="0014107A">
        <w:rPr>
          <w:rFonts w:asciiTheme="minorHAnsi" w:hAnsiTheme="minorHAnsi"/>
        </w:rPr>
        <w:t>your</w:t>
      </w:r>
      <w:r w:rsidR="0005003E" w:rsidRPr="0014107A">
        <w:rPr>
          <w:rFonts w:asciiTheme="minorHAnsi" w:hAnsiTheme="minorHAnsi"/>
        </w:rPr>
        <w:t xml:space="preserve"> academic work.  The University </w:t>
      </w:r>
      <w:r w:rsidR="0005003E" w:rsidRPr="0014107A">
        <w:rPr>
          <w:rFonts w:asciiTheme="minorHAnsi" w:hAnsiTheme="minorHAnsi"/>
          <w:b/>
          <w:bCs/>
        </w:rPr>
        <w:t>strongly recommends</w:t>
      </w:r>
      <w:r w:rsidR="0005003E" w:rsidRPr="0014107A">
        <w:rPr>
          <w:rFonts w:asciiTheme="minorHAnsi" w:hAnsiTheme="minorHAnsi"/>
        </w:rPr>
        <w:t xml:space="preserve"> that, for the sake of balance, students do not undertake paid employment for more than </w:t>
      </w:r>
      <w:r w:rsidRPr="0014107A">
        <w:rPr>
          <w:rFonts w:asciiTheme="minorHAnsi" w:hAnsiTheme="minorHAnsi"/>
          <w:b/>
          <w:bCs/>
        </w:rPr>
        <w:t>15 hours per week</w:t>
      </w:r>
      <w:r w:rsidR="0005003E" w:rsidRPr="0014107A">
        <w:rPr>
          <w:rFonts w:asciiTheme="minorHAnsi" w:hAnsiTheme="minorHAnsi"/>
          <w:b/>
          <w:bCs/>
        </w:rPr>
        <w:t xml:space="preserve"> </w:t>
      </w:r>
      <w:r w:rsidR="0005003E" w:rsidRPr="0014107A">
        <w:rPr>
          <w:rFonts w:asciiTheme="minorHAnsi" w:hAnsiTheme="minorHAnsi"/>
        </w:rPr>
        <w:t>during term time.</w:t>
      </w:r>
    </w:p>
    <w:p w:rsidR="0014107A" w:rsidRPr="0014107A" w:rsidRDefault="0014107A" w:rsidP="0014107A">
      <w:pPr>
        <w:rPr>
          <w:rFonts w:asciiTheme="minorHAnsi" w:hAnsiTheme="minorHAnsi"/>
        </w:rPr>
      </w:pPr>
    </w:p>
    <w:p w:rsidR="0014107A" w:rsidRPr="0014107A" w:rsidRDefault="0014107A" w:rsidP="0014107A">
      <w:pPr>
        <w:rPr>
          <w:rFonts w:asciiTheme="minorHAnsi" w:hAnsiTheme="minorHAnsi"/>
        </w:rPr>
      </w:pPr>
      <w:r w:rsidRPr="0014107A">
        <w:rPr>
          <w:rFonts w:asciiTheme="minorHAnsi" w:hAnsiTheme="minorHAnsi"/>
        </w:rPr>
        <w:t xml:space="preserve">Please be aware that if you are an </w:t>
      </w:r>
      <w:r w:rsidRPr="0014107A">
        <w:rPr>
          <w:rFonts w:asciiTheme="minorHAnsi" w:hAnsiTheme="minorHAnsi"/>
          <w:b/>
        </w:rPr>
        <w:t>international student</w:t>
      </w:r>
      <w:r w:rsidRPr="0014107A">
        <w:rPr>
          <w:rFonts w:asciiTheme="minorHAnsi" w:hAnsiTheme="minorHAnsi"/>
        </w:rPr>
        <w:t xml:space="preserve"> you need to comply with immigration legislation. </w:t>
      </w:r>
      <w:r w:rsidR="004C3CDE">
        <w:rPr>
          <w:rFonts w:asciiTheme="minorHAnsi" w:hAnsiTheme="minorHAnsi"/>
        </w:rPr>
        <w:t xml:space="preserve">Please see: </w:t>
      </w:r>
      <w:hyperlink r:id="rId8" w:history="1">
        <w:r w:rsidR="000031B4" w:rsidRPr="000031B4">
          <w:rPr>
            <w:rStyle w:val="Hyperlink"/>
            <w:rFonts w:asciiTheme="minorHAnsi" w:hAnsiTheme="minorHAnsi"/>
            <w:color w:val="0070C0"/>
          </w:rPr>
          <w:t>http://www.exeter.ac.uk/employability/jobhunting/parttime/international</w:t>
        </w:r>
      </w:hyperlink>
      <w:r w:rsidR="000031B4">
        <w:rPr>
          <w:rFonts w:asciiTheme="minorHAnsi" w:hAnsiTheme="minorHAnsi"/>
        </w:rPr>
        <w:t xml:space="preserve"> </w:t>
      </w:r>
    </w:p>
    <w:p w:rsidR="0005003E" w:rsidRPr="0014107A" w:rsidRDefault="0005003E" w:rsidP="0005003E">
      <w:pPr>
        <w:rPr>
          <w:rFonts w:asciiTheme="minorHAnsi" w:hAnsiTheme="minorHAnsi"/>
        </w:rPr>
      </w:pPr>
    </w:p>
    <w:p w:rsidR="0005003E" w:rsidRPr="0014107A" w:rsidRDefault="0005003E" w:rsidP="0005003E">
      <w:pPr>
        <w:rPr>
          <w:rFonts w:asciiTheme="minorHAnsi" w:hAnsiTheme="minorHAnsi"/>
        </w:rPr>
      </w:pPr>
    </w:p>
    <w:p w:rsidR="006F7DCA" w:rsidRPr="0014107A" w:rsidRDefault="006F7DCA" w:rsidP="00CB1F7A">
      <w:pPr>
        <w:rPr>
          <w:rFonts w:ascii="Arial" w:hAnsi="Arial" w:cs="Arial"/>
        </w:rPr>
      </w:pPr>
    </w:p>
    <w:sectPr w:rsidR="006F7DCA" w:rsidRPr="0014107A" w:rsidSect="006F7D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FB" w:rsidRDefault="006A1FFB" w:rsidP="006A1FFB">
      <w:r>
        <w:separator/>
      </w:r>
    </w:p>
  </w:endnote>
  <w:endnote w:type="continuationSeparator" w:id="0">
    <w:p w:rsidR="006A1FFB" w:rsidRDefault="006A1FFB" w:rsidP="006A1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FB" w:rsidRDefault="004243B9">
    <w:pPr>
      <w:pStyle w:val="Footer"/>
    </w:pPr>
    <w:r>
      <w:rPr>
        <w:noProof/>
        <w:lang w:eastAsia="en-GB"/>
      </w:rPr>
      <w:pict>
        <v:shapetype id="_x0000_t32" coordsize="21600,21600" o:spt="32" o:oned="t" path="m,l21600,21600e" filled="f">
          <v:path arrowok="t" fillok="f" o:connecttype="none"/>
          <o:lock v:ext="edit" shapetype="t"/>
        </v:shapetype>
        <v:shape id="_x0000_s1027" type="#_x0000_t32" style="position:absolute;margin-left:0;margin-top:-1.35pt;width:450.15pt;height:0;z-index:251659264;mso-position-horizontal:center" o:connectortype="straight" strokecolor="#4e2f91" strokeweight="1.5pt"/>
      </w:pict>
    </w:r>
  </w:p>
  <w:p w:rsidR="006A1FFB" w:rsidRDefault="006A1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FB" w:rsidRDefault="006A1FFB" w:rsidP="006A1FFB">
      <w:r>
        <w:separator/>
      </w:r>
    </w:p>
  </w:footnote>
  <w:footnote w:type="continuationSeparator" w:id="0">
    <w:p w:rsidR="006A1FFB" w:rsidRDefault="006A1FFB" w:rsidP="006A1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FB" w:rsidRDefault="006A1FFB" w:rsidP="006A1FFB">
    <w:pPr>
      <w:pStyle w:val="Header"/>
      <w:jc w:val="right"/>
      <w:rPr>
        <w:rFonts w:ascii="Arial" w:hAnsi="Arial" w:cs="Arial"/>
        <w:color w:val="4E2F91"/>
        <w:sz w:val="18"/>
        <w:szCs w:val="18"/>
      </w:rPr>
    </w:pPr>
    <w:r w:rsidRPr="006A1FFB">
      <w:rPr>
        <w:rFonts w:ascii="Arial" w:hAnsi="Arial" w:cs="Arial"/>
        <w:color w:val="4E2F91"/>
        <w:sz w:val="18"/>
        <w:szCs w:val="18"/>
      </w:rPr>
      <w:t>Employability and Graduate Development</w:t>
    </w:r>
  </w:p>
  <w:p w:rsidR="006A1FFB" w:rsidRPr="006A1FFB" w:rsidRDefault="004243B9" w:rsidP="006A1FFB">
    <w:pPr>
      <w:pStyle w:val="Header"/>
      <w:jc w:val="right"/>
      <w:rPr>
        <w:rFonts w:ascii="Arial" w:hAnsi="Arial" w:cs="Arial"/>
        <w:color w:val="4E2F91"/>
        <w:sz w:val="18"/>
        <w:szCs w:val="18"/>
      </w:rPr>
    </w:pPr>
    <w:hyperlink r:id="rId1" w:history="1">
      <w:r w:rsidR="006A1FFB" w:rsidRPr="006A1FFB">
        <w:rPr>
          <w:rStyle w:val="Hyperlink"/>
          <w:rFonts w:ascii="Arial" w:hAnsi="Arial" w:cs="Arial"/>
          <w:color w:val="4E2F91"/>
          <w:sz w:val="18"/>
          <w:szCs w:val="18"/>
        </w:rPr>
        <w:t>www.exeter.ac.uk/employability</w:t>
      </w:r>
    </w:hyperlink>
    <w:r w:rsidR="006A1FFB" w:rsidRPr="006A1FFB">
      <w:rPr>
        <w:rFonts w:ascii="Arial" w:hAnsi="Arial" w:cs="Arial"/>
        <w:color w:val="4E2F91"/>
        <w:sz w:val="18"/>
        <w:szCs w:val="18"/>
      </w:rPr>
      <w:t xml:space="preserve"> </w:t>
    </w:r>
  </w:p>
  <w:p w:rsidR="006A1FFB" w:rsidRPr="006A1FFB" w:rsidRDefault="004243B9">
    <w:pPr>
      <w:pStyle w:val="Header"/>
      <w:rPr>
        <w:rFonts w:ascii="Arial" w:hAnsi="Arial" w:cs="Arial"/>
      </w:rPr>
    </w:pPr>
    <w:r>
      <w:rPr>
        <w:rFonts w:ascii="Arial" w:hAnsi="Arial" w:cs="Arial"/>
        <w:noProof/>
        <w:lang w:eastAsia="en-GB"/>
      </w:rPr>
      <w:pict>
        <v:shapetype id="_x0000_t32" coordsize="21600,21600" o:spt="32" o:oned="t" path="m,l21600,21600e" filled="f">
          <v:path arrowok="t" fillok="f" o:connecttype="none"/>
          <o:lock v:ext="edit" shapetype="t"/>
        </v:shapetype>
        <v:shape id="_x0000_s1025" type="#_x0000_t32" style="position:absolute;margin-left:0;margin-top:4.85pt;width:450.15pt;height:0;z-index:251658240;mso-position-horizontal:center" o:connectortype="straight" strokecolor="#4e2f91"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393"/>
    <w:multiLevelType w:val="hybridMultilevel"/>
    <w:tmpl w:val="5434C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53B4B"/>
    <w:multiLevelType w:val="hybridMultilevel"/>
    <w:tmpl w:val="DD385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24090D"/>
    <w:multiLevelType w:val="hybridMultilevel"/>
    <w:tmpl w:val="F5FC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243EE"/>
    <w:multiLevelType w:val="hybridMultilevel"/>
    <w:tmpl w:val="61E4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36347"/>
    <w:multiLevelType w:val="hybridMultilevel"/>
    <w:tmpl w:val="B608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CC0D2F"/>
    <w:multiLevelType w:val="hybridMultilevel"/>
    <w:tmpl w:val="93C2F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6FB4AFF"/>
    <w:multiLevelType w:val="hybridMultilevel"/>
    <w:tmpl w:val="9BCC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3" type="connector" idref="#_x0000_s1025"/>
        <o:r id="V:Rule4" type="connector" idref="#_x0000_s1027"/>
      </o:rules>
    </o:shapelayout>
  </w:hdrShapeDefaults>
  <w:footnotePr>
    <w:footnote w:id="-1"/>
    <w:footnote w:id="0"/>
  </w:footnotePr>
  <w:endnotePr>
    <w:endnote w:id="-1"/>
    <w:endnote w:id="0"/>
  </w:endnotePr>
  <w:compat/>
  <w:rsids>
    <w:rsidRoot w:val="006A1FFB"/>
    <w:rsid w:val="000031B4"/>
    <w:rsid w:val="00010D91"/>
    <w:rsid w:val="0005003E"/>
    <w:rsid w:val="0014107A"/>
    <w:rsid w:val="00280485"/>
    <w:rsid w:val="002957F4"/>
    <w:rsid w:val="003D2C18"/>
    <w:rsid w:val="004243B9"/>
    <w:rsid w:val="004C3CDE"/>
    <w:rsid w:val="006A1FFB"/>
    <w:rsid w:val="006F7DCA"/>
    <w:rsid w:val="00745E10"/>
    <w:rsid w:val="00876F11"/>
    <w:rsid w:val="0088735C"/>
    <w:rsid w:val="00CB1F7A"/>
    <w:rsid w:val="00E15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5003E"/>
    <w:pPr>
      <w:keepNext/>
      <w:outlineLvl w:val="1"/>
    </w:pPr>
    <w:rPr>
      <w:u w:val="single"/>
    </w:rPr>
  </w:style>
  <w:style w:type="paragraph" w:styleId="Heading3">
    <w:name w:val="heading 3"/>
    <w:basedOn w:val="Normal"/>
    <w:next w:val="Normal"/>
    <w:link w:val="Heading3Char"/>
    <w:qFormat/>
    <w:rsid w:val="0005003E"/>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FB"/>
    <w:pPr>
      <w:tabs>
        <w:tab w:val="center" w:pos="4513"/>
        <w:tab w:val="right" w:pos="9026"/>
      </w:tabs>
    </w:pPr>
  </w:style>
  <w:style w:type="character" w:customStyle="1" w:styleId="HeaderChar">
    <w:name w:val="Header Char"/>
    <w:basedOn w:val="DefaultParagraphFont"/>
    <w:link w:val="Header"/>
    <w:uiPriority w:val="99"/>
    <w:rsid w:val="006A1FFB"/>
  </w:style>
  <w:style w:type="paragraph" w:styleId="Footer">
    <w:name w:val="footer"/>
    <w:basedOn w:val="Normal"/>
    <w:link w:val="FooterChar"/>
    <w:uiPriority w:val="99"/>
    <w:unhideWhenUsed/>
    <w:rsid w:val="006A1FFB"/>
    <w:pPr>
      <w:tabs>
        <w:tab w:val="center" w:pos="4513"/>
        <w:tab w:val="right" w:pos="9026"/>
      </w:tabs>
    </w:pPr>
  </w:style>
  <w:style w:type="character" w:customStyle="1" w:styleId="FooterChar">
    <w:name w:val="Footer Char"/>
    <w:basedOn w:val="DefaultParagraphFont"/>
    <w:link w:val="Footer"/>
    <w:uiPriority w:val="99"/>
    <w:rsid w:val="006A1FFB"/>
  </w:style>
  <w:style w:type="paragraph" w:styleId="BalloonText">
    <w:name w:val="Balloon Text"/>
    <w:basedOn w:val="Normal"/>
    <w:link w:val="BalloonTextChar"/>
    <w:uiPriority w:val="99"/>
    <w:semiHidden/>
    <w:unhideWhenUsed/>
    <w:rsid w:val="006A1FFB"/>
    <w:rPr>
      <w:rFonts w:ascii="Tahoma" w:hAnsi="Tahoma" w:cs="Tahoma"/>
      <w:sz w:val="16"/>
      <w:szCs w:val="16"/>
    </w:rPr>
  </w:style>
  <w:style w:type="character" w:customStyle="1" w:styleId="BalloonTextChar">
    <w:name w:val="Balloon Text Char"/>
    <w:basedOn w:val="DefaultParagraphFont"/>
    <w:link w:val="BalloonText"/>
    <w:uiPriority w:val="99"/>
    <w:semiHidden/>
    <w:rsid w:val="006A1FFB"/>
    <w:rPr>
      <w:rFonts w:ascii="Tahoma" w:hAnsi="Tahoma" w:cs="Tahoma"/>
      <w:sz w:val="16"/>
      <w:szCs w:val="16"/>
    </w:rPr>
  </w:style>
  <w:style w:type="character" w:styleId="Hyperlink">
    <w:name w:val="Hyperlink"/>
    <w:basedOn w:val="DefaultParagraphFont"/>
    <w:uiPriority w:val="99"/>
    <w:unhideWhenUsed/>
    <w:rsid w:val="006A1FFB"/>
    <w:rPr>
      <w:color w:val="0000FF" w:themeColor="hyperlink"/>
      <w:u w:val="single"/>
    </w:rPr>
  </w:style>
  <w:style w:type="paragraph" w:styleId="ListParagraph">
    <w:name w:val="List Paragraph"/>
    <w:basedOn w:val="Normal"/>
    <w:uiPriority w:val="34"/>
    <w:qFormat/>
    <w:rsid w:val="00745E10"/>
    <w:pPr>
      <w:ind w:left="720"/>
      <w:contextualSpacing/>
    </w:pPr>
  </w:style>
  <w:style w:type="character" w:customStyle="1" w:styleId="Heading2Char">
    <w:name w:val="Heading 2 Char"/>
    <w:basedOn w:val="DefaultParagraphFont"/>
    <w:link w:val="Heading2"/>
    <w:rsid w:val="0005003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5003E"/>
    <w:rPr>
      <w:rFonts w:ascii="Times New Roman" w:eastAsia="Times New Roman" w:hAnsi="Times New Roman" w:cs="Times New Roman"/>
      <w:szCs w:val="24"/>
      <w:u w:val="single"/>
    </w:rPr>
  </w:style>
  <w:style w:type="paragraph" w:styleId="BodyTextIndent">
    <w:name w:val="Body Text Indent"/>
    <w:basedOn w:val="Normal"/>
    <w:link w:val="BodyTextIndentChar"/>
    <w:rsid w:val="0005003E"/>
    <w:pPr>
      <w:ind w:left="360" w:hanging="360"/>
    </w:pPr>
  </w:style>
  <w:style w:type="character" w:customStyle="1" w:styleId="BodyTextIndentChar">
    <w:name w:val="Body Text Indent Char"/>
    <w:basedOn w:val="DefaultParagraphFont"/>
    <w:link w:val="BodyTextIndent"/>
    <w:rsid w:val="0005003E"/>
    <w:rPr>
      <w:rFonts w:ascii="Times New Roman" w:eastAsia="Times New Roman" w:hAnsi="Times New Roman" w:cs="Times New Roman"/>
      <w:sz w:val="24"/>
      <w:szCs w:val="24"/>
    </w:rPr>
  </w:style>
  <w:style w:type="paragraph" w:styleId="BodyTextIndent2">
    <w:name w:val="Body Text Indent 2"/>
    <w:basedOn w:val="Normal"/>
    <w:link w:val="BodyTextIndent2Char"/>
    <w:rsid w:val="0005003E"/>
    <w:pPr>
      <w:ind w:left="360" w:hanging="360"/>
    </w:pPr>
    <w:rPr>
      <w:sz w:val="22"/>
    </w:rPr>
  </w:style>
  <w:style w:type="character" w:customStyle="1" w:styleId="BodyTextIndent2Char">
    <w:name w:val="Body Text Indent 2 Char"/>
    <w:basedOn w:val="DefaultParagraphFont"/>
    <w:link w:val="BodyTextIndent2"/>
    <w:rsid w:val="0005003E"/>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876F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employability/jobhunting/parttime/international" TargetMode="External"/><Relationship Id="rId3" Type="http://schemas.openxmlformats.org/officeDocument/2006/relationships/settings" Target="settings.xml"/><Relationship Id="rId7" Type="http://schemas.openxmlformats.org/officeDocument/2006/relationships/hyperlink" Target="http://www.exeterguild.org/ad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exeter.ac.uk/employ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amm216</dc:creator>
  <cp:keywords/>
  <dc:description/>
  <cp:lastModifiedBy>amm216</cp:lastModifiedBy>
  <cp:revision>2</cp:revision>
  <dcterms:created xsi:type="dcterms:W3CDTF">2011-12-01T10:10:00Z</dcterms:created>
  <dcterms:modified xsi:type="dcterms:W3CDTF">2011-12-01T10:10:00Z</dcterms:modified>
</cp:coreProperties>
</file>