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388C" w14:textId="77777777" w:rsidR="00317205" w:rsidRPr="001211CE" w:rsidRDefault="00317205" w:rsidP="00317205">
      <w:pPr>
        <w:tabs>
          <w:tab w:val="center" w:pos="4320"/>
          <w:tab w:val="right" w:pos="8640"/>
        </w:tabs>
        <w:spacing w:after="0" w:line="240" w:lineRule="auto"/>
        <w:rPr>
          <w:rFonts w:eastAsia="Times New Roman" w:cstheme="minorHAnsi"/>
          <w:sz w:val="24"/>
          <w:szCs w:val="24"/>
          <w:lang w:val="en-US"/>
        </w:rPr>
      </w:pPr>
      <w:bookmarkStart w:id="0" w:name="_GoBack"/>
      <w:bookmarkEnd w:id="0"/>
      <w:r w:rsidRPr="001211CE">
        <w:rPr>
          <w:rFonts w:eastAsia="Times New Roman" w:cstheme="minorHAnsi"/>
          <w:sz w:val="24"/>
          <w:szCs w:val="24"/>
          <w:lang w:val="en-US"/>
        </w:rPr>
        <w:t xml:space="preserve">Smart </w:t>
      </w:r>
      <w:proofErr w:type="spellStart"/>
      <w:r w:rsidRPr="001211CE">
        <w:rPr>
          <w:rFonts w:eastAsia="Times New Roman" w:cstheme="minorHAnsi"/>
          <w:sz w:val="24"/>
          <w:szCs w:val="24"/>
          <w:lang w:val="en-US"/>
        </w:rPr>
        <w:t>Specialisation</w:t>
      </w:r>
      <w:proofErr w:type="spellEnd"/>
      <w:r w:rsidRPr="001211CE">
        <w:rPr>
          <w:rFonts w:eastAsia="Times New Roman" w:cstheme="minorHAnsi"/>
          <w:sz w:val="24"/>
          <w:szCs w:val="24"/>
          <w:lang w:val="en-US"/>
        </w:rPr>
        <w:t xml:space="preserve"> Business Higher Level Skills </w:t>
      </w:r>
    </w:p>
    <w:p w14:paraId="715B3BAE" w14:textId="77777777" w:rsidR="00317205" w:rsidRDefault="00317205" w:rsidP="00317205">
      <w:pPr>
        <w:tabs>
          <w:tab w:val="center" w:pos="4320"/>
          <w:tab w:val="right" w:pos="8640"/>
        </w:tabs>
        <w:spacing w:after="0" w:line="240" w:lineRule="auto"/>
        <w:rPr>
          <w:rFonts w:ascii="Times New Roman" w:eastAsia="Times New Roman" w:hAnsi="Times New Roman" w:cstheme="minorHAnsi"/>
          <w:i/>
          <w:lang w:val="en-US"/>
        </w:rPr>
      </w:pPr>
      <w:r w:rsidRPr="001211CE">
        <w:rPr>
          <w:rFonts w:eastAsia="Times New Roman" w:cstheme="minorHAnsi"/>
          <w:i/>
          <w:lang w:val="en-US"/>
        </w:rPr>
        <w:t>Part funded by the European Social Fund</w:t>
      </w:r>
      <w:r w:rsidRPr="001211CE">
        <w:rPr>
          <w:rFonts w:ascii="Times New Roman" w:eastAsia="Times New Roman" w:hAnsi="Times New Roman" w:cstheme="minorHAnsi"/>
          <w:i/>
          <w:lang w:val="en-US"/>
        </w:rPr>
        <w:t xml:space="preserve">  </w:t>
      </w:r>
    </w:p>
    <w:p w14:paraId="540D86D5" w14:textId="77777777" w:rsidR="00317205" w:rsidRPr="001211CE" w:rsidRDefault="00317205" w:rsidP="00317205">
      <w:pPr>
        <w:tabs>
          <w:tab w:val="center" w:pos="4320"/>
          <w:tab w:val="right" w:pos="8640"/>
        </w:tabs>
        <w:spacing w:after="0" w:line="240" w:lineRule="auto"/>
        <w:rPr>
          <w:rFonts w:ascii="Times New Roman" w:eastAsia="Times New Roman" w:hAnsi="Times New Roman" w:cstheme="minorHAnsi"/>
          <w:i/>
          <w:lang w:val="en-US"/>
        </w:rPr>
      </w:pPr>
    </w:p>
    <w:p w14:paraId="25FA86B4" w14:textId="77777777" w:rsidR="00462AB3" w:rsidRDefault="00317205">
      <w:pPr>
        <w:rPr>
          <w:rFonts w:ascii="Century Gothic" w:hAnsi="Century Gothic"/>
          <w:b/>
          <w:sz w:val="24"/>
          <w:szCs w:val="24"/>
        </w:rPr>
      </w:pPr>
      <w:r w:rsidRPr="001211CE">
        <w:rPr>
          <w:noProof/>
          <w:lang w:eastAsia="en-GB"/>
        </w:rPr>
        <w:drawing>
          <wp:inline distT="0" distB="0" distL="0" distR="0" wp14:anchorId="3F4731D8" wp14:editId="294FF7E6">
            <wp:extent cx="2162175" cy="475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75899"/>
                    </a:xfrm>
                    <a:prstGeom prst="rect">
                      <a:avLst/>
                    </a:prstGeom>
                    <a:noFill/>
                  </pic:spPr>
                </pic:pic>
              </a:graphicData>
            </a:graphic>
          </wp:inline>
        </w:drawing>
      </w:r>
    </w:p>
    <w:p w14:paraId="170E5B65" w14:textId="77777777" w:rsidR="00480ECE" w:rsidRPr="00E925B4" w:rsidRDefault="00480ECE" w:rsidP="00480ECE">
      <w:pPr>
        <w:pStyle w:val="Header"/>
        <w:jc w:val="center"/>
        <w:rPr>
          <w:b/>
          <w:sz w:val="36"/>
          <w:szCs w:val="36"/>
        </w:rPr>
      </w:pPr>
      <w:r>
        <w:rPr>
          <w:b/>
          <w:sz w:val="36"/>
          <w:szCs w:val="36"/>
        </w:rPr>
        <w:t xml:space="preserve">Summary </w:t>
      </w:r>
      <w:r w:rsidRPr="00E925B4">
        <w:rPr>
          <w:b/>
          <w:sz w:val="36"/>
          <w:szCs w:val="36"/>
        </w:rPr>
        <w:t>Women in Tech Event</w:t>
      </w:r>
    </w:p>
    <w:p w14:paraId="1CD4E76B" w14:textId="77777777" w:rsidR="00480ECE" w:rsidRPr="00E925B4" w:rsidRDefault="00480ECE" w:rsidP="00480ECE">
      <w:pPr>
        <w:pStyle w:val="Header"/>
        <w:jc w:val="center"/>
        <w:rPr>
          <w:b/>
          <w:sz w:val="36"/>
          <w:szCs w:val="36"/>
        </w:rPr>
      </w:pPr>
      <w:r w:rsidRPr="00E925B4">
        <w:rPr>
          <w:b/>
          <w:sz w:val="36"/>
          <w:szCs w:val="36"/>
        </w:rPr>
        <w:t>Weds 25</w:t>
      </w:r>
      <w:r w:rsidRPr="00E925B4">
        <w:rPr>
          <w:b/>
          <w:sz w:val="36"/>
          <w:szCs w:val="36"/>
          <w:vertAlign w:val="superscript"/>
        </w:rPr>
        <w:t>th</w:t>
      </w:r>
      <w:r w:rsidRPr="00E925B4">
        <w:rPr>
          <w:b/>
          <w:sz w:val="36"/>
          <w:szCs w:val="36"/>
        </w:rPr>
        <w:t xml:space="preserve"> May 2022</w:t>
      </w:r>
    </w:p>
    <w:p w14:paraId="2EBEB06A" w14:textId="77777777" w:rsidR="00480ECE" w:rsidRDefault="00480ECE" w:rsidP="00480ECE">
      <w:pPr>
        <w:spacing w:after="0" w:line="240" w:lineRule="auto"/>
        <w:rPr>
          <w:rFonts w:cstheme="minorHAnsi"/>
          <w:b/>
          <w:bCs/>
          <w:sz w:val="24"/>
          <w:szCs w:val="24"/>
        </w:rPr>
      </w:pPr>
    </w:p>
    <w:p w14:paraId="6482A35B" w14:textId="77777777" w:rsidR="00480ECE" w:rsidRPr="0014012C" w:rsidRDefault="00480ECE" w:rsidP="00480ECE">
      <w:pPr>
        <w:spacing w:after="0" w:line="240" w:lineRule="auto"/>
        <w:rPr>
          <w:rFonts w:ascii="Century Gothic" w:hAnsi="Century Gothic" w:cstheme="minorHAnsi"/>
          <w:b/>
          <w:bCs/>
          <w:sz w:val="24"/>
          <w:szCs w:val="24"/>
        </w:rPr>
      </w:pPr>
      <w:r w:rsidRPr="0014012C">
        <w:rPr>
          <w:rFonts w:ascii="Century Gothic" w:hAnsi="Century Gothic" w:cstheme="minorHAnsi"/>
          <w:b/>
          <w:bCs/>
          <w:sz w:val="24"/>
          <w:szCs w:val="24"/>
        </w:rPr>
        <w:t xml:space="preserve">Venue: </w:t>
      </w:r>
      <w:r w:rsidRPr="005151CE">
        <w:rPr>
          <w:rFonts w:ascii="Century Gothic" w:hAnsi="Century Gothic" w:cstheme="minorHAnsi"/>
          <w:bCs/>
          <w:sz w:val="24"/>
          <w:szCs w:val="24"/>
        </w:rPr>
        <w:t>Fibre Hub Pool</w:t>
      </w:r>
    </w:p>
    <w:p w14:paraId="02C1B387" w14:textId="77777777" w:rsidR="00480ECE" w:rsidRPr="0014012C" w:rsidRDefault="00480ECE" w:rsidP="00480ECE">
      <w:pPr>
        <w:spacing w:after="0" w:line="240" w:lineRule="auto"/>
        <w:rPr>
          <w:rFonts w:ascii="Century Gothic" w:hAnsi="Century Gothic" w:cstheme="minorHAnsi"/>
          <w:b/>
          <w:bCs/>
          <w:sz w:val="24"/>
          <w:szCs w:val="24"/>
        </w:rPr>
      </w:pPr>
      <w:r w:rsidRPr="0014012C">
        <w:rPr>
          <w:rFonts w:ascii="Century Gothic" w:hAnsi="Century Gothic" w:cstheme="minorHAnsi"/>
          <w:b/>
          <w:bCs/>
          <w:sz w:val="24"/>
          <w:szCs w:val="24"/>
        </w:rPr>
        <w:t xml:space="preserve">Attendees: </w:t>
      </w:r>
      <w:r w:rsidRPr="005151CE">
        <w:rPr>
          <w:rFonts w:ascii="Century Gothic" w:hAnsi="Century Gothic" w:cstheme="minorHAnsi"/>
          <w:bCs/>
          <w:sz w:val="24"/>
          <w:szCs w:val="24"/>
        </w:rPr>
        <w:t>25</w:t>
      </w:r>
      <w:r w:rsidR="005B731A" w:rsidRPr="005151CE">
        <w:rPr>
          <w:rFonts w:ascii="Century Gothic" w:hAnsi="Century Gothic" w:cstheme="minorHAnsi"/>
          <w:bCs/>
          <w:sz w:val="24"/>
          <w:szCs w:val="24"/>
        </w:rPr>
        <w:t xml:space="preserve"> (mix Individuals and Businesses)</w:t>
      </w:r>
    </w:p>
    <w:p w14:paraId="5C10F0DF" w14:textId="77777777" w:rsidR="005B731A" w:rsidRPr="0014012C" w:rsidRDefault="005151CE" w:rsidP="00480ECE">
      <w:pPr>
        <w:spacing w:after="0" w:line="240" w:lineRule="auto"/>
        <w:rPr>
          <w:rFonts w:ascii="Century Gothic" w:hAnsi="Century Gothic" w:cstheme="minorHAnsi"/>
          <w:b/>
          <w:bCs/>
          <w:sz w:val="24"/>
          <w:szCs w:val="24"/>
        </w:rPr>
      </w:pPr>
      <w:r>
        <w:rPr>
          <w:rFonts w:ascii="Century Gothic" w:hAnsi="Century Gothic" w:cstheme="minorHAnsi"/>
          <w:b/>
          <w:bCs/>
          <w:sz w:val="24"/>
          <w:szCs w:val="24"/>
        </w:rPr>
        <w:t>25 O1s/</w:t>
      </w:r>
      <w:r w:rsidR="005B731A" w:rsidRPr="0014012C">
        <w:rPr>
          <w:rFonts w:ascii="Century Gothic" w:hAnsi="Century Gothic" w:cstheme="minorHAnsi"/>
          <w:b/>
          <w:bCs/>
          <w:sz w:val="24"/>
          <w:szCs w:val="24"/>
        </w:rPr>
        <w:t>10 Co23s</w:t>
      </w:r>
    </w:p>
    <w:p w14:paraId="10F58903" w14:textId="77777777" w:rsidR="00480ECE" w:rsidRPr="0014012C" w:rsidRDefault="00480ECE" w:rsidP="00480ECE">
      <w:pPr>
        <w:spacing w:after="0" w:line="240" w:lineRule="auto"/>
        <w:rPr>
          <w:rFonts w:ascii="Century Gothic" w:hAnsi="Century Gothic" w:cstheme="minorHAnsi"/>
          <w:b/>
          <w:bCs/>
          <w:sz w:val="24"/>
          <w:szCs w:val="24"/>
        </w:rPr>
      </w:pPr>
    </w:p>
    <w:p w14:paraId="3695F515" w14:textId="77777777" w:rsidR="00480ECE" w:rsidRPr="00D564EB" w:rsidRDefault="00480ECE" w:rsidP="00480ECE">
      <w:pPr>
        <w:spacing w:after="0" w:line="240" w:lineRule="auto"/>
        <w:rPr>
          <w:rFonts w:ascii="Century Gothic" w:hAnsi="Century Gothic" w:cstheme="minorHAnsi"/>
          <w:b/>
          <w:bCs/>
          <w:sz w:val="24"/>
          <w:szCs w:val="24"/>
        </w:rPr>
      </w:pPr>
      <w:r w:rsidRPr="00D564EB">
        <w:rPr>
          <w:rFonts w:ascii="Century Gothic" w:hAnsi="Century Gothic" w:cstheme="minorHAnsi"/>
          <w:b/>
          <w:bCs/>
          <w:sz w:val="24"/>
          <w:szCs w:val="24"/>
        </w:rPr>
        <w:t xml:space="preserve">Intro; </w:t>
      </w:r>
      <w:r w:rsidRPr="00D564EB">
        <w:rPr>
          <w:rFonts w:ascii="Century Gothic" w:hAnsi="Century Gothic" w:cstheme="minorHAnsi"/>
          <w:bCs/>
          <w:sz w:val="24"/>
          <w:szCs w:val="24"/>
        </w:rPr>
        <w:t xml:space="preserve">in collaboration with Cornwall College </w:t>
      </w:r>
      <w:r w:rsidR="00D564EB" w:rsidRPr="00D564EB">
        <w:rPr>
          <w:rFonts w:ascii="Century Gothic" w:hAnsi="Century Gothic" w:cstheme="minorHAnsi"/>
          <w:bCs/>
          <w:sz w:val="24"/>
          <w:szCs w:val="24"/>
        </w:rPr>
        <w:t xml:space="preserve">and the </w:t>
      </w:r>
      <w:r w:rsidRPr="00D564EB">
        <w:rPr>
          <w:rFonts w:ascii="Century Gothic" w:hAnsi="Century Gothic" w:cstheme="minorHAnsi"/>
          <w:bCs/>
          <w:sz w:val="24"/>
          <w:szCs w:val="24"/>
        </w:rPr>
        <w:t>Digital Skills Partnership</w:t>
      </w:r>
      <w:r w:rsidR="00D564EB" w:rsidRPr="00D564EB">
        <w:rPr>
          <w:rFonts w:ascii="Century Gothic" w:hAnsi="Century Gothic" w:cstheme="minorHAnsi"/>
          <w:bCs/>
          <w:sz w:val="24"/>
          <w:szCs w:val="24"/>
        </w:rPr>
        <w:t xml:space="preserve"> this event was held to address the following questions:</w:t>
      </w:r>
    </w:p>
    <w:p w14:paraId="31E7FAED" w14:textId="77777777" w:rsidR="00D564EB" w:rsidRPr="00D564EB" w:rsidRDefault="00D564EB" w:rsidP="00D564EB">
      <w:pPr>
        <w:rPr>
          <w:rFonts w:ascii="Century Gothic" w:hAnsi="Century Gothic"/>
          <w:b/>
          <w:noProof/>
          <w:color w:val="005DAB"/>
          <w:sz w:val="24"/>
          <w:szCs w:val="24"/>
          <w:lang w:eastAsia="en-GB"/>
        </w:rPr>
      </w:pPr>
    </w:p>
    <w:p w14:paraId="2B9216D6" w14:textId="77777777" w:rsidR="00D564EB" w:rsidRPr="00D564EB" w:rsidRDefault="00D564EB" w:rsidP="00D564EB">
      <w:pPr>
        <w:pStyle w:val="ListParagraph"/>
        <w:numPr>
          <w:ilvl w:val="0"/>
          <w:numId w:val="5"/>
        </w:numPr>
        <w:rPr>
          <w:rFonts w:ascii="Century Gothic" w:hAnsi="Century Gothic"/>
          <w:b/>
          <w:sz w:val="24"/>
          <w:szCs w:val="24"/>
        </w:rPr>
      </w:pPr>
      <w:r w:rsidRPr="00D564EB">
        <w:rPr>
          <w:rFonts w:ascii="Century Gothic" w:hAnsi="Century Gothic"/>
          <w:b/>
          <w:sz w:val="24"/>
          <w:szCs w:val="24"/>
        </w:rPr>
        <w:t>How do employers attract more women into tech?</w:t>
      </w:r>
    </w:p>
    <w:p w14:paraId="1E82E730" w14:textId="77777777" w:rsidR="00D564EB" w:rsidRPr="00D564EB" w:rsidRDefault="00D564EB" w:rsidP="00D564EB">
      <w:pPr>
        <w:pStyle w:val="ListParagraph"/>
        <w:numPr>
          <w:ilvl w:val="0"/>
          <w:numId w:val="5"/>
        </w:numPr>
        <w:rPr>
          <w:rFonts w:ascii="Century Gothic" w:hAnsi="Century Gothic"/>
          <w:b/>
          <w:sz w:val="24"/>
          <w:szCs w:val="24"/>
        </w:rPr>
      </w:pPr>
      <w:r w:rsidRPr="00D564EB">
        <w:rPr>
          <w:rFonts w:ascii="Century Gothic" w:hAnsi="Century Gothic"/>
          <w:b/>
          <w:sz w:val="24"/>
          <w:szCs w:val="24"/>
        </w:rPr>
        <w:t>What skills, existing and new, are needed in Cornwall and the Isles of Scilly?</w:t>
      </w:r>
    </w:p>
    <w:p w14:paraId="1EEBCEF1" w14:textId="77777777" w:rsidR="00D564EB" w:rsidRPr="00D564EB" w:rsidRDefault="00D564EB" w:rsidP="00D564EB">
      <w:pPr>
        <w:spacing w:after="0" w:line="240" w:lineRule="auto"/>
        <w:rPr>
          <w:rFonts w:ascii="Century Gothic" w:hAnsi="Century Gothic"/>
          <w:sz w:val="24"/>
          <w:szCs w:val="24"/>
        </w:rPr>
      </w:pPr>
    </w:p>
    <w:p w14:paraId="576EB75C" w14:textId="77777777" w:rsidR="00D564EB" w:rsidRPr="00D564EB" w:rsidRDefault="00D564EB" w:rsidP="00D564EB">
      <w:pPr>
        <w:spacing w:after="0" w:line="240" w:lineRule="auto"/>
        <w:rPr>
          <w:rFonts w:ascii="Century Gothic" w:hAnsi="Century Gothic"/>
          <w:sz w:val="24"/>
          <w:szCs w:val="24"/>
        </w:rPr>
      </w:pPr>
      <w:r w:rsidRPr="00D564EB">
        <w:rPr>
          <w:rFonts w:ascii="Century Gothic" w:hAnsi="Century Gothic"/>
          <w:sz w:val="24"/>
          <w:szCs w:val="24"/>
        </w:rPr>
        <w:t xml:space="preserve">This event was aimed at exploring how tech employers (SMEs/individuals) in Cornwall can attract women into their vacant roles.  To hear from leading industry speakers about what they have done, what works and what doesn’t. Exploring and discussing what is needed across Cornwall to get more women applying for tech roles; </w:t>
      </w:r>
      <w:r w:rsidRPr="00D564EB">
        <w:rPr>
          <w:rFonts w:ascii="Century Gothic" w:hAnsi="Century Gothic" w:cs="Calibri"/>
          <w:sz w:val="24"/>
          <w:szCs w:val="24"/>
        </w:rPr>
        <w:t>whether this be encouraging them at a young age, enrolling them onto degrees or short courses, or communicating that technical roles are not the only way into a tech career.</w:t>
      </w:r>
    </w:p>
    <w:p w14:paraId="4D7D2D05" w14:textId="77777777" w:rsidR="005A4698" w:rsidRDefault="005A4698" w:rsidP="00480ECE">
      <w:pPr>
        <w:spacing w:after="0" w:line="240" w:lineRule="auto"/>
        <w:rPr>
          <w:rFonts w:ascii="Century Gothic" w:hAnsi="Century Gothic" w:cstheme="minorHAnsi"/>
          <w:b/>
          <w:bCs/>
          <w:sz w:val="24"/>
          <w:szCs w:val="24"/>
        </w:rPr>
      </w:pPr>
    </w:p>
    <w:p w14:paraId="56350889" w14:textId="77777777" w:rsidR="00480ECE" w:rsidRPr="0014012C" w:rsidRDefault="00480ECE" w:rsidP="00480ECE">
      <w:pPr>
        <w:spacing w:after="0" w:line="240" w:lineRule="auto"/>
        <w:rPr>
          <w:rFonts w:ascii="Century Gothic" w:hAnsi="Century Gothic" w:cstheme="minorHAnsi"/>
          <w:b/>
          <w:bCs/>
          <w:sz w:val="24"/>
          <w:szCs w:val="24"/>
        </w:rPr>
      </w:pPr>
      <w:r w:rsidRPr="0014012C">
        <w:rPr>
          <w:rFonts w:ascii="Century Gothic" w:hAnsi="Century Gothic" w:cstheme="minorHAnsi"/>
          <w:b/>
          <w:bCs/>
          <w:sz w:val="24"/>
          <w:szCs w:val="24"/>
        </w:rPr>
        <w:t>Agenda</w:t>
      </w:r>
    </w:p>
    <w:p w14:paraId="4B9542F1" w14:textId="77777777" w:rsidR="00480ECE" w:rsidRPr="0014012C" w:rsidRDefault="00480ECE" w:rsidP="00480ECE">
      <w:pPr>
        <w:spacing w:after="0" w:line="240" w:lineRule="auto"/>
        <w:rPr>
          <w:rFonts w:ascii="Century Gothic" w:hAnsi="Century Gothic" w:cstheme="minorHAnsi"/>
          <w:sz w:val="24"/>
          <w:szCs w:val="24"/>
        </w:rPr>
      </w:pPr>
      <w:r w:rsidRPr="0014012C">
        <w:rPr>
          <w:rFonts w:ascii="Century Gothic" w:eastAsia="Calibri" w:hAnsi="Century Gothic" w:cstheme="minorHAnsi"/>
          <w:sz w:val="24"/>
          <w:szCs w:val="24"/>
        </w:rPr>
        <w:t>10:00    Arrival coffee &amp; networking</w:t>
      </w:r>
    </w:p>
    <w:p w14:paraId="3835E2DB" w14:textId="77777777" w:rsidR="00480ECE" w:rsidRPr="0014012C" w:rsidRDefault="00480ECE" w:rsidP="00480ECE">
      <w:pPr>
        <w:spacing w:after="0" w:line="240" w:lineRule="auto"/>
        <w:rPr>
          <w:rFonts w:ascii="Century Gothic" w:hAnsi="Century Gothic" w:cstheme="minorHAnsi"/>
          <w:sz w:val="24"/>
          <w:szCs w:val="24"/>
        </w:rPr>
      </w:pPr>
      <w:r w:rsidRPr="0014012C">
        <w:rPr>
          <w:rFonts w:ascii="Century Gothic" w:eastAsia="Calibri" w:hAnsi="Century Gothic" w:cstheme="minorHAnsi"/>
          <w:sz w:val="24"/>
          <w:szCs w:val="24"/>
        </w:rPr>
        <w:t>10:30    Keynote: Debbie Forster MBE</w:t>
      </w:r>
    </w:p>
    <w:p w14:paraId="064CB418" w14:textId="77777777" w:rsidR="00480ECE" w:rsidRPr="0014012C" w:rsidRDefault="00480ECE" w:rsidP="00480ECE">
      <w:pPr>
        <w:spacing w:after="0" w:line="240" w:lineRule="auto"/>
        <w:rPr>
          <w:rFonts w:ascii="Century Gothic" w:eastAsia="Calibri" w:hAnsi="Century Gothic" w:cstheme="minorHAnsi"/>
          <w:sz w:val="24"/>
          <w:szCs w:val="24"/>
        </w:rPr>
      </w:pPr>
      <w:r w:rsidRPr="0014012C">
        <w:rPr>
          <w:rFonts w:ascii="Century Gothic" w:eastAsia="Calibri" w:hAnsi="Century Gothic" w:cstheme="minorHAnsi"/>
          <w:sz w:val="24"/>
          <w:szCs w:val="24"/>
        </w:rPr>
        <w:t>11:00    Lightning talks from industry figures:</w:t>
      </w:r>
    </w:p>
    <w:p w14:paraId="47A5A99A" w14:textId="77777777" w:rsidR="00480ECE" w:rsidRPr="0014012C" w:rsidRDefault="00480ECE" w:rsidP="00480ECE">
      <w:pPr>
        <w:pStyle w:val="ListParagraph"/>
        <w:numPr>
          <w:ilvl w:val="0"/>
          <w:numId w:val="1"/>
        </w:numPr>
        <w:spacing w:after="0" w:line="240" w:lineRule="auto"/>
        <w:rPr>
          <w:rFonts w:ascii="Century Gothic" w:eastAsia="Calibri" w:hAnsi="Century Gothic" w:cstheme="minorHAnsi"/>
          <w:sz w:val="24"/>
          <w:szCs w:val="24"/>
        </w:rPr>
      </w:pPr>
      <w:proofErr w:type="spellStart"/>
      <w:r w:rsidRPr="0014012C">
        <w:rPr>
          <w:rFonts w:ascii="Century Gothic" w:eastAsia="Calibri" w:hAnsi="Century Gothic" w:cstheme="minorHAnsi"/>
          <w:sz w:val="24"/>
          <w:szCs w:val="24"/>
        </w:rPr>
        <w:t>Allanah</w:t>
      </w:r>
      <w:proofErr w:type="spellEnd"/>
      <w:r w:rsidRPr="0014012C">
        <w:rPr>
          <w:rFonts w:ascii="Century Gothic" w:eastAsia="Calibri" w:hAnsi="Century Gothic" w:cstheme="minorHAnsi"/>
          <w:sz w:val="24"/>
          <w:szCs w:val="24"/>
        </w:rPr>
        <w:t xml:space="preserve"> </w:t>
      </w:r>
      <w:proofErr w:type="spellStart"/>
      <w:r w:rsidRPr="0014012C">
        <w:rPr>
          <w:rFonts w:ascii="Century Gothic" w:eastAsia="Calibri" w:hAnsi="Century Gothic" w:cstheme="minorHAnsi"/>
          <w:sz w:val="24"/>
          <w:szCs w:val="24"/>
        </w:rPr>
        <w:t>Armondi</w:t>
      </w:r>
      <w:proofErr w:type="spellEnd"/>
      <w:r w:rsidRPr="0014012C">
        <w:rPr>
          <w:rFonts w:ascii="Century Gothic" w:eastAsia="Calibri" w:hAnsi="Century Gothic" w:cstheme="minorHAnsi"/>
          <w:sz w:val="24"/>
          <w:szCs w:val="24"/>
        </w:rPr>
        <w:t>, Director of People and Culture, Thought Quarter</w:t>
      </w:r>
    </w:p>
    <w:p w14:paraId="39684B38" w14:textId="77777777" w:rsidR="00480ECE" w:rsidRPr="0014012C" w:rsidRDefault="00480ECE" w:rsidP="00480ECE">
      <w:pPr>
        <w:pStyle w:val="ListParagraph"/>
        <w:numPr>
          <w:ilvl w:val="0"/>
          <w:numId w:val="1"/>
        </w:numPr>
        <w:spacing w:after="0" w:line="240" w:lineRule="auto"/>
        <w:rPr>
          <w:rFonts w:ascii="Century Gothic" w:eastAsia="Calibri" w:hAnsi="Century Gothic" w:cstheme="minorHAnsi"/>
          <w:sz w:val="24"/>
          <w:szCs w:val="24"/>
        </w:rPr>
      </w:pPr>
      <w:r w:rsidRPr="0014012C">
        <w:rPr>
          <w:rFonts w:ascii="Century Gothic" w:eastAsia="Calibri" w:hAnsi="Century Gothic" w:cstheme="minorHAnsi"/>
          <w:sz w:val="24"/>
          <w:szCs w:val="24"/>
        </w:rPr>
        <w:t xml:space="preserve">Caitlin Gould, Co-Founder, </w:t>
      </w:r>
      <w:proofErr w:type="spellStart"/>
      <w:r w:rsidRPr="0014012C">
        <w:rPr>
          <w:rFonts w:ascii="Century Gothic" w:eastAsia="Calibri" w:hAnsi="Century Gothic" w:cstheme="minorHAnsi"/>
          <w:sz w:val="24"/>
          <w:szCs w:val="24"/>
        </w:rPr>
        <w:t>Kensa</w:t>
      </w:r>
      <w:proofErr w:type="spellEnd"/>
      <w:r w:rsidRPr="0014012C">
        <w:rPr>
          <w:rFonts w:ascii="Century Gothic" w:eastAsia="Calibri" w:hAnsi="Century Gothic" w:cstheme="minorHAnsi"/>
          <w:sz w:val="24"/>
          <w:szCs w:val="24"/>
        </w:rPr>
        <w:t xml:space="preserve"> Health; Co-Founder, </w:t>
      </w:r>
      <w:proofErr w:type="spellStart"/>
      <w:r w:rsidRPr="0014012C">
        <w:rPr>
          <w:rFonts w:ascii="Century Gothic" w:eastAsia="Calibri" w:hAnsi="Century Gothic" w:cstheme="minorHAnsi"/>
          <w:sz w:val="24"/>
          <w:szCs w:val="24"/>
        </w:rPr>
        <w:t>TECgirls</w:t>
      </w:r>
      <w:proofErr w:type="spellEnd"/>
      <w:r w:rsidRPr="0014012C">
        <w:rPr>
          <w:rFonts w:ascii="Century Gothic" w:eastAsia="Calibri" w:hAnsi="Century Gothic" w:cstheme="minorHAnsi"/>
          <w:sz w:val="24"/>
          <w:szCs w:val="24"/>
        </w:rPr>
        <w:t xml:space="preserve">; </w:t>
      </w:r>
      <w:proofErr w:type="spellStart"/>
      <w:r w:rsidRPr="0014012C">
        <w:rPr>
          <w:rFonts w:ascii="Century Gothic" w:eastAsia="Calibri" w:hAnsi="Century Gothic" w:cstheme="minorHAnsi"/>
          <w:sz w:val="24"/>
          <w:szCs w:val="24"/>
        </w:rPr>
        <w:t>SETsquared</w:t>
      </w:r>
      <w:proofErr w:type="spellEnd"/>
      <w:r w:rsidRPr="0014012C">
        <w:rPr>
          <w:rFonts w:ascii="Century Gothic" w:eastAsia="Calibri" w:hAnsi="Century Gothic" w:cstheme="minorHAnsi"/>
          <w:sz w:val="24"/>
          <w:szCs w:val="24"/>
        </w:rPr>
        <w:t xml:space="preserve"> Cornwall </w:t>
      </w:r>
      <w:proofErr w:type="spellStart"/>
      <w:r w:rsidRPr="0014012C">
        <w:rPr>
          <w:rFonts w:ascii="Century Gothic" w:eastAsia="Calibri" w:hAnsi="Century Gothic" w:cstheme="minorHAnsi"/>
          <w:sz w:val="24"/>
          <w:szCs w:val="24"/>
        </w:rPr>
        <w:t>EiR</w:t>
      </w:r>
      <w:proofErr w:type="spellEnd"/>
      <w:r w:rsidRPr="0014012C">
        <w:rPr>
          <w:rFonts w:ascii="Century Gothic" w:eastAsia="Calibri" w:hAnsi="Century Gothic" w:cstheme="minorHAnsi"/>
          <w:sz w:val="24"/>
          <w:szCs w:val="24"/>
        </w:rPr>
        <w:t>; Chair of the Digital Skills Partnership Cornwall and the Isles of Scilly</w:t>
      </w:r>
    </w:p>
    <w:p w14:paraId="711A67C0" w14:textId="77777777" w:rsidR="00480ECE" w:rsidRPr="0014012C" w:rsidRDefault="00480ECE" w:rsidP="00480ECE">
      <w:pPr>
        <w:pStyle w:val="ListParagraph"/>
        <w:numPr>
          <w:ilvl w:val="0"/>
          <w:numId w:val="1"/>
        </w:numPr>
        <w:spacing w:after="0" w:line="240" w:lineRule="auto"/>
        <w:rPr>
          <w:rFonts w:ascii="Century Gothic" w:eastAsia="Calibri" w:hAnsi="Century Gothic" w:cstheme="minorHAnsi"/>
          <w:sz w:val="24"/>
          <w:szCs w:val="24"/>
        </w:rPr>
      </w:pPr>
      <w:r w:rsidRPr="0014012C">
        <w:rPr>
          <w:rFonts w:ascii="Century Gothic" w:eastAsia="Calibri" w:hAnsi="Century Gothic" w:cstheme="minorHAnsi"/>
          <w:sz w:val="24"/>
          <w:szCs w:val="24"/>
        </w:rPr>
        <w:t xml:space="preserve">Jenna Saberton, </w:t>
      </w:r>
      <w:r w:rsidRPr="0014012C">
        <w:rPr>
          <w:rFonts w:ascii="Century Gothic" w:hAnsi="Century Gothic"/>
          <w:sz w:val="24"/>
          <w:szCs w:val="24"/>
        </w:rPr>
        <w:t>Curriculum Development Manager in Aero, Engineering and Marine for TCCG; Self Employed Lean Manufacturing Engineer</w:t>
      </w:r>
    </w:p>
    <w:p w14:paraId="1D0B2ABC" w14:textId="77777777" w:rsidR="00480ECE" w:rsidRPr="0014012C" w:rsidRDefault="00480ECE" w:rsidP="00480ECE">
      <w:pPr>
        <w:spacing w:after="0" w:line="240" w:lineRule="auto"/>
        <w:rPr>
          <w:rFonts w:ascii="Century Gothic" w:hAnsi="Century Gothic" w:cstheme="minorHAnsi"/>
          <w:sz w:val="24"/>
          <w:szCs w:val="24"/>
        </w:rPr>
      </w:pPr>
      <w:r w:rsidRPr="0014012C">
        <w:rPr>
          <w:rFonts w:ascii="Century Gothic" w:eastAsia="Calibri" w:hAnsi="Century Gothic" w:cstheme="minorHAnsi"/>
          <w:sz w:val="24"/>
          <w:szCs w:val="24"/>
        </w:rPr>
        <w:t xml:space="preserve">11:30    </w:t>
      </w:r>
      <w:r w:rsidRPr="0014012C">
        <w:rPr>
          <w:rFonts w:ascii="Century Gothic" w:hAnsi="Century Gothic"/>
          <w:sz w:val="24"/>
          <w:szCs w:val="24"/>
        </w:rPr>
        <w:t>Huddles: Topic Group Discussion &amp; Feedback</w:t>
      </w:r>
    </w:p>
    <w:p w14:paraId="50733D0C" w14:textId="77777777" w:rsidR="00480ECE" w:rsidRPr="0014012C" w:rsidRDefault="00480ECE" w:rsidP="00480ECE">
      <w:pPr>
        <w:spacing w:after="0" w:line="240" w:lineRule="auto"/>
        <w:rPr>
          <w:rFonts w:ascii="Century Gothic" w:hAnsi="Century Gothic"/>
          <w:sz w:val="24"/>
          <w:szCs w:val="24"/>
        </w:rPr>
      </w:pPr>
      <w:r w:rsidRPr="0014012C">
        <w:rPr>
          <w:rFonts w:ascii="Century Gothic" w:eastAsia="Calibri" w:hAnsi="Century Gothic" w:cstheme="minorHAnsi"/>
          <w:sz w:val="24"/>
          <w:szCs w:val="24"/>
        </w:rPr>
        <w:t xml:space="preserve">12:30   </w:t>
      </w:r>
      <w:r w:rsidRPr="0014012C">
        <w:rPr>
          <w:rFonts w:ascii="Century Gothic" w:eastAsia="Calibri" w:hAnsi="Century Gothic" w:cstheme="minorHAnsi"/>
          <w:color w:val="FF0000"/>
          <w:sz w:val="24"/>
          <w:szCs w:val="24"/>
        </w:rPr>
        <w:t xml:space="preserve"> </w:t>
      </w:r>
      <w:r w:rsidRPr="0014012C">
        <w:rPr>
          <w:rFonts w:ascii="Century Gothic" w:hAnsi="Century Gothic"/>
          <w:sz w:val="24"/>
          <w:szCs w:val="24"/>
        </w:rPr>
        <w:t>Networking Lunch hosted by TEC Women</w:t>
      </w:r>
    </w:p>
    <w:p w14:paraId="6FF9CB86" w14:textId="77777777" w:rsidR="00480ECE" w:rsidRPr="0014012C" w:rsidRDefault="00480ECE" w:rsidP="00480ECE">
      <w:pPr>
        <w:spacing w:after="0" w:line="240" w:lineRule="auto"/>
        <w:rPr>
          <w:rFonts w:ascii="Century Gothic" w:hAnsi="Century Gothic" w:cstheme="minorHAnsi"/>
          <w:sz w:val="24"/>
          <w:szCs w:val="24"/>
        </w:rPr>
      </w:pPr>
      <w:r w:rsidRPr="0014012C">
        <w:rPr>
          <w:rFonts w:ascii="Century Gothic" w:eastAsia="Calibri" w:hAnsi="Century Gothic" w:cstheme="minorHAnsi"/>
          <w:sz w:val="24"/>
          <w:szCs w:val="24"/>
        </w:rPr>
        <w:t>13:30    Panel discussion with Q&amp;A</w:t>
      </w:r>
    </w:p>
    <w:p w14:paraId="5D01CF89" w14:textId="77777777" w:rsidR="00480ECE" w:rsidRPr="0014012C" w:rsidRDefault="00480ECE" w:rsidP="00480ECE">
      <w:pPr>
        <w:spacing w:after="0" w:line="240" w:lineRule="auto"/>
        <w:rPr>
          <w:rFonts w:ascii="Century Gothic" w:eastAsia="Calibri" w:hAnsi="Century Gothic" w:cstheme="minorHAnsi"/>
          <w:sz w:val="24"/>
          <w:szCs w:val="24"/>
        </w:rPr>
      </w:pPr>
      <w:r w:rsidRPr="0014012C">
        <w:rPr>
          <w:rFonts w:ascii="Century Gothic" w:eastAsia="Calibri" w:hAnsi="Century Gothic" w:cstheme="minorHAnsi"/>
          <w:sz w:val="24"/>
          <w:szCs w:val="24"/>
        </w:rPr>
        <w:t>14.00    Close</w:t>
      </w:r>
    </w:p>
    <w:p w14:paraId="29839E5A" w14:textId="77777777" w:rsidR="00C860FB" w:rsidRDefault="00C860FB">
      <w:pPr>
        <w:rPr>
          <w:rFonts w:ascii="Century Gothic" w:hAnsi="Century Gothic"/>
          <w:b/>
          <w:sz w:val="24"/>
          <w:szCs w:val="24"/>
        </w:rPr>
      </w:pPr>
    </w:p>
    <w:p w14:paraId="395EA588" w14:textId="77777777" w:rsidR="001532AF" w:rsidRDefault="001532AF">
      <w:pPr>
        <w:rPr>
          <w:rFonts w:ascii="Century Gothic" w:hAnsi="Century Gothic"/>
          <w:b/>
          <w:sz w:val="24"/>
          <w:szCs w:val="24"/>
        </w:rPr>
      </w:pPr>
    </w:p>
    <w:p w14:paraId="7F012D24" w14:textId="77777777" w:rsidR="001532AF" w:rsidRPr="0014012C" w:rsidRDefault="001532AF">
      <w:pPr>
        <w:rPr>
          <w:rFonts w:ascii="Century Gothic" w:hAnsi="Century Gothic"/>
          <w:b/>
          <w:sz w:val="24"/>
          <w:szCs w:val="24"/>
        </w:rPr>
      </w:pPr>
      <w:r>
        <w:rPr>
          <w:rFonts w:ascii="Century Gothic" w:hAnsi="Century Gothic"/>
          <w:b/>
          <w:sz w:val="24"/>
          <w:szCs w:val="24"/>
        </w:rPr>
        <w:t>Speakers</w:t>
      </w:r>
    </w:p>
    <w:p w14:paraId="6B2DBD01" w14:textId="77777777" w:rsidR="005A4698" w:rsidRDefault="005A4698" w:rsidP="005A4698">
      <w:pPr>
        <w:spacing w:after="0"/>
        <w:rPr>
          <w:b/>
          <w:bCs/>
        </w:rPr>
      </w:pPr>
      <w:r>
        <w:rPr>
          <w:noProof/>
          <w:lang w:eastAsia="en-GB"/>
        </w:rPr>
        <w:drawing>
          <wp:inline distT="0" distB="0" distL="0" distR="0" wp14:anchorId="7BE5F084" wp14:editId="3F490079">
            <wp:extent cx="1333500" cy="1333500"/>
            <wp:effectExtent l="0" t="0" r="0" b="0"/>
            <wp:docPr id="2" name="Picture 2" descr="Chloe Rick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oe Rick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a:effectLst>
                      <a:softEdge rad="127000"/>
                    </a:effectLst>
                  </pic:spPr>
                </pic:pic>
              </a:graphicData>
            </a:graphic>
          </wp:inline>
        </w:drawing>
      </w:r>
    </w:p>
    <w:p w14:paraId="54B8C42D" w14:textId="77777777" w:rsidR="005A4698" w:rsidRPr="00F07B83" w:rsidRDefault="005A4698" w:rsidP="005A4698">
      <w:pPr>
        <w:spacing w:after="0"/>
        <w:rPr>
          <w:rFonts w:cstheme="minorHAnsi"/>
          <w:b/>
          <w:bCs/>
          <w:sz w:val="24"/>
          <w:szCs w:val="24"/>
        </w:rPr>
      </w:pPr>
      <w:r w:rsidRPr="00F07B83">
        <w:rPr>
          <w:rFonts w:cstheme="minorHAnsi"/>
          <w:b/>
          <w:bCs/>
          <w:sz w:val="24"/>
          <w:szCs w:val="24"/>
        </w:rPr>
        <w:t>Chloe Rickard</w:t>
      </w:r>
    </w:p>
    <w:p w14:paraId="4F4AD314" w14:textId="77777777" w:rsidR="005A4698" w:rsidRPr="00F07B83" w:rsidRDefault="005A4698" w:rsidP="005A4698">
      <w:pPr>
        <w:spacing w:after="0"/>
        <w:rPr>
          <w:rFonts w:cstheme="minorHAnsi"/>
          <w:b/>
          <w:bCs/>
          <w:sz w:val="24"/>
          <w:szCs w:val="24"/>
        </w:rPr>
      </w:pPr>
      <w:r w:rsidRPr="00F07B83">
        <w:rPr>
          <w:rFonts w:eastAsia="Times New Roman" w:cstheme="minorHAnsi"/>
          <w:b/>
          <w:bCs/>
          <w:color w:val="1C2740"/>
          <w:sz w:val="24"/>
          <w:szCs w:val="24"/>
          <w:lang w:eastAsia="en-GB"/>
        </w:rPr>
        <w:t>Digital Skills Partnership Coordinator for Cornwall and the Isles of Scilly</w:t>
      </w:r>
    </w:p>
    <w:p w14:paraId="04909337" w14:textId="77777777" w:rsidR="005A4698" w:rsidRPr="00602E29" w:rsidRDefault="005A4698" w:rsidP="005A4698">
      <w:pPr>
        <w:spacing w:after="0" w:line="240" w:lineRule="auto"/>
        <w:rPr>
          <w:lang w:eastAsia="en-GB"/>
        </w:rPr>
      </w:pPr>
      <w:r w:rsidRPr="00602E29">
        <w:t>Our Facilitator on the day, Chloe represents</w:t>
      </w:r>
      <w:r w:rsidRPr="00602E29">
        <w:rPr>
          <w:lang w:eastAsia="en-GB"/>
        </w:rPr>
        <w:t xml:space="preserve"> the Digital Skills Partnership at Cornwall Council. This flagship DCMS initiative aims to develop digital skills to meet the needs of Cornwall’s economy and community.</w:t>
      </w:r>
    </w:p>
    <w:p w14:paraId="396C5C81" w14:textId="77777777" w:rsidR="005A4698" w:rsidRPr="00602E29" w:rsidRDefault="005A4698" w:rsidP="005A4698">
      <w:pPr>
        <w:shd w:val="clear" w:color="auto" w:fill="FFFFFF"/>
        <w:spacing w:after="0" w:line="240" w:lineRule="auto"/>
        <w:rPr>
          <w:lang w:eastAsia="en-GB"/>
        </w:rPr>
      </w:pPr>
      <w:r w:rsidRPr="00602E29">
        <w:rPr>
          <w:lang w:eastAsia="en-GB"/>
        </w:rPr>
        <w:t xml:space="preserve">Prior to her current role, Chloe spent a decade working in digital communications for the creative and charity sector. She was Head of Communications &amp; Development for Kneehigh Theatre Company and delivered digital marketing and fundraising for Cool Earth. </w:t>
      </w:r>
    </w:p>
    <w:p w14:paraId="0D258B32" w14:textId="77777777" w:rsidR="005A4698" w:rsidRPr="00602E29" w:rsidRDefault="005A4698" w:rsidP="005A4698">
      <w:pPr>
        <w:shd w:val="clear" w:color="auto" w:fill="FFFFFF"/>
        <w:spacing w:after="0" w:line="240" w:lineRule="auto"/>
        <w:rPr>
          <w:lang w:eastAsia="en-GB"/>
        </w:rPr>
      </w:pPr>
      <w:r w:rsidRPr="00602E29">
        <w:rPr>
          <w:lang w:eastAsia="en-GB"/>
        </w:rPr>
        <w:t>She is passionate about the transformative power of digital skills, especially for underserved communities. Chloe says:</w:t>
      </w:r>
    </w:p>
    <w:p w14:paraId="7459B7D4" w14:textId="77777777" w:rsidR="005A4698" w:rsidRPr="00602E29" w:rsidRDefault="005A4698" w:rsidP="005A4698">
      <w:pPr>
        <w:shd w:val="clear" w:color="auto" w:fill="FFFFFF"/>
        <w:spacing w:after="0" w:line="240" w:lineRule="auto"/>
        <w:rPr>
          <w:i/>
          <w:iCs/>
          <w:lang w:eastAsia="en-GB"/>
        </w:rPr>
      </w:pPr>
      <w:r w:rsidRPr="00602E29">
        <w:rPr>
          <w:i/>
          <w:iCs/>
          <w:lang w:eastAsia="en-GB"/>
        </w:rPr>
        <w:t>“There is huge untapped potential in the women of Cornwall. Our tech sector is growing faster than any other in the south west and if we’re going to solve the growing recruitment squeeze we need to harness that potential sooner rather than later. There couldn’t be a better time to figure out how to encourage more women and girls into tech careers”</w:t>
      </w:r>
    </w:p>
    <w:p w14:paraId="30EE48D6" w14:textId="77777777" w:rsidR="00480ECE" w:rsidRDefault="00480ECE">
      <w:pPr>
        <w:rPr>
          <w:rFonts w:ascii="Century Gothic" w:hAnsi="Century Gothic"/>
          <w:sz w:val="24"/>
          <w:szCs w:val="24"/>
        </w:rPr>
      </w:pPr>
    </w:p>
    <w:p w14:paraId="406D074B" w14:textId="77777777" w:rsidR="005A4698" w:rsidRDefault="005A4698" w:rsidP="005A4698">
      <w:pPr>
        <w:spacing w:after="0" w:line="240" w:lineRule="auto"/>
        <w:rPr>
          <w:rFonts w:cstheme="minorHAnsi"/>
          <w:b/>
          <w:bCs/>
          <w:sz w:val="24"/>
          <w:szCs w:val="24"/>
          <w:shd w:val="clear" w:color="auto" w:fill="FFFFFF"/>
        </w:rPr>
      </w:pPr>
    </w:p>
    <w:p w14:paraId="31BDA203" w14:textId="77777777" w:rsidR="005A4698" w:rsidRDefault="005A4698" w:rsidP="005A4698">
      <w:pPr>
        <w:spacing w:after="0" w:line="240" w:lineRule="auto"/>
        <w:rPr>
          <w:rFonts w:cstheme="minorHAnsi"/>
          <w:b/>
          <w:bCs/>
          <w:sz w:val="24"/>
          <w:szCs w:val="24"/>
          <w:shd w:val="clear" w:color="auto" w:fill="FFFFFF"/>
        </w:rPr>
      </w:pPr>
    </w:p>
    <w:p w14:paraId="52FD17CB" w14:textId="77777777" w:rsidR="005A4698" w:rsidRDefault="005A4698" w:rsidP="005A4698">
      <w:pPr>
        <w:spacing w:after="0" w:line="240" w:lineRule="auto"/>
        <w:rPr>
          <w:rFonts w:cstheme="minorHAnsi"/>
          <w:b/>
          <w:bCs/>
          <w:sz w:val="24"/>
          <w:szCs w:val="24"/>
          <w:shd w:val="clear" w:color="auto" w:fill="FFFFFF"/>
        </w:rPr>
      </w:pPr>
    </w:p>
    <w:p w14:paraId="5286A441" w14:textId="77777777" w:rsidR="005A4698" w:rsidRDefault="005A4698" w:rsidP="005A4698">
      <w:pPr>
        <w:spacing w:after="0" w:line="240" w:lineRule="auto"/>
        <w:rPr>
          <w:rFonts w:cstheme="minorHAnsi"/>
          <w:b/>
          <w:bCs/>
          <w:sz w:val="24"/>
          <w:szCs w:val="24"/>
          <w:shd w:val="clear" w:color="auto" w:fill="FFFFFF"/>
        </w:rPr>
      </w:pPr>
      <w:r>
        <w:rPr>
          <w:noProof/>
          <w:lang w:eastAsia="en-GB"/>
        </w:rPr>
        <w:drawing>
          <wp:anchor distT="0" distB="0" distL="114300" distR="114300" simplePos="0" relativeHeight="251659264" behindDoc="0" locked="0" layoutInCell="1" allowOverlap="1" wp14:anchorId="6EA3F9FF" wp14:editId="23BA95E3">
            <wp:simplePos x="0" y="0"/>
            <wp:positionH relativeFrom="margin">
              <wp:posOffset>0</wp:posOffset>
            </wp:positionH>
            <wp:positionV relativeFrom="paragraph">
              <wp:posOffset>184150</wp:posOffset>
            </wp:positionV>
            <wp:extent cx="1419225" cy="1419225"/>
            <wp:effectExtent l="0" t="0" r="9525" b="9525"/>
            <wp:wrapSquare wrapText="bothSides"/>
            <wp:docPr id="7" name="Picture 7" descr="Debbie Forster  M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bie Forster  M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a:effectLst>
                      <a:softEdge rad="127000"/>
                    </a:effectLst>
                  </pic:spPr>
                </pic:pic>
              </a:graphicData>
            </a:graphic>
          </wp:anchor>
        </w:drawing>
      </w:r>
    </w:p>
    <w:p w14:paraId="125845D5" w14:textId="77777777" w:rsidR="005A4698" w:rsidRDefault="005A4698" w:rsidP="005A4698">
      <w:pPr>
        <w:spacing w:after="0" w:line="240" w:lineRule="auto"/>
        <w:rPr>
          <w:rFonts w:cstheme="minorHAnsi"/>
          <w:b/>
          <w:bCs/>
          <w:sz w:val="24"/>
          <w:szCs w:val="24"/>
          <w:shd w:val="clear" w:color="auto" w:fill="FFFFFF"/>
        </w:rPr>
      </w:pPr>
    </w:p>
    <w:p w14:paraId="5F7BA54A" w14:textId="77777777" w:rsidR="005A4698" w:rsidRDefault="005A4698" w:rsidP="005A4698">
      <w:pPr>
        <w:spacing w:after="0" w:line="240" w:lineRule="auto"/>
        <w:rPr>
          <w:rFonts w:cstheme="minorHAnsi"/>
          <w:b/>
          <w:bCs/>
          <w:sz w:val="24"/>
          <w:szCs w:val="24"/>
          <w:shd w:val="clear" w:color="auto" w:fill="FFFFFF"/>
        </w:rPr>
      </w:pPr>
    </w:p>
    <w:p w14:paraId="2580E878" w14:textId="77777777" w:rsidR="005A4698" w:rsidRDefault="005A4698" w:rsidP="005A4698">
      <w:pPr>
        <w:spacing w:after="0" w:line="240" w:lineRule="auto"/>
        <w:rPr>
          <w:rFonts w:cstheme="minorHAnsi"/>
          <w:b/>
          <w:bCs/>
          <w:sz w:val="24"/>
          <w:szCs w:val="24"/>
          <w:shd w:val="clear" w:color="auto" w:fill="FFFFFF"/>
        </w:rPr>
      </w:pPr>
    </w:p>
    <w:p w14:paraId="5D62FC3D" w14:textId="77777777" w:rsidR="005A4698" w:rsidRDefault="005A4698" w:rsidP="005A4698">
      <w:pPr>
        <w:spacing w:after="0" w:line="240" w:lineRule="auto"/>
        <w:rPr>
          <w:rFonts w:cstheme="minorHAnsi"/>
          <w:b/>
          <w:bCs/>
          <w:sz w:val="24"/>
          <w:szCs w:val="24"/>
          <w:shd w:val="clear" w:color="auto" w:fill="FFFFFF"/>
        </w:rPr>
      </w:pPr>
    </w:p>
    <w:p w14:paraId="3973964A" w14:textId="77777777" w:rsidR="005A4698" w:rsidRDefault="005A4698" w:rsidP="005A4698">
      <w:pPr>
        <w:spacing w:after="0" w:line="240" w:lineRule="auto"/>
        <w:rPr>
          <w:rFonts w:cstheme="minorHAnsi"/>
          <w:b/>
          <w:bCs/>
          <w:sz w:val="24"/>
          <w:szCs w:val="24"/>
          <w:shd w:val="clear" w:color="auto" w:fill="FFFFFF"/>
        </w:rPr>
      </w:pPr>
    </w:p>
    <w:p w14:paraId="22595E77" w14:textId="77777777" w:rsidR="005A4698" w:rsidRPr="00602E29" w:rsidRDefault="005A4698" w:rsidP="005A4698">
      <w:pPr>
        <w:spacing w:after="0" w:line="240" w:lineRule="auto"/>
        <w:rPr>
          <w:rFonts w:cstheme="minorHAnsi"/>
        </w:rPr>
      </w:pPr>
      <w:r w:rsidRPr="00F07B83">
        <w:rPr>
          <w:rFonts w:cstheme="minorHAnsi"/>
          <w:b/>
          <w:bCs/>
          <w:sz w:val="24"/>
          <w:szCs w:val="24"/>
          <w:shd w:val="clear" w:color="auto" w:fill="FFFFFF"/>
        </w:rPr>
        <w:t>Debbie Forster MBE</w:t>
      </w:r>
    </w:p>
    <w:p w14:paraId="5989BCF1" w14:textId="77777777" w:rsidR="005A4698" w:rsidRPr="00F07B83" w:rsidRDefault="005A4698" w:rsidP="005A4698">
      <w:pPr>
        <w:spacing w:after="0" w:line="240" w:lineRule="auto"/>
        <w:rPr>
          <w:rFonts w:cstheme="minorHAnsi"/>
          <w:b/>
          <w:bCs/>
          <w:sz w:val="24"/>
          <w:szCs w:val="24"/>
          <w:shd w:val="clear" w:color="auto" w:fill="FFFFFF"/>
        </w:rPr>
      </w:pPr>
      <w:r w:rsidRPr="00F07B83">
        <w:rPr>
          <w:rFonts w:cstheme="minorHAnsi"/>
          <w:b/>
          <w:bCs/>
          <w:sz w:val="24"/>
          <w:szCs w:val="24"/>
          <w:shd w:val="clear" w:color="auto" w:fill="FFFFFF"/>
        </w:rPr>
        <w:t>CEO, Tech Talent Charter</w:t>
      </w:r>
    </w:p>
    <w:p w14:paraId="14224EDB" w14:textId="77777777" w:rsidR="005A4698" w:rsidRPr="00602E29" w:rsidRDefault="005A4698" w:rsidP="005A4698">
      <w:pPr>
        <w:spacing w:after="0" w:line="240" w:lineRule="auto"/>
        <w:rPr>
          <w:rFonts w:cstheme="minorHAnsi"/>
          <w:shd w:val="clear" w:color="auto" w:fill="FFFFFF"/>
        </w:rPr>
      </w:pPr>
      <w:r w:rsidRPr="00602E29">
        <w:rPr>
          <w:rFonts w:cstheme="minorHAnsi"/>
          <w:shd w:val="clear" w:color="auto" w:fill="FFFFFF"/>
        </w:rPr>
        <w:t xml:space="preserve">Debbie Forster is an award-winning leader and recognised figure in the areas of diversity, tech, innovation and education. </w:t>
      </w:r>
    </w:p>
    <w:p w14:paraId="0337F138" w14:textId="77777777" w:rsidR="005A4698" w:rsidRPr="00602E29" w:rsidRDefault="005A4698" w:rsidP="005A4698">
      <w:pPr>
        <w:spacing w:after="0" w:line="240" w:lineRule="auto"/>
        <w:rPr>
          <w:rFonts w:cstheme="minorHAnsi"/>
          <w:shd w:val="clear" w:color="auto" w:fill="FFFFFF"/>
        </w:rPr>
      </w:pPr>
      <w:r w:rsidRPr="00602E29">
        <w:rPr>
          <w:rFonts w:cstheme="minorHAnsi"/>
          <w:shd w:val="clear" w:color="auto" w:fill="FFFFFF"/>
        </w:rPr>
        <w:t>She is co-founder and CEO for the Tech Talent Charter, a non-profit industry collective that aims to deliver greater inclusion and diversity in the UK tech sector. Debbie also serves as a Trustee for the British Council and on the government’s Digital Economy Council, the Institute of Coding’s Diversity Board and the steering group of #</w:t>
      </w:r>
      <w:proofErr w:type="spellStart"/>
      <w:r w:rsidRPr="00602E29">
        <w:rPr>
          <w:rFonts w:cstheme="minorHAnsi"/>
          <w:shd w:val="clear" w:color="auto" w:fill="FFFFFF"/>
        </w:rPr>
        <w:t>TechSheCan</w:t>
      </w:r>
      <w:proofErr w:type="spellEnd"/>
      <w:r w:rsidRPr="00602E29">
        <w:rPr>
          <w:rFonts w:cstheme="minorHAnsi"/>
          <w:shd w:val="clear" w:color="auto" w:fill="FFFFFF"/>
        </w:rPr>
        <w:t>. </w:t>
      </w:r>
    </w:p>
    <w:p w14:paraId="142D93AA" w14:textId="77777777" w:rsidR="005A4698" w:rsidRDefault="005A4698" w:rsidP="005A4698">
      <w:pPr>
        <w:spacing w:after="0" w:line="240" w:lineRule="auto"/>
        <w:rPr>
          <w:rFonts w:cstheme="minorHAnsi"/>
          <w:shd w:val="clear" w:color="auto" w:fill="FFFFFF"/>
        </w:rPr>
      </w:pPr>
      <w:r w:rsidRPr="00602E29">
        <w:rPr>
          <w:rFonts w:cstheme="minorHAnsi"/>
          <w:shd w:val="clear" w:color="auto" w:fill="FFFFFF"/>
        </w:rPr>
        <w:t>Debbie was awarded an MBE in January 2017 for “</w:t>
      </w:r>
      <w:r w:rsidRPr="00602E29">
        <w:rPr>
          <w:rFonts w:cstheme="minorHAnsi"/>
          <w:i/>
          <w:iCs/>
          <w:shd w:val="clear" w:color="auto" w:fill="FFFFFF"/>
        </w:rPr>
        <w:t>Services to Digital Technology and Tech Development”</w:t>
      </w:r>
      <w:r w:rsidRPr="00602E29">
        <w:rPr>
          <w:rFonts w:cstheme="minorHAnsi"/>
          <w:shd w:val="clear" w:color="auto" w:fill="FFFFFF"/>
        </w:rPr>
        <w:t xml:space="preserve"> and was named as the </w:t>
      </w:r>
      <w:r w:rsidRPr="00602E29">
        <w:rPr>
          <w:rFonts w:cstheme="minorHAnsi"/>
          <w:i/>
          <w:iCs/>
          <w:shd w:val="clear" w:color="auto" w:fill="FFFFFF"/>
        </w:rPr>
        <w:t>Most Influential Woman in UK IT</w:t>
      </w:r>
      <w:r w:rsidRPr="00602E29">
        <w:rPr>
          <w:rFonts w:cstheme="minorHAnsi"/>
          <w:shd w:val="clear" w:color="auto" w:fill="FFFFFF"/>
        </w:rPr>
        <w:t xml:space="preserve"> by Computer Weekly in 2019. </w:t>
      </w:r>
    </w:p>
    <w:p w14:paraId="33869B94" w14:textId="77777777" w:rsidR="005A4698" w:rsidRDefault="005A4698" w:rsidP="005A4698">
      <w:pPr>
        <w:spacing w:after="0" w:line="240" w:lineRule="auto"/>
        <w:rPr>
          <w:rFonts w:cstheme="minorHAnsi"/>
          <w:shd w:val="clear" w:color="auto" w:fill="FFFFFF"/>
        </w:rPr>
      </w:pPr>
    </w:p>
    <w:p w14:paraId="4E0B5DCC" w14:textId="77777777" w:rsidR="005A4698" w:rsidRPr="002426D6" w:rsidRDefault="005A4698" w:rsidP="005A4698">
      <w:pPr>
        <w:spacing w:after="0"/>
        <w:rPr>
          <w:rFonts w:cstheme="minorHAnsi"/>
          <w:b/>
          <w:bCs/>
        </w:rPr>
      </w:pPr>
      <w:r w:rsidRPr="002426D6">
        <w:rPr>
          <w:rFonts w:cstheme="minorHAnsi"/>
          <w:noProof/>
          <w:lang w:eastAsia="en-GB"/>
        </w:rPr>
        <w:lastRenderedPageBreak/>
        <w:drawing>
          <wp:inline distT="0" distB="0" distL="0" distR="0" wp14:anchorId="4814EED2" wp14:editId="661AC175">
            <wp:extent cx="1167130" cy="1381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157" b="12997"/>
                    <a:stretch/>
                  </pic:blipFill>
                  <pic:spPr bwMode="auto">
                    <a:xfrm>
                      <a:off x="0" y="0"/>
                      <a:ext cx="1174958" cy="1390389"/>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inline>
        </w:drawing>
      </w:r>
      <w:r w:rsidRPr="002426D6">
        <w:rPr>
          <w:rFonts w:cstheme="minorHAnsi"/>
          <w:b/>
          <w:bCs/>
        </w:rPr>
        <w:t xml:space="preserve"> </w:t>
      </w:r>
    </w:p>
    <w:p w14:paraId="251A3D91" w14:textId="77777777" w:rsidR="005A4698" w:rsidRPr="00F07B83" w:rsidRDefault="005A4698" w:rsidP="005A4698">
      <w:pPr>
        <w:spacing w:after="0" w:line="240" w:lineRule="auto"/>
        <w:rPr>
          <w:rFonts w:cstheme="minorHAnsi"/>
          <w:b/>
          <w:bCs/>
          <w:sz w:val="24"/>
          <w:szCs w:val="24"/>
        </w:rPr>
      </w:pPr>
      <w:r w:rsidRPr="00F07B83">
        <w:rPr>
          <w:rFonts w:cstheme="minorHAnsi"/>
          <w:b/>
          <w:bCs/>
          <w:sz w:val="24"/>
          <w:szCs w:val="24"/>
        </w:rPr>
        <w:t>Caitlin Gould</w:t>
      </w:r>
    </w:p>
    <w:p w14:paraId="7AB8B113" w14:textId="77777777" w:rsidR="005A4698" w:rsidRPr="00F07B83" w:rsidRDefault="005A4698" w:rsidP="005A4698">
      <w:pPr>
        <w:spacing w:after="0" w:line="240" w:lineRule="auto"/>
        <w:rPr>
          <w:rFonts w:cstheme="minorHAnsi"/>
          <w:sz w:val="24"/>
          <w:szCs w:val="24"/>
        </w:rPr>
      </w:pPr>
      <w:r w:rsidRPr="00F07B83">
        <w:rPr>
          <w:rFonts w:cstheme="minorHAnsi"/>
          <w:b/>
          <w:bCs/>
          <w:sz w:val="24"/>
          <w:szCs w:val="24"/>
        </w:rPr>
        <w:t xml:space="preserve">Co-Founder, </w:t>
      </w:r>
      <w:proofErr w:type="spellStart"/>
      <w:r w:rsidRPr="00F07B83">
        <w:rPr>
          <w:rFonts w:cstheme="minorHAnsi"/>
          <w:b/>
          <w:bCs/>
          <w:sz w:val="24"/>
          <w:szCs w:val="24"/>
        </w:rPr>
        <w:t>Kensa</w:t>
      </w:r>
      <w:proofErr w:type="spellEnd"/>
      <w:r w:rsidRPr="00F07B83">
        <w:rPr>
          <w:rFonts w:cstheme="minorHAnsi"/>
          <w:b/>
          <w:bCs/>
          <w:sz w:val="24"/>
          <w:szCs w:val="24"/>
        </w:rPr>
        <w:t xml:space="preserve"> Health; Co-Founder, </w:t>
      </w:r>
      <w:proofErr w:type="spellStart"/>
      <w:r w:rsidRPr="00F07B83">
        <w:rPr>
          <w:rFonts w:cstheme="minorHAnsi"/>
          <w:b/>
          <w:bCs/>
          <w:sz w:val="24"/>
          <w:szCs w:val="24"/>
        </w:rPr>
        <w:t>TECgirls</w:t>
      </w:r>
      <w:proofErr w:type="spellEnd"/>
      <w:r w:rsidRPr="00F07B83">
        <w:rPr>
          <w:rFonts w:cstheme="minorHAnsi"/>
          <w:b/>
          <w:bCs/>
          <w:sz w:val="24"/>
          <w:szCs w:val="24"/>
        </w:rPr>
        <w:t xml:space="preserve">; </w:t>
      </w:r>
      <w:proofErr w:type="spellStart"/>
      <w:r w:rsidRPr="00F07B83">
        <w:rPr>
          <w:rFonts w:cstheme="minorHAnsi"/>
          <w:b/>
          <w:bCs/>
          <w:sz w:val="24"/>
          <w:szCs w:val="24"/>
        </w:rPr>
        <w:t>SETsquared</w:t>
      </w:r>
      <w:proofErr w:type="spellEnd"/>
      <w:r w:rsidRPr="00F07B83">
        <w:rPr>
          <w:rFonts w:cstheme="minorHAnsi"/>
          <w:b/>
          <w:bCs/>
          <w:sz w:val="24"/>
          <w:szCs w:val="24"/>
        </w:rPr>
        <w:t xml:space="preserve"> Cornwall </w:t>
      </w:r>
      <w:proofErr w:type="spellStart"/>
      <w:r w:rsidRPr="00F07B83">
        <w:rPr>
          <w:rFonts w:cstheme="minorHAnsi"/>
          <w:b/>
          <w:bCs/>
          <w:sz w:val="24"/>
          <w:szCs w:val="24"/>
        </w:rPr>
        <w:t>EiR</w:t>
      </w:r>
      <w:proofErr w:type="spellEnd"/>
      <w:r w:rsidRPr="00F07B83">
        <w:rPr>
          <w:rFonts w:cstheme="minorHAnsi"/>
          <w:b/>
          <w:bCs/>
          <w:sz w:val="24"/>
          <w:szCs w:val="24"/>
        </w:rPr>
        <w:t>; Chair of the Digital Skills Partnership Cornwall and the Isles of Scilly  </w:t>
      </w:r>
    </w:p>
    <w:p w14:paraId="1A6E1818" w14:textId="77777777" w:rsidR="005A4698" w:rsidRPr="00602E29" w:rsidRDefault="005A4698" w:rsidP="005A4698">
      <w:pPr>
        <w:spacing w:after="0" w:line="240" w:lineRule="auto"/>
        <w:rPr>
          <w:rFonts w:cstheme="minorHAnsi"/>
        </w:rPr>
      </w:pPr>
      <w:r w:rsidRPr="00602E29">
        <w:rPr>
          <w:rFonts w:cstheme="minorHAnsi"/>
        </w:rPr>
        <w:t xml:space="preserve">Caitlin is joining us to talk about the importance of early intervention and overcoming internal and system bias when addressing the challenges of women in tech. Caitlin has worked in tech for over 15 years and was a Director at the Cornish embedded software company </w:t>
      </w:r>
      <w:proofErr w:type="spellStart"/>
      <w:r w:rsidRPr="00602E29">
        <w:rPr>
          <w:rFonts w:cstheme="minorHAnsi"/>
        </w:rPr>
        <w:t>Bluefruit</w:t>
      </w:r>
      <w:proofErr w:type="spellEnd"/>
      <w:r w:rsidRPr="00602E29">
        <w:rPr>
          <w:rFonts w:cstheme="minorHAnsi"/>
        </w:rPr>
        <w:t xml:space="preserve"> for 4 years, helping the company to grow in revenue and in the number of women they employed. She has recently set up her own Digital Health company called </w:t>
      </w:r>
      <w:proofErr w:type="spellStart"/>
      <w:r w:rsidRPr="00602E29">
        <w:rPr>
          <w:rFonts w:cstheme="minorHAnsi"/>
        </w:rPr>
        <w:t>Kensa</w:t>
      </w:r>
      <w:proofErr w:type="spellEnd"/>
      <w:r w:rsidRPr="00602E29">
        <w:rPr>
          <w:rFonts w:cstheme="minorHAnsi"/>
        </w:rPr>
        <w:t xml:space="preserve"> Health and is also Co-Founder of </w:t>
      </w:r>
      <w:proofErr w:type="spellStart"/>
      <w:r w:rsidRPr="00602E29">
        <w:rPr>
          <w:rFonts w:cstheme="minorHAnsi"/>
        </w:rPr>
        <w:t>TECgirls</w:t>
      </w:r>
      <w:proofErr w:type="spellEnd"/>
      <w:r w:rsidRPr="00602E29">
        <w:rPr>
          <w:rFonts w:cstheme="minorHAnsi"/>
        </w:rPr>
        <w:t>, which aims to ignite a passion for technology, engineering, and digital creativity among girls in Cornwall. She is also the Chair of the Digital Skills Partnership for Cornwall and the Isles of Scilly. Caitlin says:</w:t>
      </w:r>
    </w:p>
    <w:p w14:paraId="0C9F23AB" w14:textId="77777777" w:rsidR="005A4698" w:rsidRPr="00602E29" w:rsidRDefault="005A4698" w:rsidP="005A4698">
      <w:pPr>
        <w:spacing w:after="0" w:line="240" w:lineRule="auto"/>
        <w:rPr>
          <w:rFonts w:cstheme="minorHAnsi"/>
        </w:rPr>
      </w:pPr>
      <w:r w:rsidRPr="00602E29">
        <w:rPr>
          <w:rFonts w:cstheme="minorHAnsi"/>
          <w:i/>
          <w:iCs/>
        </w:rPr>
        <w:t>“I am devoted to the continued development of digital skills across Cornwall. We need to ensure we are skilling our youth for the jobs of tomorrow. The more diverse the sector is, the better.”</w:t>
      </w:r>
    </w:p>
    <w:p w14:paraId="50280D85" w14:textId="77777777" w:rsidR="005A4698" w:rsidRDefault="005A4698" w:rsidP="005A4698">
      <w:pPr>
        <w:spacing w:after="0" w:line="240" w:lineRule="auto"/>
        <w:rPr>
          <w:rFonts w:cstheme="minorHAnsi"/>
          <w:shd w:val="clear" w:color="auto" w:fill="FFFFFF"/>
        </w:rPr>
      </w:pPr>
    </w:p>
    <w:p w14:paraId="2B9B7C36" w14:textId="77777777" w:rsidR="005A4698" w:rsidRPr="002426D6" w:rsidRDefault="005A4698" w:rsidP="005A4698">
      <w:pPr>
        <w:spacing w:after="0"/>
        <w:rPr>
          <w:rFonts w:cstheme="minorHAnsi"/>
          <w:b/>
          <w:bCs/>
        </w:rPr>
      </w:pPr>
      <w:r w:rsidRPr="002426D6">
        <w:rPr>
          <w:rFonts w:cstheme="minorHAnsi"/>
          <w:noProof/>
          <w:lang w:eastAsia="en-GB"/>
        </w:rPr>
        <w:drawing>
          <wp:inline distT="0" distB="0" distL="0" distR="0" wp14:anchorId="2B7C972C" wp14:editId="65C03B83">
            <wp:extent cx="1178857" cy="1218593"/>
            <wp:effectExtent l="0" t="0" r="2540" b="635"/>
            <wp:docPr id="3" name="Picture 3" descr="Allanah Arm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anah Armondi"/>
                    <pic:cNvPicPr>
                      <a:picLocks noChangeAspect="1" noChangeArrowheads="1"/>
                    </pic:cNvPicPr>
                  </pic:nvPicPr>
                  <pic:blipFill rotWithShape="1">
                    <a:blip r:embed="rId14">
                      <a:extLst>
                        <a:ext uri="{28A0092B-C50C-407E-A947-70E740481C1C}">
                          <a14:useLocalDpi xmlns:a14="http://schemas.microsoft.com/office/drawing/2010/main" val="0"/>
                        </a:ext>
                      </a:extLst>
                    </a:blip>
                    <a:srcRect l="11000" b="8000"/>
                    <a:stretch/>
                  </pic:blipFill>
                  <pic:spPr bwMode="auto">
                    <a:xfrm>
                      <a:off x="0" y="0"/>
                      <a:ext cx="1185484" cy="1225443"/>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inline>
        </w:drawing>
      </w:r>
    </w:p>
    <w:p w14:paraId="06F8F5BE" w14:textId="77777777" w:rsidR="005A4698" w:rsidRPr="00F07B83" w:rsidRDefault="005A4698" w:rsidP="005A4698">
      <w:pPr>
        <w:spacing w:after="0"/>
        <w:rPr>
          <w:rFonts w:cstheme="minorHAnsi"/>
          <w:b/>
          <w:bCs/>
          <w:sz w:val="24"/>
          <w:szCs w:val="24"/>
        </w:rPr>
      </w:pPr>
      <w:proofErr w:type="spellStart"/>
      <w:r w:rsidRPr="00F07B83">
        <w:rPr>
          <w:rFonts w:cstheme="minorHAnsi"/>
          <w:b/>
          <w:bCs/>
          <w:sz w:val="24"/>
          <w:szCs w:val="24"/>
        </w:rPr>
        <w:t>Allanah</w:t>
      </w:r>
      <w:proofErr w:type="spellEnd"/>
      <w:r w:rsidRPr="00F07B83">
        <w:rPr>
          <w:rFonts w:cstheme="minorHAnsi"/>
          <w:b/>
          <w:bCs/>
          <w:sz w:val="24"/>
          <w:szCs w:val="24"/>
        </w:rPr>
        <w:t xml:space="preserve"> </w:t>
      </w:r>
      <w:proofErr w:type="spellStart"/>
      <w:r w:rsidRPr="00F07B83">
        <w:rPr>
          <w:rFonts w:cstheme="minorHAnsi"/>
          <w:b/>
          <w:bCs/>
          <w:sz w:val="24"/>
          <w:szCs w:val="24"/>
        </w:rPr>
        <w:t>Armondi</w:t>
      </w:r>
      <w:proofErr w:type="spellEnd"/>
    </w:p>
    <w:p w14:paraId="17F83080" w14:textId="77777777" w:rsidR="005A4698" w:rsidRPr="00F07B83" w:rsidRDefault="005A4698" w:rsidP="005A4698">
      <w:pPr>
        <w:spacing w:after="0"/>
        <w:rPr>
          <w:rStyle w:val="Strong"/>
          <w:rFonts w:cstheme="minorHAnsi"/>
          <w:color w:val="231F20"/>
          <w:sz w:val="24"/>
          <w:szCs w:val="24"/>
        </w:rPr>
      </w:pPr>
      <w:r w:rsidRPr="00F07B83">
        <w:rPr>
          <w:rStyle w:val="Emphasis"/>
          <w:rFonts w:cstheme="minorHAnsi"/>
          <w:b/>
          <w:bCs/>
          <w:color w:val="231F20"/>
          <w:sz w:val="24"/>
          <w:szCs w:val="24"/>
        </w:rPr>
        <w:t>Director of People and Culture</w:t>
      </w:r>
      <w:r w:rsidRPr="00F07B83">
        <w:rPr>
          <w:rFonts w:cstheme="minorHAnsi"/>
          <w:b/>
          <w:bCs/>
          <w:color w:val="231F20"/>
          <w:sz w:val="24"/>
          <w:szCs w:val="24"/>
        </w:rPr>
        <w:t xml:space="preserve">, </w:t>
      </w:r>
      <w:r w:rsidRPr="00F07B83">
        <w:rPr>
          <w:rStyle w:val="Strong"/>
          <w:rFonts w:cstheme="minorHAnsi"/>
          <w:color w:val="231F20"/>
          <w:sz w:val="24"/>
          <w:szCs w:val="24"/>
        </w:rPr>
        <w:t>Thought Quarter</w:t>
      </w:r>
    </w:p>
    <w:p w14:paraId="27695400" w14:textId="77777777" w:rsidR="005A4698" w:rsidRPr="00602E29" w:rsidRDefault="005A4698" w:rsidP="005A4698">
      <w:pPr>
        <w:spacing w:after="0"/>
        <w:rPr>
          <w:rStyle w:val="Strong"/>
          <w:rFonts w:cstheme="minorHAnsi"/>
          <w:b w:val="0"/>
          <w:bCs w:val="0"/>
          <w:color w:val="231F20"/>
        </w:rPr>
      </w:pPr>
      <w:proofErr w:type="spellStart"/>
      <w:r w:rsidRPr="00602E29">
        <w:rPr>
          <w:rStyle w:val="Strong"/>
          <w:rFonts w:cstheme="minorHAnsi"/>
          <w:color w:val="231F20"/>
        </w:rPr>
        <w:t>Allanah</w:t>
      </w:r>
      <w:proofErr w:type="spellEnd"/>
      <w:r w:rsidRPr="00602E29">
        <w:rPr>
          <w:rStyle w:val="Strong"/>
          <w:rFonts w:cstheme="minorHAnsi"/>
          <w:color w:val="231F20"/>
        </w:rPr>
        <w:t xml:space="preserve"> is joining us to talk about the importance of flexibility and promoting diverse routes into tech roles; it’s not just about hard coder skills, the right </w:t>
      </w:r>
      <w:proofErr w:type="spellStart"/>
      <w:r w:rsidRPr="00602E29">
        <w:rPr>
          <w:rStyle w:val="Strong"/>
          <w:rFonts w:cstheme="minorHAnsi"/>
          <w:color w:val="231F20"/>
        </w:rPr>
        <w:t>mindset</w:t>
      </w:r>
      <w:proofErr w:type="spellEnd"/>
      <w:r w:rsidRPr="00602E29">
        <w:rPr>
          <w:rStyle w:val="Strong"/>
          <w:rFonts w:cstheme="minorHAnsi"/>
          <w:color w:val="231F20"/>
        </w:rPr>
        <w:t xml:space="preserve"> and values are also important. </w:t>
      </w:r>
    </w:p>
    <w:p w14:paraId="0EC85201" w14:textId="77777777" w:rsidR="005A4698" w:rsidRPr="00602E29" w:rsidRDefault="005A4698" w:rsidP="005A4698">
      <w:pPr>
        <w:pStyle w:val="NormalWeb"/>
        <w:shd w:val="clear" w:color="auto" w:fill="FFFFFF"/>
        <w:spacing w:before="0" w:beforeAutospacing="0" w:after="0" w:afterAutospacing="0"/>
        <w:rPr>
          <w:rFonts w:asciiTheme="minorHAnsi" w:hAnsiTheme="minorHAnsi" w:cstheme="minorHAnsi"/>
          <w:color w:val="222222"/>
          <w:sz w:val="22"/>
          <w:szCs w:val="22"/>
        </w:rPr>
      </w:pPr>
      <w:proofErr w:type="spellStart"/>
      <w:r w:rsidRPr="00602E29">
        <w:rPr>
          <w:rFonts w:asciiTheme="minorHAnsi" w:hAnsiTheme="minorHAnsi" w:cstheme="minorHAnsi"/>
          <w:color w:val="222222"/>
          <w:sz w:val="22"/>
          <w:szCs w:val="22"/>
          <w:shd w:val="clear" w:color="auto" w:fill="FFFFFF"/>
        </w:rPr>
        <w:t>Allanah</w:t>
      </w:r>
      <w:proofErr w:type="spellEnd"/>
      <w:r w:rsidRPr="00602E29">
        <w:rPr>
          <w:rFonts w:asciiTheme="minorHAnsi" w:hAnsiTheme="minorHAnsi" w:cstheme="minorHAnsi"/>
          <w:color w:val="222222"/>
          <w:sz w:val="22"/>
          <w:szCs w:val="22"/>
          <w:shd w:val="clear" w:color="auto" w:fill="FFFFFF"/>
        </w:rPr>
        <w:t xml:space="preserve"> is Co-Founder and Director of the Cornish consultancy-led software development agency Thought Quarter. Her f</w:t>
      </w:r>
      <w:r w:rsidRPr="00602E29">
        <w:rPr>
          <w:rFonts w:asciiTheme="minorHAnsi" w:hAnsiTheme="minorHAnsi" w:cstheme="minorHAnsi"/>
          <w:color w:val="222222"/>
          <w:sz w:val="22"/>
          <w:szCs w:val="22"/>
        </w:rPr>
        <w:t xml:space="preserve">ocus is on creating a great workplace that delivers great work for their clients and offers life-changing opportunities for existing and new employees. </w:t>
      </w:r>
      <w:proofErr w:type="spellStart"/>
      <w:r w:rsidRPr="00602E29">
        <w:rPr>
          <w:rFonts w:asciiTheme="minorHAnsi" w:hAnsiTheme="minorHAnsi" w:cstheme="minorHAnsi"/>
          <w:color w:val="222222"/>
          <w:sz w:val="22"/>
          <w:szCs w:val="22"/>
        </w:rPr>
        <w:t>Allanah</w:t>
      </w:r>
      <w:proofErr w:type="spellEnd"/>
      <w:r w:rsidRPr="00602E29">
        <w:rPr>
          <w:rFonts w:asciiTheme="minorHAnsi" w:hAnsiTheme="minorHAnsi" w:cstheme="minorHAnsi"/>
          <w:color w:val="222222"/>
          <w:sz w:val="22"/>
          <w:szCs w:val="22"/>
        </w:rPr>
        <w:t xml:space="preserve"> says:</w:t>
      </w:r>
    </w:p>
    <w:p w14:paraId="35FEA736" w14:textId="77777777" w:rsidR="005A4698" w:rsidRPr="00602E29" w:rsidRDefault="005A4698" w:rsidP="005A4698">
      <w:pPr>
        <w:spacing w:after="0"/>
        <w:rPr>
          <w:rFonts w:cstheme="minorHAnsi"/>
          <w:i/>
          <w:color w:val="222222"/>
        </w:rPr>
      </w:pPr>
      <w:r w:rsidRPr="00602E29">
        <w:rPr>
          <w:rFonts w:cstheme="minorHAnsi"/>
          <w:i/>
          <w:color w:val="222222"/>
        </w:rPr>
        <w:t>“</w:t>
      </w:r>
      <w:r w:rsidRPr="00602E29">
        <w:rPr>
          <w:rFonts w:cstheme="minorHAnsi"/>
          <w:i/>
          <w:color w:val="222222"/>
          <w:shd w:val="clear" w:color="auto" w:fill="FFFFFF"/>
        </w:rPr>
        <w:t>We’re all about delivering progress with purpose</w:t>
      </w:r>
      <w:r w:rsidRPr="00602E29">
        <w:rPr>
          <w:rFonts w:cstheme="minorHAnsi"/>
          <w:i/>
          <w:color w:val="222222"/>
        </w:rPr>
        <w:t xml:space="preserve">. </w:t>
      </w:r>
      <w:r w:rsidRPr="00602E29">
        <w:rPr>
          <w:rFonts w:cstheme="minorHAnsi"/>
          <w:i/>
        </w:rPr>
        <w:t xml:space="preserve">Being a woman in tech doesn’t mean you have to be a coder, there’s other routes and avenues. </w:t>
      </w:r>
      <w:r w:rsidRPr="00602E29">
        <w:rPr>
          <w:rFonts w:cstheme="minorHAnsi"/>
          <w:i/>
          <w:color w:val="222222"/>
        </w:rPr>
        <w:t xml:space="preserve">We want our people to progress their career in the way that suits them best.” </w:t>
      </w:r>
    </w:p>
    <w:p w14:paraId="05619AF6" w14:textId="77777777" w:rsidR="005A4698" w:rsidRDefault="005A4698" w:rsidP="005A4698">
      <w:pPr>
        <w:spacing w:after="0" w:line="240" w:lineRule="auto"/>
        <w:rPr>
          <w:rFonts w:cstheme="minorHAnsi"/>
          <w:shd w:val="clear" w:color="auto" w:fill="FFFFFF"/>
        </w:rPr>
      </w:pPr>
    </w:p>
    <w:p w14:paraId="0C8288C4" w14:textId="77777777" w:rsidR="005A4698" w:rsidRDefault="005A4698" w:rsidP="005A4698">
      <w:pPr>
        <w:spacing w:after="0"/>
        <w:rPr>
          <w:rFonts w:cstheme="minorHAnsi"/>
        </w:rPr>
      </w:pPr>
      <w:r>
        <w:rPr>
          <w:noProof/>
          <w:lang w:eastAsia="en-GB"/>
        </w:rPr>
        <w:drawing>
          <wp:inline distT="0" distB="0" distL="0" distR="0" wp14:anchorId="1AB80A33" wp14:editId="216C18CD">
            <wp:extent cx="1352550" cy="1343025"/>
            <wp:effectExtent l="0" t="0" r="0" b="9525"/>
            <wp:docPr id="1" name="Picture 1" descr="cid:image001.jpg@01D865FE.11F4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865FE.11F420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2550" cy="1343025"/>
                    </a:xfrm>
                    <a:prstGeom prst="rect">
                      <a:avLst/>
                    </a:prstGeom>
                    <a:noFill/>
                    <a:ln>
                      <a:noFill/>
                    </a:ln>
                  </pic:spPr>
                </pic:pic>
              </a:graphicData>
            </a:graphic>
          </wp:inline>
        </w:drawing>
      </w:r>
    </w:p>
    <w:p w14:paraId="06C57FED" w14:textId="77777777" w:rsidR="005A4698" w:rsidRDefault="005A4698" w:rsidP="005A4698">
      <w:pPr>
        <w:spacing w:after="0"/>
        <w:rPr>
          <w:b/>
          <w:bCs/>
          <w:sz w:val="24"/>
          <w:szCs w:val="24"/>
        </w:rPr>
      </w:pPr>
      <w:r w:rsidRPr="00F07B83">
        <w:rPr>
          <w:b/>
          <w:bCs/>
          <w:sz w:val="24"/>
          <w:szCs w:val="24"/>
        </w:rPr>
        <w:t>Jenna Saberton</w:t>
      </w:r>
    </w:p>
    <w:p w14:paraId="61C96DD4" w14:textId="77777777" w:rsidR="005A4698" w:rsidRPr="00F07B83" w:rsidRDefault="005A4698" w:rsidP="005A4698">
      <w:pPr>
        <w:spacing w:after="0"/>
        <w:rPr>
          <w:b/>
          <w:bCs/>
          <w:sz w:val="24"/>
          <w:szCs w:val="24"/>
        </w:rPr>
      </w:pPr>
      <w:r w:rsidRPr="00F07B83">
        <w:rPr>
          <w:b/>
          <w:bCs/>
          <w:sz w:val="24"/>
          <w:szCs w:val="24"/>
        </w:rPr>
        <w:lastRenderedPageBreak/>
        <w:t xml:space="preserve">Curriculum Development Manager in Aero, Engineering and Marine for TCCG; Self Employed Lean Manufacturing Engineer </w:t>
      </w:r>
    </w:p>
    <w:p w14:paraId="078749D7" w14:textId="77777777" w:rsidR="005A4698" w:rsidRPr="00602E29" w:rsidRDefault="005A4698" w:rsidP="005A4698">
      <w:pPr>
        <w:spacing w:after="0"/>
      </w:pPr>
      <w:r w:rsidRPr="00602E29">
        <w:t>Jenna is a qualified Manufacturing Engineer and has worked in the industry for over 10 years.  She currently works with SME’s in Cornwall developing the skills required by industry into the curriculum, giving our future generation of Engineers the most relevant skills, they will require to enter into industry.  Prior to this role Jenna was working as a self-employed Lean Engineer and is also a qualified teacher in FE &amp; HE. Jenna will be talking about her experience as a Woman in Engineering.  Jenna says:</w:t>
      </w:r>
    </w:p>
    <w:p w14:paraId="6C287F31" w14:textId="77777777" w:rsidR="005A4698" w:rsidRPr="00602E29" w:rsidRDefault="005A4698" w:rsidP="005A4698">
      <w:pPr>
        <w:spacing w:after="0"/>
      </w:pPr>
      <w:r w:rsidRPr="00602E29">
        <w:rPr>
          <w:i/>
          <w:iCs/>
        </w:rPr>
        <w:t>“I am very passionate about reaching out to the younger generation, showing them how amazing it is to work in this sector and by being more present in schools, I believe I can encourage and inspire the next generation of Engineers”.</w:t>
      </w:r>
    </w:p>
    <w:p w14:paraId="68A45C94" w14:textId="77777777" w:rsidR="005A4698" w:rsidRPr="00602E29" w:rsidRDefault="005A4698" w:rsidP="005A4698">
      <w:pPr>
        <w:spacing w:after="0" w:line="240" w:lineRule="auto"/>
        <w:rPr>
          <w:rFonts w:cstheme="minorHAnsi"/>
          <w:shd w:val="clear" w:color="auto" w:fill="FFFFFF"/>
        </w:rPr>
      </w:pPr>
    </w:p>
    <w:p w14:paraId="04809B9F" w14:textId="77777777" w:rsidR="003220B0" w:rsidRDefault="003220B0">
      <w:pPr>
        <w:rPr>
          <w:rFonts w:ascii="Century Gothic" w:hAnsi="Century Gothic"/>
          <w:b/>
          <w:sz w:val="24"/>
          <w:szCs w:val="24"/>
        </w:rPr>
      </w:pPr>
      <w:r w:rsidRPr="003220B0">
        <w:rPr>
          <w:rFonts w:ascii="Century Gothic" w:hAnsi="Century Gothic"/>
          <w:b/>
          <w:sz w:val="24"/>
          <w:szCs w:val="24"/>
        </w:rPr>
        <w:t>What we learnt</w:t>
      </w:r>
    </w:p>
    <w:p w14:paraId="54DECDEB" w14:textId="3CFA1B96" w:rsidR="00D63C35" w:rsidRDefault="00227010">
      <w:pPr>
        <w:rPr>
          <w:rFonts w:ascii="Century Gothic" w:hAnsi="Century Gothic"/>
          <w:b/>
          <w:sz w:val="24"/>
          <w:szCs w:val="24"/>
        </w:rPr>
      </w:pPr>
      <w:r>
        <w:rPr>
          <w:rFonts w:ascii="Century Gothic" w:hAnsi="Century Gothic"/>
          <w:b/>
          <w:sz w:val="24"/>
          <w:szCs w:val="24"/>
        </w:rPr>
        <w:t>~What works?</w:t>
      </w:r>
    </w:p>
    <w:p w14:paraId="028EA231" w14:textId="00B34E6C" w:rsidR="00D63C35" w:rsidRDefault="00D63C35" w:rsidP="00D63C35">
      <w:pPr>
        <w:pStyle w:val="ListParagraph"/>
        <w:numPr>
          <w:ilvl w:val="0"/>
          <w:numId w:val="3"/>
        </w:numPr>
        <w:rPr>
          <w:rFonts w:ascii="Century Gothic" w:hAnsi="Century Gothic"/>
          <w:sz w:val="24"/>
          <w:szCs w:val="24"/>
        </w:rPr>
      </w:pPr>
      <w:r>
        <w:rPr>
          <w:rFonts w:ascii="Century Gothic" w:hAnsi="Century Gothic"/>
          <w:sz w:val="24"/>
          <w:szCs w:val="24"/>
        </w:rPr>
        <w:t xml:space="preserve">A </w:t>
      </w:r>
      <w:r w:rsidRPr="00D63C35">
        <w:rPr>
          <w:rFonts w:ascii="Century Gothic" w:hAnsi="Century Gothic"/>
          <w:sz w:val="24"/>
          <w:szCs w:val="24"/>
        </w:rPr>
        <w:t>SME</w:t>
      </w:r>
      <w:r>
        <w:rPr>
          <w:rFonts w:ascii="Century Gothic" w:hAnsi="Century Gothic"/>
          <w:sz w:val="24"/>
          <w:szCs w:val="24"/>
        </w:rPr>
        <w:t xml:space="preserve"> </w:t>
      </w:r>
      <w:r w:rsidRPr="00D63C35">
        <w:rPr>
          <w:rFonts w:ascii="Century Gothic" w:hAnsi="Century Gothic"/>
          <w:sz w:val="24"/>
          <w:szCs w:val="24"/>
        </w:rPr>
        <w:t>can make a big change faster than a large company</w:t>
      </w:r>
      <w:r w:rsidR="00FF50FC">
        <w:rPr>
          <w:rFonts w:ascii="Century Gothic" w:hAnsi="Century Gothic"/>
          <w:sz w:val="24"/>
          <w:szCs w:val="24"/>
        </w:rPr>
        <w:t>. This puts Cornwall at an advantage.</w:t>
      </w:r>
    </w:p>
    <w:p w14:paraId="79D436FC" w14:textId="5115B9C3" w:rsidR="00FF50FC" w:rsidRDefault="00FF50FC" w:rsidP="00D63C35">
      <w:pPr>
        <w:pStyle w:val="ListParagraph"/>
        <w:numPr>
          <w:ilvl w:val="0"/>
          <w:numId w:val="3"/>
        </w:numPr>
        <w:rPr>
          <w:rFonts w:ascii="Century Gothic" w:hAnsi="Century Gothic"/>
          <w:sz w:val="24"/>
          <w:szCs w:val="24"/>
        </w:rPr>
      </w:pPr>
      <w:r>
        <w:rPr>
          <w:rFonts w:ascii="Century Gothic" w:hAnsi="Century Gothic"/>
          <w:sz w:val="24"/>
          <w:szCs w:val="24"/>
        </w:rPr>
        <w:t>We also have a great collaborative sector in Cornwall which makes change easier</w:t>
      </w:r>
    </w:p>
    <w:p w14:paraId="34F0E1E8" w14:textId="16CE6B15" w:rsidR="00D63C35" w:rsidRDefault="00D63C35" w:rsidP="00D63C35">
      <w:pPr>
        <w:pStyle w:val="ListParagraph"/>
        <w:numPr>
          <w:ilvl w:val="0"/>
          <w:numId w:val="3"/>
        </w:numPr>
        <w:rPr>
          <w:rFonts w:ascii="Century Gothic" w:hAnsi="Century Gothic"/>
          <w:sz w:val="24"/>
          <w:szCs w:val="24"/>
        </w:rPr>
      </w:pPr>
      <w:r>
        <w:rPr>
          <w:rFonts w:ascii="Century Gothic" w:hAnsi="Century Gothic"/>
          <w:sz w:val="24"/>
          <w:szCs w:val="24"/>
        </w:rPr>
        <w:t>When you focus on women it will impact people with a disability, men, LGTB, and minority groups</w:t>
      </w:r>
      <w:r w:rsidR="00FF50FC">
        <w:rPr>
          <w:rFonts w:ascii="Century Gothic" w:hAnsi="Century Gothic"/>
          <w:sz w:val="24"/>
          <w:szCs w:val="24"/>
        </w:rPr>
        <w:t xml:space="preserve"> “Gender is a gateway drug”</w:t>
      </w:r>
    </w:p>
    <w:p w14:paraId="4B5D82A6" w14:textId="42EAD695" w:rsidR="00227010" w:rsidRDefault="00227010" w:rsidP="00227010">
      <w:pPr>
        <w:pStyle w:val="ListParagraph"/>
        <w:numPr>
          <w:ilvl w:val="0"/>
          <w:numId w:val="3"/>
        </w:numPr>
        <w:rPr>
          <w:rFonts w:ascii="Century Gothic" w:hAnsi="Century Gothic"/>
          <w:sz w:val="24"/>
          <w:szCs w:val="24"/>
        </w:rPr>
      </w:pPr>
      <w:r>
        <w:rPr>
          <w:rFonts w:ascii="Century Gothic" w:hAnsi="Century Gothic"/>
          <w:sz w:val="24"/>
          <w:szCs w:val="24"/>
        </w:rPr>
        <w:t>Making positions remote, flexible and part time BY DEFUALT has increased applications from women significantly</w:t>
      </w:r>
    </w:p>
    <w:p w14:paraId="50D6768B" w14:textId="77777777" w:rsidR="00D63C35" w:rsidRDefault="00D63C35" w:rsidP="00D63C35">
      <w:pPr>
        <w:pStyle w:val="ListParagraph"/>
        <w:numPr>
          <w:ilvl w:val="0"/>
          <w:numId w:val="3"/>
        </w:numPr>
        <w:rPr>
          <w:rFonts w:ascii="Century Gothic" w:hAnsi="Century Gothic"/>
          <w:sz w:val="24"/>
          <w:szCs w:val="24"/>
        </w:rPr>
      </w:pPr>
      <w:r>
        <w:rPr>
          <w:rFonts w:ascii="Century Gothic" w:hAnsi="Century Gothic"/>
          <w:sz w:val="24"/>
          <w:szCs w:val="24"/>
        </w:rPr>
        <w:t>Pledge to future employees that they can grow in the company so when they leave they have grown</w:t>
      </w:r>
    </w:p>
    <w:p w14:paraId="4E8E8D29" w14:textId="77777777" w:rsidR="00D63C35" w:rsidRDefault="00D63C35" w:rsidP="00D63C35">
      <w:pPr>
        <w:pStyle w:val="ListParagraph"/>
        <w:numPr>
          <w:ilvl w:val="0"/>
          <w:numId w:val="3"/>
        </w:numPr>
        <w:rPr>
          <w:rFonts w:ascii="Century Gothic" w:hAnsi="Century Gothic"/>
          <w:sz w:val="24"/>
          <w:szCs w:val="24"/>
        </w:rPr>
      </w:pPr>
      <w:r>
        <w:rPr>
          <w:rFonts w:ascii="Century Gothic" w:hAnsi="Century Gothic"/>
          <w:sz w:val="24"/>
          <w:szCs w:val="24"/>
        </w:rPr>
        <w:t xml:space="preserve">Alternative routes into the industry are; </w:t>
      </w:r>
      <w:proofErr w:type="spellStart"/>
      <w:r>
        <w:rPr>
          <w:rFonts w:ascii="Century Gothic" w:hAnsi="Century Gothic"/>
          <w:sz w:val="24"/>
          <w:szCs w:val="24"/>
        </w:rPr>
        <w:t>bootcamps</w:t>
      </w:r>
      <w:proofErr w:type="spellEnd"/>
      <w:r>
        <w:rPr>
          <w:rFonts w:ascii="Century Gothic" w:hAnsi="Century Gothic"/>
          <w:sz w:val="24"/>
          <w:szCs w:val="24"/>
        </w:rPr>
        <w:t>, apprenticeships, upskilling, help with educational providers and companies clubbing together to grow</w:t>
      </w:r>
      <w:r w:rsidR="00CB4DE8">
        <w:rPr>
          <w:rFonts w:ascii="Century Gothic" w:hAnsi="Century Gothic"/>
          <w:sz w:val="24"/>
          <w:szCs w:val="24"/>
        </w:rPr>
        <w:t xml:space="preserve"> that talent</w:t>
      </w:r>
    </w:p>
    <w:p w14:paraId="4DCA2F7E" w14:textId="77777777" w:rsidR="00CB4DE8" w:rsidRDefault="00CB4DE8" w:rsidP="00D63C35">
      <w:pPr>
        <w:pStyle w:val="ListParagraph"/>
        <w:numPr>
          <w:ilvl w:val="0"/>
          <w:numId w:val="3"/>
        </w:numPr>
        <w:rPr>
          <w:rFonts w:ascii="Century Gothic" w:hAnsi="Century Gothic"/>
          <w:sz w:val="24"/>
          <w:szCs w:val="24"/>
        </w:rPr>
      </w:pPr>
      <w:r>
        <w:rPr>
          <w:rFonts w:ascii="Century Gothic" w:hAnsi="Century Gothic"/>
          <w:sz w:val="24"/>
          <w:szCs w:val="24"/>
        </w:rPr>
        <w:t>The impact of the impact and the cost of living means that we need to get smart; we can change the game and the rules</w:t>
      </w:r>
    </w:p>
    <w:p w14:paraId="608CC731" w14:textId="49844D60" w:rsidR="008C5324" w:rsidRDefault="008C5324" w:rsidP="00D63C35">
      <w:pPr>
        <w:pStyle w:val="ListParagraph"/>
        <w:numPr>
          <w:ilvl w:val="0"/>
          <w:numId w:val="3"/>
        </w:numPr>
        <w:rPr>
          <w:rFonts w:ascii="Century Gothic" w:hAnsi="Century Gothic"/>
          <w:sz w:val="24"/>
          <w:szCs w:val="24"/>
        </w:rPr>
      </w:pPr>
      <w:r>
        <w:rPr>
          <w:rFonts w:ascii="Century Gothic" w:hAnsi="Century Gothic"/>
          <w:sz w:val="24"/>
          <w:szCs w:val="24"/>
        </w:rPr>
        <w:t xml:space="preserve">Put ideas into actions; start </w:t>
      </w:r>
      <w:r w:rsidRPr="008C5324">
        <w:rPr>
          <w:rFonts w:ascii="Century Gothic" w:hAnsi="Century Gothic"/>
          <w:b/>
          <w:sz w:val="24"/>
          <w:szCs w:val="24"/>
        </w:rPr>
        <w:t>NOW</w:t>
      </w:r>
      <w:r>
        <w:rPr>
          <w:rFonts w:ascii="Century Gothic" w:hAnsi="Century Gothic"/>
          <w:sz w:val="24"/>
          <w:szCs w:val="24"/>
        </w:rPr>
        <w:t xml:space="preserve"> with baby steps</w:t>
      </w:r>
    </w:p>
    <w:p w14:paraId="1D60CB28" w14:textId="2B80DA86" w:rsidR="00FF50FC" w:rsidRDefault="00FF50FC" w:rsidP="00D63C35">
      <w:pPr>
        <w:pStyle w:val="ListParagraph"/>
        <w:numPr>
          <w:ilvl w:val="0"/>
          <w:numId w:val="3"/>
        </w:numPr>
        <w:rPr>
          <w:rFonts w:ascii="Century Gothic" w:hAnsi="Century Gothic"/>
          <w:sz w:val="24"/>
          <w:szCs w:val="24"/>
        </w:rPr>
      </w:pPr>
      <w:r>
        <w:rPr>
          <w:rFonts w:ascii="Century Gothic" w:hAnsi="Century Gothic"/>
          <w:sz w:val="24"/>
          <w:szCs w:val="24"/>
        </w:rPr>
        <w:t xml:space="preserve">Language is key. There are tools you can use to remove bias from your written copy (online, job descriptions </w:t>
      </w:r>
      <w:proofErr w:type="spellStart"/>
      <w:r>
        <w:rPr>
          <w:rFonts w:ascii="Century Gothic" w:hAnsi="Century Gothic"/>
          <w:sz w:val="24"/>
          <w:szCs w:val="24"/>
        </w:rPr>
        <w:t>etc</w:t>
      </w:r>
      <w:proofErr w:type="spellEnd"/>
      <w:r>
        <w:rPr>
          <w:rFonts w:ascii="Century Gothic" w:hAnsi="Century Gothic"/>
          <w:sz w:val="24"/>
          <w:szCs w:val="24"/>
        </w:rPr>
        <w:t>)</w:t>
      </w:r>
    </w:p>
    <w:p w14:paraId="13C29B83" w14:textId="77777777" w:rsidR="008C5324" w:rsidRDefault="00846B61" w:rsidP="00D63C35">
      <w:pPr>
        <w:pStyle w:val="ListParagraph"/>
        <w:numPr>
          <w:ilvl w:val="0"/>
          <w:numId w:val="3"/>
        </w:numPr>
        <w:rPr>
          <w:rFonts w:ascii="Century Gothic" w:hAnsi="Century Gothic"/>
          <w:sz w:val="24"/>
          <w:szCs w:val="24"/>
        </w:rPr>
      </w:pPr>
      <w:r>
        <w:rPr>
          <w:rFonts w:ascii="Century Gothic" w:hAnsi="Century Gothic"/>
          <w:sz w:val="24"/>
          <w:szCs w:val="24"/>
        </w:rPr>
        <w:t xml:space="preserve">Tec Girls is growing, do </w:t>
      </w:r>
      <w:hyperlink r:id="rId17" w:history="1">
        <w:r w:rsidRPr="00846B61">
          <w:rPr>
            <w:rStyle w:val="Hyperlink"/>
            <w:rFonts w:ascii="Century Gothic" w:hAnsi="Century Gothic"/>
            <w:sz w:val="24"/>
            <w:szCs w:val="24"/>
          </w:rPr>
          <w:t>join</w:t>
        </w:r>
      </w:hyperlink>
      <w:r>
        <w:rPr>
          <w:rFonts w:ascii="Century Gothic" w:hAnsi="Century Gothic"/>
          <w:sz w:val="24"/>
          <w:szCs w:val="24"/>
        </w:rPr>
        <w:t>!</w:t>
      </w:r>
    </w:p>
    <w:p w14:paraId="2BD4BBF8" w14:textId="5FF4AE37" w:rsidR="00D63C35" w:rsidRDefault="00227010" w:rsidP="00D63C35">
      <w:pPr>
        <w:rPr>
          <w:rFonts w:ascii="Century Gothic" w:hAnsi="Century Gothic"/>
          <w:b/>
          <w:sz w:val="24"/>
          <w:szCs w:val="24"/>
        </w:rPr>
      </w:pPr>
      <w:r>
        <w:rPr>
          <w:rFonts w:ascii="Century Gothic" w:hAnsi="Century Gothic"/>
          <w:b/>
          <w:sz w:val="24"/>
          <w:szCs w:val="24"/>
        </w:rPr>
        <w:t>What are the challenges?</w:t>
      </w:r>
    </w:p>
    <w:p w14:paraId="1B3BE898" w14:textId="7CD00FFC" w:rsidR="0090293B" w:rsidRDefault="001F2215" w:rsidP="0090293B">
      <w:pPr>
        <w:rPr>
          <w:rFonts w:ascii="Century Gothic" w:hAnsi="Century Gothic"/>
          <w:b/>
          <w:sz w:val="24"/>
          <w:szCs w:val="24"/>
        </w:rPr>
      </w:pPr>
      <w:r>
        <w:rPr>
          <w:rFonts w:ascii="Century Gothic" w:hAnsi="Century Gothic"/>
          <w:b/>
          <w:sz w:val="24"/>
          <w:szCs w:val="24"/>
        </w:rPr>
        <w:t xml:space="preserve">Stats </w:t>
      </w:r>
    </w:p>
    <w:p w14:paraId="6456DE57" w14:textId="06F19579" w:rsidR="0090293B" w:rsidRPr="00750046" w:rsidRDefault="0090293B" w:rsidP="0090293B">
      <w:pPr>
        <w:pStyle w:val="ListParagraph"/>
        <w:numPr>
          <w:ilvl w:val="0"/>
          <w:numId w:val="2"/>
        </w:numPr>
        <w:rPr>
          <w:rFonts w:ascii="Century Gothic" w:hAnsi="Century Gothic"/>
          <w:sz w:val="24"/>
          <w:szCs w:val="24"/>
        </w:rPr>
      </w:pPr>
      <w:r w:rsidRPr="00750046">
        <w:rPr>
          <w:rFonts w:ascii="Century Gothic" w:hAnsi="Century Gothic"/>
          <w:sz w:val="24"/>
          <w:szCs w:val="24"/>
        </w:rPr>
        <w:t>19% of women are in the Tech Industry</w:t>
      </w:r>
      <w:r w:rsidR="001F2215">
        <w:rPr>
          <w:rFonts w:ascii="Century Gothic" w:hAnsi="Century Gothic"/>
          <w:sz w:val="24"/>
          <w:szCs w:val="24"/>
        </w:rPr>
        <w:t xml:space="preserve"> (UK)</w:t>
      </w:r>
    </w:p>
    <w:p w14:paraId="739CA89D" w14:textId="7D972F89" w:rsidR="0090293B" w:rsidRPr="00750046" w:rsidRDefault="0090293B" w:rsidP="0090293B">
      <w:pPr>
        <w:pStyle w:val="ListParagraph"/>
        <w:numPr>
          <w:ilvl w:val="0"/>
          <w:numId w:val="2"/>
        </w:numPr>
        <w:rPr>
          <w:rFonts w:ascii="Century Gothic" w:hAnsi="Century Gothic"/>
          <w:sz w:val="24"/>
          <w:szCs w:val="24"/>
        </w:rPr>
      </w:pPr>
      <w:r w:rsidRPr="00750046">
        <w:rPr>
          <w:rFonts w:ascii="Century Gothic" w:hAnsi="Century Gothic"/>
          <w:sz w:val="24"/>
          <w:szCs w:val="24"/>
        </w:rPr>
        <w:t>22% of women are Directors</w:t>
      </w:r>
      <w:r w:rsidR="001F2215">
        <w:rPr>
          <w:rFonts w:ascii="Century Gothic" w:hAnsi="Century Gothic"/>
          <w:sz w:val="24"/>
          <w:szCs w:val="24"/>
        </w:rPr>
        <w:t xml:space="preserve"> (UK)</w:t>
      </w:r>
    </w:p>
    <w:p w14:paraId="5BFD7649" w14:textId="70FED64C" w:rsidR="0090293B" w:rsidRPr="00750046" w:rsidRDefault="0090293B" w:rsidP="0090293B">
      <w:pPr>
        <w:pStyle w:val="ListParagraph"/>
        <w:numPr>
          <w:ilvl w:val="0"/>
          <w:numId w:val="2"/>
        </w:numPr>
        <w:rPr>
          <w:rFonts w:ascii="Century Gothic" w:hAnsi="Century Gothic"/>
          <w:sz w:val="24"/>
          <w:szCs w:val="24"/>
        </w:rPr>
      </w:pPr>
      <w:r w:rsidRPr="00750046">
        <w:rPr>
          <w:rFonts w:ascii="Century Gothic" w:hAnsi="Century Gothic"/>
          <w:sz w:val="24"/>
          <w:szCs w:val="24"/>
        </w:rPr>
        <w:t>13% of GCSE students are girls</w:t>
      </w:r>
      <w:r w:rsidR="001F2215">
        <w:rPr>
          <w:rFonts w:ascii="Century Gothic" w:hAnsi="Century Gothic"/>
          <w:sz w:val="24"/>
          <w:szCs w:val="24"/>
        </w:rPr>
        <w:t xml:space="preserve"> (Cornwall)</w:t>
      </w:r>
    </w:p>
    <w:p w14:paraId="25AFB40D" w14:textId="77777777" w:rsidR="0090293B" w:rsidRPr="0090293B" w:rsidRDefault="0090293B" w:rsidP="00D63C35">
      <w:pPr>
        <w:pStyle w:val="ListParagraph"/>
        <w:numPr>
          <w:ilvl w:val="0"/>
          <w:numId w:val="2"/>
        </w:numPr>
        <w:rPr>
          <w:rFonts w:ascii="Century Gothic" w:hAnsi="Century Gothic"/>
          <w:sz w:val="24"/>
          <w:szCs w:val="24"/>
        </w:rPr>
      </w:pPr>
      <w:r w:rsidRPr="00750046">
        <w:rPr>
          <w:rFonts w:ascii="Century Gothic" w:hAnsi="Century Gothic"/>
          <w:sz w:val="24"/>
          <w:szCs w:val="24"/>
        </w:rPr>
        <w:t>13% of University, female, students undertake a computing or related subject in Cornwall</w:t>
      </w:r>
    </w:p>
    <w:p w14:paraId="609B0EEB" w14:textId="77777777" w:rsidR="00D63C35" w:rsidRPr="00D63C35" w:rsidRDefault="00D63C35" w:rsidP="00D63C35">
      <w:pPr>
        <w:pStyle w:val="ListParagraph"/>
        <w:numPr>
          <w:ilvl w:val="0"/>
          <w:numId w:val="4"/>
        </w:numPr>
        <w:rPr>
          <w:rFonts w:ascii="Century Gothic" w:hAnsi="Century Gothic"/>
          <w:b/>
          <w:sz w:val="24"/>
          <w:szCs w:val="24"/>
        </w:rPr>
      </w:pPr>
      <w:r>
        <w:rPr>
          <w:rFonts w:ascii="Century Gothic" w:hAnsi="Century Gothic"/>
          <w:sz w:val="24"/>
          <w:szCs w:val="24"/>
        </w:rPr>
        <w:t>Inclusion rights first, diversity will follow</w:t>
      </w:r>
    </w:p>
    <w:p w14:paraId="3798300D" w14:textId="77777777" w:rsidR="00D63C35" w:rsidRPr="0047714F" w:rsidRDefault="00D63C35" w:rsidP="00D63C35">
      <w:pPr>
        <w:pStyle w:val="ListParagraph"/>
        <w:numPr>
          <w:ilvl w:val="0"/>
          <w:numId w:val="4"/>
        </w:numPr>
        <w:rPr>
          <w:rFonts w:ascii="Century Gothic" w:hAnsi="Century Gothic"/>
          <w:b/>
          <w:sz w:val="24"/>
          <w:szCs w:val="24"/>
        </w:rPr>
      </w:pPr>
      <w:r>
        <w:rPr>
          <w:rFonts w:ascii="Century Gothic" w:hAnsi="Century Gothic"/>
          <w:sz w:val="24"/>
          <w:szCs w:val="24"/>
        </w:rPr>
        <w:lastRenderedPageBreak/>
        <w:t>Data on women and leadership is patchy as retention is great. This poses the question how can we grow them, how can we keep them?</w:t>
      </w:r>
    </w:p>
    <w:p w14:paraId="64784507" w14:textId="77777777" w:rsidR="0047714F" w:rsidRPr="00846B61" w:rsidRDefault="0047714F" w:rsidP="00D63C35">
      <w:pPr>
        <w:pStyle w:val="ListParagraph"/>
        <w:numPr>
          <w:ilvl w:val="0"/>
          <w:numId w:val="4"/>
        </w:numPr>
        <w:rPr>
          <w:rFonts w:ascii="Century Gothic" w:hAnsi="Century Gothic"/>
          <w:b/>
          <w:sz w:val="24"/>
          <w:szCs w:val="24"/>
        </w:rPr>
      </w:pPr>
      <w:r>
        <w:rPr>
          <w:rFonts w:ascii="Century Gothic" w:hAnsi="Century Gothic"/>
          <w:sz w:val="24"/>
          <w:szCs w:val="24"/>
        </w:rPr>
        <w:t>Policies, for example maternity leave, still need updating and are lacking behind compared to other European countries</w:t>
      </w:r>
    </w:p>
    <w:p w14:paraId="74FD035E" w14:textId="77777777" w:rsidR="00846B61" w:rsidRPr="006B4886" w:rsidRDefault="00846B61" w:rsidP="00D63C35">
      <w:pPr>
        <w:pStyle w:val="ListParagraph"/>
        <w:numPr>
          <w:ilvl w:val="0"/>
          <w:numId w:val="4"/>
        </w:numPr>
        <w:rPr>
          <w:rFonts w:ascii="Century Gothic" w:hAnsi="Century Gothic"/>
          <w:b/>
          <w:sz w:val="24"/>
          <w:szCs w:val="24"/>
        </w:rPr>
      </w:pPr>
      <w:r>
        <w:rPr>
          <w:rFonts w:ascii="Century Gothic" w:hAnsi="Century Gothic"/>
          <w:sz w:val="24"/>
          <w:szCs w:val="24"/>
        </w:rPr>
        <w:t>Focus on autonomy, even more so after COVID as we learnt to work differently. However, will this still be encouraged by employers?</w:t>
      </w:r>
    </w:p>
    <w:p w14:paraId="29772795" w14:textId="77777777" w:rsidR="006B4886" w:rsidRPr="006B4886" w:rsidRDefault="006B4886" w:rsidP="00D63C35">
      <w:pPr>
        <w:pStyle w:val="ListParagraph"/>
        <w:numPr>
          <w:ilvl w:val="0"/>
          <w:numId w:val="4"/>
        </w:numPr>
        <w:rPr>
          <w:rFonts w:ascii="Century Gothic" w:hAnsi="Century Gothic"/>
          <w:b/>
          <w:sz w:val="24"/>
          <w:szCs w:val="24"/>
        </w:rPr>
      </w:pPr>
      <w:r>
        <w:rPr>
          <w:rFonts w:ascii="Century Gothic" w:hAnsi="Century Gothic"/>
          <w:sz w:val="24"/>
          <w:szCs w:val="24"/>
        </w:rPr>
        <w:t xml:space="preserve">Job Specs needs changing to accommodate skills, i.e. we need to find the right </w:t>
      </w:r>
      <w:proofErr w:type="spellStart"/>
      <w:r>
        <w:rPr>
          <w:rFonts w:ascii="Century Gothic" w:hAnsi="Century Gothic"/>
          <w:sz w:val="24"/>
          <w:szCs w:val="24"/>
        </w:rPr>
        <w:t>mindset</w:t>
      </w:r>
      <w:proofErr w:type="spellEnd"/>
      <w:r>
        <w:rPr>
          <w:rFonts w:ascii="Century Gothic" w:hAnsi="Century Gothic"/>
          <w:sz w:val="24"/>
          <w:szCs w:val="24"/>
        </w:rPr>
        <w:t xml:space="preserve"> and values</w:t>
      </w:r>
    </w:p>
    <w:p w14:paraId="5B365179" w14:textId="77777777" w:rsidR="006B4886" w:rsidRPr="0074778A" w:rsidRDefault="006B4886" w:rsidP="00D63C35">
      <w:pPr>
        <w:pStyle w:val="ListParagraph"/>
        <w:numPr>
          <w:ilvl w:val="0"/>
          <w:numId w:val="4"/>
        </w:numPr>
        <w:rPr>
          <w:rFonts w:ascii="Century Gothic" w:hAnsi="Century Gothic"/>
          <w:b/>
          <w:sz w:val="24"/>
          <w:szCs w:val="24"/>
        </w:rPr>
      </w:pPr>
      <w:r>
        <w:rPr>
          <w:rFonts w:ascii="Century Gothic" w:hAnsi="Century Gothic"/>
          <w:sz w:val="24"/>
          <w:szCs w:val="24"/>
        </w:rPr>
        <w:t>Cornwall is behind the rest of the UK and needs a lot of work!</w:t>
      </w:r>
    </w:p>
    <w:p w14:paraId="4DE080B3" w14:textId="77777777" w:rsidR="0074778A" w:rsidRPr="0074778A" w:rsidRDefault="0074778A" w:rsidP="00D63C35">
      <w:pPr>
        <w:pStyle w:val="ListParagraph"/>
        <w:numPr>
          <w:ilvl w:val="0"/>
          <w:numId w:val="4"/>
        </w:numPr>
        <w:rPr>
          <w:rFonts w:ascii="Century Gothic" w:hAnsi="Century Gothic"/>
          <w:b/>
          <w:sz w:val="24"/>
          <w:szCs w:val="24"/>
        </w:rPr>
      </w:pPr>
      <w:r>
        <w:rPr>
          <w:rFonts w:ascii="Century Gothic" w:hAnsi="Century Gothic"/>
          <w:sz w:val="24"/>
          <w:szCs w:val="24"/>
        </w:rPr>
        <w:t>It is about technical skills, not so much about higher level skills; where to go to get the knowledge?</w:t>
      </w:r>
    </w:p>
    <w:p w14:paraId="38B62287" w14:textId="77777777" w:rsidR="0074778A" w:rsidRPr="0074778A" w:rsidRDefault="0074778A" w:rsidP="00D63C35">
      <w:pPr>
        <w:pStyle w:val="ListParagraph"/>
        <w:numPr>
          <w:ilvl w:val="0"/>
          <w:numId w:val="4"/>
        </w:numPr>
        <w:rPr>
          <w:rFonts w:ascii="Century Gothic" w:hAnsi="Century Gothic"/>
          <w:b/>
          <w:sz w:val="24"/>
          <w:szCs w:val="24"/>
        </w:rPr>
      </w:pPr>
      <w:r>
        <w:rPr>
          <w:rFonts w:ascii="Century Gothic" w:hAnsi="Century Gothic"/>
          <w:sz w:val="24"/>
          <w:szCs w:val="24"/>
        </w:rPr>
        <w:t xml:space="preserve">Need </w:t>
      </w:r>
      <w:r w:rsidR="008D7FEB">
        <w:rPr>
          <w:rFonts w:ascii="Century Gothic" w:hAnsi="Century Gothic"/>
          <w:sz w:val="24"/>
          <w:szCs w:val="24"/>
        </w:rPr>
        <w:t xml:space="preserve">of jargon training, communication skills, diversity training, </w:t>
      </w:r>
      <w:r>
        <w:rPr>
          <w:rFonts w:ascii="Century Gothic" w:hAnsi="Century Gothic"/>
          <w:sz w:val="24"/>
          <w:szCs w:val="24"/>
        </w:rPr>
        <w:t>leadership coaching</w:t>
      </w:r>
      <w:r w:rsidR="008D7FEB">
        <w:rPr>
          <w:rFonts w:ascii="Century Gothic" w:hAnsi="Century Gothic"/>
          <w:sz w:val="24"/>
          <w:szCs w:val="24"/>
        </w:rPr>
        <w:t xml:space="preserve">, technical training courses, </w:t>
      </w:r>
      <w:proofErr w:type="gramStart"/>
      <w:r w:rsidR="008D7FEB">
        <w:rPr>
          <w:rFonts w:ascii="Century Gothic" w:hAnsi="Century Gothic"/>
          <w:sz w:val="24"/>
          <w:szCs w:val="24"/>
        </w:rPr>
        <w:t>transferable</w:t>
      </w:r>
      <w:proofErr w:type="gramEnd"/>
      <w:r w:rsidR="008D7FEB">
        <w:rPr>
          <w:rFonts w:ascii="Century Gothic" w:hAnsi="Century Gothic"/>
          <w:sz w:val="24"/>
          <w:szCs w:val="24"/>
        </w:rPr>
        <w:t xml:space="preserve"> skills. All of these should be flexible and affordable training.</w:t>
      </w:r>
    </w:p>
    <w:p w14:paraId="3E57642B" w14:textId="7AD03B9F" w:rsidR="0074778A" w:rsidRPr="001F2215" w:rsidRDefault="00E601CD" w:rsidP="00D63C35">
      <w:pPr>
        <w:pStyle w:val="ListParagraph"/>
        <w:numPr>
          <w:ilvl w:val="0"/>
          <w:numId w:val="4"/>
        </w:numPr>
        <w:rPr>
          <w:rFonts w:ascii="Century Gothic" w:hAnsi="Century Gothic"/>
          <w:b/>
          <w:sz w:val="24"/>
          <w:szCs w:val="24"/>
        </w:rPr>
      </w:pPr>
      <w:r>
        <w:rPr>
          <w:rFonts w:ascii="Century Gothic" w:hAnsi="Century Gothic"/>
          <w:sz w:val="24"/>
          <w:szCs w:val="24"/>
        </w:rPr>
        <w:t>Imposter syndrome; innate or learnt?</w:t>
      </w:r>
    </w:p>
    <w:p w14:paraId="293BCF84" w14:textId="77777777" w:rsidR="00FF50FC" w:rsidRPr="001F2215" w:rsidRDefault="00FF50FC" w:rsidP="00D63C35">
      <w:pPr>
        <w:pStyle w:val="ListParagraph"/>
        <w:numPr>
          <w:ilvl w:val="0"/>
          <w:numId w:val="4"/>
        </w:numPr>
        <w:rPr>
          <w:rFonts w:ascii="Century Gothic" w:hAnsi="Century Gothic"/>
          <w:b/>
          <w:sz w:val="24"/>
          <w:szCs w:val="24"/>
        </w:rPr>
      </w:pPr>
      <w:r>
        <w:rPr>
          <w:rFonts w:ascii="Century Gothic" w:hAnsi="Century Gothic"/>
          <w:sz w:val="24"/>
          <w:szCs w:val="24"/>
        </w:rPr>
        <w:t>A lot of behaviour goes unchallenged. How can we make sure people are called out and correctly disciplined?</w:t>
      </w:r>
    </w:p>
    <w:p w14:paraId="218C472A" w14:textId="3D1C45EC" w:rsidR="00FF50FC" w:rsidRPr="001F2215" w:rsidRDefault="00FF50FC" w:rsidP="00D63C35">
      <w:pPr>
        <w:pStyle w:val="ListParagraph"/>
        <w:numPr>
          <w:ilvl w:val="0"/>
          <w:numId w:val="4"/>
        </w:numPr>
        <w:rPr>
          <w:rFonts w:ascii="Century Gothic" w:hAnsi="Century Gothic"/>
          <w:b/>
          <w:sz w:val="24"/>
          <w:szCs w:val="24"/>
        </w:rPr>
      </w:pPr>
      <w:r>
        <w:rPr>
          <w:rFonts w:ascii="Century Gothic" w:hAnsi="Century Gothic"/>
          <w:sz w:val="24"/>
          <w:szCs w:val="24"/>
        </w:rPr>
        <w:t xml:space="preserve">Is our concept of “good” leadership correct? We need to challenge what it looks like, and challenge hierarchical (patriarchal?) leadership structures.  </w:t>
      </w:r>
    </w:p>
    <w:p w14:paraId="6F9B1DFB" w14:textId="77777777" w:rsidR="00227010" w:rsidRDefault="00227010" w:rsidP="00FF50FC">
      <w:pPr>
        <w:rPr>
          <w:rFonts w:ascii="Century Gothic" w:hAnsi="Century Gothic"/>
          <w:b/>
          <w:sz w:val="24"/>
          <w:szCs w:val="24"/>
        </w:rPr>
      </w:pPr>
    </w:p>
    <w:p w14:paraId="0DF8E6DD" w14:textId="77777777" w:rsidR="00FF50FC" w:rsidRDefault="00FF50FC" w:rsidP="00FF50FC">
      <w:pPr>
        <w:rPr>
          <w:rFonts w:ascii="Century Gothic" w:hAnsi="Century Gothic"/>
          <w:b/>
          <w:sz w:val="24"/>
          <w:szCs w:val="24"/>
        </w:rPr>
      </w:pPr>
    </w:p>
    <w:p w14:paraId="0030555B" w14:textId="20BD526D" w:rsidR="00FF50FC" w:rsidRDefault="00FF50FC" w:rsidP="00FF50FC">
      <w:pPr>
        <w:rPr>
          <w:rFonts w:ascii="Century Gothic" w:hAnsi="Century Gothic"/>
          <w:b/>
          <w:sz w:val="24"/>
          <w:szCs w:val="24"/>
        </w:rPr>
      </w:pPr>
      <w:r>
        <w:rPr>
          <w:rFonts w:ascii="Century Gothic" w:hAnsi="Century Gothic"/>
          <w:b/>
          <w:sz w:val="24"/>
          <w:szCs w:val="24"/>
        </w:rPr>
        <w:t>Ideas</w:t>
      </w:r>
    </w:p>
    <w:p w14:paraId="1A0FE489" w14:textId="42A2BA2A" w:rsidR="00FF50FC" w:rsidRDefault="00FF50FC" w:rsidP="00FF50FC">
      <w:pPr>
        <w:pStyle w:val="ListParagraph"/>
        <w:numPr>
          <w:ilvl w:val="0"/>
          <w:numId w:val="6"/>
        </w:numPr>
        <w:rPr>
          <w:rFonts w:ascii="Century Gothic" w:hAnsi="Century Gothic"/>
          <w:b/>
          <w:sz w:val="24"/>
          <w:szCs w:val="24"/>
        </w:rPr>
      </w:pPr>
      <w:r>
        <w:rPr>
          <w:rFonts w:ascii="Century Gothic" w:hAnsi="Century Gothic"/>
          <w:b/>
          <w:sz w:val="24"/>
          <w:szCs w:val="24"/>
        </w:rPr>
        <w:t>Support with inclusive recruitment. A network of people willing to give time to help shortlist, for example?</w:t>
      </w:r>
    </w:p>
    <w:p w14:paraId="18186465" w14:textId="77CCB30C" w:rsidR="00FF50FC" w:rsidRDefault="00FF50FC" w:rsidP="00FF50FC">
      <w:pPr>
        <w:pStyle w:val="ListParagraph"/>
        <w:numPr>
          <w:ilvl w:val="0"/>
          <w:numId w:val="6"/>
        </w:numPr>
        <w:rPr>
          <w:rFonts w:ascii="Century Gothic" w:hAnsi="Century Gothic"/>
          <w:b/>
          <w:sz w:val="24"/>
          <w:szCs w:val="24"/>
        </w:rPr>
      </w:pPr>
      <w:r>
        <w:rPr>
          <w:rFonts w:ascii="Century Gothic" w:hAnsi="Century Gothic"/>
          <w:b/>
          <w:sz w:val="24"/>
          <w:szCs w:val="24"/>
        </w:rPr>
        <w:t>A phone line/network of peer supporters who can be there for confidence wobbles</w:t>
      </w:r>
    </w:p>
    <w:p w14:paraId="02FDD2BE" w14:textId="6B9816F2" w:rsidR="00FF50FC" w:rsidRDefault="00FF50FC" w:rsidP="00FF50FC">
      <w:pPr>
        <w:pStyle w:val="ListParagraph"/>
        <w:numPr>
          <w:ilvl w:val="0"/>
          <w:numId w:val="6"/>
        </w:numPr>
        <w:rPr>
          <w:rFonts w:ascii="Century Gothic" w:hAnsi="Century Gothic"/>
          <w:b/>
          <w:sz w:val="24"/>
          <w:szCs w:val="24"/>
        </w:rPr>
      </w:pPr>
      <w:r>
        <w:rPr>
          <w:rFonts w:ascii="Century Gothic" w:hAnsi="Century Gothic"/>
          <w:b/>
          <w:sz w:val="24"/>
          <w:szCs w:val="24"/>
        </w:rPr>
        <w:t xml:space="preserve">Both these should be paid, ideally. </w:t>
      </w:r>
    </w:p>
    <w:p w14:paraId="1612E126" w14:textId="77777777" w:rsidR="00FF50FC" w:rsidRPr="001F2215" w:rsidRDefault="00FF50FC" w:rsidP="001F2215">
      <w:pPr>
        <w:pStyle w:val="ListParagraph"/>
        <w:rPr>
          <w:rFonts w:ascii="Century Gothic" w:hAnsi="Century Gothic"/>
          <w:b/>
          <w:sz w:val="24"/>
          <w:szCs w:val="24"/>
        </w:rPr>
      </w:pPr>
    </w:p>
    <w:p w14:paraId="39AA9845" w14:textId="77777777" w:rsidR="00693AEC" w:rsidRDefault="00693AEC">
      <w:pPr>
        <w:rPr>
          <w:rFonts w:ascii="Century Gothic" w:hAnsi="Century Gothic"/>
          <w:b/>
          <w:sz w:val="24"/>
          <w:szCs w:val="24"/>
        </w:rPr>
      </w:pPr>
    </w:p>
    <w:p w14:paraId="60A04FF4" w14:textId="4CB47595" w:rsidR="00693AEC" w:rsidRDefault="00693AEC">
      <w:pPr>
        <w:rPr>
          <w:rFonts w:ascii="Century Gothic" w:hAnsi="Century Gothic"/>
          <w:b/>
          <w:sz w:val="24"/>
          <w:szCs w:val="24"/>
        </w:rPr>
      </w:pPr>
      <w:r>
        <w:rPr>
          <w:rFonts w:ascii="Century Gothic" w:hAnsi="Century Gothic"/>
          <w:b/>
          <w:sz w:val="24"/>
          <w:szCs w:val="24"/>
        </w:rPr>
        <w:t>Pictures</w:t>
      </w:r>
      <w:r w:rsidR="000D45A0">
        <w:rPr>
          <w:rFonts w:ascii="Century Gothic" w:hAnsi="Century Gothic"/>
          <w:b/>
          <w:sz w:val="24"/>
          <w:szCs w:val="24"/>
        </w:rPr>
        <w:t xml:space="preserve"> </w:t>
      </w:r>
    </w:p>
    <w:p w14:paraId="01282906" w14:textId="4E5C9C16" w:rsidR="00693AEC" w:rsidRDefault="00491846">
      <w:pPr>
        <w:rPr>
          <w:rFonts w:ascii="Century Gothic" w:hAnsi="Century Gothic"/>
          <w:b/>
          <w:sz w:val="24"/>
          <w:szCs w:val="24"/>
        </w:rPr>
      </w:pPr>
      <w:r>
        <w:rPr>
          <w:rFonts w:ascii="Century Gothic" w:hAnsi="Century Gothic"/>
          <w:b/>
          <w:noProof/>
          <w:sz w:val="24"/>
          <w:szCs w:val="24"/>
          <w:lang w:eastAsia="en-GB"/>
        </w:rPr>
        <w:lastRenderedPageBreak/>
        <w:drawing>
          <wp:inline distT="0" distB="0" distL="0" distR="0" wp14:anchorId="4B0034E2" wp14:editId="61F995B8">
            <wp:extent cx="3425510" cy="1926802"/>
            <wp:effectExtent l="63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men and Tech.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3426986" cy="1927632"/>
                    </a:xfrm>
                    <a:prstGeom prst="rect">
                      <a:avLst/>
                    </a:prstGeom>
                  </pic:spPr>
                </pic:pic>
              </a:graphicData>
            </a:graphic>
          </wp:inline>
        </w:drawing>
      </w:r>
      <w:r>
        <w:rPr>
          <w:rFonts w:ascii="Century Gothic" w:hAnsi="Century Gothic"/>
          <w:b/>
          <w:noProof/>
          <w:sz w:val="24"/>
          <w:szCs w:val="24"/>
          <w:lang w:eastAsia="en-GB"/>
        </w:rPr>
        <w:drawing>
          <wp:inline distT="0" distB="0" distL="0" distR="0" wp14:anchorId="03C68E7B" wp14:editId="4D4AEC6B">
            <wp:extent cx="3183545"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nna.jpg"/>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186788" cy="1792524"/>
                    </a:xfrm>
                    <a:prstGeom prst="rect">
                      <a:avLst/>
                    </a:prstGeom>
                  </pic:spPr>
                </pic:pic>
              </a:graphicData>
            </a:graphic>
          </wp:inline>
        </w:drawing>
      </w:r>
    </w:p>
    <w:p w14:paraId="51DCE251" w14:textId="1A5EB808" w:rsidR="007057CA" w:rsidRPr="003220B0" w:rsidRDefault="007057CA">
      <w:pPr>
        <w:rPr>
          <w:rFonts w:ascii="Century Gothic" w:hAnsi="Century Gothic"/>
          <w:b/>
          <w:sz w:val="24"/>
          <w:szCs w:val="24"/>
        </w:rPr>
      </w:pPr>
    </w:p>
    <w:p w14:paraId="7CBA7570" w14:textId="77777777" w:rsidR="003220B0" w:rsidRDefault="003220B0">
      <w:pPr>
        <w:rPr>
          <w:rFonts w:ascii="Century Gothic" w:hAnsi="Century Gothic"/>
          <w:sz w:val="24"/>
          <w:szCs w:val="24"/>
        </w:rPr>
      </w:pPr>
    </w:p>
    <w:p w14:paraId="1838349D" w14:textId="30E10B0B" w:rsidR="003220B0" w:rsidRPr="0014012C" w:rsidRDefault="007057CA">
      <w:pPr>
        <w:rPr>
          <w:rFonts w:ascii="Century Gothic" w:hAnsi="Century Gothic"/>
          <w:sz w:val="24"/>
          <w:szCs w:val="24"/>
        </w:rPr>
      </w:pPr>
      <w:r>
        <w:rPr>
          <w:rFonts w:ascii="Century Gothic" w:hAnsi="Century Gothic"/>
          <w:noProof/>
          <w:sz w:val="24"/>
          <w:szCs w:val="24"/>
          <w:lang w:eastAsia="en-GB"/>
        </w:rPr>
        <w:drawing>
          <wp:inline distT="0" distB="0" distL="0" distR="0" wp14:anchorId="44717372" wp14:editId="4BB28E45">
            <wp:extent cx="4554730" cy="3416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366 (1).JPG"/>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4555750" cy="3417065"/>
                    </a:xfrm>
                    <a:prstGeom prst="rect">
                      <a:avLst/>
                    </a:prstGeom>
                  </pic:spPr>
                </pic:pic>
              </a:graphicData>
            </a:graphic>
          </wp:inline>
        </w:drawing>
      </w:r>
    </w:p>
    <w:sectPr w:rsidR="003220B0" w:rsidRPr="0014012C">
      <w:headerReference w:type="default" r:id="rId21"/>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E5BC" w16cex:dateUtc="2022-05-26T10:40:00Z"/>
  <w16cex:commentExtensible w16cex:durableId="2639E5C5" w16cex:dateUtc="2022-05-26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C3F37" w16cid:durableId="2639E5BC"/>
  <w16cid:commentId w16cid:paraId="265612B8" w16cid:durableId="2639E5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3A07B" w14:textId="77777777" w:rsidR="00A55845" w:rsidRDefault="00A55845" w:rsidP="00317205">
      <w:pPr>
        <w:spacing w:after="0" w:line="240" w:lineRule="auto"/>
      </w:pPr>
      <w:r>
        <w:separator/>
      </w:r>
    </w:p>
  </w:endnote>
  <w:endnote w:type="continuationSeparator" w:id="0">
    <w:p w14:paraId="4B64BCD6" w14:textId="77777777" w:rsidR="00A55845" w:rsidRDefault="00A55845" w:rsidP="0031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B8D6" w14:textId="77777777" w:rsidR="00317205" w:rsidRDefault="00317205">
    <w:pPr>
      <w:pStyle w:val="Footer"/>
    </w:pPr>
    <w:r>
      <w:rPr>
        <w:rFonts w:ascii="Century Gothic" w:hAnsi="Century Gothic"/>
        <w:b/>
        <w:noProof/>
        <w:sz w:val="24"/>
        <w:szCs w:val="24"/>
        <w:lang w:eastAsia="en-GB"/>
      </w:rPr>
      <w:drawing>
        <wp:inline distT="0" distB="0" distL="0" distR="0" wp14:anchorId="0A5FE2EB" wp14:editId="1B90F65A">
          <wp:extent cx="829917" cy="3111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541" cy="312509"/>
                  </a:xfrm>
                  <a:prstGeom prst="rect">
                    <a:avLst/>
                  </a:prstGeom>
                </pic:spPr>
              </pic:pic>
            </a:graphicData>
          </a:graphic>
        </wp:inline>
      </w:drawing>
    </w:r>
    <w:r w:rsidRPr="001211CE">
      <w:rPr>
        <w:rFonts w:ascii="Century Gothic" w:hAnsi="Century Gothic"/>
        <w:i/>
        <w:iCs/>
        <w:noProof/>
        <w:color w:val="FF0000"/>
        <w:lang w:eastAsia="en-GB"/>
      </w:rPr>
      <w:drawing>
        <wp:inline distT="0" distB="0" distL="0" distR="0" wp14:anchorId="23479388" wp14:editId="0BF3866A">
          <wp:extent cx="1158126" cy="303439"/>
          <wp:effectExtent l="0" t="0" r="4445" b="1905"/>
          <wp:docPr id="5" name="Picture 13" descr="Text&#10;&#10;Description automatically generated">
            <a:extLst xmlns:a="http://schemas.openxmlformats.org/drawingml/2006/main">
              <a:ext uri="{FF2B5EF4-FFF2-40B4-BE49-F238E27FC236}">
                <a16:creationId xmlns:a16="http://schemas.microsoft.com/office/drawing/2014/main" id="{DDE26F8A-33D5-462C-8845-578B897D2E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a:extLst>
                      <a:ext uri="{FF2B5EF4-FFF2-40B4-BE49-F238E27FC236}">
                        <a16:creationId xmlns:a16="http://schemas.microsoft.com/office/drawing/2014/main" id="{DDE26F8A-33D5-462C-8845-578B897D2E2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58126" cy="303439"/>
                  </a:xfrm>
                  <a:prstGeom prst="rect">
                    <a:avLst/>
                  </a:prstGeom>
                </pic:spPr>
              </pic:pic>
            </a:graphicData>
          </a:graphic>
        </wp:inline>
      </w:drawing>
    </w:r>
    <w:r w:rsidRPr="001211CE">
      <w:rPr>
        <w:rFonts w:ascii="Century Gothic" w:hAnsi="Century Gothic"/>
        <w:i/>
        <w:iCs/>
        <w:noProof/>
        <w:color w:val="FF0000"/>
        <w:lang w:eastAsia="en-GB"/>
      </w:rPr>
      <w:drawing>
        <wp:inline distT="0" distB="0" distL="0" distR="0" wp14:anchorId="18783C9B" wp14:editId="57B9C8F5">
          <wp:extent cx="468965" cy="468965"/>
          <wp:effectExtent l="0" t="0" r="7620" b="7620"/>
          <wp:docPr id="6" name="Picture 8" descr="See the source image">
            <a:extLst xmlns:a="http://schemas.openxmlformats.org/drawingml/2006/main">
              <a:ext uri="{FF2B5EF4-FFF2-40B4-BE49-F238E27FC236}">
                <a16:creationId xmlns:a16="http://schemas.microsoft.com/office/drawing/2014/main" id="{3DEE0845-99D6-4C47-B6AA-64708FE862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ee the source image">
                    <a:extLst>
                      <a:ext uri="{FF2B5EF4-FFF2-40B4-BE49-F238E27FC236}">
                        <a16:creationId xmlns:a16="http://schemas.microsoft.com/office/drawing/2014/main" id="{3DEE0845-99D6-4C47-B6AA-64708FE8628A}"/>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8965" cy="4689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912CE73" w14:textId="77777777" w:rsidR="00317205" w:rsidRDefault="0031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66B3" w14:textId="77777777" w:rsidR="00A55845" w:rsidRDefault="00A55845" w:rsidP="00317205">
      <w:pPr>
        <w:spacing w:after="0" w:line="240" w:lineRule="auto"/>
      </w:pPr>
      <w:r>
        <w:separator/>
      </w:r>
    </w:p>
  </w:footnote>
  <w:footnote w:type="continuationSeparator" w:id="0">
    <w:p w14:paraId="6BE65DA8" w14:textId="77777777" w:rsidR="00A55845" w:rsidRDefault="00A55845" w:rsidP="0031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6D53" w14:textId="337B97FC" w:rsidR="00FF50FC" w:rsidRDefault="00FF50FC">
    <w:pPr>
      <w:pStyle w:val="Header"/>
    </w:pPr>
    <w:r>
      <w:rPr>
        <w:noProof/>
        <w:lang w:eastAsia="en-GB"/>
      </w:rPr>
      <mc:AlternateContent>
        <mc:Choice Requires="wps">
          <w:drawing>
            <wp:anchor distT="0" distB="0" distL="114300" distR="114300" simplePos="0" relativeHeight="251659264" behindDoc="0" locked="0" layoutInCell="0" allowOverlap="1" wp14:anchorId="2782692D" wp14:editId="11C7F5C3">
              <wp:simplePos x="0" y="0"/>
              <wp:positionH relativeFrom="page">
                <wp:posOffset>0</wp:posOffset>
              </wp:positionH>
              <wp:positionV relativeFrom="page">
                <wp:posOffset>190500</wp:posOffset>
              </wp:positionV>
              <wp:extent cx="7560310" cy="273050"/>
              <wp:effectExtent l="0" t="0" r="0" b="12700"/>
              <wp:wrapNone/>
              <wp:docPr id="13" name="MSIPCMd0c04559885be885f11fff3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DA4B1" w14:textId="0AF2D42E" w:rsidR="00FF50FC" w:rsidRPr="00FF50FC" w:rsidRDefault="00FF50FC" w:rsidP="00FF50FC">
                          <w:pPr>
                            <w:spacing w:after="0"/>
                            <w:jc w:val="right"/>
                            <w:rPr>
                              <w:rFonts w:ascii="Calibri" w:hAnsi="Calibri" w:cs="Calibri"/>
                              <w:color w:val="FF8C00"/>
                              <w:sz w:val="20"/>
                            </w:rPr>
                          </w:pPr>
                          <w:r w:rsidRPr="00FF50F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82692D" id="_x0000_t202" coordsize="21600,21600" o:spt="202" path="m,l,21600r21600,l21600,xe">
              <v:stroke joinstyle="miter"/>
              <v:path gradientshapeok="t" o:connecttype="rect"/>
            </v:shapetype>
            <v:shape id="MSIPCMd0c04559885be885f11fff32"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N7phAsAIAAEk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249DA4B1" w14:textId="0AF2D42E" w:rsidR="00FF50FC" w:rsidRPr="00FF50FC" w:rsidRDefault="00FF50FC" w:rsidP="00FF50FC">
                    <w:pPr>
                      <w:spacing w:after="0"/>
                      <w:jc w:val="right"/>
                      <w:rPr>
                        <w:rFonts w:ascii="Calibri" w:hAnsi="Calibri" w:cs="Calibri"/>
                        <w:color w:val="FF8C00"/>
                        <w:sz w:val="20"/>
                      </w:rPr>
                    </w:pPr>
                    <w:r w:rsidRPr="00FF50FC">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6473"/>
    <w:multiLevelType w:val="hybridMultilevel"/>
    <w:tmpl w:val="CB90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E3691"/>
    <w:multiLevelType w:val="hybridMultilevel"/>
    <w:tmpl w:val="1CBC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7653"/>
    <w:multiLevelType w:val="hybridMultilevel"/>
    <w:tmpl w:val="5D06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4497B"/>
    <w:multiLevelType w:val="hybridMultilevel"/>
    <w:tmpl w:val="E26264FA"/>
    <w:lvl w:ilvl="0" w:tplc="BD923A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B5C11"/>
    <w:multiLevelType w:val="hybridMultilevel"/>
    <w:tmpl w:val="9902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05EA8"/>
    <w:multiLevelType w:val="hybridMultilevel"/>
    <w:tmpl w:val="26C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B3"/>
    <w:rsid w:val="000D45A0"/>
    <w:rsid w:val="000D783D"/>
    <w:rsid w:val="0014012C"/>
    <w:rsid w:val="001532AF"/>
    <w:rsid w:val="001F2215"/>
    <w:rsid w:val="00227010"/>
    <w:rsid w:val="00270E37"/>
    <w:rsid w:val="00317205"/>
    <w:rsid w:val="003220B0"/>
    <w:rsid w:val="00462AB3"/>
    <w:rsid w:val="0047714F"/>
    <w:rsid w:val="00480ECE"/>
    <w:rsid w:val="00491846"/>
    <w:rsid w:val="005151CE"/>
    <w:rsid w:val="005A4698"/>
    <w:rsid w:val="005B731A"/>
    <w:rsid w:val="00607AF3"/>
    <w:rsid w:val="00693AEC"/>
    <w:rsid w:val="006B4886"/>
    <w:rsid w:val="006F536E"/>
    <w:rsid w:val="007057CA"/>
    <w:rsid w:val="0074778A"/>
    <w:rsid w:val="00750046"/>
    <w:rsid w:val="007D3888"/>
    <w:rsid w:val="00846B61"/>
    <w:rsid w:val="008C5324"/>
    <w:rsid w:val="008D7FEB"/>
    <w:rsid w:val="0090293B"/>
    <w:rsid w:val="009C586E"/>
    <w:rsid w:val="00A55845"/>
    <w:rsid w:val="00B7105F"/>
    <w:rsid w:val="00C860FB"/>
    <w:rsid w:val="00CB4DE8"/>
    <w:rsid w:val="00D564EB"/>
    <w:rsid w:val="00D63C35"/>
    <w:rsid w:val="00E601CD"/>
    <w:rsid w:val="00F17434"/>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397"/>
  <w15:chartTrackingRefBased/>
  <w15:docId w15:val="{3314FA41-B9B6-4E3C-8352-FFD8405E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05"/>
  </w:style>
  <w:style w:type="paragraph" w:styleId="Footer">
    <w:name w:val="footer"/>
    <w:basedOn w:val="Normal"/>
    <w:link w:val="FooterChar"/>
    <w:uiPriority w:val="99"/>
    <w:unhideWhenUsed/>
    <w:rsid w:val="00317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05"/>
  </w:style>
  <w:style w:type="paragraph" w:styleId="ListParagraph">
    <w:name w:val="List Paragraph"/>
    <w:basedOn w:val="Normal"/>
    <w:uiPriority w:val="34"/>
    <w:qFormat/>
    <w:rsid w:val="00480ECE"/>
    <w:pPr>
      <w:ind w:left="720"/>
      <w:contextualSpacing/>
    </w:pPr>
  </w:style>
  <w:style w:type="character" w:styleId="Emphasis">
    <w:name w:val="Emphasis"/>
    <w:basedOn w:val="DefaultParagraphFont"/>
    <w:uiPriority w:val="20"/>
    <w:qFormat/>
    <w:rsid w:val="005A4698"/>
    <w:rPr>
      <w:i/>
      <w:iCs/>
    </w:rPr>
  </w:style>
  <w:style w:type="character" w:styleId="Strong">
    <w:name w:val="Strong"/>
    <w:basedOn w:val="DefaultParagraphFont"/>
    <w:uiPriority w:val="22"/>
    <w:qFormat/>
    <w:rsid w:val="005A4698"/>
    <w:rPr>
      <w:b/>
      <w:bCs/>
    </w:rPr>
  </w:style>
  <w:style w:type="paragraph" w:styleId="NormalWeb">
    <w:name w:val="Normal (Web)"/>
    <w:basedOn w:val="Normal"/>
    <w:uiPriority w:val="99"/>
    <w:semiHidden/>
    <w:unhideWhenUsed/>
    <w:rsid w:val="005A4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B61"/>
    <w:rPr>
      <w:color w:val="0563C1" w:themeColor="hyperlink"/>
      <w:u w:val="single"/>
    </w:rPr>
  </w:style>
  <w:style w:type="character" w:styleId="CommentReference">
    <w:name w:val="annotation reference"/>
    <w:basedOn w:val="DefaultParagraphFont"/>
    <w:uiPriority w:val="99"/>
    <w:semiHidden/>
    <w:unhideWhenUsed/>
    <w:rsid w:val="00FF50FC"/>
    <w:rPr>
      <w:sz w:val="16"/>
      <w:szCs w:val="16"/>
    </w:rPr>
  </w:style>
  <w:style w:type="paragraph" w:styleId="CommentText">
    <w:name w:val="annotation text"/>
    <w:basedOn w:val="Normal"/>
    <w:link w:val="CommentTextChar"/>
    <w:uiPriority w:val="99"/>
    <w:semiHidden/>
    <w:unhideWhenUsed/>
    <w:rsid w:val="00FF50FC"/>
    <w:pPr>
      <w:spacing w:line="240" w:lineRule="auto"/>
    </w:pPr>
    <w:rPr>
      <w:sz w:val="20"/>
      <w:szCs w:val="20"/>
    </w:rPr>
  </w:style>
  <w:style w:type="character" w:customStyle="1" w:styleId="CommentTextChar">
    <w:name w:val="Comment Text Char"/>
    <w:basedOn w:val="DefaultParagraphFont"/>
    <w:link w:val="CommentText"/>
    <w:uiPriority w:val="99"/>
    <w:semiHidden/>
    <w:rsid w:val="00FF50FC"/>
    <w:rPr>
      <w:sz w:val="20"/>
      <w:szCs w:val="20"/>
    </w:rPr>
  </w:style>
  <w:style w:type="paragraph" w:styleId="CommentSubject">
    <w:name w:val="annotation subject"/>
    <w:basedOn w:val="CommentText"/>
    <w:next w:val="CommentText"/>
    <w:link w:val="CommentSubjectChar"/>
    <w:uiPriority w:val="99"/>
    <w:semiHidden/>
    <w:unhideWhenUsed/>
    <w:rsid w:val="00FF50FC"/>
    <w:rPr>
      <w:b/>
      <w:bCs/>
    </w:rPr>
  </w:style>
  <w:style w:type="character" w:customStyle="1" w:styleId="CommentSubjectChar">
    <w:name w:val="Comment Subject Char"/>
    <w:basedOn w:val="CommentTextChar"/>
    <w:link w:val="CommentSubject"/>
    <w:uiPriority w:val="99"/>
    <w:semiHidden/>
    <w:rsid w:val="00FF50FC"/>
    <w:rPr>
      <w:b/>
      <w:bCs/>
      <w:sz w:val="20"/>
      <w:szCs w:val="20"/>
    </w:rPr>
  </w:style>
  <w:style w:type="paragraph" w:styleId="BalloonText">
    <w:name w:val="Balloon Text"/>
    <w:basedOn w:val="Normal"/>
    <w:link w:val="BalloonTextChar"/>
    <w:uiPriority w:val="99"/>
    <w:semiHidden/>
    <w:unhideWhenUsed/>
    <w:rsid w:val="001F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tecgirls.co.uk/abou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cid:image001.jpg@01D865FE.11F420A0"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CA4B03B7A5347B9183CD40104D42F" ma:contentTypeVersion="16" ma:contentTypeDescription="Create a new document." ma:contentTypeScope="" ma:versionID="99514fb4215edf64c07f9533cbe55256">
  <xsd:schema xmlns:xsd="http://www.w3.org/2001/XMLSchema" xmlns:xs="http://www.w3.org/2001/XMLSchema" xmlns:p="http://schemas.microsoft.com/office/2006/metadata/properties" xmlns:ns2="111740e2-5f46-46d8-9cfa-922435cc5c0e" xmlns:ns3="c06c01f9-3607-434d-9362-a1f3ff1895cb" targetNamespace="http://schemas.microsoft.com/office/2006/metadata/properties" ma:root="true" ma:fieldsID="1029df236b15365605e52dbd772850eb" ns2:_="" ns3:_="">
    <xsd:import namespace="111740e2-5f46-46d8-9cfa-922435cc5c0e"/>
    <xsd:import namespace="c06c01f9-3607-434d-9362-a1f3ff189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740e2-5f46-46d8-9cfa-922435cc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c01f9-3607-434d-9362-a1f3ff1895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4edc75-0ede-4302-b1a2-ee5c837748b0}" ma:internalName="TaxCatchAll" ma:showField="CatchAllData" ma:web="c06c01f9-3607-434d-9362-a1f3ff189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6c01f9-3607-434d-9362-a1f3ff1895cb" xsi:nil="true"/>
    <lcf76f155ced4ddcb4097134ff3c332f xmlns="111740e2-5f46-46d8-9cfa-922435cc5c0e">
      <Terms xmlns="http://schemas.microsoft.com/office/infopath/2007/PartnerControls"/>
    </lcf76f155ced4ddcb4097134ff3c332f>
    <SharedWithUsers xmlns="c06c01f9-3607-434d-9362-a1f3ff1895cb">
      <UserInfo>
        <DisplayName/>
        <AccountId xsi:nil="true"/>
        <AccountType/>
      </UserInfo>
    </SharedWithUsers>
    <MediaLengthInSeconds xmlns="111740e2-5f46-46d8-9cfa-922435cc5c0e" xsi:nil="true"/>
  </documentManagement>
</p:properties>
</file>

<file path=customXml/itemProps1.xml><?xml version="1.0" encoding="utf-8"?>
<ds:datastoreItem xmlns:ds="http://schemas.openxmlformats.org/officeDocument/2006/customXml" ds:itemID="{5AAAA3AE-E963-4FEC-9700-8925EF39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740e2-5f46-46d8-9cfa-922435cc5c0e"/>
    <ds:schemaRef ds:uri="c06c01f9-3607-434d-9362-a1f3ff18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6FE89-7C47-43DA-98F3-C44A9E04359D}">
  <ds:schemaRefs>
    <ds:schemaRef ds:uri="http://schemas.microsoft.com/sharepoint/v3/contenttype/forms"/>
  </ds:schemaRefs>
</ds:datastoreItem>
</file>

<file path=customXml/itemProps3.xml><?xml version="1.0" encoding="utf-8"?>
<ds:datastoreItem xmlns:ds="http://schemas.openxmlformats.org/officeDocument/2006/customXml" ds:itemID="{59402485-BFA9-4CB5-94B8-104EBB68E93C}">
  <ds:schemaRefs>
    <ds:schemaRef ds:uri="http://schemas.microsoft.com/office/2006/metadata/properties"/>
    <ds:schemaRef ds:uri="http://schemas.microsoft.com/office/infopath/2007/PartnerControls"/>
    <ds:schemaRef ds:uri="c06c01f9-3607-434d-9362-a1f3ff1895cb"/>
    <ds:schemaRef ds:uri="111740e2-5f46-46d8-9cfa-922435cc5c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Loef, Marja</dc:creator>
  <cp:keywords/>
  <dc:description/>
  <cp:lastModifiedBy>Van Loef, Marja</cp:lastModifiedBy>
  <cp:revision>2</cp:revision>
  <dcterms:created xsi:type="dcterms:W3CDTF">2023-02-02T15:42:00Z</dcterms:created>
  <dcterms:modified xsi:type="dcterms:W3CDTF">2023-02-02T15:42:00Z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2022-05-26T10:53:35Z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087dbfcc-a4cf-4232-90ca-4816c1653d2d</vt:lpwstr>
  </property>
  <property fmtid="{D5CDD505-2E9C-101B-9397-08002B2CF9AE}" pid="8" name="MSIP_Label_65bade86-969a-4cfc-8d70-99d1f0adeaba_ContentBits">
    <vt:lpwstr>1</vt:lpwstr>
  </property>
  <property fmtid="{D5CDD505-2E9C-101B-9397-08002B2CF9AE}" pid="9" name="ContentTypeId">
    <vt:lpwstr>0x0101009BACA4B03B7A5347B9183CD40104D42F</vt:lpwstr>
  </property>
  <property fmtid="{D5CDD505-2E9C-101B-9397-08002B2CF9AE}" pid="10" name="Order">
    <vt:r8>28600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MediaServiceImageTags">
    <vt:lpwstr/>
  </property>
</Properties>
</file>