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A0E54" w14:textId="1FD68452" w:rsidR="004A28A1" w:rsidRDefault="004A28A1" w:rsidP="00DB438B">
      <w:pPr>
        <w:rPr>
          <w:b/>
        </w:rPr>
      </w:pPr>
      <w:r>
        <w:rPr>
          <w:noProof/>
          <w:lang w:eastAsia="en-GB"/>
        </w:rPr>
        <w:drawing>
          <wp:inline distT="0" distB="0" distL="0" distR="0" wp14:anchorId="039EF83D" wp14:editId="04A5E35A">
            <wp:extent cx="1093465" cy="449580"/>
            <wp:effectExtent l="0" t="0" r="0" b="7620"/>
            <wp:docPr id="1" name="Picture 1" descr="http://www.exeter.ac.uk/departments/communication/mark-ops/design/visualidentity/logos/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mark-ops/design/visualidentity/logos/colour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2047" cy="457220"/>
                    </a:xfrm>
                    <a:prstGeom prst="rect">
                      <a:avLst/>
                    </a:prstGeom>
                    <a:noFill/>
                    <a:ln>
                      <a:noFill/>
                    </a:ln>
                  </pic:spPr>
                </pic:pic>
              </a:graphicData>
            </a:graphic>
          </wp:inline>
        </w:drawing>
      </w:r>
    </w:p>
    <w:p w14:paraId="1BEFF575" w14:textId="6D1E3061" w:rsidR="00851D27" w:rsidRPr="0053425A" w:rsidRDefault="00D16168" w:rsidP="00DB438B">
      <w:pPr>
        <w:rPr>
          <w:b/>
          <w:sz w:val="28"/>
          <w:szCs w:val="28"/>
        </w:rPr>
      </w:pPr>
      <w:r w:rsidRPr="0053425A">
        <w:rPr>
          <w:b/>
          <w:sz w:val="28"/>
          <w:szCs w:val="28"/>
        </w:rPr>
        <w:t xml:space="preserve">Domestic Abuse </w:t>
      </w:r>
      <w:r w:rsidR="00682234" w:rsidRPr="0053425A">
        <w:rPr>
          <w:b/>
          <w:sz w:val="28"/>
          <w:szCs w:val="28"/>
        </w:rPr>
        <w:t xml:space="preserve">Support </w:t>
      </w:r>
      <w:r w:rsidRPr="0053425A">
        <w:rPr>
          <w:b/>
          <w:sz w:val="28"/>
          <w:szCs w:val="28"/>
        </w:rPr>
        <w:t>Assessment</w:t>
      </w:r>
    </w:p>
    <w:p w14:paraId="501B98A0" w14:textId="3AA06A19" w:rsidR="00D16168" w:rsidRPr="0053425A" w:rsidRDefault="00D16168" w:rsidP="00DB438B">
      <w:r>
        <w:t xml:space="preserve">This assessment is for a </w:t>
      </w:r>
      <w:r w:rsidR="002517B9">
        <w:t xml:space="preserve">line manager </w:t>
      </w:r>
      <w:r>
        <w:t>and employee to use when the employee has disclosed domestic abuse</w:t>
      </w:r>
      <w:r w:rsidR="002517B9">
        <w:t>, harassment or stalking</w:t>
      </w:r>
      <w:r w:rsidR="00414EC6">
        <w:t xml:space="preserve">. It is a practical guide to explore issues and offer means of practical </w:t>
      </w:r>
      <w:r w:rsidR="00067224">
        <w:t xml:space="preserve">and wellbeing </w:t>
      </w:r>
      <w:r w:rsidR="00414EC6">
        <w:t xml:space="preserve">support. Guidance on how to complete this assessment is available. Further information about domestic abuse and how to respond to initial disclosure </w:t>
      </w:r>
      <w:r w:rsidR="00414EC6" w:rsidRPr="00414EC6">
        <w:t xml:space="preserve">can be found </w:t>
      </w:r>
      <w:r w:rsidR="002517B9">
        <w:t>on the U</w:t>
      </w:r>
      <w:r w:rsidR="00414EC6">
        <w:t xml:space="preserve">niversity </w:t>
      </w:r>
      <w:r w:rsidR="002517B9">
        <w:t xml:space="preserve">domestic abuse </w:t>
      </w:r>
      <w:r w:rsidR="00414EC6">
        <w:t>web pages (**</w:t>
      </w:r>
      <w:r w:rsidR="00682234">
        <w:t>link</w:t>
      </w:r>
      <w:r w:rsidR="00414EC6">
        <w:t xml:space="preserve">**). </w:t>
      </w:r>
    </w:p>
    <w:tbl>
      <w:tblPr>
        <w:tblStyle w:val="TableGrid"/>
        <w:tblW w:w="13745" w:type="dxa"/>
        <w:tblLook w:val="04A0" w:firstRow="1" w:lastRow="0" w:firstColumn="1" w:lastColumn="0" w:noHBand="0" w:noVBand="1"/>
      </w:tblPr>
      <w:tblGrid>
        <w:gridCol w:w="1980"/>
        <w:gridCol w:w="4394"/>
        <w:gridCol w:w="5245"/>
        <w:gridCol w:w="2126"/>
      </w:tblGrid>
      <w:tr w:rsidR="00D16168" w:rsidRPr="00D16168" w14:paraId="2107815B" w14:textId="77777777" w:rsidTr="00D16801">
        <w:tc>
          <w:tcPr>
            <w:tcW w:w="1980" w:type="dxa"/>
            <w:shd w:val="clear" w:color="auto" w:fill="D9D9D9" w:themeFill="background1" w:themeFillShade="D9"/>
          </w:tcPr>
          <w:p w14:paraId="7E5D128B" w14:textId="77777777" w:rsidR="00D16168" w:rsidRPr="00D16168" w:rsidRDefault="00D16168" w:rsidP="00D16168">
            <w:pPr>
              <w:spacing w:after="160" w:line="259" w:lineRule="auto"/>
              <w:rPr>
                <w:b/>
              </w:rPr>
            </w:pPr>
            <w:r w:rsidRPr="00D16168">
              <w:rPr>
                <w:b/>
              </w:rPr>
              <w:t>Potential problems</w:t>
            </w:r>
          </w:p>
        </w:tc>
        <w:tc>
          <w:tcPr>
            <w:tcW w:w="4394" w:type="dxa"/>
            <w:shd w:val="clear" w:color="auto" w:fill="D9D9D9" w:themeFill="background1" w:themeFillShade="D9"/>
          </w:tcPr>
          <w:p w14:paraId="539D6045" w14:textId="77777777" w:rsidR="00D16168" w:rsidRPr="00D16168" w:rsidRDefault="00D16168" w:rsidP="00D16168">
            <w:pPr>
              <w:spacing w:after="160" w:line="259" w:lineRule="auto"/>
              <w:rPr>
                <w:b/>
              </w:rPr>
            </w:pPr>
            <w:r w:rsidRPr="00D16168">
              <w:rPr>
                <w:b/>
              </w:rPr>
              <w:t>Points to consider</w:t>
            </w:r>
          </w:p>
        </w:tc>
        <w:tc>
          <w:tcPr>
            <w:tcW w:w="5245" w:type="dxa"/>
            <w:shd w:val="clear" w:color="auto" w:fill="D9D9D9" w:themeFill="background1" w:themeFillShade="D9"/>
          </w:tcPr>
          <w:p w14:paraId="578327FB" w14:textId="77777777" w:rsidR="00D16168" w:rsidRPr="00D16168" w:rsidRDefault="00D16168" w:rsidP="00D16168">
            <w:pPr>
              <w:spacing w:after="160" w:line="259" w:lineRule="auto"/>
              <w:rPr>
                <w:b/>
              </w:rPr>
            </w:pPr>
            <w:r w:rsidRPr="00D16168">
              <w:rPr>
                <w:b/>
              </w:rPr>
              <w:t xml:space="preserve">Description of issues discussed </w:t>
            </w:r>
          </w:p>
        </w:tc>
        <w:tc>
          <w:tcPr>
            <w:tcW w:w="2126" w:type="dxa"/>
            <w:shd w:val="clear" w:color="auto" w:fill="D9D9D9" w:themeFill="background1" w:themeFillShade="D9"/>
          </w:tcPr>
          <w:p w14:paraId="5DA1BE1F" w14:textId="77777777" w:rsidR="00D16168" w:rsidRPr="00D16168" w:rsidRDefault="00D16168" w:rsidP="00D16168">
            <w:pPr>
              <w:spacing w:after="160" w:line="259" w:lineRule="auto"/>
              <w:rPr>
                <w:b/>
              </w:rPr>
            </w:pPr>
            <w:r w:rsidRPr="00D16168">
              <w:rPr>
                <w:b/>
              </w:rPr>
              <w:t>Appropriate section to read in guidance</w:t>
            </w:r>
          </w:p>
        </w:tc>
      </w:tr>
      <w:tr w:rsidR="00D16168" w:rsidRPr="00D16168" w14:paraId="0F346624" w14:textId="77777777" w:rsidTr="00D16168">
        <w:tc>
          <w:tcPr>
            <w:tcW w:w="1980" w:type="dxa"/>
          </w:tcPr>
          <w:p w14:paraId="37FA4E96" w14:textId="77777777" w:rsidR="00D16168" w:rsidRPr="00D16168" w:rsidRDefault="00D16168" w:rsidP="00D16168">
            <w:pPr>
              <w:spacing w:after="160" w:line="259" w:lineRule="auto"/>
              <w:rPr>
                <w:b/>
              </w:rPr>
            </w:pPr>
            <w:r w:rsidRPr="00D16168">
              <w:rPr>
                <w:b/>
              </w:rPr>
              <w:t>Safety risk from stalking</w:t>
            </w:r>
          </w:p>
        </w:tc>
        <w:tc>
          <w:tcPr>
            <w:tcW w:w="4394" w:type="dxa"/>
          </w:tcPr>
          <w:p w14:paraId="18A591C2" w14:textId="77777777" w:rsidR="00D16168" w:rsidRPr="00D16168" w:rsidRDefault="00D16168" w:rsidP="00D16168">
            <w:pPr>
              <w:numPr>
                <w:ilvl w:val="0"/>
                <w:numId w:val="1"/>
              </w:numPr>
              <w:spacing w:after="160" w:line="259" w:lineRule="auto"/>
              <w:rPr>
                <w:b/>
              </w:rPr>
            </w:pPr>
            <w:r w:rsidRPr="00D16168">
              <w:rPr>
                <w:b/>
              </w:rPr>
              <w:t>Is there a perceived risk to the individual and/or their colleagues?</w:t>
            </w:r>
          </w:p>
          <w:p w14:paraId="22D57AF9" w14:textId="77777777" w:rsidR="00D16168" w:rsidRPr="00D16168" w:rsidRDefault="00D16168" w:rsidP="00D16168">
            <w:pPr>
              <w:numPr>
                <w:ilvl w:val="0"/>
                <w:numId w:val="1"/>
              </w:numPr>
              <w:spacing w:after="160" w:line="259" w:lineRule="auto"/>
              <w:rPr>
                <w:b/>
              </w:rPr>
            </w:pPr>
            <w:r w:rsidRPr="00D16168">
              <w:rPr>
                <w:b/>
              </w:rPr>
              <w:t>Are there safe guarding issues concerning children or vulnerable adults?</w:t>
            </w:r>
          </w:p>
          <w:p w14:paraId="72DB5E79" w14:textId="77777777" w:rsidR="00D16168" w:rsidRPr="00D16168" w:rsidRDefault="00D16168" w:rsidP="00D16168">
            <w:pPr>
              <w:numPr>
                <w:ilvl w:val="0"/>
                <w:numId w:val="1"/>
              </w:numPr>
              <w:spacing w:after="160" w:line="259" w:lineRule="auto"/>
              <w:rPr>
                <w:b/>
              </w:rPr>
            </w:pPr>
            <w:r w:rsidRPr="00D16168">
              <w:rPr>
                <w:b/>
              </w:rPr>
              <w:t>Does the employee work in isolation or in a public facing or easily accessed environment (e.g. reception)?</w:t>
            </w:r>
          </w:p>
          <w:p w14:paraId="64C434C0" w14:textId="77777777" w:rsidR="00D16168" w:rsidRPr="00D16168" w:rsidRDefault="00D16168" w:rsidP="00D16168">
            <w:pPr>
              <w:numPr>
                <w:ilvl w:val="0"/>
                <w:numId w:val="1"/>
              </w:numPr>
              <w:spacing w:after="160" w:line="259" w:lineRule="auto"/>
              <w:rPr>
                <w:b/>
              </w:rPr>
            </w:pPr>
            <w:r w:rsidRPr="00D16168">
              <w:rPr>
                <w:b/>
              </w:rPr>
              <w:t>Are Estate Patrol aware of the situation?</w:t>
            </w:r>
          </w:p>
          <w:p w14:paraId="5628A010" w14:textId="77777777" w:rsidR="00D16168" w:rsidRPr="00D16168" w:rsidRDefault="00D16168" w:rsidP="00D16168">
            <w:pPr>
              <w:numPr>
                <w:ilvl w:val="0"/>
                <w:numId w:val="1"/>
              </w:numPr>
              <w:spacing w:after="160" w:line="259" w:lineRule="auto"/>
              <w:rPr>
                <w:b/>
              </w:rPr>
            </w:pPr>
            <w:r w:rsidRPr="00D16168">
              <w:rPr>
                <w:b/>
              </w:rPr>
              <w:t>How does the employee get to and from work?</w:t>
            </w:r>
          </w:p>
          <w:p w14:paraId="6F915862" w14:textId="77777777" w:rsidR="00D16168" w:rsidRPr="00D16168" w:rsidRDefault="00D16168" w:rsidP="00D16168">
            <w:pPr>
              <w:numPr>
                <w:ilvl w:val="0"/>
                <w:numId w:val="1"/>
              </w:numPr>
              <w:spacing w:after="160" w:line="259" w:lineRule="auto"/>
              <w:rPr>
                <w:b/>
              </w:rPr>
            </w:pPr>
            <w:r w:rsidRPr="00D16168">
              <w:rPr>
                <w:b/>
              </w:rPr>
              <w:t>Is the employee mobile around the campus or between campuses?</w:t>
            </w:r>
          </w:p>
          <w:p w14:paraId="35F887E3" w14:textId="77777777" w:rsidR="00D16168" w:rsidRPr="00D16168" w:rsidRDefault="00D16168" w:rsidP="00D16168">
            <w:pPr>
              <w:spacing w:after="160" w:line="259" w:lineRule="auto"/>
              <w:rPr>
                <w:b/>
              </w:rPr>
            </w:pPr>
          </w:p>
        </w:tc>
        <w:tc>
          <w:tcPr>
            <w:tcW w:w="5245" w:type="dxa"/>
          </w:tcPr>
          <w:p w14:paraId="1A81D2AE" w14:textId="77777777" w:rsidR="00D16168" w:rsidRPr="00D16168" w:rsidRDefault="00D16168" w:rsidP="00D16168">
            <w:pPr>
              <w:spacing w:after="160" w:line="259" w:lineRule="auto"/>
              <w:rPr>
                <w:b/>
              </w:rPr>
            </w:pPr>
          </w:p>
        </w:tc>
        <w:tc>
          <w:tcPr>
            <w:tcW w:w="2126" w:type="dxa"/>
          </w:tcPr>
          <w:p w14:paraId="017C0E11" w14:textId="77777777" w:rsidR="00D16168" w:rsidRPr="00D16168" w:rsidRDefault="00D16168" w:rsidP="00D16168">
            <w:pPr>
              <w:spacing w:after="160" w:line="259" w:lineRule="auto"/>
              <w:rPr>
                <w:b/>
              </w:rPr>
            </w:pPr>
            <w:r w:rsidRPr="00D16168">
              <w:rPr>
                <w:b/>
              </w:rPr>
              <w:t>SECTION A</w:t>
            </w:r>
          </w:p>
        </w:tc>
      </w:tr>
      <w:tr w:rsidR="00D16168" w:rsidRPr="00D16168" w14:paraId="4043E203" w14:textId="77777777" w:rsidTr="00D16168">
        <w:tc>
          <w:tcPr>
            <w:tcW w:w="1980" w:type="dxa"/>
          </w:tcPr>
          <w:p w14:paraId="683F1CE3" w14:textId="77777777" w:rsidR="00D16168" w:rsidRPr="00D16168" w:rsidRDefault="00D16168" w:rsidP="00D16168">
            <w:pPr>
              <w:spacing w:after="160" w:line="259" w:lineRule="auto"/>
              <w:rPr>
                <w:b/>
              </w:rPr>
            </w:pPr>
            <w:r w:rsidRPr="00D16168">
              <w:rPr>
                <w:b/>
              </w:rPr>
              <w:lastRenderedPageBreak/>
              <w:t>Harassment</w:t>
            </w:r>
          </w:p>
        </w:tc>
        <w:tc>
          <w:tcPr>
            <w:tcW w:w="4394" w:type="dxa"/>
          </w:tcPr>
          <w:p w14:paraId="58442371" w14:textId="77777777" w:rsidR="00D16168" w:rsidRPr="00D16168" w:rsidRDefault="00D16168" w:rsidP="00D16168">
            <w:pPr>
              <w:numPr>
                <w:ilvl w:val="0"/>
                <w:numId w:val="2"/>
              </w:numPr>
              <w:spacing w:after="160" w:line="259" w:lineRule="auto"/>
              <w:rPr>
                <w:b/>
              </w:rPr>
            </w:pPr>
            <w:r w:rsidRPr="00D16168">
              <w:rPr>
                <w:b/>
              </w:rPr>
              <w:t>Is the employee receiving threatening or intrusive communications by phone, email, social media or post?</w:t>
            </w:r>
          </w:p>
          <w:p w14:paraId="491088A8" w14:textId="77777777" w:rsidR="00D16168" w:rsidRPr="00D16168" w:rsidRDefault="00D16168" w:rsidP="00D16168">
            <w:pPr>
              <w:numPr>
                <w:ilvl w:val="0"/>
                <w:numId w:val="2"/>
              </w:numPr>
              <w:spacing w:after="160" w:line="259" w:lineRule="auto"/>
              <w:rPr>
                <w:b/>
              </w:rPr>
            </w:pPr>
            <w:r w:rsidRPr="00D16168">
              <w:rPr>
                <w:b/>
              </w:rPr>
              <w:t>Is the employee’s contact details and photo on public accessible university web pages?</w:t>
            </w:r>
          </w:p>
          <w:p w14:paraId="1A57705F" w14:textId="77777777" w:rsidR="00D16168" w:rsidRPr="00D16168" w:rsidRDefault="00D16168" w:rsidP="00D16168">
            <w:pPr>
              <w:spacing w:after="160" w:line="259" w:lineRule="auto"/>
              <w:rPr>
                <w:b/>
              </w:rPr>
            </w:pPr>
          </w:p>
        </w:tc>
        <w:tc>
          <w:tcPr>
            <w:tcW w:w="5245" w:type="dxa"/>
          </w:tcPr>
          <w:p w14:paraId="277EB019" w14:textId="77777777" w:rsidR="00D16168" w:rsidRPr="00D16168" w:rsidRDefault="00D16168" w:rsidP="00D16168">
            <w:pPr>
              <w:spacing w:after="160" w:line="259" w:lineRule="auto"/>
              <w:rPr>
                <w:b/>
              </w:rPr>
            </w:pPr>
          </w:p>
        </w:tc>
        <w:tc>
          <w:tcPr>
            <w:tcW w:w="2126" w:type="dxa"/>
          </w:tcPr>
          <w:p w14:paraId="423682C7" w14:textId="77777777" w:rsidR="00D16168" w:rsidRPr="00D16168" w:rsidRDefault="00D16168" w:rsidP="00D16168">
            <w:pPr>
              <w:spacing w:after="160" w:line="259" w:lineRule="auto"/>
              <w:rPr>
                <w:b/>
              </w:rPr>
            </w:pPr>
            <w:r w:rsidRPr="00D16168">
              <w:rPr>
                <w:b/>
              </w:rPr>
              <w:t>SECTION B</w:t>
            </w:r>
          </w:p>
        </w:tc>
      </w:tr>
      <w:tr w:rsidR="00D16168" w:rsidRPr="00D16168" w14:paraId="385C9AA1" w14:textId="77777777" w:rsidTr="00D16168">
        <w:trPr>
          <w:trHeight w:val="480"/>
        </w:trPr>
        <w:tc>
          <w:tcPr>
            <w:tcW w:w="1980" w:type="dxa"/>
          </w:tcPr>
          <w:p w14:paraId="07425F24" w14:textId="77777777" w:rsidR="00D16168" w:rsidRPr="00D16168" w:rsidRDefault="00D16168" w:rsidP="00D16168">
            <w:pPr>
              <w:spacing w:after="160" w:line="259" w:lineRule="auto"/>
              <w:rPr>
                <w:b/>
              </w:rPr>
            </w:pPr>
            <w:r w:rsidRPr="00D16168">
              <w:rPr>
                <w:b/>
              </w:rPr>
              <w:t xml:space="preserve"> Health</w:t>
            </w:r>
          </w:p>
        </w:tc>
        <w:tc>
          <w:tcPr>
            <w:tcW w:w="4394" w:type="dxa"/>
          </w:tcPr>
          <w:p w14:paraId="18489796" w14:textId="77777777" w:rsidR="00D16168" w:rsidRPr="00D16168" w:rsidRDefault="00D16168" w:rsidP="00D16168">
            <w:pPr>
              <w:numPr>
                <w:ilvl w:val="0"/>
                <w:numId w:val="3"/>
              </w:numPr>
              <w:spacing w:after="160" w:line="259" w:lineRule="auto"/>
              <w:rPr>
                <w:b/>
              </w:rPr>
            </w:pPr>
            <w:r w:rsidRPr="00D16168">
              <w:rPr>
                <w:b/>
              </w:rPr>
              <w:t>Does the employee or manager feel the situation is causing health issues? Symptoms can be psychological (stress, anxiety or low mood) or physical (injury).</w:t>
            </w:r>
          </w:p>
        </w:tc>
        <w:tc>
          <w:tcPr>
            <w:tcW w:w="5245" w:type="dxa"/>
          </w:tcPr>
          <w:p w14:paraId="33EC0F1D" w14:textId="77777777" w:rsidR="00D16168" w:rsidRPr="00D16168" w:rsidRDefault="00D16168" w:rsidP="00D16168">
            <w:pPr>
              <w:spacing w:after="160" w:line="259" w:lineRule="auto"/>
              <w:rPr>
                <w:b/>
              </w:rPr>
            </w:pPr>
          </w:p>
        </w:tc>
        <w:tc>
          <w:tcPr>
            <w:tcW w:w="2126" w:type="dxa"/>
          </w:tcPr>
          <w:p w14:paraId="020C992A" w14:textId="77777777" w:rsidR="00D16168" w:rsidRPr="00D16168" w:rsidRDefault="00D16168" w:rsidP="00D16168">
            <w:pPr>
              <w:spacing w:after="160" w:line="259" w:lineRule="auto"/>
              <w:rPr>
                <w:b/>
              </w:rPr>
            </w:pPr>
            <w:r w:rsidRPr="00D16168">
              <w:rPr>
                <w:b/>
              </w:rPr>
              <w:t>SECTION C</w:t>
            </w:r>
          </w:p>
        </w:tc>
      </w:tr>
      <w:tr w:rsidR="00D16168" w:rsidRPr="00D16168" w14:paraId="269DE391" w14:textId="77777777" w:rsidTr="00D16168">
        <w:tc>
          <w:tcPr>
            <w:tcW w:w="1980" w:type="dxa"/>
          </w:tcPr>
          <w:p w14:paraId="53A4D912" w14:textId="77777777" w:rsidR="00D16168" w:rsidRPr="00D16168" w:rsidRDefault="00D16168" w:rsidP="00D16168">
            <w:pPr>
              <w:spacing w:after="160" w:line="259" w:lineRule="auto"/>
              <w:rPr>
                <w:b/>
              </w:rPr>
            </w:pPr>
            <w:r w:rsidRPr="00D16168">
              <w:rPr>
                <w:b/>
              </w:rPr>
              <w:t xml:space="preserve">Performance </w:t>
            </w:r>
          </w:p>
        </w:tc>
        <w:tc>
          <w:tcPr>
            <w:tcW w:w="4394" w:type="dxa"/>
          </w:tcPr>
          <w:p w14:paraId="76287C6D" w14:textId="77777777" w:rsidR="00D16168" w:rsidRPr="00D16168" w:rsidRDefault="00D16168" w:rsidP="00D16168">
            <w:pPr>
              <w:numPr>
                <w:ilvl w:val="0"/>
                <w:numId w:val="3"/>
              </w:numPr>
              <w:spacing w:after="160" w:line="259" w:lineRule="auto"/>
              <w:rPr>
                <w:b/>
              </w:rPr>
            </w:pPr>
            <w:r w:rsidRPr="00D16168">
              <w:rPr>
                <w:b/>
              </w:rPr>
              <w:t>Does the employee or manager feel the situation is impacting on their work performance or productivity?</w:t>
            </w:r>
          </w:p>
        </w:tc>
        <w:tc>
          <w:tcPr>
            <w:tcW w:w="5245" w:type="dxa"/>
          </w:tcPr>
          <w:p w14:paraId="0A3A493A" w14:textId="77777777" w:rsidR="00D16168" w:rsidRPr="00D16168" w:rsidRDefault="00D16168" w:rsidP="00D16168">
            <w:pPr>
              <w:spacing w:after="160" w:line="259" w:lineRule="auto"/>
              <w:rPr>
                <w:b/>
              </w:rPr>
            </w:pPr>
          </w:p>
        </w:tc>
        <w:tc>
          <w:tcPr>
            <w:tcW w:w="2126" w:type="dxa"/>
          </w:tcPr>
          <w:p w14:paraId="7917F1A3" w14:textId="77777777" w:rsidR="00D16168" w:rsidRPr="00D16168" w:rsidRDefault="00D16168" w:rsidP="00D16168">
            <w:pPr>
              <w:spacing w:after="160" w:line="259" w:lineRule="auto"/>
              <w:rPr>
                <w:b/>
              </w:rPr>
            </w:pPr>
            <w:r w:rsidRPr="00D16168">
              <w:rPr>
                <w:b/>
              </w:rPr>
              <w:t>SECTION D</w:t>
            </w:r>
          </w:p>
        </w:tc>
      </w:tr>
      <w:tr w:rsidR="00D16168" w:rsidRPr="00D16168" w14:paraId="4CA95656" w14:textId="77777777" w:rsidTr="00D16168">
        <w:tc>
          <w:tcPr>
            <w:tcW w:w="1980" w:type="dxa"/>
          </w:tcPr>
          <w:p w14:paraId="122FF424" w14:textId="77777777" w:rsidR="00D16168" w:rsidRPr="00D16168" w:rsidRDefault="00D16168" w:rsidP="00D16168">
            <w:pPr>
              <w:spacing w:after="160" w:line="259" w:lineRule="auto"/>
              <w:rPr>
                <w:b/>
              </w:rPr>
            </w:pPr>
            <w:r w:rsidRPr="00D16168">
              <w:rPr>
                <w:b/>
              </w:rPr>
              <w:t>Financial</w:t>
            </w:r>
          </w:p>
        </w:tc>
        <w:tc>
          <w:tcPr>
            <w:tcW w:w="4394" w:type="dxa"/>
          </w:tcPr>
          <w:p w14:paraId="54B5C0F9" w14:textId="77777777" w:rsidR="00D16168" w:rsidRPr="00D16168" w:rsidRDefault="00D16168" w:rsidP="00D16168">
            <w:pPr>
              <w:numPr>
                <w:ilvl w:val="0"/>
                <w:numId w:val="3"/>
              </w:numPr>
              <w:spacing w:after="160" w:line="259" w:lineRule="auto"/>
              <w:rPr>
                <w:b/>
              </w:rPr>
            </w:pPr>
            <w:r w:rsidRPr="00D16168">
              <w:rPr>
                <w:b/>
              </w:rPr>
              <w:t>Does the employee have difficulty accessing their money?</w:t>
            </w:r>
          </w:p>
        </w:tc>
        <w:tc>
          <w:tcPr>
            <w:tcW w:w="5245" w:type="dxa"/>
          </w:tcPr>
          <w:p w14:paraId="5BB8FDA0" w14:textId="77777777" w:rsidR="00D16168" w:rsidRPr="00D16168" w:rsidRDefault="00D16168" w:rsidP="00D16168">
            <w:pPr>
              <w:spacing w:after="160" w:line="259" w:lineRule="auto"/>
              <w:rPr>
                <w:b/>
              </w:rPr>
            </w:pPr>
          </w:p>
        </w:tc>
        <w:tc>
          <w:tcPr>
            <w:tcW w:w="2126" w:type="dxa"/>
          </w:tcPr>
          <w:p w14:paraId="62E6D5EA" w14:textId="77777777" w:rsidR="00D16168" w:rsidRPr="00D16168" w:rsidRDefault="00D16168" w:rsidP="00D16168">
            <w:pPr>
              <w:spacing w:after="160" w:line="259" w:lineRule="auto"/>
              <w:rPr>
                <w:b/>
              </w:rPr>
            </w:pPr>
            <w:r w:rsidRPr="00D16168">
              <w:rPr>
                <w:b/>
              </w:rPr>
              <w:t>SECTION E</w:t>
            </w:r>
          </w:p>
        </w:tc>
      </w:tr>
      <w:tr w:rsidR="00D16168" w:rsidRPr="00D16168" w14:paraId="1C4DEE72" w14:textId="77777777" w:rsidTr="00D16168">
        <w:tc>
          <w:tcPr>
            <w:tcW w:w="1980" w:type="dxa"/>
          </w:tcPr>
          <w:p w14:paraId="17620367" w14:textId="77777777" w:rsidR="00D16168" w:rsidRPr="00D16168" w:rsidRDefault="00D16168" w:rsidP="00D16168">
            <w:pPr>
              <w:spacing w:after="160" w:line="259" w:lineRule="auto"/>
              <w:rPr>
                <w:b/>
              </w:rPr>
            </w:pPr>
            <w:r w:rsidRPr="00D16168">
              <w:rPr>
                <w:b/>
              </w:rPr>
              <w:t>Other issues (please state):</w:t>
            </w:r>
          </w:p>
          <w:p w14:paraId="262937F3" w14:textId="77777777" w:rsidR="00D16168" w:rsidRPr="00D16168" w:rsidRDefault="00D16168" w:rsidP="00D16168">
            <w:pPr>
              <w:spacing w:after="160" w:line="259" w:lineRule="auto"/>
              <w:rPr>
                <w:b/>
              </w:rPr>
            </w:pPr>
          </w:p>
          <w:p w14:paraId="16541B3B" w14:textId="77777777" w:rsidR="00D16168" w:rsidRPr="00D16168" w:rsidRDefault="00D16168" w:rsidP="00D16168">
            <w:pPr>
              <w:spacing w:after="160" w:line="259" w:lineRule="auto"/>
              <w:rPr>
                <w:b/>
              </w:rPr>
            </w:pPr>
          </w:p>
        </w:tc>
        <w:tc>
          <w:tcPr>
            <w:tcW w:w="4394" w:type="dxa"/>
          </w:tcPr>
          <w:p w14:paraId="6C3656F7" w14:textId="77777777" w:rsidR="00D16168" w:rsidRDefault="00D16168" w:rsidP="00D16168">
            <w:pPr>
              <w:spacing w:after="160" w:line="259" w:lineRule="auto"/>
              <w:rPr>
                <w:b/>
              </w:rPr>
            </w:pPr>
          </w:p>
          <w:p w14:paraId="7BB337E4" w14:textId="77777777" w:rsidR="0053425A" w:rsidRDefault="0053425A" w:rsidP="00D16168">
            <w:pPr>
              <w:spacing w:after="160" w:line="259" w:lineRule="auto"/>
              <w:rPr>
                <w:b/>
              </w:rPr>
            </w:pPr>
          </w:p>
          <w:p w14:paraId="257410E7" w14:textId="77777777" w:rsidR="0053425A" w:rsidRDefault="0053425A" w:rsidP="00D16168">
            <w:pPr>
              <w:spacing w:after="160" w:line="259" w:lineRule="auto"/>
              <w:rPr>
                <w:b/>
              </w:rPr>
            </w:pPr>
          </w:p>
          <w:p w14:paraId="70B9371F" w14:textId="77777777" w:rsidR="0053425A" w:rsidRDefault="0053425A" w:rsidP="00D16168">
            <w:pPr>
              <w:spacing w:after="160" w:line="259" w:lineRule="auto"/>
              <w:rPr>
                <w:b/>
              </w:rPr>
            </w:pPr>
          </w:p>
          <w:p w14:paraId="0C848BDD" w14:textId="77777777" w:rsidR="0053425A" w:rsidRDefault="0053425A" w:rsidP="00D16168">
            <w:pPr>
              <w:spacing w:after="160" w:line="259" w:lineRule="auto"/>
              <w:rPr>
                <w:b/>
              </w:rPr>
            </w:pPr>
          </w:p>
          <w:p w14:paraId="33A55185" w14:textId="77777777" w:rsidR="0053425A" w:rsidRPr="00D16168" w:rsidRDefault="0053425A" w:rsidP="00D16168">
            <w:pPr>
              <w:spacing w:after="160" w:line="259" w:lineRule="auto"/>
              <w:rPr>
                <w:b/>
              </w:rPr>
            </w:pPr>
          </w:p>
        </w:tc>
        <w:tc>
          <w:tcPr>
            <w:tcW w:w="5245" w:type="dxa"/>
          </w:tcPr>
          <w:p w14:paraId="68351FCC" w14:textId="77777777" w:rsidR="00D16168" w:rsidRPr="00D16168" w:rsidRDefault="00D16168" w:rsidP="00D16168">
            <w:pPr>
              <w:spacing w:after="160" w:line="259" w:lineRule="auto"/>
              <w:rPr>
                <w:b/>
              </w:rPr>
            </w:pPr>
          </w:p>
        </w:tc>
        <w:tc>
          <w:tcPr>
            <w:tcW w:w="2126" w:type="dxa"/>
          </w:tcPr>
          <w:p w14:paraId="7D3C2E29" w14:textId="77777777" w:rsidR="00D16168" w:rsidRDefault="00D16168" w:rsidP="0053425A">
            <w:pPr>
              <w:spacing w:after="160" w:line="259" w:lineRule="auto"/>
              <w:rPr>
                <w:b/>
              </w:rPr>
            </w:pPr>
            <w:r w:rsidRPr="00D16168">
              <w:rPr>
                <w:b/>
              </w:rPr>
              <w:t xml:space="preserve">Please refer to the staff domestic abuse </w:t>
            </w:r>
            <w:r w:rsidR="0053425A">
              <w:rPr>
                <w:b/>
              </w:rPr>
              <w:t xml:space="preserve">web pages </w:t>
            </w:r>
            <w:r w:rsidRPr="00D16168">
              <w:rPr>
                <w:b/>
              </w:rPr>
              <w:t>or contact Occupational Health or HR for further support if needed.</w:t>
            </w:r>
          </w:p>
          <w:p w14:paraId="08C3D661" w14:textId="77777777" w:rsidR="0053425A" w:rsidRDefault="0053425A" w:rsidP="0053425A">
            <w:pPr>
              <w:spacing w:after="160" w:line="259" w:lineRule="auto"/>
              <w:rPr>
                <w:b/>
              </w:rPr>
            </w:pPr>
          </w:p>
          <w:p w14:paraId="5911D60F" w14:textId="36B436A0" w:rsidR="0053425A" w:rsidRPr="00D16168" w:rsidRDefault="0053425A" w:rsidP="0053425A">
            <w:pPr>
              <w:spacing w:after="160" w:line="259" w:lineRule="auto"/>
              <w:rPr>
                <w:b/>
              </w:rPr>
            </w:pPr>
          </w:p>
        </w:tc>
      </w:tr>
      <w:tr w:rsidR="0053425A" w:rsidRPr="00D16168" w14:paraId="1F79EEBB" w14:textId="77777777" w:rsidTr="00922E25">
        <w:tc>
          <w:tcPr>
            <w:tcW w:w="13745" w:type="dxa"/>
            <w:gridSpan w:val="4"/>
            <w:shd w:val="clear" w:color="auto" w:fill="D9D9D9" w:themeFill="background1" w:themeFillShade="D9"/>
          </w:tcPr>
          <w:p w14:paraId="0D054D7A" w14:textId="023605FB" w:rsidR="0053425A" w:rsidRPr="00D16168" w:rsidRDefault="0053425A" w:rsidP="0053425A">
            <w:pPr>
              <w:rPr>
                <w:b/>
              </w:rPr>
            </w:pPr>
            <w:r>
              <w:rPr>
                <w:b/>
              </w:rPr>
              <w:lastRenderedPageBreak/>
              <w:t>Actions:</w:t>
            </w:r>
          </w:p>
        </w:tc>
      </w:tr>
      <w:tr w:rsidR="0053425A" w:rsidRPr="00D16168" w14:paraId="2A8899FB" w14:textId="77777777" w:rsidTr="00870A3B">
        <w:tc>
          <w:tcPr>
            <w:tcW w:w="13745" w:type="dxa"/>
            <w:gridSpan w:val="4"/>
          </w:tcPr>
          <w:p w14:paraId="202F285D" w14:textId="77777777" w:rsidR="0053425A" w:rsidRDefault="0053425A" w:rsidP="0053425A">
            <w:pPr>
              <w:rPr>
                <w:b/>
              </w:rPr>
            </w:pPr>
          </w:p>
          <w:p w14:paraId="4C2C3C1F" w14:textId="77777777" w:rsidR="0053425A" w:rsidRDefault="0053425A" w:rsidP="0053425A">
            <w:pPr>
              <w:rPr>
                <w:b/>
              </w:rPr>
            </w:pPr>
          </w:p>
          <w:p w14:paraId="580B3DEA" w14:textId="77777777" w:rsidR="0053425A" w:rsidRDefault="0053425A" w:rsidP="0053425A">
            <w:pPr>
              <w:rPr>
                <w:b/>
              </w:rPr>
            </w:pPr>
          </w:p>
          <w:p w14:paraId="42530CE1" w14:textId="77777777" w:rsidR="0053425A" w:rsidRDefault="0053425A" w:rsidP="0053425A">
            <w:pPr>
              <w:rPr>
                <w:b/>
              </w:rPr>
            </w:pPr>
          </w:p>
          <w:p w14:paraId="0721E989" w14:textId="77777777" w:rsidR="0053425A" w:rsidRDefault="0053425A" w:rsidP="0053425A">
            <w:pPr>
              <w:rPr>
                <w:b/>
              </w:rPr>
            </w:pPr>
          </w:p>
          <w:p w14:paraId="3B08DF6C" w14:textId="77777777" w:rsidR="0053425A" w:rsidRDefault="0053425A" w:rsidP="0053425A">
            <w:pPr>
              <w:rPr>
                <w:b/>
              </w:rPr>
            </w:pPr>
          </w:p>
          <w:p w14:paraId="5E7003FB" w14:textId="77777777" w:rsidR="0053425A" w:rsidRDefault="0053425A" w:rsidP="0053425A">
            <w:pPr>
              <w:rPr>
                <w:b/>
              </w:rPr>
            </w:pPr>
          </w:p>
          <w:p w14:paraId="0A55948C" w14:textId="77777777" w:rsidR="0053425A" w:rsidRDefault="0053425A" w:rsidP="0053425A">
            <w:pPr>
              <w:rPr>
                <w:b/>
              </w:rPr>
            </w:pPr>
          </w:p>
          <w:p w14:paraId="1030629A" w14:textId="77777777" w:rsidR="0053425A" w:rsidRDefault="0053425A" w:rsidP="0053425A">
            <w:pPr>
              <w:rPr>
                <w:b/>
              </w:rPr>
            </w:pPr>
          </w:p>
          <w:p w14:paraId="10BADCB4" w14:textId="77777777" w:rsidR="0053425A" w:rsidRDefault="0053425A" w:rsidP="0053425A">
            <w:pPr>
              <w:rPr>
                <w:b/>
              </w:rPr>
            </w:pPr>
          </w:p>
          <w:p w14:paraId="6BB1956B" w14:textId="77777777" w:rsidR="0053425A" w:rsidRDefault="0053425A" w:rsidP="0053425A">
            <w:pPr>
              <w:rPr>
                <w:b/>
              </w:rPr>
            </w:pPr>
          </w:p>
          <w:p w14:paraId="16BE1446" w14:textId="77777777" w:rsidR="0053425A" w:rsidRDefault="0053425A" w:rsidP="0053425A">
            <w:pPr>
              <w:rPr>
                <w:b/>
              </w:rPr>
            </w:pPr>
          </w:p>
          <w:p w14:paraId="151C7236" w14:textId="77777777" w:rsidR="0053425A" w:rsidRDefault="0053425A" w:rsidP="0053425A">
            <w:pPr>
              <w:rPr>
                <w:b/>
              </w:rPr>
            </w:pPr>
          </w:p>
          <w:p w14:paraId="7F563E9B" w14:textId="77777777" w:rsidR="0053425A" w:rsidRDefault="0053425A" w:rsidP="0053425A">
            <w:pPr>
              <w:rPr>
                <w:b/>
              </w:rPr>
            </w:pPr>
          </w:p>
          <w:p w14:paraId="28178CFD" w14:textId="77777777" w:rsidR="0053425A" w:rsidRPr="00D16168" w:rsidRDefault="0053425A" w:rsidP="0053425A">
            <w:pPr>
              <w:rPr>
                <w:b/>
              </w:rPr>
            </w:pPr>
          </w:p>
        </w:tc>
      </w:tr>
      <w:tr w:rsidR="0053425A" w:rsidRPr="00D16168" w14:paraId="35D1D4D2" w14:textId="77777777" w:rsidTr="00FE3B6B">
        <w:tc>
          <w:tcPr>
            <w:tcW w:w="13745" w:type="dxa"/>
            <w:gridSpan w:val="4"/>
            <w:shd w:val="clear" w:color="auto" w:fill="D9D9D9" w:themeFill="background1" w:themeFillShade="D9"/>
          </w:tcPr>
          <w:p w14:paraId="6A901DBD" w14:textId="1ED973F5" w:rsidR="0053425A" w:rsidRPr="00D16168" w:rsidRDefault="0053425A" w:rsidP="0053425A">
            <w:pPr>
              <w:rPr>
                <w:b/>
              </w:rPr>
            </w:pPr>
            <w:r>
              <w:rPr>
                <w:b/>
              </w:rPr>
              <w:t>Other notes (if needed):</w:t>
            </w:r>
          </w:p>
        </w:tc>
      </w:tr>
      <w:tr w:rsidR="0053425A" w:rsidRPr="00D16168" w14:paraId="75494222" w14:textId="77777777" w:rsidTr="00C44E0F">
        <w:tc>
          <w:tcPr>
            <w:tcW w:w="13745" w:type="dxa"/>
            <w:gridSpan w:val="4"/>
            <w:shd w:val="clear" w:color="auto" w:fill="auto"/>
          </w:tcPr>
          <w:p w14:paraId="2AACBAF8" w14:textId="77777777" w:rsidR="0053425A" w:rsidRDefault="0053425A" w:rsidP="0053425A">
            <w:pPr>
              <w:rPr>
                <w:b/>
              </w:rPr>
            </w:pPr>
          </w:p>
          <w:p w14:paraId="3F8D7CE8" w14:textId="77777777" w:rsidR="0053425A" w:rsidRDefault="0053425A" w:rsidP="0053425A">
            <w:pPr>
              <w:rPr>
                <w:b/>
              </w:rPr>
            </w:pPr>
          </w:p>
          <w:p w14:paraId="2B803D8C" w14:textId="77777777" w:rsidR="0053425A" w:rsidRDefault="0053425A" w:rsidP="0053425A">
            <w:pPr>
              <w:rPr>
                <w:b/>
              </w:rPr>
            </w:pPr>
          </w:p>
          <w:p w14:paraId="71C5E2B9" w14:textId="77777777" w:rsidR="0053425A" w:rsidRDefault="0053425A" w:rsidP="0053425A">
            <w:pPr>
              <w:rPr>
                <w:b/>
              </w:rPr>
            </w:pPr>
          </w:p>
          <w:p w14:paraId="4F97BC42" w14:textId="77777777" w:rsidR="0053425A" w:rsidRDefault="0053425A" w:rsidP="0053425A">
            <w:pPr>
              <w:rPr>
                <w:b/>
              </w:rPr>
            </w:pPr>
          </w:p>
          <w:p w14:paraId="0B1DFCEE" w14:textId="77777777" w:rsidR="0053425A" w:rsidRDefault="0053425A" w:rsidP="0053425A">
            <w:pPr>
              <w:rPr>
                <w:b/>
              </w:rPr>
            </w:pPr>
          </w:p>
          <w:p w14:paraId="187CFED8" w14:textId="77777777" w:rsidR="0053425A" w:rsidRDefault="0053425A" w:rsidP="0053425A">
            <w:pPr>
              <w:rPr>
                <w:b/>
              </w:rPr>
            </w:pPr>
          </w:p>
          <w:p w14:paraId="0E4969C8" w14:textId="77777777" w:rsidR="0053425A" w:rsidRDefault="0053425A" w:rsidP="0053425A">
            <w:pPr>
              <w:rPr>
                <w:b/>
              </w:rPr>
            </w:pPr>
          </w:p>
          <w:p w14:paraId="316BD1CF" w14:textId="77777777" w:rsidR="0053425A" w:rsidRDefault="0053425A" w:rsidP="0053425A">
            <w:pPr>
              <w:rPr>
                <w:b/>
              </w:rPr>
            </w:pPr>
          </w:p>
          <w:p w14:paraId="105CB5DD" w14:textId="77777777" w:rsidR="0053425A" w:rsidRDefault="0053425A" w:rsidP="0053425A">
            <w:pPr>
              <w:rPr>
                <w:b/>
              </w:rPr>
            </w:pPr>
          </w:p>
          <w:p w14:paraId="7B664BC6" w14:textId="77777777" w:rsidR="0053425A" w:rsidRDefault="0053425A" w:rsidP="0053425A">
            <w:pPr>
              <w:rPr>
                <w:b/>
              </w:rPr>
            </w:pPr>
          </w:p>
          <w:p w14:paraId="6F8FA8BD" w14:textId="77777777" w:rsidR="0053425A" w:rsidRPr="00D16168" w:rsidRDefault="0053425A" w:rsidP="0053425A">
            <w:pPr>
              <w:rPr>
                <w:b/>
              </w:rPr>
            </w:pPr>
          </w:p>
        </w:tc>
      </w:tr>
      <w:tr w:rsidR="0053425A" w:rsidRPr="00D16168" w14:paraId="53E1C75F" w14:textId="77777777" w:rsidTr="00C44E0F">
        <w:tc>
          <w:tcPr>
            <w:tcW w:w="13745" w:type="dxa"/>
            <w:gridSpan w:val="4"/>
            <w:shd w:val="clear" w:color="auto" w:fill="auto"/>
          </w:tcPr>
          <w:p w14:paraId="2BAAD608" w14:textId="6921400A" w:rsidR="0053425A" w:rsidRDefault="0053425A" w:rsidP="0053425A">
            <w:pPr>
              <w:rPr>
                <w:b/>
              </w:rPr>
            </w:pPr>
            <w:r>
              <w:rPr>
                <w:b/>
              </w:rPr>
              <w:t>Date:</w:t>
            </w:r>
          </w:p>
        </w:tc>
      </w:tr>
    </w:tbl>
    <w:p w14:paraId="1B599952" w14:textId="77777777" w:rsidR="00D16168" w:rsidRDefault="00D16168" w:rsidP="00DB438B">
      <w:pPr>
        <w:rPr>
          <w:b/>
        </w:rPr>
      </w:pPr>
    </w:p>
    <w:p w14:paraId="5956AEAC" w14:textId="3BA2B63F" w:rsidR="00386DCB" w:rsidRDefault="0053425A" w:rsidP="00DB438B">
      <w:pPr>
        <w:rPr>
          <w:b/>
        </w:rPr>
      </w:pPr>
      <w:r>
        <w:rPr>
          <w:b/>
        </w:rPr>
        <w:br w:type="page"/>
      </w:r>
      <w:r w:rsidR="005C47A9">
        <w:rPr>
          <w:b/>
        </w:rPr>
        <w:lastRenderedPageBreak/>
        <w:t>Actions to be considered</w:t>
      </w:r>
    </w:p>
    <w:tbl>
      <w:tblPr>
        <w:tblW w:w="13120" w:type="dxa"/>
        <w:tblInd w:w="-5" w:type="dxa"/>
        <w:tblLook w:val="04A0" w:firstRow="1" w:lastRow="0" w:firstColumn="1" w:lastColumn="0" w:noHBand="0" w:noVBand="1"/>
      </w:tblPr>
      <w:tblGrid>
        <w:gridCol w:w="4138"/>
        <w:gridCol w:w="8982"/>
      </w:tblGrid>
      <w:tr w:rsidR="0018345B" w:rsidRPr="0018345B" w14:paraId="1C19B21D" w14:textId="77777777" w:rsidTr="00D16801">
        <w:trPr>
          <w:trHeight w:val="288"/>
        </w:trPr>
        <w:tc>
          <w:tcPr>
            <w:tcW w:w="4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B53C7B" w14:textId="77777777" w:rsidR="0018345B" w:rsidRPr="0018345B" w:rsidRDefault="0018345B" w:rsidP="0018345B">
            <w:pPr>
              <w:spacing w:after="0" w:line="240" w:lineRule="auto"/>
              <w:rPr>
                <w:rFonts w:ascii="Calibri" w:eastAsia="Times New Roman" w:hAnsi="Calibri" w:cs="Times New Roman"/>
                <w:b/>
                <w:bCs/>
                <w:color w:val="000000"/>
                <w:lang w:eastAsia="en-GB"/>
              </w:rPr>
            </w:pPr>
            <w:r w:rsidRPr="0018345B">
              <w:rPr>
                <w:rFonts w:ascii="Calibri" w:eastAsia="Times New Roman" w:hAnsi="Calibri" w:cs="Times New Roman"/>
                <w:b/>
                <w:bCs/>
                <w:color w:val="000000"/>
                <w:lang w:eastAsia="en-GB"/>
              </w:rPr>
              <w:t>Section A</w:t>
            </w:r>
          </w:p>
        </w:tc>
        <w:tc>
          <w:tcPr>
            <w:tcW w:w="898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2DE1008" w14:textId="77777777" w:rsidR="0018345B" w:rsidRPr="0018345B" w:rsidRDefault="0018345B" w:rsidP="0018345B">
            <w:pPr>
              <w:spacing w:after="0" w:line="240" w:lineRule="auto"/>
              <w:rPr>
                <w:rFonts w:ascii="Calibri" w:eastAsia="Times New Roman" w:hAnsi="Calibri" w:cs="Times New Roman"/>
                <w:b/>
                <w:bCs/>
                <w:color w:val="000000"/>
                <w:lang w:eastAsia="en-GB"/>
              </w:rPr>
            </w:pPr>
            <w:r w:rsidRPr="0018345B">
              <w:rPr>
                <w:rFonts w:ascii="Calibri" w:eastAsia="Times New Roman" w:hAnsi="Calibri" w:cs="Times New Roman"/>
                <w:b/>
                <w:bCs/>
                <w:color w:val="000000"/>
                <w:lang w:eastAsia="en-GB"/>
              </w:rPr>
              <w:t>How to</w:t>
            </w:r>
          </w:p>
        </w:tc>
      </w:tr>
      <w:tr w:rsidR="0018345B" w:rsidRPr="0018345B" w14:paraId="2B64F841"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20D2C6A6" w14:textId="004EA70B"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Alert Estate Patrol if issues of stalking, </w:t>
            </w:r>
            <w:r w:rsidR="00EF7542" w:rsidRPr="0018345B">
              <w:rPr>
                <w:rFonts w:ascii="Calibri" w:eastAsia="Times New Roman" w:hAnsi="Calibri" w:cs="Times New Roman"/>
                <w:color w:val="000000"/>
                <w:lang w:eastAsia="en-GB"/>
              </w:rPr>
              <w:t>harassment</w:t>
            </w:r>
            <w:r w:rsidRPr="0018345B">
              <w:rPr>
                <w:rFonts w:ascii="Calibri" w:eastAsia="Times New Roman" w:hAnsi="Calibri" w:cs="Times New Roman"/>
                <w:color w:val="000000"/>
                <w:lang w:eastAsia="en-GB"/>
              </w:rPr>
              <w:t xml:space="preserve"> and any potential threats</w:t>
            </w:r>
          </w:p>
        </w:tc>
        <w:tc>
          <w:tcPr>
            <w:tcW w:w="8982" w:type="dxa"/>
            <w:tcBorders>
              <w:top w:val="nil"/>
              <w:left w:val="nil"/>
              <w:bottom w:val="single" w:sz="4" w:space="0" w:color="auto"/>
              <w:right w:val="single" w:sz="4" w:space="0" w:color="auto"/>
            </w:tcBorders>
            <w:shd w:val="clear" w:color="auto" w:fill="auto"/>
            <w:vAlign w:val="bottom"/>
            <w:hideMark/>
          </w:tcPr>
          <w:p w14:paraId="511B9D0E"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Alert Estate Patrol of any issues and any protection orders.</w:t>
            </w:r>
          </w:p>
        </w:tc>
      </w:tr>
      <w:tr w:rsidR="0018345B" w:rsidRPr="0018345B" w14:paraId="32B2F54B"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5B94AB1B"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Remind all staff never to divulge personal information about employees to callers (such as addresses, telephone numbers, or shift patterns)</w:t>
            </w:r>
          </w:p>
        </w:tc>
        <w:tc>
          <w:tcPr>
            <w:tcW w:w="8982" w:type="dxa"/>
            <w:tcBorders>
              <w:top w:val="nil"/>
              <w:left w:val="nil"/>
              <w:bottom w:val="single" w:sz="4" w:space="0" w:color="auto"/>
              <w:right w:val="single" w:sz="4" w:space="0" w:color="auto"/>
            </w:tcBorders>
            <w:shd w:val="clear" w:color="auto" w:fill="auto"/>
            <w:vAlign w:val="bottom"/>
            <w:hideMark/>
          </w:tcPr>
          <w:p w14:paraId="71750E50" w14:textId="54B4218B" w:rsidR="0018345B" w:rsidRPr="0018345B" w:rsidRDefault="00EF7542" w:rsidP="0018345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Team meetings can be a good time to recap on such aspects</w:t>
            </w:r>
          </w:p>
        </w:tc>
      </w:tr>
      <w:tr w:rsidR="0018345B" w:rsidRPr="0018345B" w14:paraId="12CED4B7"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16791D2F"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Review information held by Human Resources or elsewhere such as temporary or new addresses, bank details, telephone numbers, work locations etc.</w:t>
            </w:r>
          </w:p>
        </w:tc>
        <w:tc>
          <w:tcPr>
            <w:tcW w:w="8982" w:type="dxa"/>
            <w:tcBorders>
              <w:top w:val="nil"/>
              <w:left w:val="nil"/>
              <w:bottom w:val="single" w:sz="4" w:space="0" w:color="auto"/>
              <w:right w:val="single" w:sz="4" w:space="0" w:color="auto"/>
            </w:tcBorders>
            <w:shd w:val="clear" w:color="auto" w:fill="auto"/>
            <w:vAlign w:val="bottom"/>
            <w:hideMark/>
          </w:tcPr>
          <w:p w14:paraId="3F614CDF"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Can amend by contacting humanresources@exeter.ac.uk or via trent self service for some aspects</w:t>
            </w:r>
          </w:p>
        </w:tc>
      </w:tr>
      <w:tr w:rsidR="0018345B" w:rsidRPr="0018345B" w14:paraId="49452F02" w14:textId="77777777" w:rsidTr="0018345B">
        <w:trPr>
          <w:trHeight w:val="1152"/>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23C331D2"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Review the employee’s next of kin information – the ex-partner may still be listed</w:t>
            </w:r>
          </w:p>
        </w:tc>
        <w:tc>
          <w:tcPr>
            <w:tcW w:w="8982" w:type="dxa"/>
            <w:tcBorders>
              <w:top w:val="nil"/>
              <w:left w:val="nil"/>
              <w:bottom w:val="single" w:sz="4" w:space="0" w:color="auto"/>
              <w:right w:val="single" w:sz="4" w:space="0" w:color="auto"/>
            </w:tcBorders>
            <w:shd w:val="clear" w:color="auto" w:fill="auto"/>
            <w:vAlign w:val="bottom"/>
            <w:hideMark/>
          </w:tcPr>
          <w:p w14:paraId="125B07C1" w14:textId="1AF59EB0"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Employee can contact can amend on trent self service. Prompt them to do so. https://staff.exeter.ac.uk/hrpr_ess/ess/index.html?lang=USA#/login  </w:t>
            </w:r>
            <w:r w:rsidR="00EF7542">
              <w:rPr>
                <w:rFonts w:ascii="Calibri" w:eastAsia="Times New Roman" w:hAnsi="Calibri" w:cs="Times New Roman"/>
                <w:color w:val="000000"/>
                <w:lang w:eastAsia="en-GB"/>
              </w:rPr>
              <w:t xml:space="preserve"> </w:t>
            </w:r>
            <w:r w:rsidRPr="0018345B">
              <w:rPr>
                <w:rFonts w:ascii="Calibri" w:eastAsia="Times New Roman" w:hAnsi="Calibri" w:cs="Times New Roman"/>
                <w:color w:val="000000"/>
                <w:lang w:eastAsia="en-GB"/>
              </w:rPr>
              <w:t xml:space="preserve"> </w:t>
            </w:r>
          </w:p>
        </w:tc>
      </w:tr>
      <w:tr w:rsidR="0018345B" w:rsidRPr="0018345B" w14:paraId="3ED88483" w14:textId="77777777" w:rsidTr="0018345B">
        <w:trPr>
          <w:trHeight w:val="864"/>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7E294CE5" w14:textId="229EBEB8"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Review the employee’s next of kin information with regard to Pension - ex-partner may still be listed</w:t>
            </w:r>
          </w:p>
        </w:tc>
        <w:tc>
          <w:tcPr>
            <w:tcW w:w="8982" w:type="dxa"/>
            <w:tcBorders>
              <w:top w:val="nil"/>
              <w:left w:val="nil"/>
              <w:bottom w:val="single" w:sz="4" w:space="0" w:color="auto"/>
              <w:right w:val="single" w:sz="4" w:space="0" w:color="auto"/>
            </w:tcBorders>
            <w:shd w:val="clear" w:color="auto" w:fill="auto"/>
            <w:vAlign w:val="bottom"/>
            <w:hideMark/>
          </w:tcPr>
          <w:p w14:paraId="1177DFFC" w14:textId="0C977E22" w:rsidR="0018345B" w:rsidRPr="0018345B" w:rsidRDefault="0018345B" w:rsidP="00EF7542">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Employee to contact Pension team on </w:t>
            </w:r>
            <w:hyperlink r:id="rId11" w:history="1">
              <w:r w:rsidR="00EF7542" w:rsidRPr="008E1BBF">
                <w:rPr>
                  <w:rStyle w:val="Hyperlink"/>
                  <w:rFonts w:ascii="Calibri" w:eastAsia="Times New Roman" w:hAnsi="Calibri" w:cs="Times New Roman"/>
                  <w:lang w:eastAsia="en-GB"/>
                </w:rPr>
                <w:t>payandbenefits@exeter.ac.uk</w:t>
              </w:r>
            </w:hyperlink>
            <w:r w:rsidR="00EF7542">
              <w:rPr>
                <w:rFonts w:ascii="Calibri" w:eastAsia="Times New Roman" w:hAnsi="Calibri" w:cs="Times New Roman"/>
                <w:color w:val="000000"/>
                <w:lang w:eastAsia="en-GB"/>
              </w:rPr>
              <w:t xml:space="preserve"> </w:t>
            </w:r>
            <w:r w:rsidRPr="0018345B">
              <w:rPr>
                <w:rFonts w:ascii="Calibri" w:eastAsia="Times New Roman" w:hAnsi="Calibri" w:cs="Times New Roman"/>
                <w:color w:val="000000"/>
                <w:lang w:eastAsia="en-GB"/>
              </w:rPr>
              <w:t>to amend their details. To change next of kin for ERSS, 2 x forms need to be completed</w:t>
            </w:r>
            <w:r w:rsidR="00EF7542">
              <w:rPr>
                <w:rFonts w:ascii="Calibri" w:eastAsia="Times New Roman" w:hAnsi="Calibri" w:cs="Times New Roman"/>
                <w:color w:val="000000"/>
                <w:lang w:eastAsia="en-GB"/>
              </w:rPr>
              <w:t xml:space="preserve"> for USS, 1 x form</w:t>
            </w:r>
          </w:p>
        </w:tc>
      </w:tr>
      <w:tr w:rsidR="0018345B" w:rsidRPr="0018345B" w14:paraId="586A2A1A" w14:textId="77777777" w:rsidTr="0018345B">
        <w:trPr>
          <w:trHeight w:val="864"/>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136077C0" w14:textId="2EBFB1D8" w:rsidR="0018345B" w:rsidRPr="0018345B" w:rsidRDefault="0018345B" w:rsidP="00EF7542">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Remove photo and </w:t>
            </w:r>
            <w:r w:rsidR="00EF7542">
              <w:rPr>
                <w:rFonts w:ascii="Calibri" w:eastAsia="Times New Roman" w:hAnsi="Calibri" w:cs="Times New Roman"/>
                <w:color w:val="000000"/>
                <w:lang w:eastAsia="en-GB"/>
              </w:rPr>
              <w:t>contact details from web pages</w:t>
            </w:r>
          </w:p>
        </w:tc>
        <w:tc>
          <w:tcPr>
            <w:tcW w:w="8982" w:type="dxa"/>
            <w:tcBorders>
              <w:top w:val="nil"/>
              <w:left w:val="nil"/>
              <w:bottom w:val="single" w:sz="4" w:space="0" w:color="auto"/>
              <w:right w:val="single" w:sz="4" w:space="0" w:color="auto"/>
            </w:tcBorders>
            <w:shd w:val="clear" w:color="auto" w:fill="auto"/>
            <w:vAlign w:val="bottom"/>
            <w:hideMark/>
          </w:tcPr>
          <w:p w14:paraId="76DEB246" w14:textId="0B167C3F" w:rsidR="0018345B" w:rsidRPr="0018345B" w:rsidRDefault="00EF7542" w:rsidP="00EF75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Please contact the </w:t>
            </w:r>
            <w:r w:rsidR="0018345B" w:rsidRPr="0018345B">
              <w:rPr>
                <w:rFonts w:ascii="Calibri" w:eastAsia="Times New Roman" w:hAnsi="Calibri" w:cs="Times New Roman"/>
                <w:color w:val="000000"/>
                <w:lang w:eastAsia="en-GB"/>
              </w:rPr>
              <w:t xml:space="preserve">Web </w:t>
            </w:r>
            <w:r>
              <w:rPr>
                <w:rFonts w:ascii="Calibri" w:eastAsia="Times New Roman" w:hAnsi="Calibri" w:cs="Times New Roman"/>
                <w:color w:val="000000"/>
                <w:lang w:eastAsia="en-GB"/>
              </w:rPr>
              <w:t xml:space="preserve">team by emailing </w:t>
            </w:r>
            <w:hyperlink r:id="rId12" w:history="1">
              <w:r w:rsidRPr="008E1BBF">
                <w:rPr>
                  <w:rStyle w:val="Hyperlink"/>
                  <w:rFonts w:ascii="Calibri" w:eastAsia="Times New Roman" w:hAnsi="Calibri" w:cs="Times New Roman"/>
                  <w:lang w:eastAsia="en-GB"/>
                </w:rPr>
                <w:t>digitalteam@exeter.ac.uk</w:t>
              </w:r>
            </w:hyperlink>
            <w:r>
              <w:rPr>
                <w:rFonts w:ascii="Calibri" w:eastAsia="Times New Roman" w:hAnsi="Calibri" w:cs="Times New Roman"/>
                <w:color w:val="000000"/>
                <w:lang w:eastAsia="en-GB"/>
              </w:rPr>
              <w:t xml:space="preserve"> and requesting aspects you would like removed</w:t>
            </w:r>
            <w:r w:rsidR="0018345B" w:rsidRPr="0018345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p>
        </w:tc>
      </w:tr>
      <w:tr w:rsidR="0018345B" w:rsidRPr="0018345B" w14:paraId="2E92E89B"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7BDE1F41"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Remove the employee’s name and number from automated phone directories;  </w:t>
            </w:r>
          </w:p>
        </w:tc>
        <w:tc>
          <w:tcPr>
            <w:tcW w:w="8982" w:type="dxa"/>
            <w:tcBorders>
              <w:top w:val="nil"/>
              <w:left w:val="nil"/>
              <w:bottom w:val="single" w:sz="4" w:space="0" w:color="auto"/>
              <w:right w:val="single" w:sz="4" w:space="0" w:color="auto"/>
            </w:tcBorders>
            <w:shd w:val="clear" w:color="auto" w:fill="auto"/>
            <w:vAlign w:val="bottom"/>
            <w:hideMark/>
          </w:tcPr>
          <w:p w14:paraId="1361EB77"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Currently through contacting the IT helpdesk</w:t>
            </w:r>
          </w:p>
        </w:tc>
      </w:tr>
      <w:tr w:rsidR="0018345B" w:rsidRPr="0018345B" w14:paraId="21D3EC92"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54F25ADF"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Change the employee’s work telephone number and email address</w:t>
            </w:r>
          </w:p>
        </w:tc>
        <w:tc>
          <w:tcPr>
            <w:tcW w:w="8982" w:type="dxa"/>
            <w:tcBorders>
              <w:top w:val="nil"/>
              <w:left w:val="nil"/>
              <w:bottom w:val="single" w:sz="4" w:space="0" w:color="auto"/>
              <w:right w:val="single" w:sz="4" w:space="0" w:color="auto"/>
            </w:tcBorders>
            <w:shd w:val="clear" w:color="auto" w:fill="auto"/>
            <w:vAlign w:val="bottom"/>
            <w:hideMark/>
          </w:tcPr>
          <w:p w14:paraId="709511AC"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Currently through contacting the IT helpdesk</w:t>
            </w:r>
          </w:p>
        </w:tc>
      </w:tr>
      <w:tr w:rsidR="0018345B" w:rsidRPr="0018345B" w14:paraId="7670BAC6"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5A2764E5"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Ensure access to buildings is open to authorised staff only</w:t>
            </w:r>
          </w:p>
        </w:tc>
        <w:tc>
          <w:tcPr>
            <w:tcW w:w="8982" w:type="dxa"/>
            <w:tcBorders>
              <w:top w:val="nil"/>
              <w:left w:val="nil"/>
              <w:bottom w:val="single" w:sz="4" w:space="0" w:color="auto"/>
              <w:right w:val="single" w:sz="4" w:space="0" w:color="auto"/>
            </w:tcBorders>
            <w:shd w:val="clear" w:color="auto" w:fill="auto"/>
            <w:vAlign w:val="bottom"/>
            <w:hideMark/>
          </w:tcPr>
          <w:p w14:paraId="34568673"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Campus helpdesk</w:t>
            </w:r>
          </w:p>
        </w:tc>
      </w:tr>
      <w:tr w:rsidR="0018345B" w:rsidRPr="0018345B" w14:paraId="5D4185C2"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5DBA2554"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Ensure car parks have adequate lighting</w:t>
            </w:r>
          </w:p>
        </w:tc>
        <w:tc>
          <w:tcPr>
            <w:tcW w:w="8982" w:type="dxa"/>
            <w:tcBorders>
              <w:top w:val="nil"/>
              <w:left w:val="nil"/>
              <w:bottom w:val="single" w:sz="4" w:space="0" w:color="auto"/>
              <w:right w:val="single" w:sz="4" w:space="0" w:color="auto"/>
            </w:tcBorders>
            <w:shd w:val="clear" w:color="auto" w:fill="auto"/>
            <w:vAlign w:val="bottom"/>
            <w:hideMark/>
          </w:tcPr>
          <w:p w14:paraId="4936FAD4"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Campus helpdesk</w:t>
            </w:r>
          </w:p>
        </w:tc>
      </w:tr>
      <w:tr w:rsidR="0018345B" w:rsidRPr="0018345B" w14:paraId="294BF073" w14:textId="77777777" w:rsidTr="00EF7542">
        <w:trPr>
          <w:trHeight w:val="28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35B54F26"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Consider an alternative entrance to, or exit from the workplace.</w:t>
            </w:r>
          </w:p>
        </w:tc>
        <w:tc>
          <w:tcPr>
            <w:tcW w:w="8982" w:type="dxa"/>
            <w:tcBorders>
              <w:top w:val="nil"/>
              <w:left w:val="nil"/>
              <w:bottom w:val="single" w:sz="4" w:space="0" w:color="auto"/>
              <w:right w:val="single" w:sz="4" w:space="0" w:color="auto"/>
            </w:tcBorders>
            <w:shd w:val="clear" w:color="auto" w:fill="auto"/>
            <w:vAlign w:val="bottom"/>
            <w:hideMark/>
          </w:tcPr>
          <w:p w14:paraId="07AA3F52"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Campus helpdesk</w:t>
            </w:r>
          </w:p>
        </w:tc>
      </w:tr>
      <w:tr w:rsidR="00EF7542" w:rsidRPr="0018345B" w14:paraId="6AEE7670" w14:textId="77777777" w:rsidTr="00D16801">
        <w:trPr>
          <w:trHeight w:val="288"/>
        </w:trPr>
        <w:tc>
          <w:tcPr>
            <w:tcW w:w="4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204017" w14:textId="77777777" w:rsidR="00EF7542" w:rsidRPr="0018345B" w:rsidRDefault="00EF7542" w:rsidP="007C2436">
            <w:pPr>
              <w:spacing w:after="0" w:line="240" w:lineRule="auto"/>
              <w:rPr>
                <w:rFonts w:ascii="Calibri" w:eastAsia="Times New Roman" w:hAnsi="Calibri" w:cs="Times New Roman"/>
                <w:b/>
                <w:bCs/>
                <w:color w:val="000000"/>
                <w:lang w:eastAsia="en-GB"/>
              </w:rPr>
            </w:pPr>
            <w:r w:rsidRPr="0018345B">
              <w:rPr>
                <w:rFonts w:ascii="Calibri" w:eastAsia="Times New Roman" w:hAnsi="Calibri" w:cs="Times New Roman"/>
                <w:b/>
                <w:bCs/>
                <w:color w:val="000000"/>
                <w:lang w:eastAsia="en-GB"/>
              </w:rPr>
              <w:lastRenderedPageBreak/>
              <w:t>Section A</w:t>
            </w:r>
          </w:p>
        </w:tc>
        <w:tc>
          <w:tcPr>
            <w:tcW w:w="898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847860C" w14:textId="77777777" w:rsidR="00EF7542" w:rsidRPr="0018345B" w:rsidRDefault="00EF7542" w:rsidP="007C2436">
            <w:pPr>
              <w:spacing w:after="0" w:line="240" w:lineRule="auto"/>
              <w:rPr>
                <w:rFonts w:ascii="Calibri" w:eastAsia="Times New Roman" w:hAnsi="Calibri" w:cs="Times New Roman"/>
                <w:b/>
                <w:bCs/>
                <w:color w:val="000000"/>
                <w:lang w:eastAsia="en-GB"/>
              </w:rPr>
            </w:pPr>
            <w:r w:rsidRPr="0018345B">
              <w:rPr>
                <w:rFonts w:ascii="Calibri" w:eastAsia="Times New Roman" w:hAnsi="Calibri" w:cs="Times New Roman"/>
                <w:b/>
                <w:bCs/>
                <w:color w:val="000000"/>
                <w:lang w:eastAsia="en-GB"/>
              </w:rPr>
              <w:t>How to</w:t>
            </w:r>
          </w:p>
        </w:tc>
      </w:tr>
      <w:tr w:rsidR="0018345B" w:rsidRPr="0018345B" w14:paraId="3C4D68BA" w14:textId="77777777" w:rsidTr="00EF7542">
        <w:trPr>
          <w:trHeight w:val="576"/>
        </w:trPr>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44670"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Set up security cameras in public entrances and in the area where the employee works</w:t>
            </w:r>
          </w:p>
        </w:tc>
        <w:tc>
          <w:tcPr>
            <w:tcW w:w="8982" w:type="dxa"/>
            <w:tcBorders>
              <w:top w:val="single" w:sz="4" w:space="0" w:color="auto"/>
              <w:left w:val="nil"/>
              <w:bottom w:val="single" w:sz="4" w:space="0" w:color="auto"/>
              <w:right w:val="single" w:sz="4" w:space="0" w:color="auto"/>
            </w:tcBorders>
            <w:shd w:val="clear" w:color="auto" w:fill="auto"/>
            <w:vAlign w:val="bottom"/>
            <w:hideMark/>
          </w:tcPr>
          <w:p w14:paraId="791F2EA5"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Most buildings on campus are covered. If you have concerns then it should be requested through Campus Helpdesk.</w:t>
            </w:r>
          </w:p>
        </w:tc>
      </w:tr>
      <w:tr w:rsidR="0018345B" w:rsidRPr="0018345B" w14:paraId="6749503F"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00B779EC"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Place silent alarms or buzzers at the employee’s workstation</w:t>
            </w:r>
          </w:p>
        </w:tc>
        <w:tc>
          <w:tcPr>
            <w:tcW w:w="8982" w:type="dxa"/>
            <w:tcBorders>
              <w:top w:val="nil"/>
              <w:left w:val="nil"/>
              <w:bottom w:val="single" w:sz="4" w:space="0" w:color="auto"/>
              <w:right w:val="single" w:sz="4" w:space="0" w:color="auto"/>
            </w:tcBorders>
            <w:shd w:val="clear" w:color="auto" w:fill="auto"/>
            <w:vAlign w:val="bottom"/>
            <w:hideMark/>
          </w:tcPr>
          <w:p w14:paraId="19CCF7C0"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This request would need to be made through the Campus helpdesk as it is an outside provider (NYT)</w:t>
            </w:r>
          </w:p>
        </w:tc>
      </w:tr>
      <w:tr w:rsidR="0018345B" w:rsidRPr="0018345B" w14:paraId="3FEACADA"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029881E1"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Change keys or key pad numbers/codes for gaining entry to work premises</w:t>
            </w:r>
          </w:p>
        </w:tc>
        <w:tc>
          <w:tcPr>
            <w:tcW w:w="8982" w:type="dxa"/>
            <w:tcBorders>
              <w:top w:val="nil"/>
              <w:left w:val="nil"/>
              <w:bottom w:val="single" w:sz="4" w:space="0" w:color="auto"/>
              <w:right w:val="single" w:sz="4" w:space="0" w:color="auto"/>
            </w:tcBorders>
            <w:shd w:val="clear" w:color="auto" w:fill="auto"/>
            <w:vAlign w:val="bottom"/>
            <w:hideMark/>
          </w:tcPr>
          <w:p w14:paraId="2FBB4FA2"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Campus helpdesk</w:t>
            </w:r>
          </w:p>
        </w:tc>
      </w:tr>
      <w:tr w:rsidR="0018345B" w:rsidRPr="0018345B" w14:paraId="0B4CAA91" w14:textId="77777777" w:rsidTr="0018345B">
        <w:trPr>
          <w:trHeight w:val="864"/>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2D74E53D"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Alert reception, security staff, staff in workplace nurseries; with consent, provide a copy of any existing non-molestation/occupation orders, a photo of the abuser, details of the abuser’s vehicle (car registration and description).</w:t>
            </w:r>
          </w:p>
        </w:tc>
        <w:tc>
          <w:tcPr>
            <w:tcW w:w="8982" w:type="dxa"/>
            <w:tcBorders>
              <w:top w:val="nil"/>
              <w:left w:val="nil"/>
              <w:bottom w:val="single" w:sz="4" w:space="0" w:color="auto"/>
              <w:right w:val="single" w:sz="4" w:space="0" w:color="auto"/>
            </w:tcBorders>
            <w:shd w:val="clear" w:color="auto" w:fill="auto"/>
            <w:vAlign w:val="bottom"/>
            <w:hideMark/>
          </w:tcPr>
          <w:p w14:paraId="788B190B"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All aspects to be considered by manager and employee </w:t>
            </w:r>
          </w:p>
        </w:tc>
      </w:tr>
      <w:tr w:rsidR="0018345B" w:rsidRPr="0018345B" w14:paraId="420E9879" w14:textId="77777777" w:rsidTr="00D16801">
        <w:trPr>
          <w:trHeight w:val="288"/>
        </w:trPr>
        <w:tc>
          <w:tcPr>
            <w:tcW w:w="413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73841FD" w14:textId="77777777" w:rsidR="0018345B" w:rsidRPr="0018345B" w:rsidRDefault="0018345B" w:rsidP="0018345B">
            <w:pPr>
              <w:spacing w:after="0" w:line="240" w:lineRule="auto"/>
              <w:rPr>
                <w:rFonts w:ascii="Calibri" w:eastAsia="Times New Roman" w:hAnsi="Calibri" w:cs="Times New Roman"/>
                <w:b/>
                <w:color w:val="000000"/>
                <w:lang w:eastAsia="en-GB"/>
              </w:rPr>
            </w:pPr>
            <w:r w:rsidRPr="0018345B">
              <w:rPr>
                <w:rFonts w:ascii="Calibri" w:eastAsia="Times New Roman" w:hAnsi="Calibri" w:cs="Times New Roman"/>
                <w:b/>
                <w:color w:val="000000"/>
                <w:lang w:eastAsia="en-GB"/>
              </w:rPr>
              <w:t>Employee considerations</w:t>
            </w:r>
          </w:p>
        </w:tc>
        <w:tc>
          <w:tcPr>
            <w:tcW w:w="8982" w:type="dxa"/>
            <w:tcBorders>
              <w:top w:val="nil"/>
              <w:left w:val="nil"/>
              <w:bottom w:val="single" w:sz="4" w:space="0" w:color="auto"/>
              <w:right w:val="single" w:sz="4" w:space="0" w:color="auto"/>
            </w:tcBorders>
            <w:shd w:val="clear" w:color="auto" w:fill="D9D9D9" w:themeFill="background1" w:themeFillShade="D9"/>
            <w:vAlign w:val="bottom"/>
            <w:hideMark/>
          </w:tcPr>
          <w:p w14:paraId="64483B0F"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w:t>
            </w:r>
          </w:p>
        </w:tc>
      </w:tr>
      <w:tr w:rsidR="0018345B" w:rsidRPr="0018345B" w14:paraId="105160D9" w14:textId="77777777" w:rsidTr="0018345B">
        <w:trPr>
          <w:trHeight w:val="1152"/>
        </w:trPr>
        <w:tc>
          <w:tcPr>
            <w:tcW w:w="4138" w:type="dxa"/>
            <w:tcBorders>
              <w:top w:val="nil"/>
              <w:left w:val="single" w:sz="4" w:space="0" w:color="auto"/>
              <w:bottom w:val="single" w:sz="4" w:space="0" w:color="auto"/>
              <w:right w:val="single" w:sz="4" w:space="0" w:color="auto"/>
            </w:tcBorders>
            <w:shd w:val="clear" w:color="auto" w:fill="auto"/>
            <w:hideMark/>
          </w:tcPr>
          <w:p w14:paraId="44FC349F"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If there is a risk to the employee, colleagues or other safeguarding issues, involve specialist services to assess the risk such as the Independent Domestic Violence Advisor (IDVA) listed in the staff domestic abuse web pages or a local organisation (see list in appendix).</w:t>
            </w:r>
          </w:p>
        </w:tc>
        <w:tc>
          <w:tcPr>
            <w:tcW w:w="8982" w:type="dxa"/>
            <w:tcBorders>
              <w:top w:val="nil"/>
              <w:left w:val="nil"/>
              <w:bottom w:val="single" w:sz="4" w:space="0" w:color="auto"/>
              <w:right w:val="single" w:sz="4" w:space="0" w:color="auto"/>
            </w:tcBorders>
            <w:shd w:val="clear" w:color="auto" w:fill="auto"/>
            <w:vAlign w:val="bottom"/>
            <w:hideMark/>
          </w:tcPr>
          <w:p w14:paraId="1A7B895C"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Employee and Manager </w:t>
            </w:r>
          </w:p>
        </w:tc>
      </w:tr>
      <w:tr w:rsidR="0018345B" w:rsidRPr="0018345B" w14:paraId="0DEE98D7"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1CFD10D1"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Enable the employee to change work patterns e.g. working hours</w:t>
            </w:r>
          </w:p>
        </w:tc>
        <w:tc>
          <w:tcPr>
            <w:tcW w:w="8982" w:type="dxa"/>
            <w:tcBorders>
              <w:top w:val="nil"/>
              <w:left w:val="nil"/>
              <w:bottom w:val="single" w:sz="4" w:space="0" w:color="auto"/>
              <w:right w:val="single" w:sz="4" w:space="0" w:color="auto"/>
            </w:tcBorders>
            <w:shd w:val="clear" w:color="auto" w:fill="auto"/>
            <w:vAlign w:val="bottom"/>
            <w:hideMark/>
          </w:tcPr>
          <w:p w14:paraId="337AED4E"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employee and OH (if needed)</w:t>
            </w:r>
          </w:p>
        </w:tc>
      </w:tr>
      <w:tr w:rsidR="0018345B" w:rsidRPr="0018345B" w14:paraId="5E45577F"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156A18DF"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Relocate the employee’s workstation</w:t>
            </w:r>
          </w:p>
        </w:tc>
        <w:tc>
          <w:tcPr>
            <w:tcW w:w="8982" w:type="dxa"/>
            <w:tcBorders>
              <w:top w:val="nil"/>
              <w:left w:val="nil"/>
              <w:bottom w:val="single" w:sz="4" w:space="0" w:color="auto"/>
              <w:right w:val="single" w:sz="4" w:space="0" w:color="auto"/>
            </w:tcBorders>
            <w:shd w:val="clear" w:color="auto" w:fill="auto"/>
            <w:vAlign w:val="bottom"/>
            <w:hideMark/>
          </w:tcPr>
          <w:p w14:paraId="2248CF4C"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and HRA</w:t>
            </w:r>
          </w:p>
        </w:tc>
      </w:tr>
      <w:tr w:rsidR="0018345B" w:rsidRPr="0018345B" w14:paraId="35E6F253"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253A8884"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Move the employee out of public view – i.e. from an outwardly facing role, ensuring that they are not visible from reception points or ground floor windows</w:t>
            </w:r>
          </w:p>
        </w:tc>
        <w:tc>
          <w:tcPr>
            <w:tcW w:w="8982" w:type="dxa"/>
            <w:tcBorders>
              <w:top w:val="nil"/>
              <w:left w:val="nil"/>
              <w:bottom w:val="single" w:sz="4" w:space="0" w:color="auto"/>
              <w:right w:val="single" w:sz="4" w:space="0" w:color="auto"/>
            </w:tcBorders>
            <w:shd w:val="clear" w:color="auto" w:fill="auto"/>
            <w:vAlign w:val="bottom"/>
            <w:hideMark/>
          </w:tcPr>
          <w:p w14:paraId="51940093"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and Employee</w:t>
            </w:r>
          </w:p>
        </w:tc>
      </w:tr>
      <w:tr w:rsidR="0018345B" w:rsidRPr="0018345B" w14:paraId="41B9801E"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77EB3BB5"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Ensure that the employee does not work alone or in an isolated area</w:t>
            </w:r>
          </w:p>
        </w:tc>
        <w:tc>
          <w:tcPr>
            <w:tcW w:w="8982" w:type="dxa"/>
            <w:tcBorders>
              <w:top w:val="nil"/>
              <w:left w:val="nil"/>
              <w:bottom w:val="single" w:sz="4" w:space="0" w:color="auto"/>
              <w:right w:val="single" w:sz="4" w:space="0" w:color="auto"/>
            </w:tcBorders>
            <w:shd w:val="clear" w:color="auto" w:fill="auto"/>
            <w:vAlign w:val="bottom"/>
            <w:hideMark/>
          </w:tcPr>
          <w:p w14:paraId="165E7BA1"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and Employee</w:t>
            </w:r>
          </w:p>
        </w:tc>
      </w:tr>
      <w:tr w:rsidR="0018345B" w:rsidRPr="0018345B" w14:paraId="155EDAB9" w14:textId="77777777" w:rsidTr="00EF7542">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0474D452"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Consider what to do if the employee works from home</w:t>
            </w:r>
          </w:p>
        </w:tc>
        <w:tc>
          <w:tcPr>
            <w:tcW w:w="8982" w:type="dxa"/>
            <w:tcBorders>
              <w:top w:val="nil"/>
              <w:left w:val="nil"/>
              <w:bottom w:val="single" w:sz="4" w:space="0" w:color="auto"/>
              <w:right w:val="single" w:sz="4" w:space="0" w:color="auto"/>
            </w:tcBorders>
            <w:shd w:val="clear" w:color="auto" w:fill="auto"/>
            <w:vAlign w:val="bottom"/>
            <w:hideMark/>
          </w:tcPr>
          <w:p w14:paraId="110203F7"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and Employee</w:t>
            </w:r>
          </w:p>
        </w:tc>
      </w:tr>
      <w:tr w:rsidR="00EF7542" w:rsidRPr="0018345B" w14:paraId="10E9A0F8" w14:textId="77777777" w:rsidTr="00D16801">
        <w:trPr>
          <w:trHeight w:val="288"/>
        </w:trPr>
        <w:tc>
          <w:tcPr>
            <w:tcW w:w="4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B3D5A4" w14:textId="77777777" w:rsidR="00EF7542" w:rsidRPr="0018345B" w:rsidRDefault="00EF7542" w:rsidP="007C2436">
            <w:pPr>
              <w:spacing w:after="0" w:line="240" w:lineRule="auto"/>
              <w:rPr>
                <w:rFonts w:ascii="Calibri" w:eastAsia="Times New Roman" w:hAnsi="Calibri" w:cs="Times New Roman"/>
                <w:b/>
                <w:bCs/>
                <w:color w:val="000000"/>
                <w:lang w:eastAsia="en-GB"/>
              </w:rPr>
            </w:pPr>
            <w:r w:rsidRPr="0018345B">
              <w:rPr>
                <w:rFonts w:ascii="Calibri" w:eastAsia="Times New Roman" w:hAnsi="Calibri" w:cs="Times New Roman"/>
                <w:b/>
                <w:bCs/>
                <w:color w:val="000000"/>
                <w:lang w:eastAsia="en-GB"/>
              </w:rPr>
              <w:lastRenderedPageBreak/>
              <w:t>Section A</w:t>
            </w:r>
          </w:p>
        </w:tc>
        <w:tc>
          <w:tcPr>
            <w:tcW w:w="898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E17C4E7" w14:textId="77777777" w:rsidR="00EF7542" w:rsidRPr="0018345B" w:rsidRDefault="00EF7542" w:rsidP="007C2436">
            <w:pPr>
              <w:spacing w:after="0" w:line="240" w:lineRule="auto"/>
              <w:rPr>
                <w:rFonts w:ascii="Calibri" w:eastAsia="Times New Roman" w:hAnsi="Calibri" w:cs="Times New Roman"/>
                <w:b/>
                <w:bCs/>
                <w:color w:val="000000"/>
                <w:lang w:eastAsia="en-GB"/>
              </w:rPr>
            </w:pPr>
            <w:r w:rsidRPr="0018345B">
              <w:rPr>
                <w:rFonts w:ascii="Calibri" w:eastAsia="Times New Roman" w:hAnsi="Calibri" w:cs="Times New Roman"/>
                <w:b/>
                <w:bCs/>
                <w:color w:val="000000"/>
                <w:lang w:eastAsia="en-GB"/>
              </w:rPr>
              <w:t>How to</w:t>
            </w:r>
          </w:p>
        </w:tc>
      </w:tr>
      <w:tr w:rsidR="0018345B" w:rsidRPr="0018345B" w14:paraId="6A97FC7F" w14:textId="77777777" w:rsidTr="00EF7542">
        <w:trPr>
          <w:trHeight w:val="864"/>
        </w:trPr>
        <w:tc>
          <w:tcPr>
            <w:tcW w:w="4138" w:type="dxa"/>
            <w:tcBorders>
              <w:top w:val="single" w:sz="4" w:space="0" w:color="auto"/>
              <w:left w:val="single" w:sz="4" w:space="0" w:color="auto"/>
              <w:bottom w:val="single" w:sz="4" w:space="0" w:color="auto"/>
              <w:right w:val="single" w:sz="4" w:space="0" w:color="auto"/>
            </w:tcBorders>
            <w:shd w:val="clear" w:color="auto" w:fill="auto"/>
            <w:hideMark/>
          </w:tcPr>
          <w:p w14:paraId="72F9A353"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Explore the possibility of relocation or redeployment where this would be appropriate and supportive of the employee; provide assignments in alternative locations if necessary</w:t>
            </w:r>
          </w:p>
        </w:tc>
        <w:tc>
          <w:tcPr>
            <w:tcW w:w="8982" w:type="dxa"/>
            <w:tcBorders>
              <w:top w:val="single" w:sz="4" w:space="0" w:color="auto"/>
              <w:left w:val="nil"/>
              <w:bottom w:val="single" w:sz="4" w:space="0" w:color="auto"/>
              <w:right w:val="single" w:sz="4" w:space="0" w:color="auto"/>
            </w:tcBorders>
            <w:shd w:val="clear" w:color="auto" w:fill="auto"/>
            <w:vAlign w:val="bottom"/>
            <w:hideMark/>
          </w:tcPr>
          <w:p w14:paraId="6DFBA93A"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and HRA</w:t>
            </w:r>
          </w:p>
        </w:tc>
      </w:tr>
      <w:tr w:rsidR="0018345B" w:rsidRPr="0018345B" w14:paraId="5FF8FF1B"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63BE79AA"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Establish a method of communication with the line manager if the employee is absent so that they are aware that the employee is safe</w:t>
            </w:r>
          </w:p>
        </w:tc>
        <w:tc>
          <w:tcPr>
            <w:tcW w:w="8982" w:type="dxa"/>
            <w:tcBorders>
              <w:top w:val="nil"/>
              <w:left w:val="nil"/>
              <w:bottom w:val="single" w:sz="4" w:space="0" w:color="auto"/>
              <w:right w:val="single" w:sz="4" w:space="0" w:color="auto"/>
            </w:tcBorders>
            <w:shd w:val="clear" w:color="auto" w:fill="auto"/>
            <w:vAlign w:val="bottom"/>
            <w:hideMark/>
          </w:tcPr>
          <w:p w14:paraId="1D4E4D52"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and Employee</w:t>
            </w:r>
          </w:p>
        </w:tc>
      </w:tr>
      <w:tr w:rsidR="0018345B" w:rsidRPr="0018345B" w14:paraId="65A822ED"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6E5F911D"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Ensure daily communication is maintained with the employee during any absence</w:t>
            </w:r>
          </w:p>
        </w:tc>
        <w:tc>
          <w:tcPr>
            <w:tcW w:w="8982" w:type="dxa"/>
            <w:tcBorders>
              <w:top w:val="nil"/>
              <w:left w:val="nil"/>
              <w:bottom w:val="single" w:sz="4" w:space="0" w:color="auto"/>
              <w:right w:val="single" w:sz="4" w:space="0" w:color="auto"/>
            </w:tcBorders>
            <w:shd w:val="clear" w:color="auto" w:fill="auto"/>
            <w:vAlign w:val="bottom"/>
            <w:hideMark/>
          </w:tcPr>
          <w:p w14:paraId="634EEB5C"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Employee and Manager </w:t>
            </w:r>
          </w:p>
        </w:tc>
      </w:tr>
      <w:tr w:rsidR="0018345B" w:rsidRPr="0018345B" w14:paraId="336B3764"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7E50DD9F"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Identify a work contact for support and an emergency contact should the organisation be unable to contact the employee</w:t>
            </w:r>
          </w:p>
        </w:tc>
        <w:tc>
          <w:tcPr>
            <w:tcW w:w="8982" w:type="dxa"/>
            <w:tcBorders>
              <w:top w:val="nil"/>
              <w:left w:val="nil"/>
              <w:bottom w:val="single" w:sz="4" w:space="0" w:color="auto"/>
              <w:right w:val="single" w:sz="4" w:space="0" w:color="auto"/>
            </w:tcBorders>
            <w:shd w:val="clear" w:color="auto" w:fill="auto"/>
            <w:vAlign w:val="bottom"/>
            <w:hideMark/>
          </w:tcPr>
          <w:p w14:paraId="7F5322CE" w14:textId="16926A46" w:rsidR="0018345B" w:rsidRPr="0018345B" w:rsidRDefault="0018345B" w:rsidP="00EF7542">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Manager and </w:t>
            </w:r>
            <w:r w:rsidR="00EF7542">
              <w:rPr>
                <w:rFonts w:ascii="Calibri" w:eastAsia="Times New Roman" w:hAnsi="Calibri" w:cs="Times New Roman"/>
                <w:color w:val="000000"/>
                <w:lang w:eastAsia="en-GB"/>
              </w:rPr>
              <w:t>E</w:t>
            </w:r>
            <w:r w:rsidRPr="0018345B">
              <w:rPr>
                <w:rFonts w:ascii="Calibri" w:eastAsia="Times New Roman" w:hAnsi="Calibri" w:cs="Times New Roman"/>
                <w:color w:val="000000"/>
                <w:lang w:eastAsia="en-GB"/>
              </w:rPr>
              <w:t>mployee</w:t>
            </w:r>
          </w:p>
        </w:tc>
      </w:tr>
      <w:tr w:rsidR="0018345B" w:rsidRPr="0018345B" w14:paraId="3CCAAE3A" w14:textId="77777777" w:rsidTr="0018345B">
        <w:trPr>
          <w:trHeight w:val="864"/>
        </w:trPr>
        <w:tc>
          <w:tcPr>
            <w:tcW w:w="4138" w:type="dxa"/>
            <w:tcBorders>
              <w:top w:val="nil"/>
              <w:left w:val="single" w:sz="4" w:space="0" w:color="auto"/>
              <w:bottom w:val="single" w:sz="4" w:space="0" w:color="auto"/>
              <w:right w:val="single" w:sz="4" w:space="0" w:color="auto"/>
            </w:tcBorders>
            <w:shd w:val="clear" w:color="auto" w:fill="auto"/>
            <w:hideMark/>
          </w:tcPr>
          <w:p w14:paraId="3338C93A"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Change the employee’s telephone number and/or divert telephone calls from the perpetrator (but monitor as they will help provide evidence of harassment if needed)</w:t>
            </w:r>
          </w:p>
        </w:tc>
        <w:tc>
          <w:tcPr>
            <w:tcW w:w="8982" w:type="dxa"/>
            <w:tcBorders>
              <w:top w:val="nil"/>
              <w:left w:val="nil"/>
              <w:bottom w:val="single" w:sz="4" w:space="0" w:color="auto"/>
              <w:right w:val="single" w:sz="4" w:space="0" w:color="auto"/>
            </w:tcBorders>
            <w:shd w:val="clear" w:color="auto" w:fill="auto"/>
            <w:vAlign w:val="bottom"/>
            <w:hideMark/>
          </w:tcPr>
          <w:p w14:paraId="248C7E01"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Currently through contacting the IT helpdesk</w:t>
            </w:r>
          </w:p>
        </w:tc>
      </w:tr>
      <w:tr w:rsidR="0018345B" w:rsidRPr="0018345B" w14:paraId="1E7379BC"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468AB3F2"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Set up firewalls to block e-mails/divert e-mails to a separate folder (these can also be used to demonstrate harassment)</w:t>
            </w:r>
          </w:p>
        </w:tc>
        <w:tc>
          <w:tcPr>
            <w:tcW w:w="8982" w:type="dxa"/>
            <w:tcBorders>
              <w:top w:val="nil"/>
              <w:left w:val="nil"/>
              <w:bottom w:val="single" w:sz="4" w:space="0" w:color="auto"/>
              <w:right w:val="single" w:sz="4" w:space="0" w:color="auto"/>
            </w:tcBorders>
            <w:shd w:val="clear" w:color="auto" w:fill="auto"/>
            <w:vAlign w:val="bottom"/>
            <w:hideMark/>
          </w:tcPr>
          <w:p w14:paraId="522632B0"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Currently through contacting the IT helpdesk</w:t>
            </w:r>
          </w:p>
        </w:tc>
      </w:tr>
      <w:tr w:rsidR="0018345B" w:rsidRPr="0018345B" w14:paraId="6BBE71E5" w14:textId="77777777" w:rsidTr="0018345B">
        <w:trPr>
          <w:trHeight w:val="1728"/>
        </w:trPr>
        <w:tc>
          <w:tcPr>
            <w:tcW w:w="4138" w:type="dxa"/>
            <w:tcBorders>
              <w:top w:val="nil"/>
              <w:left w:val="single" w:sz="4" w:space="0" w:color="auto"/>
              <w:bottom w:val="single" w:sz="4" w:space="0" w:color="auto"/>
              <w:right w:val="single" w:sz="4" w:space="0" w:color="auto"/>
            </w:tcBorders>
            <w:shd w:val="clear" w:color="auto" w:fill="auto"/>
            <w:hideMark/>
          </w:tcPr>
          <w:p w14:paraId="4F11D512"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Record any threatening or violent incidents by the perpetrator in the workplace including visits, abusive/persistent phone calls, e-mails and other forms of harassment which can be used by the police or if the employee wants to seek a court order</w:t>
            </w:r>
          </w:p>
        </w:tc>
        <w:tc>
          <w:tcPr>
            <w:tcW w:w="8982" w:type="dxa"/>
            <w:tcBorders>
              <w:top w:val="nil"/>
              <w:left w:val="nil"/>
              <w:bottom w:val="single" w:sz="4" w:space="0" w:color="auto"/>
              <w:right w:val="single" w:sz="4" w:space="0" w:color="auto"/>
            </w:tcBorders>
            <w:shd w:val="clear" w:color="auto" w:fill="auto"/>
            <w:vAlign w:val="bottom"/>
            <w:hideMark/>
          </w:tcPr>
          <w:p w14:paraId="7A280115"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All incidents of violence, threatening behaviour or breaches of security in the workplace should be recorded and retained for evidence purposes if required. The record must be clear, accurate and include dates, times, locations, and any witnesses. Any breaches of orders, for example, non-molestation orders should also be noted.</w:t>
            </w:r>
          </w:p>
        </w:tc>
      </w:tr>
      <w:tr w:rsidR="0018345B" w:rsidRPr="0018345B" w14:paraId="1D95ADB3" w14:textId="77777777" w:rsidTr="00EF7542">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0424545B"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Give employee priority parking close to the building</w:t>
            </w:r>
          </w:p>
        </w:tc>
        <w:tc>
          <w:tcPr>
            <w:tcW w:w="8982" w:type="dxa"/>
            <w:tcBorders>
              <w:top w:val="nil"/>
              <w:left w:val="nil"/>
              <w:bottom w:val="single" w:sz="4" w:space="0" w:color="auto"/>
              <w:right w:val="single" w:sz="4" w:space="0" w:color="auto"/>
            </w:tcBorders>
            <w:shd w:val="clear" w:color="auto" w:fill="auto"/>
            <w:vAlign w:val="bottom"/>
            <w:hideMark/>
          </w:tcPr>
          <w:p w14:paraId="43BB142E" w14:textId="7021E5FA" w:rsidR="0018345B" w:rsidRDefault="0053425A" w:rsidP="0018345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Contact the </w:t>
            </w:r>
            <w:r w:rsidR="0018345B" w:rsidRPr="0018345B">
              <w:rPr>
                <w:rFonts w:ascii="Calibri" w:eastAsia="Times New Roman" w:hAnsi="Calibri" w:cs="Times New Roman"/>
                <w:color w:val="000000"/>
                <w:lang w:eastAsia="en-GB"/>
              </w:rPr>
              <w:t xml:space="preserve">Car parking </w:t>
            </w:r>
            <w:r>
              <w:rPr>
                <w:rFonts w:ascii="Calibri" w:eastAsia="Times New Roman" w:hAnsi="Calibri" w:cs="Times New Roman"/>
                <w:color w:val="000000"/>
                <w:lang w:eastAsia="en-GB"/>
              </w:rPr>
              <w:t>team</w:t>
            </w:r>
            <w:bookmarkStart w:id="0" w:name="_GoBack"/>
            <w:bookmarkEnd w:id="0"/>
          </w:p>
          <w:p w14:paraId="7B020CD0" w14:textId="77777777" w:rsidR="00EF7542" w:rsidRDefault="00EF7542" w:rsidP="0018345B">
            <w:pPr>
              <w:spacing w:after="0" w:line="240" w:lineRule="auto"/>
              <w:rPr>
                <w:rFonts w:ascii="Calibri" w:eastAsia="Times New Roman" w:hAnsi="Calibri" w:cs="Times New Roman"/>
                <w:color w:val="000000"/>
                <w:lang w:eastAsia="en-GB"/>
              </w:rPr>
            </w:pPr>
          </w:p>
          <w:p w14:paraId="18B27B2E" w14:textId="77777777" w:rsidR="00EF7542" w:rsidRDefault="00EF7542" w:rsidP="0018345B">
            <w:pPr>
              <w:spacing w:after="0" w:line="240" w:lineRule="auto"/>
              <w:rPr>
                <w:rFonts w:ascii="Calibri" w:eastAsia="Times New Roman" w:hAnsi="Calibri" w:cs="Times New Roman"/>
                <w:color w:val="000000"/>
                <w:lang w:eastAsia="en-GB"/>
              </w:rPr>
            </w:pPr>
          </w:p>
          <w:p w14:paraId="00C4EBC6" w14:textId="77777777" w:rsidR="00EF7542" w:rsidRPr="0018345B" w:rsidRDefault="00EF7542" w:rsidP="0018345B">
            <w:pPr>
              <w:spacing w:after="0" w:line="240" w:lineRule="auto"/>
              <w:rPr>
                <w:rFonts w:ascii="Calibri" w:eastAsia="Times New Roman" w:hAnsi="Calibri" w:cs="Times New Roman"/>
                <w:color w:val="000000"/>
                <w:lang w:eastAsia="en-GB"/>
              </w:rPr>
            </w:pPr>
          </w:p>
        </w:tc>
      </w:tr>
      <w:tr w:rsidR="00EF7542" w:rsidRPr="0018345B" w14:paraId="1CDF75E8" w14:textId="77777777" w:rsidTr="00D16801">
        <w:trPr>
          <w:trHeight w:val="288"/>
        </w:trPr>
        <w:tc>
          <w:tcPr>
            <w:tcW w:w="4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14B7DEF" w14:textId="77777777" w:rsidR="00EF7542" w:rsidRPr="0018345B" w:rsidRDefault="00EF7542" w:rsidP="007C2436">
            <w:pPr>
              <w:spacing w:after="0" w:line="240" w:lineRule="auto"/>
              <w:rPr>
                <w:rFonts w:ascii="Calibri" w:eastAsia="Times New Roman" w:hAnsi="Calibri" w:cs="Times New Roman"/>
                <w:b/>
                <w:bCs/>
                <w:color w:val="000000"/>
                <w:lang w:eastAsia="en-GB"/>
              </w:rPr>
            </w:pPr>
            <w:r w:rsidRPr="0018345B">
              <w:rPr>
                <w:rFonts w:ascii="Calibri" w:eastAsia="Times New Roman" w:hAnsi="Calibri" w:cs="Times New Roman"/>
                <w:b/>
                <w:bCs/>
                <w:color w:val="000000"/>
                <w:lang w:eastAsia="en-GB"/>
              </w:rPr>
              <w:lastRenderedPageBreak/>
              <w:t>Section A</w:t>
            </w:r>
          </w:p>
        </w:tc>
        <w:tc>
          <w:tcPr>
            <w:tcW w:w="898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82B36BB" w14:textId="77777777" w:rsidR="00EF7542" w:rsidRPr="0018345B" w:rsidRDefault="00EF7542" w:rsidP="007C2436">
            <w:pPr>
              <w:spacing w:after="0" w:line="240" w:lineRule="auto"/>
              <w:rPr>
                <w:rFonts w:ascii="Calibri" w:eastAsia="Times New Roman" w:hAnsi="Calibri" w:cs="Times New Roman"/>
                <w:b/>
                <w:bCs/>
                <w:color w:val="000000"/>
                <w:lang w:eastAsia="en-GB"/>
              </w:rPr>
            </w:pPr>
            <w:r w:rsidRPr="0018345B">
              <w:rPr>
                <w:rFonts w:ascii="Calibri" w:eastAsia="Times New Roman" w:hAnsi="Calibri" w:cs="Times New Roman"/>
                <w:b/>
                <w:bCs/>
                <w:color w:val="000000"/>
                <w:lang w:eastAsia="en-GB"/>
              </w:rPr>
              <w:t>How to</w:t>
            </w:r>
          </w:p>
        </w:tc>
      </w:tr>
      <w:tr w:rsidR="0018345B" w:rsidRPr="0018345B" w14:paraId="58D29290" w14:textId="77777777" w:rsidTr="00EF7542">
        <w:trPr>
          <w:trHeight w:val="2016"/>
        </w:trPr>
        <w:tc>
          <w:tcPr>
            <w:tcW w:w="4138" w:type="dxa"/>
            <w:tcBorders>
              <w:top w:val="single" w:sz="4" w:space="0" w:color="auto"/>
              <w:left w:val="single" w:sz="4" w:space="0" w:color="auto"/>
              <w:bottom w:val="single" w:sz="4" w:space="0" w:color="auto"/>
              <w:right w:val="single" w:sz="4" w:space="0" w:color="auto"/>
            </w:tcBorders>
            <w:shd w:val="clear" w:color="auto" w:fill="auto"/>
            <w:hideMark/>
          </w:tcPr>
          <w:p w14:paraId="12356A4C"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Escort employee to and from their cars or public transportation</w:t>
            </w:r>
          </w:p>
        </w:tc>
        <w:tc>
          <w:tcPr>
            <w:tcW w:w="8982" w:type="dxa"/>
            <w:tcBorders>
              <w:top w:val="single" w:sz="4" w:space="0" w:color="auto"/>
              <w:left w:val="nil"/>
              <w:bottom w:val="single" w:sz="4" w:space="0" w:color="auto"/>
              <w:right w:val="single" w:sz="4" w:space="0" w:color="auto"/>
            </w:tcBorders>
            <w:shd w:val="clear" w:color="auto" w:fill="auto"/>
            <w:vAlign w:val="bottom"/>
            <w:hideMark/>
          </w:tcPr>
          <w:p w14:paraId="263BA26A"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Estate Patrol offer the 'Guardian Angel' process. This is where the employee is followed across Streatham campus via CCTV back to the car park or public transport. Discussion needs to be had to ensure the route allows this, if not Estate patrol can advise of different route. If immediate danger Estate patrol might be able to offer personnel to escort but can not be offered regularly due to staff numbers. </w:t>
            </w:r>
          </w:p>
        </w:tc>
      </w:tr>
      <w:tr w:rsidR="0018345B" w:rsidRPr="0018345B" w14:paraId="488B712A" w14:textId="77777777" w:rsidTr="0018345B">
        <w:trPr>
          <w:trHeight w:val="1152"/>
        </w:trPr>
        <w:tc>
          <w:tcPr>
            <w:tcW w:w="4138" w:type="dxa"/>
            <w:tcBorders>
              <w:top w:val="nil"/>
              <w:left w:val="single" w:sz="4" w:space="0" w:color="auto"/>
              <w:bottom w:val="single" w:sz="4" w:space="0" w:color="auto"/>
              <w:right w:val="single" w:sz="4" w:space="0" w:color="auto"/>
            </w:tcBorders>
            <w:shd w:val="clear" w:color="auto" w:fill="auto"/>
            <w:hideMark/>
          </w:tcPr>
          <w:p w14:paraId="214D7C89"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Help employee vary their route to and from work</w:t>
            </w:r>
          </w:p>
        </w:tc>
        <w:tc>
          <w:tcPr>
            <w:tcW w:w="8982" w:type="dxa"/>
            <w:tcBorders>
              <w:top w:val="nil"/>
              <w:left w:val="nil"/>
              <w:bottom w:val="single" w:sz="4" w:space="0" w:color="auto"/>
              <w:right w:val="single" w:sz="4" w:space="0" w:color="auto"/>
            </w:tcBorders>
            <w:shd w:val="clear" w:color="auto" w:fill="auto"/>
            <w:vAlign w:val="bottom"/>
            <w:hideMark/>
          </w:tcPr>
          <w:p w14:paraId="34AF6A3D" w14:textId="2678CA42"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Manager and Employee, can use the </w:t>
            </w:r>
            <w:r w:rsidR="00EF7542" w:rsidRPr="0018345B">
              <w:rPr>
                <w:rFonts w:ascii="Calibri" w:eastAsia="Times New Roman" w:hAnsi="Calibri" w:cs="Times New Roman"/>
                <w:color w:val="000000"/>
                <w:lang w:eastAsia="en-GB"/>
              </w:rPr>
              <w:t>personalised</w:t>
            </w:r>
            <w:r w:rsidRPr="0018345B">
              <w:rPr>
                <w:rFonts w:ascii="Calibri" w:eastAsia="Times New Roman" w:hAnsi="Calibri" w:cs="Times New Roman"/>
                <w:color w:val="000000"/>
                <w:lang w:eastAsia="en-GB"/>
              </w:rPr>
              <w:t xml:space="preserve"> travel plan to offer other options http://www.exeter.ac.uk/sustainability/travel/personalisedtravelplan/</w:t>
            </w:r>
          </w:p>
        </w:tc>
      </w:tr>
      <w:tr w:rsidR="0018345B" w:rsidRPr="0018345B" w14:paraId="2FE0B374"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28812B48"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Help the employee find a safe way of getting to and from work</w:t>
            </w:r>
          </w:p>
        </w:tc>
        <w:tc>
          <w:tcPr>
            <w:tcW w:w="8982" w:type="dxa"/>
            <w:tcBorders>
              <w:top w:val="nil"/>
              <w:left w:val="nil"/>
              <w:bottom w:val="single" w:sz="4" w:space="0" w:color="auto"/>
              <w:right w:val="single" w:sz="4" w:space="0" w:color="auto"/>
            </w:tcBorders>
            <w:shd w:val="clear" w:color="auto" w:fill="auto"/>
            <w:vAlign w:val="bottom"/>
            <w:hideMark/>
          </w:tcPr>
          <w:p w14:paraId="7E662685"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Discussion between manager and employee</w:t>
            </w:r>
          </w:p>
        </w:tc>
      </w:tr>
      <w:tr w:rsidR="0018345B" w:rsidRPr="0018345B" w14:paraId="43F2BD72" w14:textId="77777777" w:rsidTr="0018345B">
        <w:trPr>
          <w:trHeight w:val="864"/>
        </w:trPr>
        <w:tc>
          <w:tcPr>
            <w:tcW w:w="4138" w:type="dxa"/>
            <w:tcBorders>
              <w:top w:val="nil"/>
              <w:left w:val="single" w:sz="4" w:space="0" w:color="auto"/>
              <w:bottom w:val="single" w:sz="4" w:space="0" w:color="auto"/>
              <w:right w:val="single" w:sz="4" w:space="0" w:color="auto"/>
            </w:tcBorders>
            <w:shd w:val="clear" w:color="auto" w:fill="auto"/>
            <w:hideMark/>
          </w:tcPr>
          <w:p w14:paraId="5A513BC9"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Minimise risks if work requires visits outside the office – changing duties/allowing another member of staff to accompany them/ensuring they have a mobile phone with them</w:t>
            </w:r>
          </w:p>
        </w:tc>
        <w:tc>
          <w:tcPr>
            <w:tcW w:w="8982" w:type="dxa"/>
            <w:tcBorders>
              <w:top w:val="nil"/>
              <w:left w:val="nil"/>
              <w:bottom w:val="single" w:sz="4" w:space="0" w:color="auto"/>
              <w:right w:val="single" w:sz="4" w:space="0" w:color="auto"/>
            </w:tcBorders>
            <w:shd w:val="clear" w:color="auto" w:fill="auto"/>
            <w:vAlign w:val="bottom"/>
            <w:hideMark/>
          </w:tcPr>
          <w:p w14:paraId="796F7544"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Employee and manager </w:t>
            </w:r>
          </w:p>
        </w:tc>
      </w:tr>
      <w:tr w:rsidR="0018345B" w:rsidRPr="0018345B" w14:paraId="314E9E40"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525A8F1C"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Issue the employee with a mobile phone that is pre-programmed with emergency response number</w:t>
            </w:r>
          </w:p>
        </w:tc>
        <w:tc>
          <w:tcPr>
            <w:tcW w:w="8982" w:type="dxa"/>
            <w:tcBorders>
              <w:top w:val="nil"/>
              <w:left w:val="nil"/>
              <w:bottom w:val="single" w:sz="4" w:space="0" w:color="auto"/>
              <w:right w:val="single" w:sz="4" w:space="0" w:color="auto"/>
            </w:tcBorders>
            <w:shd w:val="clear" w:color="auto" w:fill="auto"/>
            <w:vAlign w:val="bottom"/>
            <w:hideMark/>
          </w:tcPr>
          <w:p w14:paraId="7731170F"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Currently IT helpdesk and your Department's process for ordering new equipment</w:t>
            </w:r>
          </w:p>
        </w:tc>
      </w:tr>
      <w:tr w:rsidR="0018345B" w:rsidRPr="0018345B" w14:paraId="0DC32C7D" w14:textId="77777777" w:rsidTr="00D16801">
        <w:trPr>
          <w:trHeight w:val="288"/>
        </w:trPr>
        <w:tc>
          <w:tcPr>
            <w:tcW w:w="413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019C435" w14:textId="77777777" w:rsidR="0018345B" w:rsidRPr="0018345B" w:rsidRDefault="0018345B" w:rsidP="0018345B">
            <w:pPr>
              <w:spacing w:after="0" w:line="240" w:lineRule="auto"/>
              <w:rPr>
                <w:rFonts w:ascii="Calibri" w:eastAsia="Times New Roman" w:hAnsi="Calibri" w:cs="Times New Roman"/>
                <w:b/>
                <w:color w:val="000000"/>
                <w:lang w:eastAsia="en-GB"/>
              </w:rPr>
            </w:pPr>
            <w:r w:rsidRPr="0018345B">
              <w:rPr>
                <w:rFonts w:ascii="Calibri" w:eastAsia="Times New Roman" w:hAnsi="Calibri" w:cs="Times New Roman"/>
                <w:b/>
                <w:color w:val="000000"/>
                <w:lang w:eastAsia="en-GB"/>
              </w:rPr>
              <w:t>Section B</w:t>
            </w:r>
          </w:p>
        </w:tc>
        <w:tc>
          <w:tcPr>
            <w:tcW w:w="8982" w:type="dxa"/>
            <w:tcBorders>
              <w:top w:val="nil"/>
              <w:left w:val="nil"/>
              <w:bottom w:val="single" w:sz="4" w:space="0" w:color="auto"/>
              <w:right w:val="single" w:sz="4" w:space="0" w:color="auto"/>
            </w:tcBorders>
            <w:shd w:val="clear" w:color="auto" w:fill="D9D9D9" w:themeFill="background1" w:themeFillShade="D9"/>
            <w:vAlign w:val="bottom"/>
            <w:hideMark/>
          </w:tcPr>
          <w:p w14:paraId="6788FF9E" w14:textId="122C51AE" w:rsidR="0018345B" w:rsidRPr="0018345B" w:rsidRDefault="0018345B" w:rsidP="0018345B">
            <w:pPr>
              <w:spacing w:after="0" w:line="240" w:lineRule="auto"/>
              <w:rPr>
                <w:rFonts w:ascii="Calibri" w:eastAsia="Times New Roman" w:hAnsi="Calibri" w:cs="Times New Roman"/>
                <w:b/>
                <w:color w:val="000000"/>
                <w:lang w:eastAsia="en-GB"/>
              </w:rPr>
            </w:pPr>
            <w:r w:rsidRPr="0018345B">
              <w:rPr>
                <w:rFonts w:ascii="Calibri" w:eastAsia="Times New Roman" w:hAnsi="Calibri" w:cs="Times New Roman"/>
                <w:color w:val="000000"/>
                <w:lang w:eastAsia="en-GB"/>
              </w:rPr>
              <w:t> </w:t>
            </w:r>
            <w:r w:rsidR="00EF7542" w:rsidRPr="00EF7542">
              <w:rPr>
                <w:rFonts w:ascii="Calibri" w:eastAsia="Times New Roman" w:hAnsi="Calibri" w:cs="Times New Roman"/>
                <w:b/>
                <w:color w:val="000000"/>
                <w:lang w:eastAsia="en-GB"/>
              </w:rPr>
              <w:t>How to</w:t>
            </w:r>
          </w:p>
        </w:tc>
      </w:tr>
      <w:tr w:rsidR="0018345B" w:rsidRPr="0018345B" w14:paraId="23351CE0" w14:textId="77777777" w:rsidTr="0018345B">
        <w:trPr>
          <w:trHeight w:val="864"/>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138E73F5" w14:textId="77777777" w:rsidR="0018345B" w:rsidRPr="0018345B" w:rsidRDefault="0018345B" w:rsidP="0018345B">
            <w:pPr>
              <w:spacing w:after="0" w:line="240" w:lineRule="auto"/>
              <w:jc w:val="both"/>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Change the employee’s telephone number and/or divert telephone calls from the perpetrator (but monitor as they will help provide evidence of harassment if needed)</w:t>
            </w:r>
          </w:p>
        </w:tc>
        <w:tc>
          <w:tcPr>
            <w:tcW w:w="8982" w:type="dxa"/>
            <w:tcBorders>
              <w:top w:val="nil"/>
              <w:left w:val="nil"/>
              <w:bottom w:val="single" w:sz="4" w:space="0" w:color="auto"/>
              <w:right w:val="single" w:sz="4" w:space="0" w:color="auto"/>
            </w:tcBorders>
            <w:shd w:val="clear" w:color="auto" w:fill="auto"/>
            <w:vAlign w:val="bottom"/>
            <w:hideMark/>
          </w:tcPr>
          <w:p w14:paraId="5B03287D"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Currently IT helpdesk</w:t>
            </w:r>
          </w:p>
        </w:tc>
      </w:tr>
      <w:tr w:rsidR="0018345B" w:rsidRPr="0018345B" w14:paraId="10533CD7" w14:textId="77777777" w:rsidTr="00D16801">
        <w:trPr>
          <w:trHeight w:val="576"/>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47A19291" w14:textId="77777777" w:rsidR="0018345B" w:rsidRPr="0018345B" w:rsidRDefault="0018345B" w:rsidP="0018345B">
            <w:pPr>
              <w:spacing w:after="0" w:line="240" w:lineRule="auto"/>
              <w:jc w:val="both"/>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Set up firewalls to block e-mails/divert e-mails to a separate folder (these can also be used to demonstrate harassment)</w:t>
            </w:r>
          </w:p>
        </w:tc>
        <w:tc>
          <w:tcPr>
            <w:tcW w:w="8982" w:type="dxa"/>
            <w:tcBorders>
              <w:top w:val="nil"/>
              <w:left w:val="nil"/>
              <w:bottom w:val="single" w:sz="4" w:space="0" w:color="auto"/>
              <w:right w:val="single" w:sz="4" w:space="0" w:color="auto"/>
            </w:tcBorders>
            <w:shd w:val="clear" w:color="auto" w:fill="auto"/>
            <w:vAlign w:val="bottom"/>
            <w:hideMark/>
          </w:tcPr>
          <w:p w14:paraId="66E38699" w14:textId="77777777" w:rsidR="00D16801" w:rsidRDefault="00D16801" w:rsidP="0018345B">
            <w:pPr>
              <w:spacing w:after="0" w:line="240" w:lineRule="auto"/>
              <w:rPr>
                <w:rFonts w:ascii="Calibri" w:eastAsia="Times New Roman" w:hAnsi="Calibri" w:cs="Times New Roman"/>
                <w:color w:val="000000"/>
                <w:lang w:eastAsia="en-GB"/>
              </w:rPr>
            </w:pPr>
          </w:p>
          <w:p w14:paraId="41AF9976" w14:textId="77777777" w:rsidR="00D16801" w:rsidRDefault="00D16801" w:rsidP="0018345B">
            <w:pPr>
              <w:spacing w:after="0" w:line="240" w:lineRule="auto"/>
              <w:rPr>
                <w:rFonts w:ascii="Calibri" w:eastAsia="Times New Roman" w:hAnsi="Calibri" w:cs="Times New Roman"/>
                <w:color w:val="000000"/>
                <w:lang w:eastAsia="en-GB"/>
              </w:rPr>
            </w:pPr>
          </w:p>
          <w:p w14:paraId="282EA8C1" w14:textId="77777777" w:rsid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Currently IT helpdesk</w:t>
            </w:r>
          </w:p>
          <w:p w14:paraId="210CAC63" w14:textId="77777777" w:rsidR="00D16801" w:rsidRDefault="00D16801" w:rsidP="0018345B">
            <w:pPr>
              <w:spacing w:after="0" w:line="240" w:lineRule="auto"/>
              <w:rPr>
                <w:rFonts w:ascii="Calibri" w:eastAsia="Times New Roman" w:hAnsi="Calibri" w:cs="Times New Roman"/>
                <w:color w:val="000000"/>
                <w:lang w:eastAsia="en-GB"/>
              </w:rPr>
            </w:pPr>
          </w:p>
          <w:p w14:paraId="1C80B2AC" w14:textId="77777777" w:rsidR="00D16801" w:rsidRPr="0018345B" w:rsidRDefault="00D16801" w:rsidP="0018345B">
            <w:pPr>
              <w:spacing w:after="0" w:line="240" w:lineRule="auto"/>
              <w:rPr>
                <w:rFonts w:ascii="Calibri" w:eastAsia="Times New Roman" w:hAnsi="Calibri" w:cs="Times New Roman"/>
                <w:color w:val="000000"/>
                <w:lang w:eastAsia="en-GB"/>
              </w:rPr>
            </w:pPr>
          </w:p>
        </w:tc>
      </w:tr>
      <w:tr w:rsidR="00D16801" w:rsidRPr="0018345B" w14:paraId="6A1AFB7C" w14:textId="77777777" w:rsidTr="00D16801">
        <w:trPr>
          <w:trHeight w:val="288"/>
        </w:trPr>
        <w:tc>
          <w:tcPr>
            <w:tcW w:w="4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499ED5B" w14:textId="77777777" w:rsidR="00D16801" w:rsidRPr="0018345B" w:rsidRDefault="00D16801" w:rsidP="007C2436">
            <w:pPr>
              <w:spacing w:after="0" w:line="240" w:lineRule="auto"/>
              <w:rPr>
                <w:rFonts w:ascii="Calibri" w:eastAsia="Times New Roman" w:hAnsi="Calibri" w:cs="Times New Roman"/>
                <w:b/>
                <w:color w:val="000000"/>
                <w:lang w:eastAsia="en-GB"/>
              </w:rPr>
            </w:pPr>
            <w:r w:rsidRPr="0018345B">
              <w:rPr>
                <w:rFonts w:ascii="Calibri" w:eastAsia="Times New Roman" w:hAnsi="Calibri" w:cs="Times New Roman"/>
                <w:b/>
                <w:color w:val="000000"/>
                <w:lang w:eastAsia="en-GB"/>
              </w:rPr>
              <w:lastRenderedPageBreak/>
              <w:t>Section B</w:t>
            </w:r>
          </w:p>
        </w:tc>
        <w:tc>
          <w:tcPr>
            <w:tcW w:w="8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33B105" w14:textId="77777777" w:rsidR="00D16801" w:rsidRPr="0018345B" w:rsidRDefault="00D16801" w:rsidP="007C2436">
            <w:pPr>
              <w:spacing w:after="0" w:line="240" w:lineRule="auto"/>
              <w:rPr>
                <w:rFonts w:ascii="Calibri" w:eastAsia="Times New Roman" w:hAnsi="Calibri" w:cs="Times New Roman"/>
                <w:b/>
                <w:color w:val="000000"/>
                <w:lang w:eastAsia="en-GB"/>
              </w:rPr>
            </w:pPr>
            <w:r w:rsidRPr="0018345B">
              <w:rPr>
                <w:rFonts w:ascii="Calibri" w:eastAsia="Times New Roman" w:hAnsi="Calibri" w:cs="Times New Roman"/>
                <w:color w:val="000000"/>
                <w:lang w:eastAsia="en-GB"/>
              </w:rPr>
              <w:t> </w:t>
            </w:r>
            <w:r w:rsidRPr="00EF7542">
              <w:rPr>
                <w:rFonts w:ascii="Calibri" w:eastAsia="Times New Roman" w:hAnsi="Calibri" w:cs="Times New Roman"/>
                <w:b/>
                <w:color w:val="000000"/>
                <w:lang w:eastAsia="en-GB"/>
              </w:rPr>
              <w:t>How to</w:t>
            </w:r>
          </w:p>
        </w:tc>
      </w:tr>
      <w:tr w:rsidR="0018345B" w:rsidRPr="0018345B" w14:paraId="0E9F22BA" w14:textId="77777777" w:rsidTr="00D16801">
        <w:trPr>
          <w:trHeight w:val="1728"/>
        </w:trPr>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1BB1A" w14:textId="77777777" w:rsidR="0018345B" w:rsidRPr="0018345B" w:rsidRDefault="0018345B" w:rsidP="0018345B">
            <w:pPr>
              <w:spacing w:after="0" w:line="240" w:lineRule="auto"/>
              <w:jc w:val="both"/>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Record any threatening or violent incidents by the perpetrator in the workplace including visits, abusive/persistent phone calls,   e-mails and other forms of harassment which can be used by the police or if the employee wants to seek a court order</w:t>
            </w:r>
          </w:p>
        </w:tc>
        <w:tc>
          <w:tcPr>
            <w:tcW w:w="8982" w:type="dxa"/>
            <w:tcBorders>
              <w:top w:val="single" w:sz="4" w:space="0" w:color="auto"/>
              <w:left w:val="nil"/>
              <w:bottom w:val="single" w:sz="4" w:space="0" w:color="auto"/>
              <w:right w:val="single" w:sz="4" w:space="0" w:color="auto"/>
            </w:tcBorders>
            <w:shd w:val="clear" w:color="auto" w:fill="auto"/>
            <w:vAlign w:val="bottom"/>
            <w:hideMark/>
          </w:tcPr>
          <w:p w14:paraId="2E83BAB9"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All incidents of violence, threatening behaviour or breaches of security in the workplace should be recorded and retained for evidence purposes if required. The record must be clear, accurate and include dates, times, locations, and any witnesses. Any breaches of orders, for example, non-molestation orders should also be noted.</w:t>
            </w:r>
          </w:p>
        </w:tc>
      </w:tr>
      <w:tr w:rsidR="0018345B" w:rsidRPr="0018345B" w14:paraId="26E09E8D"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0A03F30B" w14:textId="77777777" w:rsidR="0018345B" w:rsidRPr="0018345B" w:rsidRDefault="0018345B" w:rsidP="0018345B">
            <w:pPr>
              <w:spacing w:after="0" w:line="240" w:lineRule="auto"/>
              <w:jc w:val="both"/>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Remind all staff never to divulge personal information about employees to callers (such as addresses, telephone numbers, or shift patterns)</w:t>
            </w:r>
          </w:p>
        </w:tc>
        <w:tc>
          <w:tcPr>
            <w:tcW w:w="8982" w:type="dxa"/>
            <w:tcBorders>
              <w:top w:val="nil"/>
              <w:left w:val="nil"/>
              <w:bottom w:val="single" w:sz="4" w:space="0" w:color="auto"/>
              <w:right w:val="single" w:sz="4" w:space="0" w:color="auto"/>
            </w:tcBorders>
            <w:shd w:val="clear" w:color="auto" w:fill="auto"/>
            <w:vAlign w:val="bottom"/>
            <w:hideMark/>
          </w:tcPr>
          <w:p w14:paraId="548FACAF"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Team Meetings</w:t>
            </w:r>
          </w:p>
        </w:tc>
      </w:tr>
      <w:tr w:rsidR="0018345B" w:rsidRPr="0018345B" w14:paraId="4F3021A1" w14:textId="77777777" w:rsidTr="00D16801">
        <w:trPr>
          <w:trHeight w:val="288"/>
        </w:trPr>
        <w:tc>
          <w:tcPr>
            <w:tcW w:w="413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22F4D0F" w14:textId="77777777" w:rsidR="0018345B" w:rsidRPr="0018345B" w:rsidRDefault="0018345B" w:rsidP="0018345B">
            <w:pPr>
              <w:spacing w:after="0" w:line="240" w:lineRule="auto"/>
              <w:rPr>
                <w:rFonts w:ascii="Calibri" w:eastAsia="Times New Roman" w:hAnsi="Calibri" w:cs="Times New Roman"/>
                <w:b/>
                <w:color w:val="000000"/>
                <w:lang w:eastAsia="en-GB"/>
              </w:rPr>
            </w:pPr>
            <w:r w:rsidRPr="0018345B">
              <w:rPr>
                <w:rFonts w:ascii="Calibri" w:eastAsia="Times New Roman" w:hAnsi="Calibri" w:cs="Times New Roman"/>
                <w:b/>
                <w:color w:val="000000"/>
                <w:lang w:eastAsia="en-GB"/>
              </w:rPr>
              <w:t>Section C</w:t>
            </w:r>
          </w:p>
        </w:tc>
        <w:tc>
          <w:tcPr>
            <w:tcW w:w="8982" w:type="dxa"/>
            <w:tcBorders>
              <w:top w:val="nil"/>
              <w:left w:val="nil"/>
              <w:bottom w:val="single" w:sz="4" w:space="0" w:color="auto"/>
              <w:right w:val="single" w:sz="4" w:space="0" w:color="auto"/>
            </w:tcBorders>
            <w:shd w:val="clear" w:color="auto" w:fill="D9D9D9" w:themeFill="background1" w:themeFillShade="D9"/>
            <w:vAlign w:val="bottom"/>
            <w:hideMark/>
          </w:tcPr>
          <w:p w14:paraId="3BABF704" w14:textId="5C297014" w:rsidR="0018345B" w:rsidRPr="0018345B" w:rsidRDefault="0018345B" w:rsidP="0018345B">
            <w:pPr>
              <w:spacing w:after="0" w:line="240" w:lineRule="auto"/>
              <w:rPr>
                <w:rFonts w:ascii="Calibri" w:eastAsia="Times New Roman" w:hAnsi="Calibri" w:cs="Times New Roman"/>
                <w:b/>
                <w:color w:val="000000"/>
                <w:lang w:eastAsia="en-GB"/>
              </w:rPr>
            </w:pPr>
            <w:r w:rsidRPr="0018345B">
              <w:rPr>
                <w:rFonts w:ascii="Calibri" w:eastAsia="Times New Roman" w:hAnsi="Calibri" w:cs="Times New Roman"/>
                <w:b/>
                <w:color w:val="000000"/>
                <w:lang w:eastAsia="en-GB"/>
              </w:rPr>
              <w:t> </w:t>
            </w:r>
            <w:r w:rsidR="00D16801">
              <w:rPr>
                <w:rFonts w:ascii="Calibri" w:eastAsia="Times New Roman" w:hAnsi="Calibri" w:cs="Times New Roman"/>
                <w:b/>
                <w:color w:val="000000"/>
                <w:lang w:eastAsia="en-GB"/>
              </w:rPr>
              <w:t>How to</w:t>
            </w:r>
          </w:p>
        </w:tc>
      </w:tr>
      <w:tr w:rsidR="0018345B" w:rsidRPr="0018345B" w14:paraId="04B8C8CD"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0486FAC7"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Temporary adjustments at work can be implemented, consider both physical and psychological symptoms.</w:t>
            </w:r>
          </w:p>
        </w:tc>
        <w:tc>
          <w:tcPr>
            <w:tcW w:w="8982" w:type="dxa"/>
            <w:tcBorders>
              <w:top w:val="nil"/>
              <w:left w:val="nil"/>
              <w:bottom w:val="single" w:sz="4" w:space="0" w:color="auto"/>
              <w:right w:val="single" w:sz="4" w:space="0" w:color="auto"/>
            </w:tcBorders>
            <w:shd w:val="clear" w:color="auto" w:fill="auto"/>
            <w:vAlign w:val="bottom"/>
            <w:hideMark/>
          </w:tcPr>
          <w:p w14:paraId="494F5D3D"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OH and HRA</w:t>
            </w:r>
          </w:p>
        </w:tc>
      </w:tr>
      <w:tr w:rsidR="0018345B" w:rsidRPr="0018345B" w14:paraId="1D68A378" w14:textId="77777777" w:rsidTr="0018345B">
        <w:trPr>
          <w:trHeight w:val="864"/>
        </w:trPr>
        <w:tc>
          <w:tcPr>
            <w:tcW w:w="4138" w:type="dxa"/>
            <w:tcBorders>
              <w:top w:val="nil"/>
              <w:left w:val="single" w:sz="4" w:space="0" w:color="auto"/>
              <w:bottom w:val="single" w:sz="4" w:space="0" w:color="auto"/>
              <w:right w:val="single" w:sz="4" w:space="0" w:color="auto"/>
            </w:tcBorders>
            <w:shd w:val="clear" w:color="auto" w:fill="auto"/>
            <w:hideMark/>
          </w:tcPr>
          <w:p w14:paraId="3FFC1991"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Physical symptoms may warrant consideration of DSE requirements, work tasks if it is a physical role, mobilising around site and physical stamina.</w:t>
            </w:r>
          </w:p>
        </w:tc>
        <w:tc>
          <w:tcPr>
            <w:tcW w:w="8982" w:type="dxa"/>
            <w:tcBorders>
              <w:top w:val="nil"/>
              <w:left w:val="nil"/>
              <w:bottom w:val="single" w:sz="4" w:space="0" w:color="auto"/>
              <w:right w:val="single" w:sz="4" w:space="0" w:color="auto"/>
            </w:tcBorders>
            <w:shd w:val="clear" w:color="auto" w:fill="auto"/>
            <w:vAlign w:val="bottom"/>
            <w:hideMark/>
          </w:tcPr>
          <w:p w14:paraId="456DB940"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Health and Safety, http://www.exeter.ac.uk/staff/wellbeing/safety/safetyguidance/dse/</w:t>
            </w:r>
          </w:p>
        </w:tc>
      </w:tr>
      <w:tr w:rsidR="0018345B" w:rsidRPr="0018345B" w14:paraId="30807AF4"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5253F68E"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Psychological symptoms may warrant consideration to signposting to the EAP, buddying up with a colleague, reducing mentally demanding work tasks</w:t>
            </w:r>
          </w:p>
        </w:tc>
        <w:tc>
          <w:tcPr>
            <w:tcW w:w="8982" w:type="dxa"/>
            <w:tcBorders>
              <w:top w:val="nil"/>
              <w:left w:val="nil"/>
              <w:bottom w:val="single" w:sz="4" w:space="0" w:color="auto"/>
              <w:right w:val="single" w:sz="4" w:space="0" w:color="auto"/>
            </w:tcBorders>
            <w:shd w:val="clear" w:color="auto" w:fill="auto"/>
            <w:vAlign w:val="bottom"/>
            <w:hideMark/>
          </w:tcPr>
          <w:p w14:paraId="7A2675C2"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OH and HRA</w:t>
            </w:r>
          </w:p>
        </w:tc>
      </w:tr>
      <w:tr w:rsidR="0018345B" w:rsidRPr="0018345B" w14:paraId="4A6114FA" w14:textId="77777777" w:rsidTr="0018345B">
        <w:trPr>
          <w:trHeight w:val="864"/>
        </w:trPr>
        <w:tc>
          <w:tcPr>
            <w:tcW w:w="4138" w:type="dxa"/>
            <w:tcBorders>
              <w:top w:val="nil"/>
              <w:left w:val="single" w:sz="4" w:space="0" w:color="auto"/>
              <w:bottom w:val="single" w:sz="4" w:space="0" w:color="auto"/>
              <w:right w:val="single" w:sz="4" w:space="0" w:color="auto"/>
            </w:tcBorders>
            <w:shd w:val="clear" w:color="auto" w:fill="auto"/>
            <w:hideMark/>
          </w:tcPr>
          <w:p w14:paraId="4BF9B6A3"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Offer employee’s flexible schedules and work hours e.g. agree that the employee can start work later if they have to move/children have to go to new school</w:t>
            </w:r>
          </w:p>
        </w:tc>
        <w:tc>
          <w:tcPr>
            <w:tcW w:w="8982" w:type="dxa"/>
            <w:tcBorders>
              <w:top w:val="nil"/>
              <w:left w:val="nil"/>
              <w:bottom w:val="single" w:sz="4" w:space="0" w:color="auto"/>
              <w:right w:val="single" w:sz="4" w:space="0" w:color="auto"/>
            </w:tcBorders>
            <w:shd w:val="clear" w:color="auto" w:fill="auto"/>
            <w:vAlign w:val="bottom"/>
            <w:hideMark/>
          </w:tcPr>
          <w:p w14:paraId="45E05671"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Manager (Flexible working) http://www.exeter.ac.uk/staff/employment/leave/flexibleworking/ </w:t>
            </w:r>
          </w:p>
        </w:tc>
      </w:tr>
      <w:tr w:rsidR="0018345B" w:rsidRPr="0018345B" w14:paraId="616B642C" w14:textId="77777777" w:rsidTr="00D16801">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096E9231"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Consider adjusting the employee workload or hours temporarily</w:t>
            </w:r>
          </w:p>
        </w:tc>
        <w:tc>
          <w:tcPr>
            <w:tcW w:w="8982" w:type="dxa"/>
            <w:tcBorders>
              <w:top w:val="nil"/>
              <w:left w:val="nil"/>
              <w:bottom w:val="single" w:sz="4" w:space="0" w:color="auto"/>
              <w:right w:val="single" w:sz="4" w:space="0" w:color="auto"/>
            </w:tcBorders>
            <w:shd w:val="clear" w:color="auto" w:fill="auto"/>
            <w:vAlign w:val="bottom"/>
            <w:hideMark/>
          </w:tcPr>
          <w:p w14:paraId="71EB0D55"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OH and HRA</w:t>
            </w:r>
          </w:p>
        </w:tc>
      </w:tr>
      <w:tr w:rsidR="0018345B" w:rsidRPr="0018345B" w14:paraId="6C9711B2" w14:textId="77777777" w:rsidTr="00D16801">
        <w:trPr>
          <w:trHeight w:val="864"/>
        </w:trPr>
        <w:tc>
          <w:tcPr>
            <w:tcW w:w="4138" w:type="dxa"/>
            <w:tcBorders>
              <w:top w:val="single" w:sz="4" w:space="0" w:color="auto"/>
              <w:left w:val="single" w:sz="4" w:space="0" w:color="auto"/>
              <w:bottom w:val="single" w:sz="4" w:space="0" w:color="auto"/>
              <w:right w:val="single" w:sz="4" w:space="0" w:color="auto"/>
            </w:tcBorders>
            <w:shd w:val="clear" w:color="auto" w:fill="auto"/>
            <w:hideMark/>
          </w:tcPr>
          <w:p w14:paraId="6FEED435"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lastRenderedPageBreak/>
              <w:t>Any health issues impacting on work or if work is impacting on health, then a referral to Occupational Health is recommended.</w:t>
            </w:r>
          </w:p>
        </w:tc>
        <w:tc>
          <w:tcPr>
            <w:tcW w:w="8982" w:type="dxa"/>
            <w:tcBorders>
              <w:top w:val="single" w:sz="4" w:space="0" w:color="auto"/>
              <w:left w:val="nil"/>
              <w:bottom w:val="single" w:sz="4" w:space="0" w:color="auto"/>
              <w:right w:val="single" w:sz="4" w:space="0" w:color="auto"/>
            </w:tcBorders>
            <w:shd w:val="clear" w:color="auto" w:fill="auto"/>
            <w:vAlign w:val="bottom"/>
            <w:hideMark/>
          </w:tcPr>
          <w:p w14:paraId="384FE87F"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to speak to OH and or HRA http://www.exeter.ac.uk/staff/wellbeing/oh/referraltooccupationalhealth/guidanceformanagers/</w:t>
            </w:r>
          </w:p>
        </w:tc>
      </w:tr>
      <w:tr w:rsidR="0018345B" w:rsidRPr="0018345B" w14:paraId="326A9B9B" w14:textId="77777777" w:rsidTr="00D16801">
        <w:trPr>
          <w:trHeight w:val="288"/>
        </w:trPr>
        <w:tc>
          <w:tcPr>
            <w:tcW w:w="413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A8ED764" w14:textId="77777777" w:rsidR="0018345B" w:rsidRPr="0018345B" w:rsidRDefault="0018345B" w:rsidP="0018345B">
            <w:pPr>
              <w:spacing w:after="0" w:line="240" w:lineRule="auto"/>
              <w:rPr>
                <w:rFonts w:ascii="Calibri" w:eastAsia="Times New Roman" w:hAnsi="Calibri" w:cs="Times New Roman"/>
                <w:b/>
                <w:color w:val="000000"/>
                <w:lang w:eastAsia="en-GB"/>
              </w:rPr>
            </w:pPr>
            <w:r w:rsidRPr="0018345B">
              <w:rPr>
                <w:rFonts w:ascii="Calibri" w:eastAsia="Times New Roman" w:hAnsi="Calibri" w:cs="Times New Roman"/>
                <w:b/>
                <w:color w:val="000000"/>
                <w:lang w:eastAsia="en-GB"/>
              </w:rPr>
              <w:t>Section D</w:t>
            </w:r>
          </w:p>
        </w:tc>
        <w:tc>
          <w:tcPr>
            <w:tcW w:w="8982" w:type="dxa"/>
            <w:tcBorders>
              <w:top w:val="nil"/>
              <w:left w:val="nil"/>
              <w:bottom w:val="single" w:sz="4" w:space="0" w:color="auto"/>
              <w:right w:val="single" w:sz="4" w:space="0" w:color="auto"/>
            </w:tcBorders>
            <w:shd w:val="clear" w:color="auto" w:fill="D9D9D9" w:themeFill="background1" w:themeFillShade="D9"/>
            <w:vAlign w:val="bottom"/>
            <w:hideMark/>
          </w:tcPr>
          <w:p w14:paraId="54EA0FBD" w14:textId="3CBD983E" w:rsidR="0018345B" w:rsidRPr="0018345B" w:rsidRDefault="0018345B" w:rsidP="0018345B">
            <w:pPr>
              <w:spacing w:after="0" w:line="240" w:lineRule="auto"/>
              <w:rPr>
                <w:rFonts w:ascii="Calibri" w:eastAsia="Times New Roman" w:hAnsi="Calibri" w:cs="Times New Roman"/>
                <w:b/>
                <w:color w:val="000000"/>
                <w:lang w:eastAsia="en-GB"/>
              </w:rPr>
            </w:pPr>
            <w:r w:rsidRPr="0018345B">
              <w:rPr>
                <w:rFonts w:ascii="Calibri" w:eastAsia="Times New Roman" w:hAnsi="Calibri" w:cs="Times New Roman"/>
                <w:b/>
                <w:color w:val="000000"/>
                <w:lang w:eastAsia="en-GB"/>
              </w:rPr>
              <w:t> </w:t>
            </w:r>
            <w:r w:rsidR="00D16801">
              <w:rPr>
                <w:rFonts w:ascii="Calibri" w:eastAsia="Times New Roman" w:hAnsi="Calibri" w:cs="Times New Roman"/>
                <w:b/>
                <w:color w:val="000000"/>
                <w:lang w:eastAsia="en-GB"/>
              </w:rPr>
              <w:t>How to</w:t>
            </w:r>
          </w:p>
        </w:tc>
      </w:tr>
      <w:tr w:rsidR="0018345B" w:rsidRPr="0018345B" w14:paraId="69DE0E8E"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3EE049E6"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Adjusting performance targets and/or allowing the employee to change their workload</w:t>
            </w:r>
          </w:p>
        </w:tc>
        <w:tc>
          <w:tcPr>
            <w:tcW w:w="8982" w:type="dxa"/>
            <w:tcBorders>
              <w:top w:val="nil"/>
              <w:left w:val="nil"/>
              <w:bottom w:val="single" w:sz="4" w:space="0" w:color="auto"/>
              <w:right w:val="single" w:sz="4" w:space="0" w:color="auto"/>
            </w:tcBorders>
            <w:shd w:val="clear" w:color="auto" w:fill="auto"/>
            <w:vAlign w:val="bottom"/>
            <w:hideMark/>
          </w:tcPr>
          <w:p w14:paraId="3D7FC60F"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with support from HRA</w:t>
            </w:r>
          </w:p>
        </w:tc>
      </w:tr>
      <w:tr w:rsidR="0018345B" w:rsidRPr="0018345B" w14:paraId="171D93B7"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06E14704"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Consider a referral to Occupational Health</w:t>
            </w:r>
          </w:p>
        </w:tc>
        <w:tc>
          <w:tcPr>
            <w:tcW w:w="8982" w:type="dxa"/>
            <w:tcBorders>
              <w:top w:val="nil"/>
              <w:left w:val="nil"/>
              <w:bottom w:val="single" w:sz="4" w:space="0" w:color="auto"/>
              <w:right w:val="single" w:sz="4" w:space="0" w:color="auto"/>
            </w:tcBorders>
            <w:shd w:val="clear" w:color="auto" w:fill="auto"/>
            <w:vAlign w:val="bottom"/>
            <w:hideMark/>
          </w:tcPr>
          <w:p w14:paraId="0B6E0760"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 xml:space="preserve">manager to speak to OH and or HRA </w:t>
            </w:r>
          </w:p>
        </w:tc>
      </w:tr>
      <w:tr w:rsidR="0018345B" w:rsidRPr="0018345B" w14:paraId="4CBCAD74" w14:textId="77777777" w:rsidTr="0018345B">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64B8A2E7"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Signposting to the Employee Assistance Programme (EAP) for advice/counselling</w:t>
            </w:r>
          </w:p>
        </w:tc>
        <w:tc>
          <w:tcPr>
            <w:tcW w:w="8982" w:type="dxa"/>
            <w:tcBorders>
              <w:top w:val="nil"/>
              <w:left w:val="nil"/>
              <w:bottom w:val="single" w:sz="4" w:space="0" w:color="auto"/>
              <w:right w:val="single" w:sz="4" w:space="0" w:color="auto"/>
            </w:tcBorders>
            <w:shd w:val="clear" w:color="auto" w:fill="auto"/>
            <w:vAlign w:val="bottom"/>
            <w:hideMark/>
          </w:tcPr>
          <w:p w14:paraId="1A4E6671"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manager -https://www.exeter.ac.uk/staff/wellbeing/pro-counselling/</w:t>
            </w:r>
          </w:p>
        </w:tc>
      </w:tr>
      <w:tr w:rsidR="0018345B" w:rsidRPr="0018345B" w14:paraId="0BD24DED" w14:textId="77777777" w:rsidTr="00D16801">
        <w:trPr>
          <w:trHeight w:val="288"/>
        </w:trPr>
        <w:tc>
          <w:tcPr>
            <w:tcW w:w="413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D572204" w14:textId="77777777" w:rsidR="0018345B" w:rsidRPr="0018345B" w:rsidRDefault="0018345B" w:rsidP="0018345B">
            <w:pPr>
              <w:spacing w:after="0" w:line="240" w:lineRule="auto"/>
              <w:rPr>
                <w:rFonts w:ascii="Calibri" w:eastAsia="Times New Roman" w:hAnsi="Calibri" w:cs="Times New Roman"/>
                <w:b/>
                <w:color w:val="000000"/>
                <w:lang w:eastAsia="en-GB"/>
              </w:rPr>
            </w:pPr>
            <w:r w:rsidRPr="0018345B">
              <w:rPr>
                <w:rFonts w:ascii="Calibri" w:eastAsia="Times New Roman" w:hAnsi="Calibri" w:cs="Times New Roman"/>
                <w:b/>
                <w:color w:val="000000"/>
                <w:lang w:eastAsia="en-GB"/>
              </w:rPr>
              <w:t>Section E</w:t>
            </w:r>
          </w:p>
        </w:tc>
        <w:tc>
          <w:tcPr>
            <w:tcW w:w="8982" w:type="dxa"/>
            <w:tcBorders>
              <w:top w:val="nil"/>
              <w:left w:val="nil"/>
              <w:bottom w:val="single" w:sz="4" w:space="0" w:color="auto"/>
              <w:right w:val="single" w:sz="4" w:space="0" w:color="auto"/>
            </w:tcBorders>
            <w:shd w:val="clear" w:color="auto" w:fill="D9D9D9" w:themeFill="background1" w:themeFillShade="D9"/>
            <w:vAlign w:val="bottom"/>
            <w:hideMark/>
          </w:tcPr>
          <w:p w14:paraId="12C0DC5B" w14:textId="5086485B" w:rsidR="0018345B" w:rsidRPr="0018345B" w:rsidRDefault="0018345B" w:rsidP="0018345B">
            <w:pPr>
              <w:spacing w:after="0" w:line="240" w:lineRule="auto"/>
              <w:rPr>
                <w:rFonts w:ascii="Calibri" w:eastAsia="Times New Roman" w:hAnsi="Calibri" w:cs="Times New Roman"/>
                <w:b/>
                <w:color w:val="000000"/>
                <w:lang w:eastAsia="en-GB"/>
              </w:rPr>
            </w:pPr>
            <w:r w:rsidRPr="0018345B">
              <w:rPr>
                <w:rFonts w:ascii="Calibri" w:eastAsia="Times New Roman" w:hAnsi="Calibri" w:cs="Times New Roman"/>
                <w:b/>
                <w:color w:val="000000"/>
                <w:lang w:eastAsia="en-GB"/>
              </w:rPr>
              <w:t> </w:t>
            </w:r>
            <w:r w:rsidR="00D16801">
              <w:rPr>
                <w:rFonts w:ascii="Calibri" w:eastAsia="Times New Roman" w:hAnsi="Calibri" w:cs="Times New Roman"/>
                <w:b/>
                <w:color w:val="000000"/>
                <w:lang w:eastAsia="en-GB"/>
              </w:rPr>
              <w:t>How to</w:t>
            </w:r>
          </w:p>
        </w:tc>
      </w:tr>
      <w:tr w:rsidR="0018345B" w:rsidRPr="0018345B" w14:paraId="0D7E2F1A" w14:textId="77777777" w:rsidTr="0018345B">
        <w:trPr>
          <w:trHeight w:val="2304"/>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1E043FC9"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Arrange for salary to be paid into a different bank account</w:t>
            </w:r>
            <w:r w:rsidRPr="0018345B">
              <w:rPr>
                <w:rFonts w:ascii="Calibri" w:eastAsia="Times New Roman" w:hAnsi="Calibri" w:cs="Times New Roman"/>
                <w:strike/>
                <w:color w:val="000000"/>
                <w:lang w:eastAsia="en-GB"/>
              </w:rPr>
              <w:t xml:space="preserve"> </w:t>
            </w:r>
            <w:r w:rsidRPr="0018345B">
              <w:rPr>
                <w:rFonts w:ascii="Calibri" w:eastAsia="Times New Roman" w:hAnsi="Calibri" w:cs="Times New Roman"/>
                <w:color w:val="000000"/>
                <w:lang w:eastAsia="en-GB"/>
              </w:rPr>
              <w:t>or by cheque</w:t>
            </w:r>
          </w:p>
        </w:tc>
        <w:tc>
          <w:tcPr>
            <w:tcW w:w="8982" w:type="dxa"/>
            <w:tcBorders>
              <w:top w:val="nil"/>
              <w:left w:val="nil"/>
              <w:bottom w:val="single" w:sz="4" w:space="0" w:color="auto"/>
              <w:right w:val="single" w:sz="4" w:space="0" w:color="auto"/>
            </w:tcBorders>
            <w:shd w:val="clear" w:color="auto" w:fill="auto"/>
            <w:vAlign w:val="bottom"/>
            <w:hideMark/>
          </w:tcPr>
          <w:p w14:paraId="240FCED3" w14:textId="4A92AFFD"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You need to send in bank details and come in with ID, but if short notice they can take scanned form and scanned ID card if manager agrees too. Bank details must be changed latest a week before payroll closes as payroll closes at 5pm that day. BACs details can be pulled up to two days before pay is paid, but new details cannot be accept</w:t>
            </w:r>
            <w:r w:rsidR="00D16801">
              <w:rPr>
                <w:rFonts w:ascii="Calibri" w:eastAsia="Times New Roman" w:hAnsi="Calibri" w:cs="Times New Roman"/>
                <w:color w:val="000000"/>
                <w:lang w:eastAsia="en-GB"/>
              </w:rPr>
              <w:t>e</w:t>
            </w:r>
            <w:r w:rsidRPr="0018345B">
              <w:rPr>
                <w:rFonts w:ascii="Calibri" w:eastAsia="Times New Roman" w:hAnsi="Calibri" w:cs="Times New Roman"/>
                <w:color w:val="000000"/>
                <w:lang w:eastAsia="en-GB"/>
              </w:rPr>
              <w:t>d so would need to be a cheque. Email payandbenefits@exeter.ac.uk and mark as confidential</w:t>
            </w:r>
          </w:p>
        </w:tc>
      </w:tr>
      <w:tr w:rsidR="0018345B" w:rsidRPr="0018345B" w14:paraId="7AE9EF19"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3CE19FA2"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Signpost to financial advice or Citizens Advice Bureau.</w:t>
            </w:r>
          </w:p>
        </w:tc>
        <w:tc>
          <w:tcPr>
            <w:tcW w:w="8982" w:type="dxa"/>
            <w:tcBorders>
              <w:top w:val="nil"/>
              <w:left w:val="nil"/>
              <w:bottom w:val="single" w:sz="4" w:space="0" w:color="auto"/>
              <w:right w:val="single" w:sz="4" w:space="0" w:color="auto"/>
            </w:tcBorders>
            <w:shd w:val="clear" w:color="auto" w:fill="auto"/>
            <w:noWrap/>
            <w:vAlign w:val="bottom"/>
            <w:hideMark/>
          </w:tcPr>
          <w:p w14:paraId="36B5E39E" w14:textId="77777777" w:rsidR="0018345B" w:rsidRPr="0018345B" w:rsidRDefault="00B913EC" w:rsidP="0018345B">
            <w:pPr>
              <w:spacing w:after="0" w:line="240" w:lineRule="auto"/>
              <w:rPr>
                <w:rFonts w:ascii="Calibri" w:eastAsia="Times New Roman" w:hAnsi="Calibri" w:cs="Times New Roman"/>
                <w:color w:val="0563C1"/>
                <w:u w:val="single"/>
                <w:lang w:eastAsia="en-GB"/>
              </w:rPr>
            </w:pPr>
            <w:hyperlink r:id="rId13" w:history="1">
              <w:r w:rsidR="0018345B" w:rsidRPr="0018345B">
                <w:rPr>
                  <w:rFonts w:ascii="Calibri" w:eastAsia="Times New Roman" w:hAnsi="Calibri" w:cs="Times New Roman"/>
                  <w:color w:val="0563C1"/>
                  <w:u w:val="single"/>
                  <w:lang w:eastAsia="en-GB"/>
                </w:rPr>
                <w:t>https://www.citizensadvice.org.uk/</w:t>
              </w:r>
            </w:hyperlink>
          </w:p>
        </w:tc>
      </w:tr>
      <w:tr w:rsidR="0018345B" w:rsidRPr="0018345B" w14:paraId="596E91E8" w14:textId="77777777" w:rsidTr="0018345B">
        <w:trPr>
          <w:trHeight w:val="288"/>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7B8695F4" w14:textId="77777777" w:rsidR="0018345B" w:rsidRPr="0018345B" w:rsidRDefault="0018345B" w:rsidP="0018345B">
            <w:pPr>
              <w:spacing w:after="0" w:line="240" w:lineRule="auto"/>
              <w:rPr>
                <w:rFonts w:ascii="Calibri" w:eastAsia="Times New Roman" w:hAnsi="Calibri" w:cs="Times New Roman"/>
                <w:color w:val="000000"/>
                <w:lang w:eastAsia="en-GB"/>
              </w:rPr>
            </w:pPr>
            <w:r w:rsidRPr="0018345B">
              <w:rPr>
                <w:rFonts w:ascii="Calibri" w:eastAsia="Times New Roman" w:hAnsi="Calibri" w:cs="Times New Roman"/>
                <w:color w:val="000000"/>
                <w:lang w:eastAsia="en-GB"/>
              </w:rPr>
              <w:t>Financial advice can also be sought from the University EAP</w:t>
            </w:r>
          </w:p>
        </w:tc>
        <w:tc>
          <w:tcPr>
            <w:tcW w:w="8982" w:type="dxa"/>
            <w:tcBorders>
              <w:top w:val="nil"/>
              <w:left w:val="nil"/>
              <w:bottom w:val="single" w:sz="4" w:space="0" w:color="auto"/>
              <w:right w:val="single" w:sz="4" w:space="0" w:color="auto"/>
            </w:tcBorders>
            <w:shd w:val="clear" w:color="auto" w:fill="auto"/>
            <w:noWrap/>
            <w:vAlign w:val="bottom"/>
            <w:hideMark/>
          </w:tcPr>
          <w:p w14:paraId="7533A5DA" w14:textId="77777777" w:rsidR="0018345B" w:rsidRPr="0018345B" w:rsidRDefault="00B913EC" w:rsidP="0018345B">
            <w:pPr>
              <w:spacing w:after="0" w:line="240" w:lineRule="auto"/>
              <w:rPr>
                <w:rFonts w:ascii="Calibri" w:eastAsia="Times New Roman" w:hAnsi="Calibri" w:cs="Times New Roman"/>
                <w:color w:val="0563C1"/>
                <w:u w:val="single"/>
                <w:lang w:eastAsia="en-GB"/>
              </w:rPr>
            </w:pPr>
            <w:hyperlink r:id="rId14" w:history="1">
              <w:r w:rsidR="0018345B" w:rsidRPr="0018345B">
                <w:rPr>
                  <w:rFonts w:ascii="Calibri" w:eastAsia="Times New Roman" w:hAnsi="Calibri" w:cs="Times New Roman"/>
                  <w:color w:val="0563C1"/>
                  <w:u w:val="single"/>
                  <w:lang w:eastAsia="en-GB"/>
                </w:rPr>
                <w:t>https://www.exeter.ac.uk/staff/wellbeing/pro-counselling/</w:t>
              </w:r>
            </w:hyperlink>
          </w:p>
        </w:tc>
      </w:tr>
    </w:tbl>
    <w:p w14:paraId="09E8309E" w14:textId="77777777" w:rsidR="0018345B" w:rsidRDefault="0018345B" w:rsidP="00DB438B">
      <w:pPr>
        <w:rPr>
          <w:b/>
        </w:rPr>
      </w:pPr>
    </w:p>
    <w:p w14:paraId="78FCFA08" w14:textId="77777777" w:rsidR="0018345B" w:rsidRDefault="0018345B" w:rsidP="00DB438B">
      <w:pPr>
        <w:rPr>
          <w:b/>
        </w:rPr>
      </w:pPr>
    </w:p>
    <w:p w14:paraId="1C11020A" w14:textId="77777777" w:rsidR="0018345B" w:rsidRDefault="0018345B" w:rsidP="00DB438B">
      <w:pPr>
        <w:rPr>
          <w:b/>
        </w:rPr>
      </w:pPr>
    </w:p>
    <w:p w14:paraId="5387FA4C" w14:textId="77777777" w:rsidR="0018345B" w:rsidRDefault="0018345B" w:rsidP="00DB438B">
      <w:pPr>
        <w:rPr>
          <w:b/>
        </w:rPr>
      </w:pPr>
    </w:p>
    <w:p w14:paraId="229A0616" w14:textId="77777777" w:rsidR="0018345B" w:rsidRDefault="0018345B" w:rsidP="00DB438B">
      <w:pPr>
        <w:rPr>
          <w:b/>
        </w:rPr>
      </w:pPr>
    </w:p>
    <w:p w14:paraId="17428E3A" w14:textId="77777777" w:rsidR="00321BFB" w:rsidRDefault="00321BFB" w:rsidP="00DB438B">
      <w:pPr>
        <w:rPr>
          <w:b/>
        </w:rPr>
      </w:pPr>
    </w:p>
    <w:p w14:paraId="6F5700B0" w14:textId="77C253EC" w:rsidR="00321BFB" w:rsidRDefault="00321BFB" w:rsidP="00DB438B">
      <w:pPr>
        <w:rPr>
          <w:b/>
        </w:rPr>
      </w:pPr>
      <w:r>
        <w:rPr>
          <w:b/>
        </w:rPr>
        <w:t>Appendix</w:t>
      </w:r>
    </w:p>
    <w:p w14:paraId="5F7A3ED0" w14:textId="77777777" w:rsidR="0018345B" w:rsidRPr="0018345B" w:rsidRDefault="0018345B" w:rsidP="0018345B">
      <w:pPr>
        <w:shd w:val="clear" w:color="auto" w:fill="FFFFFF"/>
        <w:spacing w:after="0" w:line="336" w:lineRule="atLeast"/>
        <w:rPr>
          <w:rFonts w:ascii="Arial" w:eastAsia="Times New Roman" w:hAnsi="Arial" w:cs="Arial"/>
          <w:color w:val="000000"/>
          <w:sz w:val="19"/>
          <w:szCs w:val="19"/>
          <w:lang w:eastAsia="en-GB"/>
        </w:rPr>
      </w:pPr>
      <w:r w:rsidRPr="0018345B">
        <w:rPr>
          <w:rFonts w:ascii="Arial" w:eastAsia="Times New Roman" w:hAnsi="Arial" w:cs="Arial"/>
          <w:b/>
          <w:bCs/>
          <w:color w:val="000000"/>
          <w:sz w:val="19"/>
          <w:szCs w:val="19"/>
          <w:lang w:eastAsia="en-GB"/>
        </w:rPr>
        <w:t>External Support groups/helplines</w:t>
      </w:r>
    </w:p>
    <w:p w14:paraId="6FC8A746" w14:textId="77777777" w:rsidR="0018345B" w:rsidRPr="0018345B" w:rsidRDefault="0018345B" w:rsidP="0018345B">
      <w:pPr>
        <w:shd w:val="clear" w:color="auto" w:fill="FFFFFF"/>
        <w:spacing w:after="0" w:line="336" w:lineRule="atLeast"/>
        <w:rPr>
          <w:rFonts w:ascii="Arial" w:eastAsia="Times New Roman" w:hAnsi="Arial" w:cs="Arial"/>
          <w:color w:val="000000"/>
          <w:sz w:val="19"/>
          <w:szCs w:val="19"/>
          <w:lang w:eastAsia="en-GB"/>
        </w:rPr>
      </w:pPr>
      <w:r w:rsidRPr="0018345B">
        <w:rPr>
          <w:rFonts w:ascii="Arial" w:eastAsia="Times New Roman" w:hAnsi="Arial" w:cs="Arial"/>
          <w:b/>
          <w:bCs/>
          <w:color w:val="000000"/>
          <w:sz w:val="19"/>
          <w:szCs w:val="19"/>
          <w:lang w:eastAsia="en-GB"/>
        </w:rPr>
        <w:t>Cornwall</w:t>
      </w:r>
    </w:p>
    <w:tbl>
      <w:tblPr>
        <w:tblW w:w="138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2"/>
        <w:gridCol w:w="6662"/>
        <w:gridCol w:w="4678"/>
      </w:tblGrid>
      <w:tr w:rsidR="0018345B" w:rsidRPr="0018345B" w14:paraId="59CD37C8" w14:textId="77777777" w:rsidTr="00D16801">
        <w:trPr>
          <w:tblCellSpacing w:w="15" w:type="dxa"/>
        </w:trPr>
        <w:tc>
          <w:tcPr>
            <w:tcW w:w="2507" w:type="dxa"/>
            <w:shd w:val="clear" w:color="auto" w:fill="E0E0E0"/>
            <w:tcMar>
              <w:top w:w="75" w:type="dxa"/>
              <w:left w:w="75" w:type="dxa"/>
              <w:bottom w:w="75" w:type="dxa"/>
              <w:right w:w="75" w:type="dxa"/>
            </w:tcMar>
            <w:hideMark/>
          </w:tcPr>
          <w:p w14:paraId="7FC60FFA"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b/>
                <w:bCs/>
                <w:color w:val="000000"/>
                <w:sz w:val="19"/>
                <w:szCs w:val="19"/>
                <w:lang w:eastAsia="en-GB"/>
              </w:rPr>
              <w:t>Services</w:t>
            </w:r>
          </w:p>
        </w:tc>
        <w:tc>
          <w:tcPr>
            <w:tcW w:w="6632" w:type="dxa"/>
            <w:shd w:val="clear" w:color="auto" w:fill="E0E0E0"/>
            <w:tcMar>
              <w:top w:w="75" w:type="dxa"/>
              <w:left w:w="75" w:type="dxa"/>
              <w:bottom w:w="75" w:type="dxa"/>
              <w:right w:w="75" w:type="dxa"/>
            </w:tcMar>
            <w:hideMark/>
          </w:tcPr>
          <w:p w14:paraId="6C5FEB38"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b/>
                <w:bCs/>
                <w:color w:val="000000"/>
                <w:sz w:val="19"/>
                <w:szCs w:val="19"/>
                <w:lang w:eastAsia="en-GB"/>
              </w:rPr>
              <w:t>Description</w:t>
            </w:r>
          </w:p>
        </w:tc>
        <w:tc>
          <w:tcPr>
            <w:tcW w:w="4633" w:type="dxa"/>
            <w:shd w:val="clear" w:color="auto" w:fill="E0E0E0"/>
            <w:tcMar>
              <w:top w:w="75" w:type="dxa"/>
              <w:left w:w="75" w:type="dxa"/>
              <w:bottom w:w="75" w:type="dxa"/>
              <w:right w:w="75" w:type="dxa"/>
            </w:tcMar>
            <w:hideMark/>
          </w:tcPr>
          <w:p w14:paraId="36CFB7DC"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b/>
                <w:bCs/>
                <w:color w:val="000000"/>
                <w:sz w:val="19"/>
                <w:szCs w:val="19"/>
                <w:lang w:eastAsia="en-GB"/>
              </w:rPr>
              <w:t>Phone  and/or Website</w:t>
            </w:r>
          </w:p>
        </w:tc>
      </w:tr>
      <w:tr w:rsidR="0018345B" w:rsidRPr="0018345B" w14:paraId="0CC6DF95" w14:textId="77777777" w:rsidTr="00D16801">
        <w:trPr>
          <w:tblCellSpacing w:w="15" w:type="dxa"/>
        </w:trPr>
        <w:tc>
          <w:tcPr>
            <w:tcW w:w="2507" w:type="dxa"/>
            <w:shd w:val="clear" w:color="auto" w:fill="E0E0E0"/>
            <w:tcMar>
              <w:top w:w="75" w:type="dxa"/>
              <w:left w:w="75" w:type="dxa"/>
              <w:bottom w:w="75" w:type="dxa"/>
              <w:right w:w="75" w:type="dxa"/>
            </w:tcMar>
            <w:hideMark/>
          </w:tcPr>
          <w:p w14:paraId="30E1CAB9"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IDVA (Independent Domestic Violence Advocate) service for Cornwall is provided by First Light</w:t>
            </w:r>
          </w:p>
        </w:tc>
        <w:tc>
          <w:tcPr>
            <w:tcW w:w="6632" w:type="dxa"/>
            <w:shd w:val="clear" w:color="auto" w:fill="E0E0E0"/>
            <w:tcMar>
              <w:top w:w="75" w:type="dxa"/>
              <w:left w:w="75" w:type="dxa"/>
              <w:bottom w:w="75" w:type="dxa"/>
              <w:right w:w="75" w:type="dxa"/>
            </w:tcMar>
            <w:hideMark/>
          </w:tcPr>
          <w:p w14:paraId="612AF798"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 Independent Domestic Violence Advocate</w:t>
            </w:r>
          </w:p>
        </w:tc>
        <w:tc>
          <w:tcPr>
            <w:tcW w:w="4633" w:type="dxa"/>
            <w:shd w:val="clear" w:color="auto" w:fill="E0E0E0"/>
            <w:tcMar>
              <w:top w:w="75" w:type="dxa"/>
              <w:left w:w="75" w:type="dxa"/>
              <w:bottom w:w="75" w:type="dxa"/>
              <w:right w:w="75" w:type="dxa"/>
            </w:tcMar>
            <w:hideMark/>
          </w:tcPr>
          <w:p w14:paraId="48695AA2"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15" w:history="1">
              <w:r w:rsidR="0018345B" w:rsidRPr="0018345B">
                <w:rPr>
                  <w:rFonts w:ascii="Arial" w:eastAsia="Times New Roman" w:hAnsi="Arial" w:cs="Arial"/>
                  <w:color w:val="005DAB"/>
                  <w:sz w:val="19"/>
                  <w:szCs w:val="19"/>
                  <w:u w:val="single"/>
                  <w:lang w:eastAsia="en-GB"/>
                </w:rPr>
                <w:t>https://www.firstlight.org.uk/</w:t>
              </w:r>
            </w:hyperlink>
          </w:p>
        </w:tc>
      </w:tr>
      <w:tr w:rsidR="0018345B" w:rsidRPr="0018345B" w14:paraId="481C3BAB" w14:textId="77777777" w:rsidTr="00D16801">
        <w:trPr>
          <w:tblCellSpacing w:w="15" w:type="dxa"/>
        </w:trPr>
        <w:tc>
          <w:tcPr>
            <w:tcW w:w="2507" w:type="dxa"/>
            <w:shd w:val="clear" w:color="auto" w:fill="E0E0E0"/>
            <w:tcMar>
              <w:top w:w="75" w:type="dxa"/>
              <w:left w:w="75" w:type="dxa"/>
              <w:bottom w:w="75" w:type="dxa"/>
              <w:right w:w="75" w:type="dxa"/>
            </w:tcMar>
            <w:hideMark/>
          </w:tcPr>
          <w:p w14:paraId="447C0BBB"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Clear</w:t>
            </w:r>
          </w:p>
        </w:tc>
        <w:tc>
          <w:tcPr>
            <w:tcW w:w="6632" w:type="dxa"/>
            <w:shd w:val="clear" w:color="auto" w:fill="E0E0E0"/>
            <w:tcMar>
              <w:top w:w="75" w:type="dxa"/>
              <w:left w:w="75" w:type="dxa"/>
              <w:bottom w:w="75" w:type="dxa"/>
              <w:right w:w="75" w:type="dxa"/>
            </w:tcMar>
            <w:hideMark/>
          </w:tcPr>
          <w:p w14:paraId="65DACC0A"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Enables children and young people having experienced an abusive relationship to flourish within a therapeutic setting.</w:t>
            </w:r>
          </w:p>
        </w:tc>
        <w:tc>
          <w:tcPr>
            <w:tcW w:w="4633" w:type="dxa"/>
            <w:shd w:val="clear" w:color="auto" w:fill="E0E0E0"/>
            <w:tcMar>
              <w:top w:w="75" w:type="dxa"/>
              <w:left w:w="75" w:type="dxa"/>
              <w:bottom w:w="75" w:type="dxa"/>
              <w:right w:w="75" w:type="dxa"/>
            </w:tcMar>
            <w:hideMark/>
          </w:tcPr>
          <w:p w14:paraId="15D283F0"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16" w:history="1">
              <w:r w:rsidR="0018345B" w:rsidRPr="0018345B">
                <w:rPr>
                  <w:rFonts w:ascii="Arial" w:eastAsia="Times New Roman" w:hAnsi="Arial" w:cs="Arial"/>
                  <w:color w:val="005DAB"/>
                  <w:sz w:val="19"/>
                  <w:szCs w:val="19"/>
                  <w:u w:val="single"/>
                  <w:lang w:eastAsia="en-GB"/>
                </w:rPr>
                <w:t>https://clearsupport.net/</w:t>
              </w:r>
            </w:hyperlink>
          </w:p>
        </w:tc>
      </w:tr>
      <w:tr w:rsidR="0018345B" w:rsidRPr="0018345B" w14:paraId="4E11D5B1" w14:textId="77777777" w:rsidTr="00D16801">
        <w:trPr>
          <w:tblCellSpacing w:w="15" w:type="dxa"/>
        </w:trPr>
        <w:tc>
          <w:tcPr>
            <w:tcW w:w="2507" w:type="dxa"/>
            <w:shd w:val="clear" w:color="auto" w:fill="E0E0E0"/>
            <w:tcMar>
              <w:top w:w="75" w:type="dxa"/>
              <w:left w:w="75" w:type="dxa"/>
              <w:bottom w:w="75" w:type="dxa"/>
              <w:right w:w="75" w:type="dxa"/>
            </w:tcMar>
            <w:hideMark/>
          </w:tcPr>
          <w:p w14:paraId="7E29F2C6"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Domestic violence help and advice </w:t>
            </w:r>
          </w:p>
        </w:tc>
        <w:tc>
          <w:tcPr>
            <w:tcW w:w="6632" w:type="dxa"/>
            <w:shd w:val="clear" w:color="auto" w:fill="E0E0E0"/>
            <w:tcMar>
              <w:top w:w="75" w:type="dxa"/>
              <w:left w:w="75" w:type="dxa"/>
              <w:bottom w:w="75" w:type="dxa"/>
              <w:right w:w="75" w:type="dxa"/>
            </w:tcMar>
            <w:hideMark/>
          </w:tcPr>
          <w:p w14:paraId="2A538619"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Sanctuary Scheme is available for high risk victims of domestic abuse and/or sexual violence.</w:t>
            </w:r>
          </w:p>
        </w:tc>
        <w:tc>
          <w:tcPr>
            <w:tcW w:w="4633" w:type="dxa"/>
            <w:shd w:val="clear" w:color="auto" w:fill="E0E0E0"/>
            <w:tcMar>
              <w:top w:w="75" w:type="dxa"/>
              <w:left w:w="75" w:type="dxa"/>
              <w:bottom w:w="75" w:type="dxa"/>
              <w:right w:w="75" w:type="dxa"/>
            </w:tcMar>
            <w:hideMark/>
          </w:tcPr>
          <w:p w14:paraId="614C43C6"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17" w:history="1">
              <w:r w:rsidR="0018345B" w:rsidRPr="0018345B">
                <w:rPr>
                  <w:rFonts w:ascii="Arial" w:eastAsia="Times New Roman" w:hAnsi="Arial" w:cs="Arial"/>
                  <w:color w:val="005DAB"/>
                  <w:sz w:val="19"/>
                  <w:szCs w:val="19"/>
                  <w:u w:val="single"/>
                  <w:lang w:eastAsia="en-GB"/>
                </w:rPr>
                <w:t>https://www.cornwall.gov.uk/health-and-social-care/domestic-violence-help-and-advice/</w:t>
              </w:r>
            </w:hyperlink>
            <w:hyperlink r:id="rId18" w:history="1">
              <w:r w:rsidR="0018345B" w:rsidRPr="0018345B">
                <w:rPr>
                  <w:rFonts w:ascii="Arial" w:eastAsia="Times New Roman" w:hAnsi="Arial" w:cs="Arial"/>
                  <w:color w:val="005DAB"/>
                  <w:sz w:val="19"/>
                  <w:szCs w:val="19"/>
                  <w:u w:val="single"/>
                  <w:lang w:eastAsia="en-GB"/>
                </w:rPr>
                <w:br/>
              </w:r>
            </w:hyperlink>
          </w:p>
          <w:p w14:paraId="45D0E2D6"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You can contact First Light on 0300 777 4777 during normal office hours.</w:t>
            </w:r>
          </w:p>
          <w:p w14:paraId="799B18C2"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Alternatively contact Cornwall Domestic Abuse 24hr Helpline on 01872 225629.</w:t>
            </w:r>
          </w:p>
        </w:tc>
      </w:tr>
      <w:tr w:rsidR="0018345B" w:rsidRPr="0018345B" w14:paraId="571B1466" w14:textId="77777777" w:rsidTr="00D16801">
        <w:trPr>
          <w:tblCellSpacing w:w="15" w:type="dxa"/>
        </w:trPr>
        <w:tc>
          <w:tcPr>
            <w:tcW w:w="2507" w:type="dxa"/>
            <w:shd w:val="clear" w:color="auto" w:fill="E0E0E0"/>
            <w:tcMar>
              <w:top w:w="75" w:type="dxa"/>
              <w:left w:w="75" w:type="dxa"/>
              <w:bottom w:w="75" w:type="dxa"/>
              <w:right w:w="75" w:type="dxa"/>
            </w:tcMar>
            <w:hideMark/>
          </w:tcPr>
          <w:p w14:paraId="1D3FD406"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East Cornwall Women's Refuge</w:t>
            </w:r>
          </w:p>
        </w:tc>
        <w:tc>
          <w:tcPr>
            <w:tcW w:w="6632" w:type="dxa"/>
            <w:shd w:val="clear" w:color="auto" w:fill="E0E0E0"/>
            <w:tcMar>
              <w:top w:w="75" w:type="dxa"/>
              <w:left w:w="75" w:type="dxa"/>
              <w:bottom w:w="75" w:type="dxa"/>
              <w:right w:w="75" w:type="dxa"/>
            </w:tcMar>
            <w:hideMark/>
          </w:tcPr>
          <w:p w14:paraId="34B5B329"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 </w:t>
            </w:r>
          </w:p>
        </w:tc>
        <w:tc>
          <w:tcPr>
            <w:tcW w:w="4633" w:type="dxa"/>
            <w:shd w:val="clear" w:color="auto" w:fill="E0E0E0"/>
            <w:tcMar>
              <w:top w:w="75" w:type="dxa"/>
              <w:left w:w="75" w:type="dxa"/>
              <w:bottom w:w="75" w:type="dxa"/>
              <w:right w:w="75" w:type="dxa"/>
            </w:tcMar>
            <w:hideMark/>
          </w:tcPr>
          <w:p w14:paraId="39A70296"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You can contact on 01726 871244</w:t>
            </w:r>
          </w:p>
        </w:tc>
      </w:tr>
      <w:tr w:rsidR="0018345B" w:rsidRPr="0018345B" w14:paraId="26335A0F" w14:textId="77777777" w:rsidTr="00D16801">
        <w:trPr>
          <w:tblCellSpacing w:w="15" w:type="dxa"/>
        </w:trPr>
        <w:tc>
          <w:tcPr>
            <w:tcW w:w="2507" w:type="dxa"/>
            <w:shd w:val="clear" w:color="auto" w:fill="E0E0E0"/>
            <w:tcMar>
              <w:top w:w="75" w:type="dxa"/>
              <w:left w:w="75" w:type="dxa"/>
              <w:bottom w:w="75" w:type="dxa"/>
              <w:right w:w="75" w:type="dxa"/>
            </w:tcMar>
            <w:hideMark/>
          </w:tcPr>
          <w:p w14:paraId="44EA7A13"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lastRenderedPageBreak/>
              <w:t>Galop (previously Broken Rainbow Cornwall)</w:t>
            </w:r>
          </w:p>
        </w:tc>
        <w:tc>
          <w:tcPr>
            <w:tcW w:w="6632" w:type="dxa"/>
            <w:shd w:val="clear" w:color="auto" w:fill="E0E0E0"/>
            <w:tcMar>
              <w:top w:w="75" w:type="dxa"/>
              <w:left w:w="75" w:type="dxa"/>
              <w:bottom w:w="75" w:type="dxa"/>
              <w:right w:w="75" w:type="dxa"/>
            </w:tcMar>
            <w:hideMark/>
          </w:tcPr>
          <w:p w14:paraId="725A0FC1"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DV advice for Lesbian, Gay, Bi Sexual and Transgender</w:t>
            </w:r>
          </w:p>
        </w:tc>
        <w:tc>
          <w:tcPr>
            <w:tcW w:w="4633" w:type="dxa"/>
            <w:shd w:val="clear" w:color="auto" w:fill="E0E0E0"/>
            <w:tcMar>
              <w:top w:w="75" w:type="dxa"/>
              <w:left w:w="75" w:type="dxa"/>
              <w:bottom w:w="75" w:type="dxa"/>
              <w:right w:w="75" w:type="dxa"/>
            </w:tcMar>
            <w:hideMark/>
          </w:tcPr>
          <w:p w14:paraId="041B4BB0"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19" w:history="1">
              <w:r w:rsidR="0018345B" w:rsidRPr="0018345B">
                <w:rPr>
                  <w:rFonts w:ascii="Arial" w:eastAsia="Times New Roman" w:hAnsi="Arial" w:cs="Arial"/>
                  <w:color w:val="005DAB"/>
                  <w:sz w:val="19"/>
                  <w:szCs w:val="19"/>
                  <w:u w:val="single"/>
                  <w:lang w:eastAsia="en-GB"/>
                </w:rPr>
                <w:t>http://www.galop.org.uk/domesticabuse/</w:t>
              </w:r>
            </w:hyperlink>
          </w:p>
        </w:tc>
      </w:tr>
      <w:tr w:rsidR="0018345B" w:rsidRPr="0018345B" w14:paraId="0CB90CE1" w14:textId="77777777" w:rsidTr="00D16801">
        <w:trPr>
          <w:tblCellSpacing w:w="15" w:type="dxa"/>
        </w:trPr>
        <w:tc>
          <w:tcPr>
            <w:tcW w:w="2507" w:type="dxa"/>
            <w:shd w:val="clear" w:color="auto" w:fill="E0E0E0"/>
            <w:tcMar>
              <w:top w:w="75" w:type="dxa"/>
              <w:left w:w="75" w:type="dxa"/>
              <w:bottom w:w="75" w:type="dxa"/>
              <w:right w:w="75" w:type="dxa"/>
            </w:tcMar>
            <w:hideMark/>
          </w:tcPr>
          <w:p w14:paraId="1B12B0FE"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The Women's centre</w:t>
            </w:r>
          </w:p>
        </w:tc>
        <w:tc>
          <w:tcPr>
            <w:tcW w:w="6632" w:type="dxa"/>
            <w:shd w:val="clear" w:color="auto" w:fill="E0E0E0"/>
            <w:tcMar>
              <w:top w:w="75" w:type="dxa"/>
              <w:left w:w="75" w:type="dxa"/>
              <w:bottom w:w="75" w:type="dxa"/>
              <w:right w:w="75" w:type="dxa"/>
            </w:tcMar>
            <w:hideMark/>
          </w:tcPr>
          <w:p w14:paraId="371CB4F3"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Run by women, for women, we are here to provide a safe, supportive environment in which you are both valued and respected, listened to and believed: empowering you to live the life you want.</w:t>
            </w:r>
          </w:p>
        </w:tc>
        <w:tc>
          <w:tcPr>
            <w:tcW w:w="4633" w:type="dxa"/>
            <w:shd w:val="clear" w:color="auto" w:fill="E0E0E0"/>
            <w:tcMar>
              <w:top w:w="75" w:type="dxa"/>
              <w:left w:w="75" w:type="dxa"/>
              <w:bottom w:w="75" w:type="dxa"/>
              <w:right w:w="75" w:type="dxa"/>
            </w:tcMar>
            <w:hideMark/>
          </w:tcPr>
          <w:p w14:paraId="63569C5A"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20" w:history="1">
              <w:r w:rsidR="0018345B" w:rsidRPr="0018345B">
                <w:rPr>
                  <w:rFonts w:ascii="Arial" w:eastAsia="Times New Roman" w:hAnsi="Arial" w:cs="Arial"/>
                  <w:color w:val="005DAB"/>
                  <w:sz w:val="19"/>
                  <w:szCs w:val="19"/>
                  <w:u w:val="single"/>
                  <w:lang w:eastAsia="en-GB"/>
                </w:rPr>
                <w:t>https://www.womenscentrecornwall.org.uk/</w:t>
              </w:r>
            </w:hyperlink>
          </w:p>
        </w:tc>
      </w:tr>
      <w:tr w:rsidR="0018345B" w:rsidRPr="0018345B" w14:paraId="73B8989D" w14:textId="77777777" w:rsidTr="00D16801">
        <w:trPr>
          <w:tblCellSpacing w:w="15" w:type="dxa"/>
        </w:trPr>
        <w:tc>
          <w:tcPr>
            <w:tcW w:w="2507" w:type="dxa"/>
            <w:shd w:val="clear" w:color="auto" w:fill="E0E0E0"/>
            <w:tcMar>
              <w:top w:w="75" w:type="dxa"/>
              <w:left w:w="75" w:type="dxa"/>
              <w:bottom w:w="75" w:type="dxa"/>
              <w:right w:w="75" w:type="dxa"/>
            </w:tcMar>
            <w:hideMark/>
          </w:tcPr>
          <w:p w14:paraId="322FC198"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West Cornwall Women's Aid</w:t>
            </w:r>
          </w:p>
        </w:tc>
        <w:tc>
          <w:tcPr>
            <w:tcW w:w="6632" w:type="dxa"/>
            <w:shd w:val="clear" w:color="auto" w:fill="E0E0E0"/>
            <w:tcMar>
              <w:top w:w="75" w:type="dxa"/>
              <w:left w:w="75" w:type="dxa"/>
              <w:bottom w:w="75" w:type="dxa"/>
              <w:right w:w="75" w:type="dxa"/>
            </w:tcMar>
            <w:hideMark/>
          </w:tcPr>
          <w:p w14:paraId="6D22C459"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West Cornwall Women’s Aid (WCWA) has been working in the field of Domestic Abuse and Sexual Violence (DASV) in West Cornwall for over 30 years.</w:t>
            </w:r>
          </w:p>
        </w:tc>
        <w:tc>
          <w:tcPr>
            <w:tcW w:w="4633" w:type="dxa"/>
            <w:shd w:val="clear" w:color="auto" w:fill="E0E0E0"/>
            <w:tcMar>
              <w:top w:w="75" w:type="dxa"/>
              <w:left w:w="75" w:type="dxa"/>
              <w:bottom w:w="75" w:type="dxa"/>
              <w:right w:w="75" w:type="dxa"/>
            </w:tcMar>
            <w:hideMark/>
          </w:tcPr>
          <w:p w14:paraId="69D38C41"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21" w:history="1">
              <w:r w:rsidR="0018345B" w:rsidRPr="0018345B">
                <w:rPr>
                  <w:rFonts w:ascii="Arial" w:eastAsia="Times New Roman" w:hAnsi="Arial" w:cs="Arial"/>
                  <w:color w:val="005DAB"/>
                  <w:sz w:val="19"/>
                  <w:szCs w:val="19"/>
                  <w:u w:val="single"/>
                  <w:lang w:eastAsia="en-GB"/>
                </w:rPr>
                <w:t>https://www.wcwaid.co.uk/</w:t>
              </w:r>
            </w:hyperlink>
          </w:p>
        </w:tc>
      </w:tr>
    </w:tbl>
    <w:p w14:paraId="0BC3BAAC" w14:textId="77777777" w:rsidR="0018345B" w:rsidRPr="0018345B" w:rsidRDefault="0018345B" w:rsidP="0018345B">
      <w:pPr>
        <w:shd w:val="clear" w:color="auto" w:fill="FFFFFF"/>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 </w:t>
      </w:r>
      <w:r w:rsidRPr="0018345B">
        <w:rPr>
          <w:rFonts w:ascii="Arial" w:eastAsia="Times New Roman" w:hAnsi="Arial" w:cs="Arial"/>
          <w:b/>
          <w:bCs/>
          <w:color w:val="000000"/>
          <w:sz w:val="19"/>
          <w:szCs w:val="19"/>
          <w:lang w:eastAsia="en-GB"/>
        </w:rPr>
        <w:t>Devon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56"/>
        <w:gridCol w:w="6703"/>
        <w:gridCol w:w="4789"/>
      </w:tblGrid>
      <w:tr w:rsidR="0018345B" w:rsidRPr="0018345B" w14:paraId="2D800923" w14:textId="77777777" w:rsidTr="005C47A9">
        <w:trPr>
          <w:tblCellSpacing w:w="15" w:type="dxa"/>
        </w:trPr>
        <w:tc>
          <w:tcPr>
            <w:tcW w:w="0" w:type="auto"/>
            <w:shd w:val="clear" w:color="auto" w:fill="E0E0E0"/>
            <w:tcMar>
              <w:top w:w="75" w:type="dxa"/>
              <w:left w:w="75" w:type="dxa"/>
              <w:bottom w:w="75" w:type="dxa"/>
              <w:right w:w="75" w:type="dxa"/>
            </w:tcMar>
            <w:hideMark/>
          </w:tcPr>
          <w:p w14:paraId="6EDD00DE"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b/>
                <w:bCs/>
                <w:color w:val="000000"/>
                <w:sz w:val="19"/>
                <w:szCs w:val="19"/>
                <w:lang w:eastAsia="en-GB"/>
              </w:rPr>
              <w:t>Services/Company</w:t>
            </w:r>
          </w:p>
        </w:tc>
        <w:tc>
          <w:tcPr>
            <w:tcW w:w="0" w:type="auto"/>
            <w:shd w:val="clear" w:color="auto" w:fill="E0E0E0"/>
            <w:tcMar>
              <w:top w:w="75" w:type="dxa"/>
              <w:left w:w="75" w:type="dxa"/>
              <w:bottom w:w="75" w:type="dxa"/>
              <w:right w:w="75" w:type="dxa"/>
            </w:tcMar>
            <w:hideMark/>
          </w:tcPr>
          <w:p w14:paraId="2F77412E"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b/>
                <w:bCs/>
                <w:color w:val="000000"/>
                <w:sz w:val="19"/>
                <w:szCs w:val="19"/>
                <w:lang w:eastAsia="en-GB"/>
              </w:rPr>
              <w:t>Description</w:t>
            </w:r>
          </w:p>
        </w:tc>
        <w:tc>
          <w:tcPr>
            <w:tcW w:w="0" w:type="auto"/>
            <w:shd w:val="clear" w:color="auto" w:fill="E0E0E0"/>
            <w:tcMar>
              <w:top w:w="75" w:type="dxa"/>
              <w:left w:w="75" w:type="dxa"/>
              <w:bottom w:w="75" w:type="dxa"/>
              <w:right w:w="75" w:type="dxa"/>
            </w:tcMar>
            <w:hideMark/>
          </w:tcPr>
          <w:p w14:paraId="0D0C575B"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b/>
                <w:bCs/>
                <w:color w:val="000000"/>
                <w:sz w:val="19"/>
                <w:szCs w:val="19"/>
                <w:lang w:eastAsia="en-GB"/>
              </w:rPr>
              <w:t>Phone and/or Website</w:t>
            </w:r>
          </w:p>
        </w:tc>
      </w:tr>
      <w:tr w:rsidR="0018345B" w:rsidRPr="0018345B" w14:paraId="2C465F48" w14:textId="77777777" w:rsidTr="005C47A9">
        <w:trPr>
          <w:tblCellSpacing w:w="15" w:type="dxa"/>
        </w:trPr>
        <w:tc>
          <w:tcPr>
            <w:tcW w:w="0" w:type="auto"/>
            <w:shd w:val="clear" w:color="auto" w:fill="E0E0E0"/>
            <w:tcMar>
              <w:top w:w="75" w:type="dxa"/>
              <w:left w:w="75" w:type="dxa"/>
              <w:bottom w:w="75" w:type="dxa"/>
              <w:right w:w="75" w:type="dxa"/>
            </w:tcMar>
            <w:hideMark/>
          </w:tcPr>
          <w:p w14:paraId="23EB5DB5"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Devon County Council</w:t>
            </w:r>
          </w:p>
        </w:tc>
        <w:tc>
          <w:tcPr>
            <w:tcW w:w="0" w:type="auto"/>
            <w:shd w:val="clear" w:color="auto" w:fill="E0E0E0"/>
            <w:tcMar>
              <w:top w:w="75" w:type="dxa"/>
              <w:left w:w="75" w:type="dxa"/>
              <w:bottom w:w="75" w:type="dxa"/>
              <w:right w:w="75" w:type="dxa"/>
            </w:tcMar>
            <w:hideMark/>
          </w:tcPr>
          <w:p w14:paraId="1776A200"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Domestic and Sexual Violence and Abuse</w:t>
            </w:r>
          </w:p>
        </w:tc>
        <w:tc>
          <w:tcPr>
            <w:tcW w:w="0" w:type="auto"/>
            <w:shd w:val="clear" w:color="auto" w:fill="E0E0E0"/>
            <w:tcMar>
              <w:top w:w="75" w:type="dxa"/>
              <w:left w:w="75" w:type="dxa"/>
              <w:bottom w:w="75" w:type="dxa"/>
              <w:right w:w="75" w:type="dxa"/>
            </w:tcMar>
            <w:hideMark/>
          </w:tcPr>
          <w:p w14:paraId="3D31AB26"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22" w:history="1">
              <w:r w:rsidR="0018345B" w:rsidRPr="0018345B">
                <w:rPr>
                  <w:rFonts w:ascii="Arial" w:eastAsia="Times New Roman" w:hAnsi="Arial" w:cs="Arial"/>
                  <w:color w:val="005DAB"/>
                  <w:sz w:val="19"/>
                  <w:szCs w:val="19"/>
                  <w:u w:val="single"/>
                  <w:lang w:eastAsia="en-GB"/>
                </w:rPr>
                <w:t>https://www.devon.gov.uk/dsva/</w:t>
              </w:r>
            </w:hyperlink>
          </w:p>
          <w:p w14:paraId="357F9FC8"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Devon's domestic abuse helpline</w:t>
            </w:r>
            <w:r w:rsidRPr="0018345B">
              <w:rPr>
                <w:rFonts w:ascii="Arial" w:eastAsia="Times New Roman" w:hAnsi="Arial" w:cs="Arial"/>
                <w:color w:val="000000"/>
                <w:sz w:val="19"/>
                <w:szCs w:val="19"/>
                <w:lang w:eastAsia="en-GB"/>
              </w:rPr>
              <w:br/>
            </w:r>
            <w:hyperlink r:id="rId23" w:history="1">
              <w:r w:rsidRPr="0018345B">
                <w:rPr>
                  <w:rFonts w:ascii="Arial" w:eastAsia="Times New Roman" w:hAnsi="Arial" w:cs="Arial"/>
                  <w:color w:val="005DAB"/>
                  <w:sz w:val="19"/>
                  <w:szCs w:val="19"/>
                  <w:u w:val="single"/>
                  <w:lang w:eastAsia="en-GB"/>
                </w:rPr>
                <w:t>0345 155 1074</w:t>
              </w:r>
            </w:hyperlink>
          </w:p>
          <w:p w14:paraId="7C21805D"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Rape crisis helpline</w:t>
            </w:r>
            <w:r w:rsidRPr="0018345B">
              <w:rPr>
                <w:rFonts w:ascii="Arial" w:eastAsia="Times New Roman" w:hAnsi="Arial" w:cs="Arial"/>
                <w:color w:val="000000"/>
                <w:sz w:val="19"/>
                <w:szCs w:val="19"/>
                <w:lang w:eastAsia="en-GB"/>
              </w:rPr>
              <w:br/>
            </w:r>
            <w:hyperlink r:id="rId24" w:history="1">
              <w:r w:rsidRPr="0018345B">
                <w:rPr>
                  <w:rFonts w:ascii="Arial" w:eastAsia="Times New Roman" w:hAnsi="Arial" w:cs="Arial"/>
                  <w:color w:val="005DAB"/>
                  <w:sz w:val="19"/>
                  <w:szCs w:val="19"/>
                  <w:u w:val="single"/>
                  <w:lang w:eastAsia="en-GB"/>
                </w:rPr>
                <w:t>0808 802 9999</w:t>
              </w:r>
            </w:hyperlink>
          </w:p>
        </w:tc>
      </w:tr>
      <w:tr w:rsidR="0018345B" w:rsidRPr="0018345B" w14:paraId="5EB12617" w14:textId="77777777" w:rsidTr="005C47A9">
        <w:trPr>
          <w:tblCellSpacing w:w="15" w:type="dxa"/>
        </w:trPr>
        <w:tc>
          <w:tcPr>
            <w:tcW w:w="0" w:type="auto"/>
            <w:shd w:val="clear" w:color="auto" w:fill="E0E0E0"/>
            <w:tcMar>
              <w:top w:w="75" w:type="dxa"/>
              <w:left w:w="75" w:type="dxa"/>
              <w:bottom w:w="75" w:type="dxa"/>
              <w:right w:w="75" w:type="dxa"/>
            </w:tcMar>
            <w:hideMark/>
          </w:tcPr>
          <w:p w14:paraId="22C20B6C"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Splitz</w:t>
            </w:r>
          </w:p>
        </w:tc>
        <w:tc>
          <w:tcPr>
            <w:tcW w:w="0" w:type="auto"/>
            <w:shd w:val="clear" w:color="auto" w:fill="E0E0E0"/>
            <w:tcMar>
              <w:top w:w="75" w:type="dxa"/>
              <w:left w:w="75" w:type="dxa"/>
              <w:bottom w:w="75" w:type="dxa"/>
              <w:right w:w="75" w:type="dxa"/>
            </w:tcMar>
            <w:hideMark/>
          </w:tcPr>
          <w:p w14:paraId="093D05E7"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For medium or high risk of domestic abuse and/or where the experience of domestic abuse is at acute or chronic levels. </w:t>
            </w:r>
          </w:p>
        </w:tc>
        <w:tc>
          <w:tcPr>
            <w:tcW w:w="0" w:type="auto"/>
            <w:shd w:val="clear" w:color="auto" w:fill="E0E0E0"/>
            <w:tcMar>
              <w:top w:w="75" w:type="dxa"/>
              <w:left w:w="75" w:type="dxa"/>
              <w:bottom w:w="75" w:type="dxa"/>
              <w:right w:w="75" w:type="dxa"/>
            </w:tcMar>
            <w:hideMark/>
          </w:tcPr>
          <w:p w14:paraId="05183654"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25" w:history="1">
              <w:r w:rsidR="0018345B" w:rsidRPr="0018345B">
                <w:rPr>
                  <w:rFonts w:ascii="Arial" w:eastAsia="Times New Roman" w:hAnsi="Arial" w:cs="Arial"/>
                  <w:color w:val="005DAB"/>
                  <w:sz w:val="19"/>
                  <w:szCs w:val="19"/>
                  <w:u w:val="single"/>
                  <w:lang w:eastAsia="en-GB"/>
                </w:rPr>
                <w:t>https://www.splitz.org/devon</w:t>
              </w:r>
            </w:hyperlink>
          </w:p>
          <w:p w14:paraId="0CE8EBF7"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Tel: 0345 155 1074</w:t>
            </w:r>
          </w:p>
        </w:tc>
      </w:tr>
      <w:tr w:rsidR="0018345B" w:rsidRPr="0018345B" w14:paraId="1551D83D" w14:textId="77777777" w:rsidTr="005C47A9">
        <w:trPr>
          <w:tblCellSpacing w:w="15" w:type="dxa"/>
        </w:trPr>
        <w:tc>
          <w:tcPr>
            <w:tcW w:w="0" w:type="auto"/>
            <w:shd w:val="clear" w:color="auto" w:fill="E0E0E0"/>
            <w:tcMar>
              <w:top w:w="75" w:type="dxa"/>
              <w:left w:w="75" w:type="dxa"/>
              <w:bottom w:w="75" w:type="dxa"/>
              <w:right w:w="75" w:type="dxa"/>
            </w:tcMar>
            <w:hideMark/>
          </w:tcPr>
          <w:p w14:paraId="4D0F2582"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North Devon Against Domestic Abuse</w:t>
            </w:r>
          </w:p>
        </w:tc>
        <w:tc>
          <w:tcPr>
            <w:tcW w:w="0" w:type="auto"/>
            <w:shd w:val="clear" w:color="auto" w:fill="E0E0E0"/>
            <w:tcMar>
              <w:top w:w="75" w:type="dxa"/>
              <w:left w:w="75" w:type="dxa"/>
              <w:bottom w:w="75" w:type="dxa"/>
              <w:right w:w="75" w:type="dxa"/>
            </w:tcMar>
            <w:hideMark/>
          </w:tcPr>
          <w:p w14:paraId="591ECE4E"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We offer the services of an Independent Domestic Violence Advisor (IDVA) to support you through the criminal and civil justice system and specialist IDVA’s who work within the health arena</w:t>
            </w:r>
          </w:p>
        </w:tc>
        <w:tc>
          <w:tcPr>
            <w:tcW w:w="0" w:type="auto"/>
            <w:shd w:val="clear" w:color="auto" w:fill="E0E0E0"/>
            <w:tcMar>
              <w:top w:w="75" w:type="dxa"/>
              <w:left w:w="75" w:type="dxa"/>
              <w:bottom w:w="75" w:type="dxa"/>
              <w:right w:w="75" w:type="dxa"/>
            </w:tcMar>
            <w:hideMark/>
          </w:tcPr>
          <w:p w14:paraId="0DDD7DA0"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26" w:history="1">
              <w:r w:rsidR="0018345B" w:rsidRPr="0018345B">
                <w:rPr>
                  <w:rFonts w:ascii="Arial" w:eastAsia="Times New Roman" w:hAnsi="Arial" w:cs="Arial"/>
                  <w:color w:val="005DAB"/>
                  <w:sz w:val="19"/>
                  <w:szCs w:val="19"/>
                  <w:u w:val="single"/>
                  <w:lang w:eastAsia="en-GB"/>
                </w:rPr>
                <w:t>http://www.ndada.co.uk/</w:t>
              </w:r>
            </w:hyperlink>
          </w:p>
          <w:p w14:paraId="05291D33"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Call 01271 321 946</w:t>
            </w:r>
          </w:p>
        </w:tc>
      </w:tr>
      <w:tr w:rsidR="0018345B" w:rsidRPr="0018345B" w14:paraId="2AD1F958" w14:textId="77777777" w:rsidTr="005C47A9">
        <w:trPr>
          <w:tblCellSpacing w:w="15" w:type="dxa"/>
        </w:trPr>
        <w:tc>
          <w:tcPr>
            <w:tcW w:w="0" w:type="auto"/>
            <w:shd w:val="clear" w:color="auto" w:fill="E0E0E0"/>
            <w:tcMar>
              <w:top w:w="75" w:type="dxa"/>
              <w:left w:w="75" w:type="dxa"/>
              <w:bottom w:w="75" w:type="dxa"/>
              <w:right w:w="75" w:type="dxa"/>
            </w:tcMar>
            <w:hideMark/>
          </w:tcPr>
          <w:p w14:paraId="7FE1642A"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lastRenderedPageBreak/>
              <w:t>Victim care unit</w:t>
            </w:r>
          </w:p>
        </w:tc>
        <w:tc>
          <w:tcPr>
            <w:tcW w:w="0" w:type="auto"/>
            <w:shd w:val="clear" w:color="auto" w:fill="E0E0E0"/>
            <w:tcMar>
              <w:top w:w="75" w:type="dxa"/>
              <w:left w:w="75" w:type="dxa"/>
              <w:bottom w:w="75" w:type="dxa"/>
              <w:right w:w="75" w:type="dxa"/>
            </w:tcMar>
            <w:hideMark/>
          </w:tcPr>
          <w:p w14:paraId="04CC8E75"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The victim care unit will help victims navigate and make informed choices about the organisation they wish to receive support from</w:t>
            </w:r>
          </w:p>
        </w:tc>
        <w:tc>
          <w:tcPr>
            <w:tcW w:w="0" w:type="auto"/>
            <w:shd w:val="clear" w:color="auto" w:fill="E0E0E0"/>
            <w:tcMar>
              <w:top w:w="75" w:type="dxa"/>
              <w:left w:w="75" w:type="dxa"/>
              <w:bottom w:w="75" w:type="dxa"/>
              <w:right w:w="75" w:type="dxa"/>
            </w:tcMar>
            <w:hideMark/>
          </w:tcPr>
          <w:p w14:paraId="3681C0E6"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27" w:history="1">
              <w:r w:rsidR="0018345B" w:rsidRPr="0018345B">
                <w:rPr>
                  <w:rFonts w:ascii="Arial" w:eastAsia="Times New Roman" w:hAnsi="Arial" w:cs="Arial"/>
                  <w:color w:val="005DAB"/>
                  <w:sz w:val="19"/>
                  <w:szCs w:val="19"/>
                  <w:u w:val="single"/>
                  <w:lang w:eastAsia="en-GB"/>
                </w:rPr>
                <w:t>http://www.victimcaredevonandcornwall.org.uk/</w:t>
              </w:r>
            </w:hyperlink>
          </w:p>
        </w:tc>
      </w:tr>
      <w:tr w:rsidR="0018345B" w:rsidRPr="0018345B" w14:paraId="224617B6" w14:textId="77777777" w:rsidTr="005C47A9">
        <w:trPr>
          <w:tblCellSpacing w:w="15" w:type="dxa"/>
        </w:trPr>
        <w:tc>
          <w:tcPr>
            <w:tcW w:w="0" w:type="auto"/>
            <w:shd w:val="clear" w:color="auto" w:fill="E0E0E0"/>
            <w:tcMar>
              <w:top w:w="75" w:type="dxa"/>
              <w:left w:w="75" w:type="dxa"/>
              <w:bottom w:w="75" w:type="dxa"/>
              <w:right w:w="75" w:type="dxa"/>
            </w:tcMar>
            <w:hideMark/>
          </w:tcPr>
          <w:p w14:paraId="54576AE0"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 SAFE</w:t>
            </w:r>
          </w:p>
        </w:tc>
        <w:tc>
          <w:tcPr>
            <w:tcW w:w="0" w:type="auto"/>
            <w:shd w:val="clear" w:color="auto" w:fill="E0E0E0"/>
            <w:tcMar>
              <w:top w:w="75" w:type="dxa"/>
              <w:left w:w="75" w:type="dxa"/>
              <w:bottom w:w="75" w:type="dxa"/>
              <w:right w:w="75" w:type="dxa"/>
            </w:tcMar>
            <w:hideMark/>
          </w:tcPr>
          <w:p w14:paraId="38ABFF46"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 Group Programmes </w:t>
            </w:r>
          </w:p>
        </w:tc>
        <w:tc>
          <w:tcPr>
            <w:tcW w:w="0" w:type="auto"/>
            <w:shd w:val="clear" w:color="auto" w:fill="E0E0E0"/>
            <w:tcMar>
              <w:top w:w="75" w:type="dxa"/>
              <w:left w:w="75" w:type="dxa"/>
              <w:bottom w:w="75" w:type="dxa"/>
              <w:right w:w="75" w:type="dxa"/>
            </w:tcMar>
            <w:hideMark/>
          </w:tcPr>
          <w:p w14:paraId="396CE97C"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28" w:history="1">
              <w:r w:rsidR="0018345B" w:rsidRPr="0018345B">
                <w:rPr>
                  <w:rFonts w:ascii="Arial" w:eastAsia="Times New Roman" w:hAnsi="Arial" w:cs="Arial"/>
                  <w:color w:val="005DAB"/>
                  <w:sz w:val="19"/>
                  <w:szCs w:val="19"/>
                  <w:u w:val="single"/>
                  <w:lang w:eastAsia="en-GB"/>
                </w:rPr>
                <w:t>https://www.safe-services.org.uk/support-for-families-and-individual</w:t>
              </w:r>
            </w:hyperlink>
          </w:p>
        </w:tc>
      </w:tr>
    </w:tbl>
    <w:p w14:paraId="7608568A" w14:textId="77777777" w:rsidR="0018345B" w:rsidRPr="0018345B" w:rsidRDefault="0018345B" w:rsidP="0018345B">
      <w:pPr>
        <w:shd w:val="clear" w:color="auto" w:fill="FFFFFF"/>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 </w:t>
      </w:r>
      <w:r w:rsidRPr="0018345B">
        <w:rPr>
          <w:rFonts w:ascii="Arial" w:eastAsia="Times New Roman" w:hAnsi="Arial" w:cs="Arial"/>
          <w:b/>
          <w:bCs/>
          <w:color w:val="000000"/>
          <w:sz w:val="19"/>
          <w:szCs w:val="19"/>
          <w:lang w:eastAsia="en-GB"/>
        </w:rPr>
        <w:t>National</w:t>
      </w:r>
      <w:r w:rsidRPr="0018345B">
        <w:rPr>
          <w:rFonts w:ascii="Arial" w:eastAsia="Times New Roman" w:hAnsi="Arial" w:cs="Arial"/>
          <w:color w:val="000000"/>
          <w:sz w:val="19"/>
          <w:szCs w:val="19"/>
          <w:lang w:eastAsia="en-GB"/>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247"/>
        <w:gridCol w:w="5823"/>
        <w:gridCol w:w="5878"/>
      </w:tblGrid>
      <w:tr w:rsidR="0018345B" w:rsidRPr="0018345B" w14:paraId="2280668A" w14:textId="77777777" w:rsidTr="005C47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38ECD987"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b/>
                <w:bCs/>
                <w:color w:val="000000"/>
                <w:sz w:val="19"/>
                <w:szCs w:val="19"/>
                <w:lang w:eastAsia="en-GB"/>
              </w:rPr>
              <w:t>Services/Company </w:t>
            </w:r>
          </w:p>
        </w:tc>
        <w:tc>
          <w:tcPr>
            <w:tcW w:w="579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7161F15F"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b/>
                <w:bCs/>
                <w:color w:val="000000"/>
                <w:sz w:val="19"/>
                <w:szCs w:val="19"/>
                <w:lang w:eastAsia="en-GB"/>
              </w:rPr>
              <w:t>Description</w:t>
            </w:r>
          </w:p>
        </w:tc>
        <w:tc>
          <w:tcPr>
            <w:tcW w:w="583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5575C7D7"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b/>
                <w:bCs/>
                <w:color w:val="000000"/>
                <w:sz w:val="19"/>
                <w:szCs w:val="19"/>
                <w:lang w:eastAsia="en-GB"/>
              </w:rPr>
              <w:t>Phone and/or Website</w:t>
            </w:r>
          </w:p>
        </w:tc>
      </w:tr>
      <w:tr w:rsidR="0018345B" w:rsidRPr="0018345B" w14:paraId="08313D81" w14:textId="77777777" w:rsidTr="005C47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32EA7109"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24-hour National Domestic Violence Helpline (Freephone)</w:t>
            </w:r>
          </w:p>
        </w:tc>
        <w:tc>
          <w:tcPr>
            <w:tcW w:w="579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66FF22E2"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A service for </w:t>
            </w:r>
            <w:r w:rsidRPr="0018345B">
              <w:rPr>
                <w:rFonts w:ascii="Arial" w:eastAsia="Times New Roman" w:hAnsi="Arial" w:cs="Arial"/>
                <w:b/>
                <w:bCs/>
                <w:color w:val="000000"/>
                <w:sz w:val="19"/>
                <w:szCs w:val="19"/>
                <w:lang w:eastAsia="en-GB"/>
              </w:rPr>
              <w:t>women </w:t>
            </w:r>
            <w:r w:rsidRPr="0018345B">
              <w:rPr>
                <w:rFonts w:ascii="Arial" w:eastAsia="Times New Roman" w:hAnsi="Arial" w:cs="Arial"/>
                <w:color w:val="000000"/>
                <w:sz w:val="19"/>
                <w:szCs w:val="19"/>
                <w:lang w:eastAsia="en-GB"/>
              </w:rPr>
              <w:t>experiencing domestic abuse, their family, friends, colleagues and others calling on their behalf. It is run by Refuge. </w:t>
            </w:r>
          </w:p>
        </w:tc>
        <w:tc>
          <w:tcPr>
            <w:tcW w:w="583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64EA3647"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Callers may first hear an answerphone message, before speaking to a person. 0808 2000 247 </w:t>
            </w:r>
            <w:hyperlink r:id="rId29" w:history="1">
              <w:r w:rsidRPr="0018345B">
                <w:rPr>
                  <w:rFonts w:ascii="Arial" w:eastAsia="Times New Roman" w:hAnsi="Arial" w:cs="Arial"/>
                  <w:color w:val="005DAB"/>
                  <w:sz w:val="19"/>
                  <w:szCs w:val="19"/>
                  <w:u w:val="single"/>
                  <w:lang w:eastAsia="en-GB"/>
                </w:rPr>
                <w:t>www.nationaldomesticviolencehelpline.org.uk</w:t>
              </w:r>
            </w:hyperlink>
          </w:p>
        </w:tc>
      </w:tr>
      <w:tr w:rsidR="0018345B" w:rsidRPr="0018345B" w14:paraId="3BC64EBF" w14:textId="77777777" w:rsidTr="005C47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64112D11"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Men’s Advice Line (Freephone)</w:t>
            </w:r>
          </w:p>
        </w:tc>
        <w:tc>
          <w:tcPr>
            <w:tcW w:w="579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01FACFA7"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A confidential helpline for </w:t>
            </w:r>
            <w:r w:rsidRPr="0018345B">
              <w:rPr>
                <w:rFonts w:ascii="Arial" w:eastAsia="Times New Roman" w:hAnsi="Arial" w:cs="Arial"/>
                <w:b/>
                <w:bCs/>
                <w:color w:val="000000"/>
                <w:sz w:val="19"/>
                <w:szCs w:val="19"/>
                <w:lang w:eastAsia="en-GB"/>
              </w:rPr>
              <w:t>men</w:t>
            </w:r>
            <w:r w:rsidRPr="0018345B">
              <w:rPr>
                <w:rFonts w:ascii="Arial" w:eastAsia="Times New Roman" w:hAnsi="Arial" w:cs="Arial"/>
                <w:color w:val="000000"/>
                <w:sz w:val="19"/>
                <w:szCs w:val="19"/>
                <w:lang w:eastAsia="en-GB"/>
              </w:rPr>
              <w:t> experiencing domestic abuse by a current or ex-partner. Caters for all men: whether in heterosexual or same-sex relationships. Offers emotional support, practical advice and information on a wide range of services for further help and support.</w:t>
            </w:r>
          </w:p>
        </w:tc>
        <w:tc>
          <w:tcPr>
            <w:tcW w:w="583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0DFCF16B"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0808 801 0327 Days and times of phone support vary. </w:t>
            </w:r>
            <w:hyperlink r:id="rId30" w:history="1">
              <w:r w:rsidRPr="0018345B">
                <w:rPr>
                  <w:rFonts w:ascii="Arial" w:eastAsia="Times New Roman" w:hAnsi="Arial" w:cs="Arial"/>
                  <w:color w:val="005DAB"/>
                  <w:sz w:val="19"/>
                  <w:szCs w:val="19"/>
                  <w:u w:val="single"/>
                  <w:lang w:eastAsia="en-GB"/>
                </w:rPr>
                <w:t>www.mensadviceline.org.uk</w:t>
              </w:r>
            </w:hyperlink>
          </w:p>
        </w:tc>
      </w:tr>
      <w:tr w:rsidR="0018345B" w:rsidRPr="0018345B" w14:paraId="3619C02D" w14:textId="77777777" w:rsidTr="005C47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41C7BAB2"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Respect Phone Line (Freephone)</w:t>
            </w:r>
          </w:p>
        </w:tc>
        <w:tc>
          <w:tcPr>
            <w:tcW w:w="579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2652192E"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A confidential helpline for people who are abusive and/or violent towards their current or ex-partner. Offers information and advice to support perpetrators to stop their violence and change their abusive behaviours. The main focus is to increase the safety of those experiencing domestic violence.</w:t>
            </w:r>
          </w:p>
        </w:tc>
        <w:tc>
          <w:tcPr>
            <w:tcW w:w="583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369CBD5F"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0808 802 4040 Days and times of phone support vary. </w:t>
            </w:r>
            <w:hyperlink r:id="rId31" w:history="1">
              <w:r w:rsidRPr="0018345B">
                <w:rPr>
                  <w:rFonts w:ascii="Arial" w:eastAsia="Times New Roman" w:hAnsi="Arial" w:cs="Arial"/>
                  <w:color w:val="005DAB"/>
                  <w:sz w:val="19"/>
                  <w:szCs w:val="19"/>
                  <w:u w:val="single"/>
                  <w:lang w:eastAsia="en-GB"/>
                </w:rPr>
                <w:t>www.respectphoneline.org.uk</w:t>
              </w:r>
            </w:hyperlink>
          </w:p>
        </w:tc>
      </w:tr>
      <w:tr w:rsidR="0018345B" w:rsidRPr="0018345B" w14:paraId="787FFE3B" w14:textId="77777777" w:rsidTr="005C47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14EE4FF3"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National LGBT Domestic Violence Helpline</w:t>
            </w:r>
          </w:p>
        </w:tc>
        <w:tc>
          <w:tcPr>
            <w:tcW w:w="579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157DC957"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Providing confidential support to all members of the Lesbian, Gay, Bisexual and Trans (LGBT) communities, their family and friends, and agencies supporting them.</w:t>
            </w:r>
          </w:p>
        </w:tc>
        <w:tc>
          <w:tcPr>
            <w:tcW w:w="583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15A1BA97"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0300 999 5428</w:t>
            </w:r>
          </w:p>
        </w:tc>
      </w:tr>
      <w:tr w:rsidR="0018345B" w:rsidRPr="0018345B" w14:paraId="143E55B2" w14:textId="77777777" w:rsidTr="005C47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6149134B"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lastRenderedPageBreak/>
              <w:t>Karma Nirvana Helpline</w:t>
            </w:r>
          </w:p>
        </w:tc>
        <w:tc>
          <w:tcPr>
            <w:tcW w:w="579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4B7619CF"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supports victims and survivors of forced marriage and honour based abuse</w:t>
            </w:r>
          </w:p>
        </w:tc>
        <w:tc>
          <w:tcPr>
            <w:tcW w:w="583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0CC8F3D1"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0800 599 9247 www.karmanirvana.org.uk/ </w:t>
            </w:r>
          </w:p>
        </w:tc>
      </w:tr>
      <w:tr w:rsidR="0018345B" w:rsidRPr="0018345B" w14:paraId="5636718B" w14:textId="77777777" w:rsidTr="005C47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366A4D0E"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The Man Kind Initiative</w:t>
            </w:r>
          </w:p>
        </w:tc>
        <w:tc>
          <w:tcPr>
            <w:tcW w:w="579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271ADF30"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Is a national charity that provides help and support for male victims of domestic abuse. </w:t>
            </w:r>
          </w:p>
        </w:tc>
        <w:tc>
          <w:tcPr>
            <w:tcW w:w="583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4CF10AC1"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32" w:history="1">
              <w:r w:rsidR="0018345B" w:rsidRPr="0018345B">
                <w:rPr>
                  <w:rFonts w:ascii="Arial" w:eastAsia="Times New Roman" w:hAnsi="Arial" w:cs="Arial"/>
                  <w:color w:val="005DAB"/>
                  <w:sz w:val="19"/>
                  <w:szCs w:val="19"/>
                  <w:u w:val="single"/>
                  <w:lang w:eastAsia="en-GB"/>
                </w:rPr>
                <w:t>www.mankind.org.uk</w:t>
              </w:r>
            </w:hyperlink>
          </w:p>
        </w:tc>
      </w:tr>
      <w:tr w:rsidR="0018345B" w:rsidRPr="0018345B" w14:paraId="0F7E1F23" w14:textId="77777777" w:rsidTr="005C47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01AEBCC3"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Southall Black Sisters</w:t>
            </w:r>
          </w:p>
        </w:tc>
        <w:tc>
          <w:tcPr>
            <w:tcW w:w="579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278C4175"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provides advice and information on domestic abuse, racial harassment, welfare and immigration, primarily for Asian, African and African-Caribbean women.</w:t>
            </w:r>
          </w:p>
        </w:tc>
        <w:tc>
          <w:tcPr>
            <w:tcW w:w="583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4AB7FD52" w14:textId="77777777" w:rsidR="0018345B" w:rsidRPr="0018345B" w:rsidRDefault="00B913EC" w:rsidP="0018345B">
            <w:pPr>
              <w:spacing w:after="0" w:line="336" w:lineRule="atLeast"/>
              <w:rPr>
                <w:rFonts w:ascii="Arial" w:eastAsia="Times New Roman" w:hAnsi="Arial" w:cs="Arial"/>
                <w:color w:val="000000"/>
                <w:sz w:val="19"/>
                <w:szCs w:val="19"/>
                <w:lang w:eastAsia="en-GB"/>
              </w:rPr>
            </w:pPr>
            <w:hyperlink r:id="rId33" w:history="1">
              <w:r w:rsidR="0018345B" w:rsidRPr="0018345B">
                <w:rPr>
                  <w:rFonts w:ascii="Arial" w:eastAsia="Times New Roman" w:hAnsi="Arial" w:cs="Arial"/>
                  <w:color w:val="005DAB"/>
                  <w:sz w:val="19"/>
                  <w:szCs w:val="19"/>
                  <w:u w:val="single"/>
                  <w:lang w:eastAsia="en-GB"/>
                </w:rPr>
                <w:t>www.southallblacksisters.org.uk</w:t>
              </w:r>
            </w:hyperlink>
          </w:p>
        </w:tc>
      </w:tr>
      <w:tr w:rsidR="0018345B" w:rsidRPr="0018345B" w14:paraId="5F213148" w14:textId="77777777" w:rsidTr="005C47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747D4E37"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National Stalking Helpline</w:t>
            </w:r>
          </w:p>
        </w:tc>
        <w:tc>
          <w:tcPr>
            <w:tcW w:w="579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062E7F48"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provides information and guidance to anyone affected by harassment or stalking.</w:t>
            </w:r>
          </w:p>
        </w:tc>
        <w:tc>
          <w:tcPr>
            <w:tcW w:w="583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40D5A4D4"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The helpline is open 0930-1600 Monday–Friday (except Wednesday when they open at 1300). They also offer advice via email and on their Forum which can be found on our website. 0808 802 0300 </w:t>
            </w:r>
            <w:hyperlink r:id="rId34" w:history="1">
              <w:r w:rsidRPr="0018345B">
                <w:rPr>
                  <w:rFonts w:ascii="Arial" w:eastAsia="Times New Roman" w:hAnsi="Arial" w:cs="Arial"/>
                  <w:color w:val="005DAB"/>
                  <w:sz w:val="19"/>
                  <w:szCs w:val="19"/>
                  <w:u w:val="single"/>
                  <w:lang w:eastAsia="en-GB"/>
                </w:rPr>
                <w:t>advice@stalkinghelpline.org</w:t>
              </w:r>
            </w:hyperlink>
            <w:r w:rsidRPr="0018345B">
              <w:rPr>
                <w:rFonts w:ascii="Arial" w:eastAsia="Times New Roman" w:hAnsi="Arial" w:cs="Arial"/>
                <w:color w:val="000000"/>
                <w:sz w:val="19"/>
                <w:szCs w:val="19"/>
                <w:lang w:eastAsia="en-GB"/>
              </w:rPr>
              <w:t> and </w:t>
            </w:r>
            <w:hyperlink r:id="rId35" w:history="1">
              <w:r w:rsidRPr="0018345B">
                <w:rPr>
                  <w:rFonts w:ascii="Arial" w:eastAsia="Times New Roman" w:hAnsi="Arial" w:cs="Arial"/>
                  <w:color w:val="005DAB"/>
                  <w:sz w:val="19"/>
                  <w:szCs w:val="19"/>
                  <w:u w:val="single"/>
                  <w:lang w:eastAsia="en-GB"/>
                </w:rPr>
                <w:t>www.stalkinghelpline.org/</w:t>
              </w:r>
            </w:hyperlink>
          </w:p>
        </w:tc>
      </w:tr>
      <w:tr w:rsidR="0018345B" w:rsidRPr="0018345B" w14:paraId="6B9345BD" w14:textId="77777777" w:rsidTr="005C47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176C6FF3"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Bright Sky Mobile App</w:t>
            </w:r>
          </w:p>
        </w:tc>
        <w:tc>
          <w:tcPr>
            <w:tcW w:w="579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360F7A1F"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Hestia and the Vodafone Foundation have launched Bright Sky, a free and unique mobile app providing comprehensive support and information to people affected by domestic abuse.  </w:t>
            </w:r>
          </w:p>
        </w:tc>
        <w:tc>
          <w:tcPr>
            <w:tcW w:w="5833" w:type="dxa"/>
            <w:tcBorders>
              <w:top w:val="single" w:sz="4" w:space="0" w:color="auto"/>
              <w:left w:val="single" w:sz="4" w:space="0" w:color="auto"/>
              <w:bottom w:val="single" w:sz="4" w:space="0" w:color="auto"/>
              <w:right w:val="single" w:sz="4" w:space="0" w:color="auto"/>
            </w:tcBorders>
            <w:shd w:val="clear" w:color="auto" w:fill="E0E0E0"/>
            <w:tcMar>
              <w:top w:w="75" w:type="dxa"/>
              <w:left w:w="75" w:type="dxa"/>
              <w:bottom w:w="75" w:type="dxa"/>
              <w:right w:w="75" w:type="dxa"/>
            </w:tcMar>
            <w:hideMark/>
          </w:tcPr>
          <w:p w14:paraId="0ACCBD9F" w14:textId="77777777" w:rsidR="0018345B" w:rsidRPr="0018345B" w:rsidRDefault="0018345B" w:rsidP="0018345B">
            <w:pPr>
              <w:spacing w:after="0" w:line="336" w:lineRule="atLeast"/>
              <w:rPr>
                <w:rFonts w:ascii="Arial" w:eastAsia="Times New Roman" w:hAnsi="Arial" w:cs="Arial"/>
                <w:color w:val="000000"/>
                <w:sz w:val="19"/>
                <w:szCs w:val="19"/>
                <w:lang w:eastAsia="en-GB"/>
              </w:rPr>
            </w:pPr>
            <w:r w:rsidRPr="0018345B">
              <w:rPr>
                <w:rFonts w:ascii="Arial" w:eastAsia="Times New Roman" w:hAnsi="Arial" w:cs="Arial"/>
                <w:color w:val="000000"/>
                <w:sz w:val="19"/>
                <w:szCs w:val="19"/>
                <w:lang w:eastAsia="en-GB"/>
              </w:rPr>
              <w:t>The App is free to download from the App Store and Google Play Store</w:t>
            </w:r>
          </w:p>
        </w:tc>
      </w:tr>
    </w:tbl>
    <w:p w14:paraId="6584178C" w14:textId="03ED7DEA" w:rsidR="00D16801" w:rsidRDefault="0018345B" w:rsidP="005C47A9">
      <w:pPr>
        <w:shd w:val="clear" w:color="auto" w:fill="FFFFFF"/>
        <w:spacing w:after="0" w:line="336" w:lineRule="atLeast"/>
        <w:rPr>
          <w:b/>
        </w:rPr>
      </w:pPr>
      <w:r w:rsidRPr="0018345B">
        <w:rPr>
          <w:rFonts w:ascii="Arial" w:eastAsia="Times New Roman" w:hAnsi="Arial" w:cs="Arial"/>
          <w:color w:val="000000"/>
          <w:sz w:val="19"/>
          <w:szCs w:val="19"/>
          <w:lang w:eastAsia="en-GB"/>
        </w:rPr>
        <w:t> </w:t>
      </w:r>
    </w:p>
    <w:p w14:paraId="0AF494D7" w14:textId="77777777" w:rsidR="00321BFB" w:rsidRPr="00321BFB" w:rsidRDefault="00321BFB" w:rsidP="00321BFB">
      <w:pPr>
        <w:spacing w:after="0"/>
      </w:pPr>
    </w:p>
    <w:p w14:paraId="7EF10B46" w14:textId="77777777" w:rsidR="005C47A9" w:rsidRPr="00321BFB" w:rsidRDefault="005C47A9">
      <w:pPr>
        <w:spacing w:after="0"/>
      </w:pPr>
    </w:p>
    <w:sectPr w:rsidR="005C47A9" w:rsidRPr="00321BFB" w:rsidSect="00A667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7ABC7" w14:textId="77777777" w:rsidR="0077566E" w:rsidRDefault="0077566E" w:rsidP="00EC298E">
      <w:pPr>
        <w:spacing w:after="0" w:line="240" w:lineRule="auto"/>
      </w:pPr>
      <w:r>
        <w:separator/>
      </w:r>
    </w:p>
  </w:endnote>
  <w:endnote w:type="continuationSeparator" w:id="0">
    <w:p w14:paraId="5A653603" w14:textId="77777777" w:rsidR="0077566E" w:rsidRDefault="0077566E" w:rsidP="00EC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18C5" w14:textId="77777777" w:rsidR="0077566E" w:rsidRDefault="0077566E" w:rsidP="00EC298E">
      <w:pPr>
        <w:spacing w:after="0" w:line="240" w:lineRule="auto"/>
      </w:pPr>
      <w:r>
        <w:separator/>
      </w:r>
    </w:p>
  </w:footnote>
  <w:footnote w:type="continuationSeparator" w:id="0">
    <w:p w14:paraId="6D998ECC" w14:textId="77777777" w:rsidR="0077566E" w:rsidRDefault="0077566E" w:rsidP="00EC2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6C4"/>
    <w:multiLevelType w:val="hybridMultilevel"/>
    <w:tmpl w:val="1B46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524C3"/>
    <w:multiLevelType w:val="hybridMultilevel"/>
    <w:tmpl w:val="0D7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D5E1E"/>
    <w:multiLevelType w:val="hybridMultilevel"/>
    <w:tmpl w:val="2BA8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A52FA"/>
    <w:multiLevelType w:val="hybridMultilevel"/>
    <w:tmpl w:val="1C80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513F8"/>
    <w:multiLevelType w:val="hybridMultilevel"/>
    <w:tmpl w:val="A3D4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CA6"/>
    <w:multiLevelType w:val="hybridMultilevel"/>
    <w:tmpl w:val="7010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C2798"/>
    <w:multiLevelType w:val="hybridMultilevel"/>
    <w:tmpl w:val="46AA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C0165"/>
    <w:multiLevelType w:val="hybridMultilevel"/>
    <w:tmpl w:val="54D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50523"/>
    <w:multiLevelType w:val="hybridMultilevel"/>
    <w:tmpl w:val="67D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A6D15"/>
    <w:multiLevelType w:val="hybridMultilevel"/>
    <w:tmpl w:val="F962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A71EF"/>
    <w:multiLevelType w:val="hybridMultilevel"/>
    <w:tmpl w:val="8980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5"/>
  </w:num>
  <w:num w:numId="6">
    <w:abstractNumId w:val="6"/>
  </w:num>
  <w:num w:numId="7">
    <w:abstractNumId w:val="4"/>
  </w:num>
  <w:num w:numId="8">
    <w:abstractNumId w:val="0"/>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70B8E0-F7A3-42F1-9728-3866B26B5B2A}"/>
    <w:docVar w:name="dgnword-eventsink" w:val="357062088"/>
  </w:docVars>
  <w:rsids>
    <w:rsidRoot w:val="00C8662C"/>
    <w:rsid w:val="00067224"/>
    <w:rsid w:val="0018345B"/>
    <w:rsid w:val="002209A5"/>
    <w:rsid w:val="002308EE"/>
    <w:rsid w:val="002517B9"/>
    <w:rsid w:val="002D7423"/>
    <w:rsid w:val="00321BFB"/>
    <w:rsid w:val="003521F4"/>
    <w:rsid w:val="00386DCB"/>
    <w:rsid w:val="00414EC6"/>
    <w:rsid w:val="004A28A1"/>
    <w:rsid w:val="0053425A"/>
    <w:rsid w:val="005C47A9"/>
    <w:rsid w:val="006015D6"/>
    <w:rsid w:val="00622761"/>
    <w:rsid w:val="00682234"/>
    <w:rsid w:val="00696517"/>
    <w:rsid w:val="00700865"/>
    <w:rsid w:val="0077566E"/>
    <w:rsid w:val="007C1631"/>
    <w:rsid w:val="00805041"/>
    <w:rsid w:val="00833A12"/>
    <w:rsid w:val="008D261A"/>
    <w:rsid w:val="00905A8A"/>
    <w:rsid w:val="00907025"/>
    <w:rsid w:val="00A339BF"/>
    <w:rsid w:val="00A66785"/>
    <w:rsid w:val="00AA574B"/>
    <w:rsid w:val="00B7502C"/>
    <w:rsid w:val="00B913EC"/>
    <w:rsid w:val="00B96512"/>
    <w:rsid w:val="00C554B0"/>
    <w:rsid w:val="00C56DB4"/>
    <w:rsid w:val="00C8662C"/>
    <w:rsid w:val="00D16168"/>
    <w:rsid w:val="00D16801"/>
    <w:rsid w:val="00DB438B"/>
    <w:rsid w:val="00EC298E"/>
    <w:rsid w:val="00EF7542"/>
    <w:rsid w:val="00F9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006C"/>
  <w15:chartTrackingRefBased/>
  <w15:docId w15:val="{947FF027-767F-4388-85E2-29B16202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761"/>
    <w:pPr>
      <w:ind w:left="720"/>
      <w:contextualSpacing/>
    </w:pPr>
  </w:style>
  <w:style w:type="paragraph" w:styleId="Header">
    <w:name w:val="header"/>
    <w:basedOn w:val="Normal"/>
    <w:link w:val="HeaderChar"/>
    <w:uiPriority w:val="99"/>
    <w:unhideWhenUsed/>
    <w:rsid w:val="00EC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98E"/>
  </w:style>
  <w:style w:type="paragraph" w:styleId="Footer">
    <w:name w:val="footer"/>
    <w:basedOn w:val="Normal"/>
    <w:link w:val="FooterChar"/>
    <w:uiPriority w:val="99"/>
    <w:unhideWhenUsed/>
    <w:rsid w:val="00EC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98E"/>
  </w:style>
  <w:style w:type="character" w:styleId="Hyperlink">
    <w:name w:val="Hyperlink"/>
    <w:basedOn w:val="DefaultParagraphFont"/>
    <w:uiPriority w:val="99"/>
    <w:unhideWhenUsed/>
    <w:rsid w:val="00321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1113">
      <w:bodyDiv w:val="1"/>
      <w:marLeft w:val="0"/>
      <w:marRight w:val="0"/>
      <w:marTop w:val="0"/>
      <w:marBottom w:val="0"/>
      <w:divBdr>
        <w:top w:val="none" w:sz="0" w:space="0" w:color="auto"/>
        <w:left w:val="none" w:sz="0" w:space="0" w:color="auto"/>
        <w:bottom w:val="none" w:sz="0" w:space="0" w:color="auto"/>
        <w:right w:val="none" w:sz="0" w:space="0" w:color="auto"/>
      </w:divBdr>
    </w:div>
    <w:div w:id="1065765489">
      <w:bodyDiv w:val="1"/>
      <w:marLeft w:val="0"/>
      <w:marRight w:val="0"/>
      <w:marTop w:val="0"/>
      <w:marBottom w:val="0"/>
      <w:divBdr>
        <w:top w:val="none" w:sz="0" w:space="0" w:color="auto"/>
        <w:left w:val="none" w:sz="0" w:space="0" w:color="auto"/>
        <w:bottom w:val="none" w:sz="0" w:space="0" w:color="auto"/>
        <w:right w:val="none" w:sz="0" w:space="0" w:color="auto"/>
      </w:divBdr>
      <w:divsChild>
        <w:div w:id="1733771303">
          <w:marLeft w:val="0"/>
          <w:marRight w:val="0"/>
          <w:marTop w:val="0"/>
          <w:marBottom w:val="0"/>
          <w:divBdr>
            <w:top w:val="none" w:sz="0" w:space="0" w:color="auto"/>
            <w:left w:val="none" w:sz="0" w:space="0" w:color="auto"/>
            <w:bottom w:val="none" w:sz="0" w:space="0" w:color="auto"/>
            <w:right w:val="none" w:sz="0" w:space="0" w:color="auto"/>
          </w:divBdr>
          <w:divsChild>
            <w:div w:id="451023539">
              <w:marLeft w:val="0"/>
              <w:marRight w:val="0"/>
              <w:marTop w:val="0"/>
              <w:marBottom w:val="0"/>
              <w:divBdr>
                <w:top w:val="none" w:sz="0" w:space="0" w:color="auto"/>
                <w:left w:val="none" w:sz="0" w:space="0" w:color="auto"/>
                <w:bottom w:val="none" w:sz="0" w:space="0" w:color="auto"/>
                <w:right w:val="none" w:sz="0" w:space="0" w:color="auto"/>
              </w:divBdr>
              <w:divsChild>
                <w:div w:id="929964926">
                  <w:marLeft w:val="0"/>
                  <w:marRight w:val="0"/>
                  <w:marTop w:val="0"/>
                  <w:marBottom w:val="300"/>
                  <w:divBdr>
                    <w:top w:val="none" w:sz="0" w:space="0" w:color="auto"/>
                    <w:left w:val="none" w:sz="0" w:space="0" w:color="auto"/>
                    <w:bottom w:val="none" w:sz="0" w:space="0" w:color="auto"/>
                    <w:right w:val="none" w:sz="0" w:space="0" w:color="auto"/>
                  </w:divBdr>
                  <w:divsChild>
                    <w:div w:id="870192391">
                      <w:marLeft w:val="0"/>
                      <w:marRight w:val="0"/>
                      <w:marTop w:val="0"/>
                      <w:marBottom w:val="0"/>
                      <w:divBdr>
                        <w:top w:val="none" w:sz="0" w:space="0" w:color="auto"/>
                        <w:left w:val="none" w:sz="0" w:space="0" w:color="auto"/>
                        <w:bottom w:val="none" w:sz="0" w:space="0" w:color="auto"/>
                        <w:right w:val="none" w:sz="0" w:space="0" w:color="auto"/>
                      </w:divBdr>
                      <w:divsChild>
                        <w:div w:id="1002005842">
                          <w:marLeft w:val="0"/>
                          <w:marRight w:val="0"/>
                          <w:marTop w:val="0"/>
                          <w:marBottom w:val="300"/>
                          <w:divBdr>
                            <w:top w:val="none" w:sz="0" w:space="0" w:color="auto"/>
                            <w:left w:val="none" w:sz="0" w:space="0" w:color="auto"/>
                            <w:bottom w:val="none" w:sz="0" w:space="0" w:color="auto"/>
                            <w:right w:val="none" w:sz="0" w:space="0" w:color="auto"/>
                          </w:divBdr>
                          <w:divsChild>
                            <w:div w:id="1228882650">
                              <w:marLeft w:val="0"/>
                              <w:marRight w:val="0"/>
                              <w:marTop w:val="0"/>
                              <w:marBottom w:val="0"/>
                              <w:divBdr>
                                <w:top w:val="none" w:sz="0" w:space="0" w:color="auto"/>
                                <w:left w:val="none" w:sz="0" w:space="0" w:color="auto"/>
                                <w:bottom w:val="none" w:sz="0" w:space="0" w:color="auto"/>
                                <w:right w:val="none" w:sz="0" w:space="0" w:color="auto"/>
                              </w:divBdr>
                              <w:divsChild>
                                <w:div w:id="441844378">
                                  <w:marLeft w:val="0"/>
                                  <w:marRight w:val="0"/>
                                  <w:marTop w:val="0"/>
                                  <w:marBottom w:val="0"/>
                                  <w:divBdr>
                                    <w:top w:val="none" w:sz="0" w:space="0" w:color="auto"/>
                                    <w:left w:val="none" w:sz="0" w:space="0" w:color="auto"/>
                                    <w:bottom w:val="none" w:sz="0" w:space="0" w:color="auto"/>
                                    <w:right w:val="none" w:sz="0" w:space="0" w:color="auto"/>
                                  </w:divBdr>
                                  <w:divsChild>
                                    <w:div w:id="11923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344034">
      <w:bodyDiv w:val="1"/>
      <w:marLeft w:val="0"/>
      <w:marRight w:val="0"/>
      <w:marTop w:val="0"/>
      <w:marBottom w:val="0"/>
      <w:divBdr>
        <w:top w:val="none" w:sz="0" w:space="0" w:color="auto"/>
        <w:left w:val="none" w:sz="0" w:space="0" w:color="auto"/>
        <w:bottom w:val="none" w:sz="0" w:space="0" w:color="auto"/>
        <w:right w:val="none" w:sz="0" w:space="0" w:color="auto"/>
      </w:divBdr>
      <w:divsChild>
        <w:div w:id="1302228528">
          <w:marLeft w:val="0"/>
          <w:marRight w:val="0"/>
          <w:marTop w:val="0"/>
          <w:marBottom w:val="0"/>
          <w:divBdr>
            <w:top w:val="none" w:sz="0" w:space="0" w:color="auto"/>
            <w:left w:val="none" w:sz="0" w:space="0" w:color="auto"/>
            <w:bottom w:val="none" w:sz="0" w:space="0" w:color="auto"/>
            <w:right w:val="none" w:sz="0" w:space="0" w:color="auto"/>
          </w:divBdr>
          <w:divsChild>
            <w:div w:id="296687830">
              <w:marLeft w:val="0"/>
              <w:marRight w:val="0"/>
              <w:marTop w:val="0"/>
              <w:marBottom w:val="0"/>
              <w:divBdr>
                <w:top w:val="none" w:sz="0" w:space="0" w:color="auto"/>
                <w:left w:val="none" w:sz="0" w:space="0" w:color="auto"/>
                <w:bottom w:val="none" w:sz="0" w:space="0" w:color="auto"/>
                <w:right w:val="none" w:sz="0" w:space="0" w:color="auto"/>
              </w:divBdr>
              <w:divsChild>
                <w:div w:id="1310330888">
                  <w:marLeft w:val="0"/>
                  <w:marRight w:val="0"/>
                  <w:marTop w:val="0"/>
                  <w:marBottom w:val="300"/>
                  <w:divBdr>
                    <w:top w:val="none" w:sz="0" w:space="0" w:color="auto"/>
                    <w:left w:val="none" w:sz="0" w:space="0" w:color="auto"/>
                    <w:bottom w:val="none" w:sz="0" w:space="0" w:color="auto"/>
                    <w:right w:val="none" w:sz="0" w:space="0" w:color="auto"/>
                  </w:divBdr>
                  <w:divsChild>
                    <w:div w:id="1118792290">
                      <w:marLeft w:val="0"/>
                      <w:marRight w:val="0"/>
                      <w:marTop w:val="0"/>
                      <w:marBottom w:val="0"/>
                      <w:divBdr>
                        <w:top w:val="none" w:sz="0" w:space="0" w:color="auto"/>
                        <w:left w:val="none" w:sz="0" w:space="0" w:color="auto"/>
                        <w:bottom w:val="none" w:sz="0" w:space="0" w:color="auto"/>
                        <w:right w:val="none" w:sz="0" w:space="0" w:color="auto"/>
                      </w:divBdr>
                      <w:divsChild>
                        <w:div w:id="1875262967">
                          <w:marLeft w:val="0"/>
                          <w:marRight w:val="0"/>
                          <w:marTop w:val="0"/>
                          <w:marBottom w:val="300"/>
                          <w:divBdr>
                            <w:top w:val="none" w:sz="0" w:space="0" w:color="auto"/>
                            <w:left w:val="none" w:sz="0" w:space="0" w:color="auto"/>
                            <w:bottom w:val="none" w:sz="0" w:space="0" w:color="auto"/>
                            <w:right w:val="none" w:sz="0" w:space="0" w:color="auto"/>
                          </w:divBdr>
                          <w:divsChild>
                            <w:div w:id="741023238">
                              <w:marLeft w:val="0"/>
                              <w:marRight w:val="0"/>
                              <w:marTop w:val="0"/>
                              <w:marBottom w:val="0"/>
                              <w:divBdr>
                                <w:top w:val="none" w:sz="0" w:space="0" w:color="auto"/>
                                <w:left w:val="none" w:sz="0" w:space="0" w:color="auto"/>
                                <w:bottom w:val="none" w:sz="0" w:space="0" w:color="auto"/>
                                <w:right w:val="none" w:sz="0" w:space="0" w:color="auto"/>
                              </w:divBdr>
                              <w:divsChild>
                                <w:div w:id="1419474153">
                                  <w:marLeft w:val="0"/>
                                  <w:marRight w:val="0"/>
                                  <w:marTop w:val="0"/>
                                  <w:marBottom w:val="0"/>
                                  <w:divBdr>
                                    <w:top w:val="none" w:sz="0" w:space="0" w:color="auto"/>
                                    <w:left w:val="none" w:sz="0" w:space="0" w:color="auto"/>
                                    <w:bottom w:val="none" w:sz="0" w:space="0" w:color="auto"/>
                                    <w:right w:val="none" w:sz="0" w:space="0" w:color="auto"/>
                                  </w:divBdr>
                                  <w:divsChild>
                                    <w:div w:id="11441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354384">
      <w:bodyDiv w:val="1"/>
      <w:marLeft w:val="0"/>
      <w:marRight w:val="0"/>
      <w:marTop w:val="0"/>
      <w:marBottom w:val="0"/>
      <w:divBdr>
        <w:top w:val="none" w:sz="0" w:space="0" w:color="auto"/>
        <w:left w:val="none" w:sz="0" w:space="0" w:color="auto"/>
        <w:bottom w:val="none" w:sz="0" w:space="0" w:color="auto"/>
        <w:right w:val="none" w:sz="0" w:space="0" w:color="auto"/>
      </w:divBdr>
    </w:div>
    <w:div w:id="19398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tizensadvice.org.uk/" TargetMode="External"/><Relationship Id="rId18" Type="http://schemas.openxmlformats.org/officeDocument/2006/relationships/hyperlink" Target="https://www.cornwall.gov.uk/health-and-social-care/domestic-violence-help-and-advice/?page=4118&amp;page=4118" TargetMode="External"/><Relationship Id="rId26" Type="http://schemas.openxmlformats.org/officeDocument/2006/relationships/hyperlink" Target="http://www.ndada.co.uk/" TargetMode="External"/><Relationship Id="rId3" Type="http://schemas.openxmlformats.org/officeDocument/2006/relationships/customXml" Target="../customXml/item3.xml"/><Relationship Id="rId21" Type="http://schemas.openxmlformats.org/officeDocument/2006/relationships/hyperlink" Target="https://www.wcwaid.co.uk/" TargetMode="External"/><Relationship Id="rId34" Type="http://schemas.openxmlformats.org/officeDocument/2006/relationships/hyperlink" Target="mailto:advice@stalkinghelpline.org" TargetMode="External"/><Relationship Id="rId7" Type="http://schemas.openxmlformats.org/officeDocument/2006/relationships/webSettings" Target="webSettings.xml"/><Relationship Id="rId12" Type="http://schemas.openxmlformats.org/officeDocument/2006/relationships/hyperlink" Target="mailto:digitalteam@exeter.ac.uk" TargetMode="External"/><Relationship Id="rId17" Type="http://schemas.openxmlformats.org/officeDocument/2006/relationships/hyperlink" Target="https://www.cornwall.gov.uk/health-and-social-care/domestic-violence-help-and-advice/" TargetMode="External"/><Relationship Id="rId25" Type="http://schemas.openxmlformats.org/officeDocument/2006/relationships/hyperlink" Target="https://www.splitz.org/devon" TargetMode="External"/><Relationship Id="rId33" Type="http://schemas.openxmlformats.org/officeDocument/2006/relationships/hyperlink" Target="http://www.southallblacksisters.org.uk/" TargetMode="External"/><Relationship Id="rId2" Type="http://schemas.openxmlformats.org/officeDocument/2006/relationships/customXml" Target="../customXml/item2.xml"/><Relationship Id="rId16" Type="http://schemas.openxmlformats.org/officeDocument/2006/relationships/hyperlink" Target="https://clearsupport.net/" TargetMode="External"/><Relationship Id="rId20" Type="http://schemas.openxmlformats.org/officeDocument/2006/relationships/hyperlink" Target="https://www.womenscentrecornwall.org.uk/" TargetMode="External"/><Relationship Id="rId29" Type="http://schemas.openxmlformats.org/officeDocument/2006/relationships/hyperlink" Target="http://www.nationaldomesticviolencehelplin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yandbenefits@exeter.ac.uk" TargetMode="External"/><Relationship Id="rId24" Type="http://schemas.openxmlformats.org/officeDocument/2006/relationships/hyperlink" Target="tel:08088029999" TargetMode="External"/><Relationship Id="rId32" Type="http://schemas.openxmlformats.org/officeDocument/2006/relationships/hyperlink" Target="http://www.mankind.org.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irstlight.org.uk/" TargetMode="External"/><Relationship Id="rId23" Type="http://schemas.openxmlformats.org/officeDocument/2006/relationships/hyperlink" Target="tel:03451551074" TargetMode="External"/><Relationship Id="rId28" Type="http://schemas.openxmlformats.org/officeDocument/2006/relationships/hyperlink" Target="https://www.safe-services.org.uk/support-for-families-and-individual"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alop.org.uk/domesticabuse/" TargetMode="External"/><Relationship Id="rId31" Type="http://schemas.openxmlformats.org/officeDocument/2006/relationships/hyperlink" Target="http://www.respectphone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eter.ac.uk/staff/wellbeing/pro-counselling/" TargetMode="External"/><Relationship Id="rId22" Type="http://schemas.openxmlformats.org/officeDocument/2006/relationships/hyperlink" Target="https://www.devon.gov.uk/dsva/" TargetMode="External"/><Relationship Id="rId27" Type="http://schemas.openxmlformats.org/officeDocument/2006/relationships/hyperlink" Target="http://www.victimcaredevonandcornwall.org.uk/" TargetMode="External"/><Relationship Id="rId30" Type="http://schemas.openxmlformats.org/officeDocument/2006/relationships/hyperlink" Target="http://www.mensadviceline.org.uk/" TargetMode="External"/><Relationship Id="rId35" Type="http://schemas.openxmlformats.org/officeDocument/2006/relationships/hyperlink" Target="http://www.stalkinghelp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1" ma:contentTypeDescription="Create a new document." ma:contentTypeScope="" ma:versionID="a6337ad221da212834f72a7ebb4e2d29">
  <xsd:schema xmlns:xsd="http://www.w3.org/2001/XMLSchema" xmlns:xs="http://www.w3.org/2001/XMLSchema" xmlns:p="http://schemas.microsoft.com/office/2006/metadata/properties" xmlns:ns3="3190fef2-146d-4cb3-88e5-a612589f5e92" xmlns:ns4="1a703673-5156-40d6-bd17-9d77e817651c" targetNamespace="http://schemas.microsoft.com/office/2006/metadata/properties" ma:root="true" ma:fieldsID="e3804082c8b8ad531b820e4e62fb5137" ns3:_="" ns4:_="">
    <xsd:import namespace="3190fef2-146d-4cb3-88e5-a612589f5e92"/>
    <xsd:import namespace="1a703673-5156-40d6-bd17-9d77e81765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27FF1-05D6-4CAB-8D4B-1C7CFF3AC11E}">
  <ds:schemaRefs>
    <ds:schemaRef ds:uri="http://schemas.microsoft.com/office/2006/documentManagement/types"/>
    <ds:schemaRef ds:uri="http://schemas.microsoft.com/office/infopath/2007/PartnerControls"/>
    <ds:schemaRef ds:uri="http://purl.org/dc/dcmitype/"/>
    <ds:schemaRef ds:uri="3190fef2-146d-4cb3-88e5-a612589f5e92"/>
    <ds:schemaRef ds:uri="http://purl.org/dc/terms/"/>
    <ds:schemaRef ds:uri="http://schemas.microsoft.com/office/2006/metadata/properties"/>
    <ds:schemaRef ds:uri="http://purl.org/dc/elements/1.1/"/>
    <ds:schemaRef ds:uri="1a703673-5156-40d6-bd17-9d77e817651c"/>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571F6CD6-4B7B-45AE-9D59-495B8A2B6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fef2-146d-4cb3-88e5-a612589f5e92"/>
    <ds:schemaRef ds:uri="1a703673-5156-40d6-bd17-9d77e817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23250-FD97-485F-A5CD-EB7490643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 Toni</dc:creator>
  <cp:keywords/>
  <dc:description/>
  <cp:lastModifiedBy>Woollam, Charlotte</cp:lastModifiedBy>
  <cp:revision>2</cp:revision>
  <dcterms:created xsi:type="dcterms:W3CDTF">2020-02-27T15:05:00Z</dcterms:created>
  <dcterms:modified xsi:type="dcterms:W3CDTF">2020-02-27T15:05:00Z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