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4C" w:rsidRDefault="0078114C" w:rsidP="0078114C">
      <w:bookmarkStart w:id="0" w:name="_GoBack"/>
      <w:bookmarkEnd w:id="0"/>
      <w:r>
        <w:t>This document lays out the more detailed Exeter deadlines over the next two years as we approach the REF submission deadline of noon on 27</w:t>
      </w:r>
      <w:r w:rsidRPr="0078114C">
        <w:rPr>
          <w:vertAlign w:val="superscript"/>
        </w:rPr>
        <w:t>th</w:t>
      </w:r>
      <w:r>
        <w:t xml:space="preserve"> November</w:t>
      </w:r>
      <w:r w:rsidR="00AC25E3">
        <w:t xml:space="preserve"> 2020</w:t>
      </w:r>
      <w:r w:rsidR="001F34BF">
        <w:t>. It is</w:t>
      </w:r>
      <w:r>
        <w:t xml:space="preserve"> specifically focused on preparations relating to:</w:t>
      </w:r>
    </w:p>
    <w:p w:rsidR="0078114C" w:rsidRDefault="0078114C" w:rsidP="0078114C"/>
    <w:p w:rsidR="00360198" w:rsidRDefault="0078114C">
      <w:pPr>
        <w:pStyle w:val="TOC2"/>
        <w:tabs>
          <w:tab w:val="right" w:pos="9016"/>
        </w:tabs>
        <w:rPr>
          <w:rFonts w:eastAsiaTheme="minorEastAsia"/>
          <w:noProof/>
          <w:lang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1281387" w:history="1">
        <w:r w:rsidR="00360198" w:rsidRPr="00143259">
          <w:rPr>
            <w:rStyle w:val="Hyperlink"/>
            <w:noProof/>
          </w:rPr>
          <w:t>Staff submissions</w:t>
        </w:r>
        <w:r w:rsidR="00360198">
          <w:rPr>
            <w:noProof/>
            <w:webHidden/>
          </w:rPr>
          <w:tab/>
        </w:r>
        <w:r w:rsidR="00360198">
          <w:rPr>
            <w:noProof/>
            <w:webHidden/>
          </w:rPr>
          <w:fldChar w:fldCharType="begin"/>
        </w:r>
        <w:r w:rsidR="00360198">
          <w:rPr>
            <w:noProof/>
            <w:webHidden/>
          </w:rPr>
          <w:instrText xml:space="preserve"> PAGEREF _Toc531281387 \h </w:instrText>
        </w:r>
        <w:r w:rsidR="00360198">
          <w:rPr>
            <w:noProof/>
            <w:webHidden/>
          </w:rPr>
        </w:r>
        <w:r w:rsidR="00360198">
          <w:rPr>
            <w:noProof/>
            <w:webHidden/>
          </w:rPr>
          <w:fldChar w:fldCharType="separate"/>
        </w:r>
        <w:r w:rsidR="00360198">
          <w:rPr>
            <w:noProof/>
            <w:webHidden/>
          </w:rPr>
          <w:t>2</w:t>
        </w:r>
        <w:r w:rsidR="00360198">
          <w:rPr>
            <w:noProof/>
            <w:webHidden/>
          </w:rPr>
          <w:fldChar w:fldCharType="end"/>
        </w:r>
      </w:hyperlink>
    </w:p>
    <w:p w:rsidR="00360198" w:rsidRDefault="00B511E8">
      <w:pPr>
        <w:pStyle w:val="TOC2"/>
        <w:tabs>
          <w:tab w:val="right" w:pos="9016"/>
        </w:tabs>
        <w:rPr>
          <w:rFonts w:eastAsiaTheme="minorEastAsia"/>
          <w:noProof/>
          <w:lang w:eastAsia="en-GB"/>
        </w:rPr>
      </w:pPr>
      <w:hyperlink w:anchor="_Toc531281388" w:history="1">
        <w:r w:rsidR="00360198" w:rsidRPr="00143259">
          <w:rPr>
            <w:rStyle w:val="Hyperlink"/>
            <w:noProof/>
          </w:rPr>
          <w:t>Output submissions</w:t>
        </w:r>
        <w:r w:rsidR="00360198">
          <w:rPr>
            <w:noProof/>
            <w:webHidden/>
          </w:rPr>
          <w:tab/>
        </w:r>
        <w:r w:rsidR="00360198">
          <w:rPr>
            <w:noProof/>
            <w:webHidden/>
          </w:rPr>
          <w:fldChar w:fldCharType="begin"/>
        </w:r>
        <w:r w:rsidR="00360198">
          <w:rPr>
            <w:noProof/>
            <w:webHidden/>
          </w:rPr>
          <w:instrText xml:space="preserve"> PAGEREF _Toc531281388 \h </w:instrText>
        </w:r>
        <w:r w:rsidR="00360198">
          <w:rPr>
            <w:noProof/>
            <w:webHidden/>
          </w:rPr>
        </w:r>
        <w:r w:rsidR="00360198">
          <w:rPr>
            <w:noProof/>
            <w:webHidden/>
          </w:rPr>
          <w:fldChar w:fldCharType="separate"/>
        </w:r>
        <w:r w:rsidR="00360198">
          <w:rPr>
            <w:noProof/>
            <w:webHidden/>
          </w:rPr>
          <w:t>3</w:t>
        </w:r>
        <w:r w:rsidR="00360198">
          <w:rPr>
            <w:noProof/>
            <w:webHidden/>
          </w:rPr>
          <w:fldChar w:fldCharType="end"/>
        </w:r>
      </w:hyperlink>
    </w:p>
    <w:p w:rsidR="00360198" w:rsidRDefault="00B511E8">
      <w:pPr>
        <w:pStyle w:val="TOC2"/>
        <w:tabs>
          <w:tab w:val="right" w:pos="9016"/>
        </w:tabs>
        <w:rPr>
          <w:rFonts w:eastAsiaTheme="minorEastAsia"/>
          <w:noProof/>
          <w:lang w:eastAsia="en-GB"/>
        </w:rPr>
      </w:pPr>
      <w:hyperlink w:anchor="_Toc531281389" w:history="1">
        <w:r w:rsidR="00360198" w:rsidRPr="00143259">
          <w:rPr>
            <w:rStyle w:val="Hyperlink"/>
            <w:noProof/>
          </w:rPr>
          <w:t>Impact case study submissions</w:t>
        </w:r>
        <w:r w:rsidR="00360198">
          <w:rPr>
            <w:noProof/>
            <w:webHidden/>
          </w:rPr>
          <w:tab/>
        </w:r>
        <w:r w:rsidR="00360198">
          <w:rPr>
            <w:noProof/>
            <w:webHidden/>
          </w:rPr>
          <w:fldChar w:fldCharType="begin"/>
        </w:r>
        <w:r w:rsidR="00360198">
          <w:rPr>
            <w:noProof/>
            <w:webHidden/>
          </w:rPr>
          <w:instrText xml:space="preserve"> PAGEREF _Toc531281389 \h </w:instrText>
        </w:r>
        <w:r w:rsidR="00360198">
          <w:rPr>
            <w:noProof/>
            <w:webHidden/>
          </w:rPr>
        </w:r>
        <w:r w:rsidR="00360198">
          <w:rPr>
            <w:noProof/>
            <w:webHidden/>
          </w:rPr>
          <w:fldChar w:fldCharType="separate"/>
        </w:r>
        <w:r w:rsidR="00360198">
          <w:rPr>
            <w:noProof/>
            <w:webHidden/>
          </w:rPr>
          <w:t>4</w:t>
        </w:r>
        <w:r w:rsidR="00360198">
          <w:rPr>
            <w:noProof/>
            <w:webHidden/>
          </w:rPr>
          <w:fldChar w:fldCharType="end"/>
        </w:r>
      </w:hyperlink>
    </w:p>
    <w:p w:rsidR="00360198" w:rsidRDefault="00B511E8">
      <w:pPr>
        <w:pStyle w:val="TOC2"/>
        <w:tabs>
          <w:tab w:val="right" w:pos="9016"/>
        </w:tabs>
        <w:rPr>
          <w:rFonts w:eastAsiaTheme="minorEastAsia"/>
          <w:noProof/>
          <w:lang w:eastAsia="en-GB"/>
        </w:rPr>
      </w:pPr>
      <w:hyperlink w:anchor="_Toc531281390" w:history="1">
        <w:r w:rsidR="00360198" w:rsidRPr="00143259">
          <w:rPr>
            <w:rStyle w:val="Hyperlink"/>
            <w:noProof/>
          </w:rPr>
          <w:t>Environment template submissions</w:t>
        </w:r>
        <w:r w:rsidR="00360198">
          <w:rPr>
            <w:noProof/>
            <w:webHidden/>
          </w:rPr>
          <w:tab/>
        </w:r>
        <w:r w:rsidR="00360198">
          <w:rPr>
            <w:noProof/>
            <w:webHidden/>
          </w:rPr>
          <w:fldChar w:fldCharType="begin"/>
        </w:r>
        <w:r w:rsidR="00360198">
          <w:rPr>
            <w:noProof/>
            <w:webHidden/>
          </w:rPr>
          <w:instrText xml:space="preserve"> PAGEREF _Toc531281390 \h </w:instrText>
        </w:r>
        <w:r w:rsidR="00360198">
          <w:rPr>
            <w:noProof/>
            <w:webHidden/>
          </w:rPr>
        </w:r>
        <w:r w:rsidR="00360198">
          <w:rPr>
            <w:noProof/>
            <w:webHidden/>
          </w:rPr>
          <w:fldChar w:fldCharType="separate"/>
        </w:r>
        <w:r w:rsidR="00360198">
          <w:rPr>
            <w:noProof/>
            <w:webHidden/>
          </w:rPr>
          <w:t>4</w:t>
        </w:r>
        <w:r w:rsidR="00360198">
          <w:rPr>
            <w:noProof/>
            <w:webHidden/>
          </w:rPr>
          <w:fldChar w:fldCharType="end"/>
        </w:r>
      </w:hyperlink>
    </w:p>
    <w:p w:rsidR="00AC25E3" w:rsidRDefault="0078114C" w:rsidP="0078114C">
      <w:r>
        <w:fldChar w:fldCharType="end"/>
      </w:r>
    </w:p>
    <w:p w:rsidR="0078114C" w:rsidRDefault="00AC25E3" w:rsidP="0078114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580306</wp:posOffset>
                </wp:positionV>
                <wp:extent cx="5951855" cy="1404620"/>
                <wp:effectExtent l="0" t="0" r="1079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4C" w:rsidRPr="0078114C" w:rsidRDefault="0078114C">
                            <w:pPr>
                              <w:rPr>
                                <w:b/>
                              </w:rPr>
                            </w:pPr>
                            <w:r w:rsidRPr="0078114C">
                              <w:rPr>
                                <w:b/>
                              </w:rPr>
                              <w:t xml:space="preserve">Key formal REF2021 dates and deadlines </w:t>
                            </w:r>
                          </w:p>
                          <w:p w:rsidR="0078114C" w:rsidRPr="0078114C" w:rsidRDefault="0078114C" w:rsidP="007811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114C">
                              <w:rPr>
                                <w:b/>
                              </w:rPr>
                              <w:t>2019</w:t>
                            </w:r>
                          </w:p>
                          <w:p w:rsidR="0078114C" w:rsidRDefault="0078114C">
                            <w:r>
                              <w:t>Final guidance published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January 2019</w:t>
                            </w:r>
                          </w:p>
                          <w:p w:rsidR="0078114C" w:rsidRDefault="0078114C">
                            <w:r>
                              <w:t>Exeter Code of Practice submitted to REF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June 2019</w:t>
                            </w:r>
                          </w:p>
                          <w:p w:rsidR="0078114C" w:rsidRDefault="0078114C">
                            <w:r>
                              <w:t>Exeter Code of Practice published by REF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December 2019</w:t>
                            </w:r>
                          </w:p>
                          <w:p w:rsidR="0078114C" w:rsidRDefault="0078114C">
                            <w:r>
                              <w:t>Response to Intentions to Submit submitted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December 2019</w:t>
                            </w:r>
                          </w:p>
                          <w:p w:rsidR="0078114C" w:rsidRPr="0078114C" w:rsidRDefault="0078114C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8114C">
                              <w:rPr>
                                <w:b/>
                              </w:rPr>
                              <w:t>2020</w:t>
                            </w:r>
                          </w:p>
                          <w:p w:rsidR="0078114C" w:rsidRDefault="0078114C">
                            <w:r>
                              <w:t>Staff census date/impact activity deadline/PGR award deadline</w:t>
                            </w:r>
                            <w:r>
                              <w:tab/>
                            </w:r>
                            <w:r>
                              <w:tab/>
                              <w:t>31</w:t>
                            </w:r>
                            <w:r w:rsidRPr="0078114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July 2020</w:t>
                            </w:r>
                          </w:p>
                          <w:p w:rsidR="0078114C" w:rsidRDefault="0078114C">
                            <w:r>
                              <w:t>Full REF</w:t>
                            </w:r>
                            <w:r w:rsidR="00AD4295">
                              <w:t>2021</w:t>
                            </w:r>
                            <w:r>
                              <w:t xml:space="preserve"> submission deadline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27</w:t>
                            </w:r>
                            <w:r w:rsidRPr="0078114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2020 (noon)</w:t>
                            </w:r>
                          </w:p>
                          <w:p w:rsidR="0078114C" w:rsidRDefault="0078114C">
                            <w:r>
                              <w:t>Outputs publication deadline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31</w:t>
                            </w:r>
                            <w:r w:rsidRPr="0078114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December 2020</w:t>
                            </w:r>
                          </w:p>
                          <w:p w:rsidR="0078114C" w:rsidRPr="0078114C" w:rsidRDefault="0078114C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8114C">
                              <w:rPr>
                                <w:b/>
                              </w:rPr>
                              <w:t>2021</w:t>
                            </w:r>
                          </w:p>
                          <w:p w:rsidR="0078114C" w:rsidRDefault="0078114C">
                            <w:r>
                              <w:t>Impact evidence submission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29</w:t>
                            </w:r>
                            <w:r w:rsidRPr="0078114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2021 </w:t>
                            </w:r>
                          </w:p>
                          <w:p w:rsidR="0078114C" w:rsidRDefault="0078114C">
                            <w:r>
                              <w:t>REF2021 results shared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December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45.7pt;width:468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">
                <v:textbox style="mso-fit-shape-to-text:t">
                  <w:txbxContent>
                    <w:p w:rsidR="0078114C" w:rsidRPr="0078114C" w:rsidRDefault="0078114C">
                      <w:pPr>
                        <w:rPr>
                          <w:b/>
                        </w:rPr>
                      </w:pPr>
                      <w:r w:rsidRPr="0078114C">
                        <w:rPr>
                          <w:b/>
                        </w:rPr>
                        <w:t xml:space="preserve">Key formal REF2021 dates and deadlines </w:t>
                      </w:r>
                    </w:p>
                    <w:p w:rsidR="0078114C" w:rsidRPr="0078114C" w:rsidRDefault="0078114C" w:rsidP="0078114C">
                      <w:pPr>
                        <w:jc w:val="center"/>
                        <w:rPr>
                          <w:b/>
                        </w:rPr>
                      </w:pPr>
                      <w:r w:rsidRPr="0078114C">
                        <w:rPr>
                          <w:b/>
                        </w:rPr>
                        <w:t>2019</w:t>
                      </w:r>
                    </w:p>
                    <w:p w:rsidR="0078114C" w:rsidRDefault="0078114C">
                      <w:r>
                        <w:t>Final guidance published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January 2019</w:t>
                      </w:r>
                    </w:p>
                    <w:p w:rsidR="0078114C" w:rsidRDefault="0078114C">
                      <w:r>
                        <w:t>Exeter Code of Practice submitted to REF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June 2019</w:t>
                      </w:r>
                    </w:p>
                    <w:p w:rsidR="0078114C" w:rsidRDefault="0078114C">
                      <w:r>
                        <w:t>Exeter Code of Practice published by REF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December 2019</w:t>
                      </w:r>
                    </w:p>
                    <w:p w:rsidR="0078114C" w:rsidRDefault="0078114C">
                      <w:r>
                        <w:t>Response to Intentions to Submit submitted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December 2019</w:t>
                      </w:r>
                    </w:p>
                    <w:p w:rsidR="0078114C" w:rsidRPr="0078114C" w:rsidRDefault="0078114C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8114C">
                        <w:rPr>
                          <w:b/>
                        </w:rPr>
                        <w:t>2020</w:t>
                      </w:r>
                    </w:p>
                    <w:p w:rsidR="0078114C" w:rsidRDefault="0078114C">
                      <w:r>
                        <w:t>Staff census date/impact activity deadline/PGR award deadline</w:t>
                      </w:r>
                      <w:r>
                        <w:tab/>
                      </w:r>
                      <w:r>
                        <w:tab/>
                        <w:t>31</w:t>
                      </w:r>
                      <w:r w:rsidRPr="0078114C">
                        <w:rPr>
                          <w:vertAlign w:val="superscript"/>
                        </w:rPr>
                        <w:t>st</w:t>
                      </w:r>
                      <w:r>
                        <w:t xml:space="preserve"> July 2020</w:t>
                      </w:r>
                    </w:p>
                    <w:p w:rsidR="0078114C" w:rsidRDefault="0078114C">
                      <w:r>
                        <w:t>Full REF</w:t>
                      </w:r>
                      <w:r w:rsidR="00AD4295">
                        <w:t>2021</w:t>
                      </w:r>
                      <w:r>
                        <w:t xml:space="preserve"> submission deadline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27</w:t>
                      </w:r>
                      <w:r w:rsidRPr="0078114C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2020 (noon)</w:t>
                      </w:r>
                    </w:p>
                    <w:p w:rsidR="0078114C" w:rsidRDefault="0078114C">
                      <w:r>
                        <w:t>Outputs publication deadline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31</w:t>
                      </w:r>
                      <w:r w:rsidRPr="0078114C">
                        <w:rPr>
                          <w:vertAlign w:val="superscript"/>
                        </w:rPr>
                        <w:t>st</w:t>
                      </w:r>
                      <w:r>
                        <w:t xml:space="preserve"> December 2020</w:t>
                      </w:r>
                    </w:p>
                    <w:p w:rsidR="0078114C" w:rsidRPr="0078114C" w:rsidRDefault="0078114C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8114C">
                        <w:rPr>
                          <w:b/>
                        </w:rPr>
                        <w:t>2021</w:t>
                      </w:r>
                    </w:p>
                    <w:p w:rsidR="0078114C" w:rsidRDefault="0078114C">
                      <w:r>
                        <w:t>Impact evidence submission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29</w:t>
                      </w:r>
                      <w:r w:rsidRPr="0078114C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2021 </w:t>
                      </w:r>
                    </w:p>
                    <w:p w:rsidR="0078114C" w:rsidRDefault="0078114C">
                      <w:r>
                        <w:t>REF2021 results shared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December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This is </w:t>
      </w:r>
      <w:r w:rsidRPr="00AC25E3">
        <w:rPr>
          <w:b/>
        </w:rPr>
        <w:t>Version 1.</w:t>
      </w:r>
      <w:r w:rsidR="001D4FBD">
        <w:rPr>
          <w:b/>
        </w:rPr>
        <w:t>1</w:t>
      </w:r>
      <w:r w:rsidRPr="00AC25E3">
        <w:rPr>
          <w:b/>
        </w:rPr>
        <w:t xml:space="preserve"> </w:t>
      </w:r>
      <w:r>
        <w:t>of the document</w:t>
      </w:r>
      <w:r w:rsidR="00360198">
        <w:t>,</w:t>
      </w:r>
      <w:r>
        <w:t xml:space="preserve"> published on </w:t>
      </w:r>
      <w:r w:rsidR="00DC435D">
        <w:rPr>
          <w:b/>
        </w:rPr>
        <w:t>2</w:t>
      </w:r>
      <w:r w:rsidR="001D4FBD">
        <w:rPr>
          <w:b/>
        </w:rPr>
        <w:t>9</w:t>
      </w:r>
      <w:r w:rsidRPr="00AC25E3">
        <w:rPr>
          <w:b/>
          <w:vertAlign w:val="superscript"/>
        </w:rPr>
        <w:t>th</w:t>
      </w:r>
      <w:r w:rsidRPr="00AC25E3">
        <w:rPr>
          <w:b/>
        </w:rPr>
        <w:t xml:space="preserve"> November 2018</w:t>
      </w:r>
      <w:r>
        <w:t>. When amendments are made to this document we will note</w:t>
      </w:r>
      <w:r w:rsidR="00E1698E">
        <w:t xml:space="preserve"> any</w:t>
      </w:r>
      <w:r>
        <w:t xml:space="preserve"> </w:t>
      </w:r>
      <w:r w:rsidR="00E1698E">
        <w:t>substantive</w:t>
      </w:r>
      <w:r>
        <w:t xml:space="preserve"> changes made </w:t>
      </w:r>
      <w:r w:rsidR="00E1698E">
        <w:t>within</w:t>
      </w:r>
      <w:r>
        <w:t xml:space="preserve"> Annex A.</w:t>
      </w:r>
    </w:p>
    <w:p w:rsidR="0078114C" w:rsidRDefault="0078114C" w:rsidP="0078114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4305300</wp:posOffset>
                </wp:positionV>
                <wp:extent cx="5951855" cy="1404620"/>
                <wp:effectExtent l="0" t="0" r="1079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4C" w:rsidRDefault="0078114C">
                            <w:pPr>
                              <w:rPr>
                                <w:b/>
                              </w:rPr>
                            </w:pPr>
                            <w:r w:rsidRPr="0078114C">
                              <w:rPr>
                                <w:b/>
                              </w:rPr>
                              <w:t>Key University of Exeter REF preparation dates</w:t>
                            </w:r>
                          </w:p>
                          <w:p w:rsidR="0078114C" w:rsidRDefault="007811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 2019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Research Monitoring 2019 (RM19) meetings</w:t>
                            </w:r>
                          </w:p>
                          <w:p w:rsidR="0078114C" w:rsidRDefault="007811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 2020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Research Monitoring 2020 (RM20) meetings</w:t>
                            </w:r>
                          </w:p>
                          <w:p w:rsidR="0078114C" w:rsidRPr="0078114C" w:rsidRDefault="0078114C" w:rsidP="0078114C">
                            <w:pPr>
                              <w:ind w:left="3600" w:hanging="3600"/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  <w:r w:rsidRPr="0078114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September 2020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Submission of final list of staff and outputs (with contextual data), final drafts of impact case studies and final drafts of environment templates.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75pt;margin-top:339pt;width:468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">
                <v:textbox style="mso-fit-shape-to-text:t">
                  <w:txbxContent>
                    <w:p w:rsidR="0078114C" w:rsidRDefault="0078114C">
                      <w:pPr>
                        <w:rPr>
                          <w:b/>
                        </w:rPr>
                      </w:pPr>
                      <w:r w:rsidRPr="0078114C">
                        <w:rPr>
                          <w:b/>
                        </w:rPr>
                        <w:t>Key University of Exeter REF preparation dates</w:t>
                      </w:r>
                    </w:p>
                    <w:p w:rsidR="0078114C" w:rsidRDefault="007811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September 2019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Research Monitoring 2019 (RM19) meetings</w:t>
                      </w:r>
                    </w:p>
                    <w:p w:rsidR="0078114C" w:rsidRDefault="007811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June 2020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Research Monitoring 2020 (RM20) meetings</w:t>
                      </w:r>
                    </w:p>
                    <w:p w:rsidR="0078114C" w:rsidRPr="0078114C" w:rsidRDefault="0078114C" w:rsidP="0078114C">
                      <w:pPr>
                        <w:ind w:left="3600" w:hanging="3600"/>
                      </w:pPr>
                      <w:r>
                        <w:rPr>
                          <w:b/>
                        </w:rPr>
                        <w:t>30</w:t>
                      </w:r>
                      <w:r w:rsidRPr="0078114C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September 2020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Submission of final list of staff and outputs (with contextual data), final drafts of impact case studies and final drafts of environment templates.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114C" w:rsidRDefault="0078114C" w:rsidP="0078114C">
      <w:pPr>
        <w:pStyle w:val="Heading2"/>
        <w:sectPr w:rsidR="0078114C" w:rsidSect="0078114C">
          <w:head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78114C" w:rsidRDefault="0078114C" w:rsidP="0078114C">
      <w:pPr>
        <w:pStyle w:val="Heading2"/>
      </w:pPr>
      <w:bookmarkStart w:id="1" w:name="_Toc531281387"/>
      <w:r>
        <w:lastRenderedPageBreak/>
        <w:t>Staff submissions</w:t>
      </w:r>
      <w:bookmarkEnd w:id="1"/>
    </w:p>
    <w:p w:rsidR="0078114C" w:rsidRPr="0078114C" w:rsidRDefault="004B42E4" w:rsidP="00AD4295">
      <w:pPr>
        <w:ind w:left="2880" w:hanging="2880"/>
      </w:pPr>
      <w:proofErr w:type="gramStart"/>
      <w:r>
        <w:rPr>
          <w:b/>
          <w:bCs/>
        </w:rPr>
        <w:t>w/c</w:t>
      </w:r>
      <w:proofErr w:type="gramEnd"/>
      <w:r>
        <w:rPr>
          <w:b/>
          <w:bCs/>
        </w:rPr>
        <w:t xml:space="preserve"> 10 </w:t>
      </w:r>
      <w:r w:rsidR="0078114C" w:rsidRPr="0078114C">
        <w:rPr>
          <w:b/>
          <w:bCs/>
        </w:rPr>
        <w:t>Dec. 2018</w:t>
      </w:r>
      <w:r w:rsidR="0078114C" w:rsidRPr="0078114C">
        <w:t xml:space="preserve"> </w:t>
      </w:r>
      <w:r w:rsidR="0078114C" w:rsidRPr="0078114C">
        <w:tab/>
        <w:t>Information request</w:t>
      </w:r>
      <w:r w:rsidR="00AD4295">
        <w:t xml:space="preserve"> (see below)</w:t>
      </w:r>
      <w:r w:rsidR="0078114C" w:rsidRPr="0078114C">
        <w:t xml:space="preserve"> </w:t>
      </w:r>
      <w:r w:rsidR="00AD4295">
        <w:t xml:space="preserve">for </w:t>
      </w:r>
      <w:proofErr w:type="spellStart"/>
      <w:r w:rsidR="00AD4295">
        <w:t>UoAs</w:t>
      </w:r>
      <w:proofErr w:type="spellEnd"/>
      <w:r w:rsidR="00AD4295">
        <w:t>/</w:t>
      </w:r>
      <w:proofErr w:type="spellStart"/>
      <w:r w:rsidR="00AD4295">
        <w:t>DoRs</w:t>
      </w:r>
      <w:proofErr w:type="spellEnd"/>
      <w:r w:rsidR="00AD4295">
        <w:t xml:space="preserve"> sent via the</w:t>
      </w:r>
      <w:r w:rsidR="0078114C" w:rsidRPr="0078114C">
        <w:t xml:space="preserve"> Research Services </w:t>
      </w:r>
      <w:r w:rsidR="00AD4295">
        <w:t xml:space="preserve">and Doctoral College (RS&amp;DC) </w:t>
      </w:r>
      <w:r w:rsidR="0078114C" w:rsidRPr="0078114C">
        <w:t>Business Partners</w:t>
      </w:r>
      <w:r w:rsidR="00AD4295">
        <w:t xml:space="preserve"> and co-ordinated by the RS&amp;DC Business Partners.</w:t>
      </w:r>
    </w:p>
    <w:p w:rsidR="006B2821" w:rsidRPr="006B2821" w:rsidRDefault="006B2821" w:rsidP="006B2821">
      <w:r>
        <w:rPr>
          <w:b/>
        </w:rPr>
        <w:t>January 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2821">
        <w:t>Final guidance published</w:t>
      </w:r>
      <w:r w:rsidR="00E1698E">
        <w:t>.</w:t>
      </w:r>
    </w:p>
    <w:p w:rsidR="004B42E4" w:rsidRPr="004B42E4" w:rsidRDefault="00AD4295" w:rsidP="0078114C">
      <w:pPr>
        <w:ind w:left="2880" w:hanging="2880"/>
        <w:rPr>
          <w:bCs/>
        </w:rPr>
      </w:pPr>
      <w:r>
        <w:rPr>
          <w:b/>
          <w:bCs/>
        </w:rPr>
        <w:t xml:space="preserve">Monday, </w:t>
      </w:r>
      <w:r w:rsidR="004B42E4">
        <w:rPr>
          <w:b/>
          <w:bCs/>
        </w:rPr>
        <w:t>21 Jan. 2019</w:t>
      </w:r>
      <w:r>
        <w:rPr>
          <w:b/>
          <w:bCs/>
        </w:rPr>
        <w:t xml:space="preserve"> (noon)</w:t>
      </w:r>
      <w:r w:rsidR="004B42E4">
        <w:rPr>
          <w:b/>
          <w:bCs/>
        </w:rPr>
        <w:tab/>
      </w:r>
      <w:r w:rsidR="004B42E4">
        <w:rPr>
          <w:bCs/>
        </w:rPr>
        <w:t xml:space="preserve">Deadline for information requested from the </w:t>
      </w:r>
      <w:proofErr w:type="spellStart"/>
      <w:r>
        <w:rPr>
          <w:bCs/>
        </w:rPr>
        <w:t>UoAs</w:t>
      </w:r>
      <w:proofErr w:type="spellEnd"/>
      <w:r>
        <w:rPr>
          <w:bCs/>
        </w:rPr>
        <w:t>/</w:t>
      </w:r>
      <w:proofErr w:type="spellStart"/>
      <w:r w:rsidR="004B42E4">
        <w:rPr>
          <w:bCs/>
        </w:rPr>
        <w:t>DoRs</w:t>
      </w:r>
      <w:proofErr w:type="spellEnd"/>
      <w:r w:rsidR="004B42E4">
        <w:rPr>
          <w:bCs/>
        </w:rPr>
        <w:t xml:space="preserve"> via the </w:t>
      </w:r>
      <w:r>
        <w:t>RS&amp;DC Business Partners</w:t>
      </w:r>
      <w:r w:rsidR="00E1698E">
        <w:t>.</w:t>
      </w:r>
    </w:p>
    <w:p w:rsidR="0078114C" w:rsidRPr="0078114C" w:rsidRDefault="00AD4295" w:rsidP="0078114C">
      <w:pPr>
        <w:ind w:left="2880" w:hanging="2880"/>
      </w:pPr>
      <w:r>
        <w:rPr>
          <w:b/>
          <w:bCs/>
        </w:rPr>
        <w:t>By 1</w:t>
      </w:r>
      <w:r w:rsidR="0078114C">
        <w:rPr>
          <w:b/>
          <w:bCs/>
        </w:rPr>
        <w:t xml:space="preserve"> Feb.</w:t>
      </w:r>
      <w:r w:rsidR="0078114C" w:rsidRPr="0078114C">
        <w:rPr>
          <w:b/>
          <w:bCs/>
        </w:rPr>
        <w:t xml:space="preserve"> 2019</w:t>
      </w:r>
      <w:r w:rsidR="0078114C">
        <w:t xml:space="preserve"> </w:t>
      </w:r>
      <w:r w:rsidR="0078114C">
        <w:tab/>
      </w:r>
      <w:r w:rsidR="0078114C" w:rsidRPr="0078114C">
        <w:t xml:space="preserve">Research Services to share modelled Staff FTE with </w:t>
      </w:r>
      <w:proofErr w:type="spellStart"/>
      <w:r w:rsidR="0078114C" w:rsidRPr="0078114C">
        <w:t>DoRs</w:t>
      </w:r>
      <w:proofErr w:type="spellEnd"/>
      <w:r w:rsidR="0078114C" w:rsidRPr="0078114C">
        <w:t>, i.e</w:t>
      </w:r>
      <w:r w:rsidR="0078114C">
        <w:t xml:space="preserve">. min/max numbers of </w:t>
      </w:r>
      <w:r>
        <w:t xml:space="preserve">FTE, </w:t>
      </w:r>
      <w:r w:rsidR="0078114C" w:rsidRPr="0078114C">
        <w:t>outputs, case studies and environment page numbers</w:t>
      </w:r>
      <w:r>
        <w:t xml:space="preserve"> (see below).</w:t>
      </w:r>
    </w:p>
    <w:p w:rsidR="00C439F4" w:rsidRPr="00E665F4" w:rsidRDefault="00E1698E" w:rsidP="001B1281">
      <w:r w:rsidRPr="00377C08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7EE8693" wp14:editId="34AD7F48">
                <wp:simplePos x="0" y="0"/>
                <wp:positionH relativeFrom="column">
                  <wp:posOffset>5629275</wp:posOffset>
                </wp:positionH>
                <wp:positionV relativeFrom="paragraph">
                  <wp:posOffset>101600</wp:posOffset>
                </wp:positionV>
                <wp:extent cx="3771900" cy="31140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114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81" w:rsidRPr="00E665F4" w:rsidRDefault="001B1281" w:rsidP="001B1281">
                            <w:pPr>
                              <w:spacing w:after="0"/>
                            </w:pPr>
                            <w:r w:rsidRPr="00E665F4">
                              <w:rPr>
                                <w:b/>
                                <w:bCs/>
                              </w:rPr>
                              <w:t>Information request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from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UoAs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DoRs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via the Research Services College Business Partners </w:t>
                            </w:r>
                            <w:r w:rsidRPr="001B1281">
                              <w:rPr>
                                <w:b/>
                                <w:bCs/>
                                <w:u w:val="single"/>
                              </w:rPr>
                              <w:t>by 21 January 2018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to include </w:t>
                            </w:r>
                          </w:p>
                          <w:p w:rsidR="001B1281" w:rsidRPr="00E665F4" w:rsidRDefault="001B1281" w:rsidP="001B128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E665F4">
                              <w:t xml:space="preserve">List other possible </w:t>
                            </w:r>
                            <w:proofErr w:type="spellStart"/>
                            <w:r w:rsidRPr="00E665F4">
                              <w:t>UoAs</w:t>
                            </w:r>
                            <w:proofErr w:type="spellEnd"/>
                            <w:r w:rsidRPr="00E665F4">
                              <w:t xml:space="preserve"> for E&amp;R staff and R-only staff</w:t>
                            </w:r>
                            <w:r w:rsidR="00E1698E">
                              <w:t>.</w:t>
                            </w:r>
                          </w:p>
                          <w:p w:rsidR="001B1281" w:rsidRPr="00E665F4" w:rsidRDefault="001B1281" w:rsidP="001B128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E665F4">
                              <w:t xml:space="preserve">List all R-only staff </w:t>
                            </w:r>
                            <w:r w:rsidRPr="00E665F4">
                              <w:rPr>
                                <w:i/>
                                <w:iCs/>
                              </w:rPr>
                              <w:t xml:space="preserve">who should </w:t>
                            </w:r>
                            <w:r w:rsidRPr="00E665F4">
                              <w:t>be considered independent staff</w:t>
                            </w:r>
                            <w:r w:rsidR="00E1698E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1B1281" w:rsidRPr="00E665F4" w:rsidRDefault="001B1281" w:rsidP="001B128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E665F4">
                              <w:t>Note additional FTE likely to be recruited</w:t>
                            </w:r>
                            <w:r>
                              <w:t>, where known</w:t>
                            </w:r>
                            <w:r w:rsidR="00E1698E">
                              <w:t>.</w:t>
                            </w:r>
                          </w:p>
                          <w:p w:rsidR="001B1281" w:rsidRPr="00E665F4" w:rsidRDefault="001B1281" w:rsidP="001B128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E665F4">
                              <w:t>Confirm ECR and potential retirement status</w:t>
                            </w:r>
                            <w:r>
                              <w:t>; n</w:t>
                            </w:r>
                            <w:r w:rsidRPr="00E665F4">
                              <w:t>ote o</w:t>
                            </w:r>
                            <w:r>
                              <w:t>ther known retirements/leavers/</w:t>
                            </w:r>
                            <w:r w:rsidRPr="00E665F4">
                              <w:t>possible reductions in FTE below 0.3FTE</w:t>
                            </w:r>
                            <w:r w:rsidR="00E1698E">
                              <w:t>.</w:t>
                            </w:r>
                            <w:r w:rsidRPr="00E665F4">
                              <w:t xml:space="preserve"> </w:t>
                            </w:r>
                          </w:p>
                          <w:p w:rsidR="001B1281" w:rsidRDefault="001B1281" w:rsidP="001B128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E665F4">
                              <w:t xml:space="preserve">Approx. number of known outputs </w:t>
                            </w:r>
                            <w:r>
                              <w:t>needing to be</w:t>
                            </w:r>
                            <w:r w:rsidRPr="00E665F4">
                              <w:t xml:space="preserve"> reviewed</w:t>
                            </w:r>
                            <w:r>
                              <w:t xml:space="preserve"> externally</w:t>
                            </w:r>
                            <w:r w:rsidRPr="00E665F4">
                              <w:t xml:space="preserve"> in 2019 and in 2020</w:t>
                            </w:r>
                            <w:r w:rsidR="00E1698E">
                              <w:t>.</w:t>
                            </w:r>
                          </w:p>
                          <w:p w:rsidR="00377C08" w:rsidRDefault="001B1281" w:rsidP="00C96C69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Note notional number of outputs which might be cross-referred and to which </w:t>
                            </w:r>
                            <w:proofErr w:type="spellStart"/>
                            <w:r>
                              <w:t>UoA</w:t>
                            </w:r>
                            <w:proofErr w:type="spellEnd"/>
                            <w:r>
                              <w:t xml:space="preserve"> for each E&amp;R and R-only staff marked independent</w:t>
                            </w:r>
                            <w:r w:rsidR="00E1698E">
                              <w:t>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E86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43.25pt;margin-top:8pt;width:297pt;height:245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" fillcolor="#c5e0b3 [1305]" stroked="f">
                <v:textbox>
                  <w:txbxContent>
                    <w:p w:rsidR="001B1281" w:rsidRPr="00E665F4" w:rsidRDefault="001B1281" w:rsidP="001B1281">
                      <w:pPr>
                        <w:spacing w:after="0"/>
                      </w:pPr>
                      <w:r w:rsidRPr="00E665F4">
                        <w:rPr>
                          <w:b/>
                          <w:bCs/>
                        </w:rPr>
                        <w:t>Information request</w:t>
                      </w:r>
                      <w:r>
                        <w:rPr>
                          <w:b/>
                          <w:bCs/>
                        </w:rPr>
                        <w:t xml:space="preserve"> from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UoAs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DoRs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via the Research Services College Business Partners </w:t>
                      </w:r>
                      <w:r w:rsidRPr="001B1281">
                        <w:rPr>
                          <w:b/>
                          <w:bCs/>
                          <w:u w:val="single"/>
                        </w:rPr>
                        <w:t>by 21 January 2018</w:t>
                      </w:r>
                      <w:r>
                        <w:rPr>
                          <w:b/>
                          <w:bCs/>
                        </w:rPr>
                        <w:t xml:space="preserve"> to include </w:t>
                      </w:r>
                    </w:p>
                    <w:p w:rsidR="001B1281" w:rsidRPr="00E665F4" w:rsidRDefault="001B1281" w:rsidP="001B1281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E665F4">
                        <w:t xml:space="preserve">List other possible </w:t>
                      </w:r>
                      <w:proofErr w:type="spellStart"/>
                      <w:r w:rsidRPr="00E665F4">
                        <w:t>UoAs</w:t>
                      </w:r>
                      <w:proofErr w:type="spellEnd"/>
                      <w:r w:rsidRPr="00E665F4">
                        <w:t xml:space="preserve"> for E&amp;R staff and R-only staff</w:t>
                      </w:r>
                      <w:r w:rsidR="00E1698E">
                        <w:t>.</w:t>
                      </w:r>
                    </w:p>
                    <w:p w:rsidR="001B1281" w:rsidRPr="00E665F4" w:rsidRDefault="001B1281" w:rsidP="001B1281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E665F4">
                        <w:t xml:space="preserve">List all R-only staff </w:t>
                      </w:r>
                      <w:r w:rsidRPr="00E665F4">
                        <w:rPr>
                          <w:i/>
                          <w:iCs/>
                        </w:rPr>
                        <w:t xml:space="preserve">who should </w:t>
                      </w:r>
                      <w:r w:rsidRPr="00E665F4">
                        <w:t>be considered independent staff</w:t>
                      </w:r>
                      <w:r w:rsidR="00E1698E">
                        <w:t>.</w:t>
                      </w:r>
                      <w:r>
                        <w:t xml:space="preserve"> </w:t>
                      </w:r>
                    </w:p>
                    <w:p w:rsidR="001B1281" w:rsidRPr="00E665F4" w:rsidRDefault="001B1281" w:rsidP="001B1281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E665F4">
                        <w:t>Note additional FTE likely to be recruited</w:t>
                      </w:r>
                      <w:r>
                        <w:t>, where known</w:t>
                      </w:r>
                      <w:r w:rsidR="00E1698E">
                        <w:t>.</w:t>
                      </w:r>
                    </w:p>
                    <w:p w:rsidR="001B1281" w:rsidRPr="00E665F4" w:rsidRDefault="001B1281" w:rsidP="001B1281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E665F4">
                        <w:t>Confirm ECR and potential retirement status</w:t>
                      </w:r>
                      <w:r>
                        <w:t>; n</w:t>
                      </w:r>
                      <w:r w:rsidRPr="00E665F4">
                        <w:t>ote o</w:t>
                      </w:r>
                      <w:r>
                        <w:t>ther known retirements/leavers/</w:t>
                      </w:r>
                      <w:r w:rsidRPr="00E665F4">
                        <w:t>possible reductions in FTE below 0.3FTE</w:t>
                      </w:r>
                      <w:r w:rsidR="00E1698E">
                        <w:t>.</w:t>
                      </w:r>
                      <w:r w:rsidRPr="00E665F4">
                        <w:t xml:space="preserve"> </w:t>
                      </w:r>
                    </w:p>
                    <w:p w:rsidR="001B1281" w:rsidRDefault="001B1281" w:rsidP="001B1281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E665F4">
                        <w:t xml:space="preserve">Approx. number of known outputs </w:t>
                      </w:r>
                      <w:r>
                        <w:t>needing to be</w:t>
                      </w:r>
                      <w:r w:rsidRPr="00E665F4">
                        <w:t xml:space="preserve"> reviewed</w:t>
                      </w:r>
                      <w:r>
                        <w:t xml:space="preserve"> externally</w:t>
                      </w:r>
                      <w:r w:rsidRPr="00E665F4">
                        <w:t xml:space="preserve"> in 2019 and in 2020</w:t>
                      </w:r>
                      <w:r w:rsidR="00E1698E">
                        <w:t>.</w:t>
                      </w:r>
                    </w:p>
                    <w:p w:rsidR="00377C08" w:rsidRDefault="001B1281" w:rsidP="00C96C69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Note notional number of outputs which might be cross-referred and to which </w:t>
                      </w:r>
                      <w:proofErr w:type="spellStart"/>
                      <w:r>
                        <w:t>UoA</w:t>
                      </w:r>
                      <w:proofErr w:type="spellEnd"/>
                      <w:r>
                        <w:t xml:space="preserve"> for each E&amp;R and R-only staff marked independent</w:t>
                      </w:r>
                      <w:r w:rsidR="00E1698E">
                        <w:t>.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B1281" w:rsidRPr="00377C08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column">
                  <wp:posOffset>-34506</wp:posOffset>
                </wp:positionH>
                <wp:positionV relativeFrom="paragraph">
                  <wp:posOffset>101480</wp:posOffset>
                </wp:positionV>
                <wp:extent cx="5520906" cy="965835"/>
                <wp:effectExtent l="0" t="0" r="381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906" cy="9658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81" w:rsidRPr="00377C08" w:rsidRDefault="001B1281" w:rsidP="001B1281">
                            <w:pPr>
                              <w:spacing w:after="0"/>
                            </w:pPr>
                            <w:r w:rsidRPr="00E665F4">
                              <w:rPr>
                                <w:b/>
                                <w:bCs/>
                              </w:rPr>
                              <w:t>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ta shared by Research Services </w:t>
                            </w:r>
                            <w:r w:rsidRPr="00377C08">
                              <w:rPr>
                                <w:b/>
                                <w:bCs/>
                                <w:u w:val="single"/>
                              </w:rPr>
                              <w:t>in December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77C08">
                              <w:rPr>
                                <w:bCs/>
                              </w:rPr>
                              <w:t xml:space="preserve">via the Research Services College Business Partners to </w:t>
                            </w:r>
                            <w:proofErr w:type="spellStart"/>
                            <w:r w:rsidRPr="00377C08">
                              <w:rPr>
                                <w:bCs/>
                              </w:rPr>
                              <w:t>DoRs</w:t>
                            </w:r>
                            <w:proofErr w:type="spellEnd"/>
                            <w:r w:rsidRPr="00377C08">
                              <w:rPr>
                                <w:bCs/>
                              </w:rPr>
                              <w:t>/</w:t>
                            </w:r>
                            <w:proofErr w:type="spellStart"/>
                            <w:r w:rsidRPr="00377C08">
                              <w:rPr>
                                <w:bCs/>
                              </w:rPr>
                              <w:t>UoAs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:</w:t>
                            </w:r>
                          </w:p>
                          <w:p w:rsidR="001B1281" w:rsidRPr="00E665F4" w:rsidRDefault="001B1281" w:rsidP="001B1281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E665F4">
                              <w:t xml:space="preserve">List of E&amp;R staff by current </w:t>
                            </w:r>
                            <w:proofErr w:type="spellStart"/>
                            <w:r w:rsidRPr="00E665F4">
                              <w:t>UoA</w:t>
                            </w:r>
                            <w:proofErr w:type="spellEnd"/>
                            <w:r w:rsidRPr="00E665F4">
                              <w:t xml:space="preserve"> alignment; marking ECR/potential retirement status</w:t>
                            </w:r>
                            <w:r>
                              <w:t>,</w:t>
                            </w:r>
                            <w:r w:rsidRPr="00E665F4">
                              <w:t xml:space="preserve"> where known</w:t>
                            </w:r>
                            <w:r w:rsidR="00E1698E">
                              <w:t>.</w:t>
                            </w:r>
                          </w:p>
                          <w:p w:rsidR="001B1281" w:rsidRPr="00E665F4" w:rsidRDefault="001B1281" w:rsidP="001B1281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E665F4">
                              <w:t>List of R-only staff</w:t>
                            </w:r>
                            <w:r>
                              <w:t xml:space="preserve"> with contextual information</w:t>
                            </w:r>
                            <w:r w:rsidR="00E1698E">
                              <w:t>.</w:t>
                            </w:r>
                          </w:p>
                          <w:p w:rsidR="00377C08" w:rsidRDefault="00377C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7pt;margin-top:8pt;width:434.7pt;height:76.0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" fillcolor="#d5dce4 [671]" stroked="f">
                <v:textbox>
                  <w:txbxContent>
                    <w:p w:rsidR="001B1281" w:rsidRPr="00377C08" w:rsidRDefault="001B1281" w:rsidP="001B1281">
                      <w:pPr>
                        <w:spacing w:after="0"/>
                      </w:pPr>
                      <w:r w:rsidRPr="00E665F4">
                        <w:rPr>
                          <w:b/>
                          <w:bCs/>
                        </w:rPr>
                        <w:t>Da</w:t>
                      </w:r>
                      <w:r>
                        <w:rPr>
                          <w:b/>
                          <w:bCs/>
                        </w:rPr>
                        <w:t xml:space="preserve">ta shared by Research Services </w:t>
                      </w:r>
                      <w:r w:rsidRPr="00377C08">
                        <w:rPr>
                          <w:b/>
                          <w:bCs/>
                          <w:u w:val="single"/>
                        </w:rPr>
                        <w:t>in December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77C08">
                        <w:rPr>
                          <w:bCs/>
                        </w:rPr>
                        <w:t xml:space="preserve">via the Research Services College Business Partners to </w:t>
                      </w:r>
                      <w:proofErr w:type="spellStart"/>
                      <w:r w:rsidRPr="00377C08">
                        <w:rPr>
                          <w:bCs/>
                        </w:rPr>
                        <w:t>DoRs</w:t>
                      </w:r>
                      <w:proofErr w:type="spellEnd"/>
                      <w:r w:rsidRPr="00377C08">
                        <w:rPr>
                          <w:bCs/>
                        </w:rPr>
                        <w:t>/</w:t>
                      </w:r>
                      <w:proofErr w:type="spellStart"/>
                      <w:r w:rsidRPr="00377C08">
                        <w:rPr>
                          <w:bCs/>
                        </w:rPr>
                        <w:t>UoAs</w:t>
                      </w:r>
                      <w:proofErr w:type="spellEnd"/>
                      <w:r>
                        <w:rPr>
                          <w:bCs/>
                        </w:rPr>
                        <w:t>:</w:t>
                      </w:r>
                    </w:p>
                    <w:p w:rsidR="001B1281" w:rsidRPr="00E665F4" w:rsidRDefault="001B1281" w:rsidP="001B1281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E665F4">
                        <w:t xml:space="preserve">List of E&amp;R staff by current </w:t>
                      </w:r>
                      <w:proofErr w:type="spellStart"/>
                      <w:r w:rsidRPr="00E665F4">
                        <w:t>UoA</w:t>
                      </w:r>
                      <w:proofErr w:type="spellEnd"/>
                      <w:r w:rsidRPr="00E665F4">
                        <w:t xml:space="preserve"> alignment; marking ECR/potential retirement status</w:t>
                      </w:r>
                      <w:r>
                        <w:t>,</w:t>
                      </w:r>
                      <w:r w:rsidRPr="00E665F4">
                        <w:t xml:space="preserve"> where known</w:t>
                      </w:r>
                      <w:r w:rsidR="00E1698E">
                        <w:t>.</w:t>
                      </w:r>
                    </w:p>
                    <w:p w:rsidR="001B1281" w:rsidRPr="00E665F4" w:rsidRDefault="001B1281" w:rsidP="001B1281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E665F4">
                        <w:t>List of R-only staff</w:t>
                      </w:r>
                      <w:r>
                        <w:t xml:space="preserve"> with contextual information</w:t>
                      </w:r>
                      <w:r w:rsidR="00E1698E">
                        <w:t>.</w:t>
                      </w:r>
                    </w:p>
                    <w:p w:rsidR="00377C08" w:rsidRDefault="00377C08"/>
                  </w:txbxContent>
                </v:textbox>
              </v:shape>
            </w:pict>
          </mc:Fallback>
        </mc:AlternateContent>
      </w:r>
    </w:p>
    <w:p w:rsidR="00E2321E" w:rsidRDefault="00E2321E" w:rsidP="00E2321E">
      <w:pPr>
        <w:spacing w:after="0"/>
        <w:rPr>
          <w:b/>
          <w:bCs/>
        </w:rPr>
      </w:pPr>
    </w:p>
    <w:p w:rsidR="001B1281" w:rsidRDefault="001B1281" w:rsidP="00E2321E">
      <w:pPr>
        <w:spacing w:after="0"/>
        <w:rPr>
          <w:b/>
          <w:bCs/>
        </w:rPr>
      </w:pPr>
    </w:p>
    <w:p w:rsidR="001B1281" w:rsidRDefault="001B1281" w:rsidP="00E2321E">
      <w:pPr>
        <w:spacing w:after="0"/>
        <w:rPr>
          <w:b/>
          <w:bCs/>
        </w:rPr>
      </w:pPr>
    </w:p>
    <w:p w:rsidR="001B1281" w:rsidRDefault="001B1281" w:rsidP="00E2321E">
      <w:pPr>
        <w:spacing w:after="0"/>
        <w:rPr>
          <w:b/>
          <w:bCs/>
        </w:rPr>
      </w:pPr>
    </w:p>
    <w:p w:rsidR="001B1281" w:rsidRDefault="001B1281" w:rsidP="00E2321E">
      <w:pPr>
        <w:spacing w:after="0"/>
        <w:rPr>
          <w:b/>
          <w:bCs/>
        </w:rPr>
      </w:pPr>
      <w:r w:rsidRPr="00377C08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EEE56DE" wp14:editId="58875E82">
                <wp:simplePos x="0" y="0"/>
                <wp:positionH relativeFrom="column">
                  <wp:posOffset>-34506</wp:posOffset>
                </wp:positionH>
                <wp:positionV relativeFrom="paragraph">
                  <wp:posOffset>140179</wp:posOffset>
                </wp:positionV>
                <wp:extent cx="5564038" cy="2052991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038" cy="205299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81" w:rsidRPr="00377C08" w:rsidRDefault="001B1281" w:rsidP="001B1281">
                            <w:pPr>
                              <w:spacing w:after="0"/>
                            </w:pPr>
                            <w:r w:rsidRPr="00E665F4">
                              <w:rPr>
                                <w:b/>
                                <w:bCs/>
                              </w:rPr>
                              <w:t>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ta shared by Research Services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by 1 February 2019 </w:t>
                            </w:r>
                            <w:r w:rsidRPr="00377C08">
                              <w:rPr>
                                <w:bCs/>
                              </w:rPr>
                              <w:t xml:space="preserve">to </w:t>
                            </w:r>
                            <w:proofErr w:type="spellStart"/>
                            <w:r w:rsidRPr="00377C08">
                              <w:rPr>
                                <w:bCs/>
                              </w:rPr>
                              <w:t>DoRs</w:t>
                            </w:r>
                            <w:proofErr w:type="spellEnd"/>
                            <w:r w:rsidRPr="00377C08">
                              <w:rPr>
                                <w:bCs/>
                              </w:rPr>
                              <w:t>/</w:t>
                            </w:r>
                            <w:proofErr w:type="spellStart"/>
                            <w:r w:rsidRPr="00377C08">
                              <w:rPr>
                                <w:bCs/>
                              </w:rPr>
                              <w:t>UoAs</w:t>
                            </w:r>
                            <w:proofErr w:type="spellEnd"/>
                          </w:p>
                          <w:p w:rsidR="001B1281" w:rsidRDefault="001B1281" w:rsidP="001B1281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List of E&amp;R staff and R-only independent staff as assigned by the </w:t>
                            </w:r>
                            <w:proofErr w:type="spellStart"/>
                            <w:r>
                              <w:t>DoR.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1B1281" w:rsidRDefault="001B1281" w:rsidP="001B1281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List of E&amp;R staff and R-only independent staff that other </w:t>
                            </w:r>
                            <w:proofErr w:type="spellStart"/>
                            <w:r>
                              <w:t>UoAs</w:t>
                            </w:r>
                            <w:proofErr w:type="spellEnd"/>
                            <w:r>
                              <w:t xml:space="preserve"> suggest might be considered.</w:t>
                            </w:r>
                          </w:p>
                          <w:p w:rsidR="001B1281" w:rsidRDefault="001B1281" w:rsidP="001B1281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Modelling tool to allow </w:t>
                            </w:r>
                            <w:proofErr w:type="spellStart"/>
                            <w:r>
                              <w:t>DoRs</w:t>
                            </w:r>
                            <w:proofErr w:type="spellEnd"/>
                            <w:r>
                              <w:t xml:space="preserve"> to explore requirements depending on staff FTE included.</w:t>
                            </w:r>
                          </w:p>
                          <w:p w:rsidR="001B1281" w:rsidRDefault="001B1281" w:rsidP="001B1281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Number of outputs which could be cross-referred into a </w:t>
                            </w:r>
                            <w:proofErr w:type="spellStart"/>
                            <w:r>
                              <w:t>UoA</w:t>
                            </w:r>
                            <w:proofErr w:type="spellEnd"/>
                            <w:r>
                              <w:t xml:space="preserve">; to support discussion between </w:t>
                            </w:r>
                            <w:proofErr w:type="spellStart"/>
                            <w:r>
                              <w:t>DoRs</w:t>
                            </w:r>
                            <w:proofErr w:type="spellEnd"/>
                            <w:r>
                              <w:t xml:space="preserve"> if these should be included in the review process</w:t>
                            </w:r>
                            <w:r w:rsidR="00E1698E">
                              <w:t>.</w:t>
                            </w:r>
                          </w:p>
                          <w:p w:rsidR="001B1281" w:rsidRPr="00E665F4" w:rsidRDefault="001B1281" w:rsidP="001B1281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Number of outputs by other </w:t>
                            </w:r>
                            <w:proofErr w:type="spellStart"/>
                            <w:r>
                              <w:t>UoA</w:t>
                            </w:r>
                            <w:proofErr w:type="spellEnd"/>
                            <w:r>
                              <w:t xml:space="preserve"> which the </w:t>
                            </w:r>
                            <w:proofErr w:type="spellStart"/>
                            <w:r>
                              <w:t>UoA</w:t>
                            </w:r>
                            <w:proofErr w:type="spellEnd"/>
                            <w:r>
                              <w:t xml:space="preserve"> would like cross-referred; to support discussion between </w:t>
                            </w:r>
                            <w:proofErr w:type="spellStart"/>
                            <w:r>
                              <w:t>DoRs</w:t>
                            </w:r>
                            <w:proofErr w:type="spellEnd"/>
                            <w:r>
                              <w:t xml:space="preserve"> if these should be included in other </w:t>
                            </w:r>
                            <w:proofErr w:type="spellStart"/>
                            <w:r>
                              <w:t>UoAs</w:t>
                            </w:r>
                            <w:proofErr w:type="spellEnd"/>
                            <w:r>
                              <w:t xml:space="preserve">’ review processes. </w:t>
                            </w:r>
                          </w:p>
                          <w:p w:rsidR="001B1281" w:rsidRDefault="001B1281" w:rsidP="001B1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E56DE" id="Text Box 4" o:spid="_x0000_s1030" type="#_x0000_t202" style="position:absolute;margin-left:-2.7pt;margin-top:11.05pt;width:438.1pt;height:161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" fillcolor="#d5dce4 [671]" stroked="f">
                <v:textbox>
                  <w:txbxContent>
                    <w:p w:rsidR="001B1281" w:rsidRPr="00377C08" w:rsidRDefault="001B1281" w:rsidP="001B1281">
                      <w:pPr>
                        <w:spacing w:after="0"/>
                      </w:pPr>
                      <w:r w:rsidRPr="00E665F4">
                        <w:rPr>
                          <w:b/>
                          <w:bCs/>
                        </w:rPr>
                        <w:t>Da</w:t>
                      </w:r>
                      <w:r>
                        <w:rPr>
                          <w:b/>
                          <w:bCs/>
                        </w:rPr>
                        <w:t xml:space="preserve">ta shared by Research Services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by 1 February 2019 </w:t>
                      </w:r>
                      <w:r w:rsidRPr="00377C08">
                        <w:rPr>
                          <w:bCs/>
                        </w:rPr>
                        <w:t xml:space="preserve">to </w:t>
                      </w:r>
                      <w:proofErr w:type="spellStart"/>
                      <w:r w:rsidRPr="00377C08">
                        <w:rPr>
                          <w:bCs/>
                        </w:rPr>
                        <w:t>DoRs</w:t>
                      </w:r>
                      <w:proofErr w:type="spellEnd"/>
                      <w:r w:rsidRPr="00377C08">
                        <w:rPr>
                          <w:bCs/>
                        </w:rPr>
                        <w:t>/</w:t>
                      </w:r>
                      <w:proofErr w:type="spellStart"/>
                      <w:r w:rsidRPr="00377C08">
                        <w:rPr>
                          <w:bCs/>
                        </w:rPr>
                        <w:t>UoAs</w:t>
                      </w:r>
                      <w:proofErr w:type="spellEnd"/>
                    </w:p>
                    <w:p w:rsidR="001B1281" w:rsidRDefault="001B1281" w:rsidP="001B1281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List of E&amp;R staff and R-only independent staff as assigned by the </w:t>
                      </w:r>
                      <w:proofErr w:type="spellStart"/>
                      <w:r>
                        <w:t>DoR.</w:t>
                      </w:r>
                      <w:proofErr w:type="spellEnd"/>
                      <w:r>
                        <w:t xml:space="preserve"> </w:t>
                      </w:r>
                    </w:p>
                    <w:p w:rsidR="001B1281" w:rsidRDefault="001B1281" w:rsidP="001B1281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List of E&amp;R staff and R-only independent staff that other </w:t>
                      </w:r>
                      <w:proofErr w:type="spellStart"/>
                      <w:r>
                        <w:t>UoAs</w:t>
                      </w:r>
                      <w:proofErr w:type="spellEnd"/>
                      <w:r>
                        <w:t xml:space="preserve"> suggest might be considered.</w:t>
                      </w:r>
                    </w:p>
                    <w:p w:rsidR="001B1281" w:rsidRDefault="001B1281" w:rsidP="001B1281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Modelling tool to allow </w:t>
                      </w:r>
                      <w:proofErr w:type="spellStart"/>
                      <w:r>
                        <w:t>DoRs</w:t>
                      </w:r>
                      <w:proofErr w:type="spellEnd"/>
                      <w:r>
                        <w:t xml:space="preserve"> to explore requirements depending on staff FTE included.</w:t>
                      </w:r>
                    </w:p>
                    <w:p w:rsidR="001B1281" w:rsidRDefault="001B1281" w:rsidP="001B1281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Number of outputs which could be cross-referred into a </w:t>
                      </w:r>
                      <w:proofErr w:type="spellStart"/>
                      <w:r>
                        <w:t>UoA</w:t>
                      </w:r>
                      <w:proofErr w:type="spellEnd"/>
                      <w:r>
                        <w:t xml:space="preserve">; to support discussion between </w:t>
                      </w:r>
                      <w:proofErr w:type="spellStart"/>
                      <w:r>
                        <w:t>DoRs</w:t>
                      </w:r>
                      <w:proofErr w:type="spellEnd"/>
                      <w:r>
                        <w:t xml:space="preserve"> if these should be included in the review process</w:t>
                      </w:r>
                      <w:r w:rsidR="00E1698E">
                        <w:t>.</w:t>
                      </w:r>
                    </w:p>
                    <w:p w:rsidR="001B1281" w:rsidRPr="00E665F4" w:rsidRDefault="001B1281" w:rsidP="001B1281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Number of outputs by other </w:t>
                      </w:r>
                      <w:proofErr w:type="spellStart"/>
                      <w:r>
                        <w:t>UoA</w:t>
                      </w:r>
                      <w:proofErr w:type="spellEnd"/>
                      <w:r>
                        <w:t xml:space="preserve"> which the </w:t>
                      </w:r>
                      <w:proofErr w:type="spellStart"/>
                      <w:r>
                        <w:t>UoA</w:t>
                      </w:r>
                      <w:proofErr w:type="spellEnd"/>
                      <w:r>
                        <w:t xml:space="preserve"> would like cross-referred; to support discussion between </w:t>
                      </w:r>
                      <w:proofErr w:type="spellStart"/>
                      <w:r>
                        <w:t>DoRs</w:t>
                      </w:r>
                      <w:proofErr w:type="spellEnd"/>
                      <w:r>
                        <w:t xml:space="preserve"> if these should be included in other </w:t>
                      </w:r>
                      <w:proofErr w:type="spellStart"/>
                      <w:r>
                        <w:t>UoAs</w:t>
                      </w:r>
                      <w:proofErr w:type="spellEnd"/>
                      <w:r>
                        <w:t xml:space="preserve">’ review processes. </w:t>
                      </w:r>
                    </w:p>
                    <w:p w:rsidR="001B1281" w:rsidRDefault="001B1281" w:rsidP="001B1281"/>
                  </w:txbxContent>
                </v:textbox>
              </v:shape>
            </w:pict>
          </mc:Fallback>
        </mc:AlternateContent>
      </w:r>
    </w:p>
    <w:p w:rsidR="001B1281" w:rsidRDefault="001B1281" w:rsidP="00377C08">
      <w:pPr>
        <w:spacing w:after="0"/>
        <w:rPr>
          <w:b/>
          <w:bCs/>
        </w:rPr>
      </w:pPr>
    </w:p>
    <w:p w:rsidR="001B1281" w:rsidRDefault="001B1281" w:rsidP="00377C08">
      <w:pPr>
        <w:spacing w:after="0"/>
        <w:rPr>
          <w:b/>
          <w:bCs/>
        </w:rPr>
      </w:pPr>
    </w:p>
    <w:p w:rsidR="001B1281" w:rsidRDefault="001B1281" w:rsidP="00377C08">
      <w:pPr>
        <w:spacing w:after="0"/>
        <w:rPr>
          <w:b/>
          <w:bCs/>
        </w:rPr>
      </w:pPr>
    </w:p>
    <w:p w:rsidR="001B1281" w:rsidRDefault="001B1281" w:rsidP="00377C08">
      <w:pPr>
        <w:spacing w:after="0"/>
        <w:rPr>
          <w:b/>
          <w:bCs/>
        </w:rPr>
      </w:pPr>
    </w:p>
    <w:p w:rsidR="001B1281" w:rsidRDefault="001B1281" w:rsidP="00377C08">
      <w:pPr>
        <w:spacing w:after="0"/>
        <w:rPr>
          <w:b/>
          <w:bCs/>
        </w:rPr>
      </w:pPr>
    </w:p>
    <w:p w:rsidR="001B1281" w:rsidRDefault="001B1281" w:rsidP="00377C08">
      <w:pPr>
        <w:spacing w:after="0"/>
        <w:rPr>
          <w:b/>
          <w:bCs/>
        </w:rPr>
      </w:pPr>
    </w:p>
    <w:p w:rsidR="001B1281" w:rsidRDefault="001B1281" w:rsidP="00377C08">
      <w:pPr>
        <w:spacing w:after="0"/>
        <w:rPr>
          <w:b/>
          <w:bCs/>
        </w:rPr>
      </w:pPr>
    </w:p>
    <w:p w:rsidR="001B1281" w:rsidRDefault="001B1281" w:rsidP="00377C08">
      <w:pPr>
        <w:spacing w:after="0"/>
        <w:rPr>
          <w:b/>
          <w:bCs/>
        </w:rPr>
      </w:pPr>
    </w:p>
    <w:p w:rsidR="001D4FBD" w:rsidRDefault="001D4FBD" w:rsidP="0078114C">
      <w:pPr>
        <w:pStyle w:val="Heading2"/>
      </w:pPr>
    </w:p>
    <w:p w:rsidR="001D4FBD" w:rsidRDefault="001D4FBD" w:rsidP="0078114C">
      <w:pPr>
        <w:pStyle w:val="Heading2"/>
      </w:pPr>
    </w:p>
    <w:p w:rsidR="001D4FBD" w:rsidRDefault="001D4FBD" w:rsidP="0078114C">
      <w:pPr>
        <w:pStyle w:val="Heading2"/>
      </w:pPr>
    </w:p>
    <w:p w:rsidR="001D4FBD" w:rsidRPr="00AD4295" w:rsidRDefault="001D4FBD" w:rsidP="001D4FBD">
      <w:pPr>
        <w:ind w:left="2880" w:hanging="2880"/>
        <w:rPr>
          <w:i/>
        </w:rPr>
      </w:pPr>
      <w:r w:rsidRPr="0078114C">
        <w:rPr>
          <w:b/>
          <w:bCs/>
        </w:rPr>
        <w:t>July – Sept. 2019</w:t>
      </w:r>
      <w:r w:rsidRPr="0078114C">
        <w:rPr>
          <w:b/>
          <w:bCs/>
        </w:rPr>
        <w:tab/>
      </w:r>
      <w:proofErr w:type="spellStart"/>
      <w:r w:rsidRPr="0078114C">
        <w:t>DoRs</w:t>
      </w:r>
      <w:proofErr w:type="spellEnd"/>
      <w:r w:rsidRPr="0078114C">
        <w:t xml:space="preserve"> with ADRs (incl. DVC </w:t>
      </w:r>
      <w:r w:rsidR="00E1698E">
        <w:t xml:space="preserve">R&amp;I </w:t>
      </w:r>
      <w:r w:rsidRPr="0078114C">
        <w:t>where required) to agree whi</w:t>
      </w:r>
      <w:r>
        <w:t xml:space="preserve">ch staff will be returned to </w:t>
      </w:r>
      <w:r w:rsidRPr="0078114C">
        <w:t xml:space="preserve">which </w:t>
      </w:r>
      <w:proofErr w:type="spellStart"/>
      <w:r w:rsidRPr="0078114C">
        <w:t>UoA</w:t>
      </w:r>
      <w:proofErr w:type="spellEnd"/>
      <w:r w:rsidRPr="0078114C">
        <w:t xml:space="preserve">; agree which </w:t>
      </w:r>
      <w:r>
        <w:t xml:space="preserve">cohorts of </w:t>
      </w:r>
      <w:r w:rsidRPr="0078114C">
        <w:t>staff</w:t>
      </w:r>
      <w:r>
        <w:t xml:space="preserve">/individual members of staff on boundaries of </w:t>
      </w:r>
      <w:proofErr w:type="spellStart"/>
      <w:r>
        <w:t>UoAs</w:t>
      </w:r>
      <w:proofErr w:type="spellEnd"/>
      <w:r>
        <w:t xml:space="preserve"> require discussion</w:t>
      </w:r>
      <w:r w:rsidRPr="0078114C">
        <w:t xml:space="preserve"> at RM19</w:t>
      </w:r>
      <w:r>
        <w:t xml:space="preserve">. </w:t>
      </w:r>
      <w:r>
        <w:rPr>
          <w:i/>
        </w:rPr>
        <w:t>Issues relating to independence, complex circumstances will be handled by processes established through the Code of Practice.</w:t>
      </w:r>
    </w:p>
    <w:p w:rsidR="001D4FBD" w:rsidRDefault="001D4FBD" w:rsidP="001D4FBD">
      <w:r w:rsidRPr="0078114C">
        <w:rPr>
          <w:b/>
          <w:bCs/>
        </w:rPr>
        <w:t>At RM19</w:t>
      </w:r>
      <w:r w:rsidRPr="0078114C">
        <w:t xml:space="preserve"> </w:t>
      </w:r>
      <w:r w:rsidRPr="0078114C">
        <w:tab/>
      </w:r>
      <w:r w:rsidRPr="0078114C">
        <w:tab/>
      </w:r>
      <w:r>
        <w:tab/>
        <w:t>Outstandin</w:t>
      </w:r>
      <w:r w:rsidR="00E1698E">
        <w:t xml:space="preserve">g decisions to be finalised regarding </w:t>
      </w:r>
      <w:r>
        <w:t xml:space="preserve">staff on </w:t>
      </w:r>
      <w:proofErr w:type="spellStart"/>
      <w:r>
        <w:t>UoA</w:t>
      </w:r>
      <w:proofErr w:type="spellEnd"/>
      <w:r>
        <w:t xml:space="preserve"> boundaries. </w:t>
      </w:r>
    </w:p>
    <w:p w:rsidR="001D4FBD" w:rsidRPr="001D4FBD" w:rsidRDefault="001D4FBD" w:rsidP="001D4FBD">
      <w:pPr>
        <w:ind w:left="2880" w:hanging="2880"/>
      </w:pPr>
      <w:r>
        <w:rPr>
          <w:b/>
        </w:rPr>
        <w:lastRenderedPageBreak/>
        <w:t>November 2019</w:t>
      </w:r>
      <w:r>
        <w:rPr>
          <w:b/>
        </w:rPr>
        <w:tab/>
      </w:r>
      <w:r>
        <w:t xml:space="preserve">HESA submission for 2018/19 to include tagging of all E&amp;R and R-Only staff against REF2021 </w:t>
      </w:r>
      <w:proofErr w:type="spellStart"/>
      <w:r>
        <w:t>UoAs</w:t>
      </w:r>
      <w:proofErr w:type="spellEnd"/>
      <w:r>
        <w:t xml:space="preserve"> for REF planning purposes.</w:t>
      </w:r>
    </w:p>
    <w:p w:rsidR="001D4FBD" w:rsidRPr="0078114C" w:rsidRDefault="001D4FBD" w:rsidP="001D4FBD">
      <w:r w:rsidRPr="00377C08">
        <w:rPr>
          <w:b/>
        </w:rPr>
        <w:t>December 2019</w:t>
      </w:r>
      <w:r w:rsidRPr="00377C08">
        <w:rPr>
          <w:b/>
        </w:rPr>
        <w:tab/>
      </w:r>
      <w:r>
        <w:tab/>
      </w:r>
      <w:r>
        <w:tab/>
        <w:t>Submission of responses to Intention to Submit survey which is likely to include FTE by research areas.</w:t>
      </w:r>
    </w:p>
    <w:p w:rsidR="001D4FBD" w:rsidRPr="0078114C" w:rsidRDefault="001D4FBD" w:rsidP="001D4FBD">
      <w:r w:rsidRPr="0078114C">
        <w:rPr>
          <w:b/>
          <w:bCs/>
        </w:rPr>
        <w:t>By RM20</w:t>
      </w:r>
      <w:r w:rsidRPr="0078114C">
        <w:rPr>
          <w:b/>
          <w:bCs/>
        </w:rPr>
        <w:tab/>
      </w:r>
      <w:r w:rsidRPr="0078114C">
        <w:rPr>
          <w:b/>
          <w:bCs/>
        </w:rPr>
        <w:tab/>
      </w:r>
      <w:r>
        <w:rPr>
          <w:b/>
          <w:bCs/>
        </w:rPr>
        <w:tab/>
      </w:r>
      <w:r>
        <w:t>D</w:t>
      </w:r>
      <w:r w:rsidRPr="0078114C">
        <w:t>ecisions on</w:t>
      </w:r>
      <w:r>
        <w:t xml:space="preserve"> where new members of staff (who are on the boundaries of </w:t>
      </w:r>
      <w:proofErr w:type="spellStart"/>
      <w:r>
        <w:t>UoAs</w:t>
      </w:r>
      <w:proofErr w:type="spellEnd"/>
      <w:r>
        <w:t xml:space="preserve">) </w:t>
      </w:r>
      <w:r w:rsidRPr="0078114C">
        <w:t>are</w:t>
      </w:r>
      <w:r>
        <w:t xml:space="preserve"> to be</w:t>
      </w:r>
      <w:r w:rsidRPr="0078114C">
        <w:t xml:space="preserve"> returned</w:t>
      </w:r>
      <w:r>
        <w:t>.</w:t>
      </w:r>
    </w:p>
    <w:p w:rsidR="001D4FBD" w:rsidRPr="001D4FBD" w:rsidRDefault="001D4FBD" w:rsidP="001D4FBD"/>
    <w:p w:rsidR="0078114C" w:rsidRDefault="0078114C" w:rsidP="0078114C">
      <w:pPr>
        <w:pStyle w:val="Heading2"/>
      </w:pPr>
      <w:bookmarkStart w:id="2" w:name="_Toc531281388"/>
      <w:r>
        <w:t>Output submissions</w:t>
      </w:r>
      <w:bookmarkEnd w:id="2"/>
    </w:p>
    <w:p w:rsidR="006B2821" w:rsidRPr="006B2821" w:rsidRDefault="006B2821" w:rsidP="00E665F4">
      <w:r>
        <w:rPr>
          <w:b/>
        </w:rPr>
        <w:t>January 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2821">
        <w:t>Final guidance published</w:t>
      </w:r>
      <w:r>
        <w:t>.</w:t>
      </w:r>
    </w:p>
    <w:p w:rsidR="00E665F4" w:rsidRDefault="00E1698E" w:rsidP="00E1698E">
      <w:pPr>
        <w:ind w:left="2880" w:hanging="2880"/>
        <w:rPr>
          <w:i/>
        </w:rPr>
      </w:pPr>
      <w:r>
        <w:rPr>
          <w:b/>
        </w:rPr>
        <w:t>1 February 2019</w:t>
      </w:r>
      <w:r>
        <w:rPr>
          <w:b/>
        </w:rPr>
        <w:tab/>
      </w:r>
      <w:r w:rsidR="00DC724D">
        <w:rPr>
          <w:i/>
        </w:rPr>
        <w:t xml:space="preserve">As above, Research Services to return the list of E&amp;R staff and R-only to be invited for nominations; allowing </w:t>
      </w:r>
      <w:proofErr w:type="spellStart"/>
      <w:r w:rsidR="00DC724D">
        <w:rPr>
          <w:i/>
        </w:rPr>
        <w:t>DoRs</w:t>
      </w:r>
      <w:proofErr w:type="spellEnd"/>
      <w:r w:rsidR="00DC724D">
        <w:rPr>
          <w:i/>
        </w:rPr>
        <w:t xml:space="preserve"> to discuss </w:t>
      </w:r>
      <w:r>
        <w:rPr>
          <w:i/>
        </w:rPr>
        <w:t>approach to nominations with individual members of staff.</w:t>
      </w:r>
    </w:p>
    <w:p w:rsidR="00E665F4" w:rsidRPr="00DC724D" w:rsidRDefault="00DC724D" w:rsidP="00DC724D">
      <w:pPr>
        <w:ind w:left="2880" w:hanging="2880"/>
        <w:rPr>
          <w:bCs/>
        </w:rPr>
      </w:pPr>
      <w:r>
        <w:rPr>
          <w:b/>
          <w:bCs/>
        </w:rPr>
        <w:t>11 February</w:t>
      </w:r>
      <w:r w:rsidR="00E665F4">
        <w:rPr>
          <w:b/>
          <w:bCs/>
        </w:rPr>
        <w:tab/>
      </w:r>
      <w:r>
        <w:rPr>
          <w:bCs/>
        </w:rPr>
        <w:t xml:space="preserve">Outputs nominations to be opened until </w:t>
      </w:r>
      <w:r w:rsidRPr="00E1698E">
        <w:rPr>
          <w:b/>
          <w:bCs/>
        </w:rPr>
        <w:t>Friday, 1 March 2019.</w:t>
      </w:r>
      <w:r>
        <w:rPr>
          <w:bCs/>
        </w:rPr>
        <w:t xml:space="preserve"> </w:t>
      </w:r>
      <w:r w:rsidR="00E665F4" w:rsidRPr="00A2603C">
        <w:rPr>
          <w:bCs/>
        </w:rPr>
        <w:t xml:space="preserve">Nominations in </w:t>
      </w:r>
      <w:proofErr w:type="spellStart"/>
      <w:r w:rsidR="00E665F4" w:rsidRPr="00A2603C">
        <w:rPr>
          <w:bCs/>
        </w:rPr>
        <w:t>Symplectic</w:t>
      </w:r>
      <w:proofErr w:type="spellEnd"/>
      <w:r w:rsidR="00E665F4" w:rsidRPr="00A2603C">
        <w:rPr>
          <w:bCs/>
        </w:rPr>
        <w:t xml:space="preserve"> </w:t>
      </w:r>
      <w:r w:rsidR="00E665F4" w:rsidRPr="00A2603C">
        <w:t>with</w:t>
      </w:r>
      <w:r w:rsidR="00E665F4" w:rsidRPr="00E665F4">
        <w:t xml:space="preserve"> active</w:t>
      </w:r>
      <w:r w:rsidR="00E665F4">
        <w:t xml:space="preserve"> involvement of </w:t>
      </w:r>
      <w:proofErr w:type="spellStart"/>
      <w:r w:rsidR="00E665F4">
        <w:t>DoR</w:t>
      </w:r>
      <w:proofErr w:type="spellEnd"/>
      <w:r w:rsidR="00E665F4">
        <w:t xml:space="preserve">; noting </w:t>
      </w:r>
      <w:r w:rsidR="00E665F4" w:rsidRPr="00E665F4">
        <w:t>cross-referral, double-weighting, interdisciplinary outputs</w:t>
      </w:r>
      <w:r>
        <w:t>.</w:t>
      </w:r>
      <w:r w:rsidR="00E665F4" w:rsidRPr="00E665F4">
        <w:t xml:space="preserve"> </w:t>
      </w:r>
    </w:p>
    <w:p w:rsidR="00DC724D" w:rsidRPr="00DC724D" w:rsidRDefault="00DC724D" w:rsidP="006B2821">
      <w:pPr>
        <w:ind w:left="2880" w:hanging="2880"/>
        <w:rPr>
          <w:bCs/>
        </w:rPr>
      </w:pPr>
      <w:r>
        <w:rPr>
          <w:b/>
          <w:bCs/>
        </w:rPr>
        <w:t>March and Ap</w:t>
      </w:r>
      <w:r w:rsidR="006B2821">
        <w:rPr>
          <w:b/>
          <w:bCs/>
        </w:rPr>
        <w:t>ril</w:t>
      </w:r>
      <w:r w:rsidR="006B2821">
        <w:rPr>
          <w:b/>
          <w:bCs/>
        </w:rPr>
        <w:tab/>
      </w:r>
      <w:r>
        <w:rPr>
          <w:bCs/>
        </w:rPr>
        <w:t>External review process for outputs; Research Services is happy to discuss supporting external reviews starting before March 2019.</w:t>
      </w:r>
    </w:p>
    <w:p w:rsidR="00E665F4" w:rsidRPr="00DC724D" w:rsidRDefault="00E665F4" w:rsidP="00DC724D">
      <w:pPr>
        <w:ind w:left="2880" w:hanging="2880"/>
        <w:rPr>
          <w:b/>
        </w:rPr>
      </w:pPr>
      <w:r w:rsidRPr="00E665F4">
        <w:rPr>
          <w:b/>
          <w:bCs/>
        </w:rPr>
        <w:t>30</w:t>
      </w:r>
      <w:r w:rsidRPr="00E665F4">
        <w:rPr>
          <w:b/>
          <w:bCs/>
          <w:vertAlign w:val="superscript"/>
        </w:rPr>
        <w:t>th</w:t>
      </w:r>
      <w:r w:rsidRPr="00E665F4">
        <w:rPr>
          <w:b/>
          <w:bCs/>
        </w:rPr>
        <w:t xml:space="preserve"> April 2019</w:t>
      </w:r>
      <w:r w:rsidRPr="00E665F4">
        <w:rPr>
          <w:b/>
          <w:bCs/>
        </w:rPr>
        <w:tab/>
      </w:r>
      <w:proofErr w:type="spellStart"/>
      <w:r w:rsidRPr="00DC724D">
        <w:t>DoRs</w:t>
      </w:r>
      <w:proofErr w:type="spellEnd"/>
      <w:r w:rsidRPr="00DC724D">
        <w:t xml:space="preserve"> to </w:t>
      </w:r>
      <w:r w:rsidRPr="00DC724D">
        <w:rPr>
          <w:bCs/>
        </w:rPr>
        <w:t xml:space="preserve">confirm </w:t>
      </w:r>
      <w:r w:rsidR="00DC724D" w:rsidRPr="00DC724D">
        <w:rPr>
          <w:bCs/>
        </w:rPr>
        <w:t>which outputs to include</w:t>
      </w:r>
      <w:r w:rsidRPr="00DC724D">
        <w:rPr>
          <w:bCs/>
        </w:rPr>
        <w:t xml:space="preserve"> </w:t>
      </w:r>
      <w:r w:rsidR="00DC724D" w:rsidRPr="00DC724D">
        <w:rPr>
          <w:bCs/>
        </w:rPr>
        <w:t>for REF2021 consideration from outputs</w:t>
      </w:r>
      <w:r w:rsidRPr="00DC724D">
        <w:rPr>
          <w:bCs/>
        </w:rPr>
        <w:t xml:space="preserve"> nominated from previous RMs</w:t>
      </w:r>
      <w:r w:rsidR="00DC724D" w:rsidRPr="00DC724D">
        <w:rPr>
          <w:bCs/>
        </w:rPr>
        <w:t xml:space="preserve"> and the 2019 nominations process</w:t>
      </w:r>
      <w:r w:rsidR="00E1698E">
        <w:rPr>
          <w:bCs/>
        </w:rPr>
        <w:t>.</w:t>
      </w:r>
    </w:p>
    <w:p w:rsidR="00DC724D" w:rsidRPr="00E665F4" w:rsidRDefault="00DC724D" w:rsidP="00DC724D">
      <w:r>
        <w:rPr>
          <w:b/>
          <w:bCs/>
        </w:rPr>
        <w:t>From w/c 13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May</w:t>
      </w:r>
      <w:r>
        <w:rPr>
          <w:b/>
          <w:bCs/>
        </w:rPr>
        <w:tab/>
      </w:r>
      <w:r>
        <w:rPr>
          <w:b/>
          <w:bCs/>
        </w:rPr>
        <w:tab/>
      </w:r>
      <w:r w:rsidRPr="006B2821">
        <w:t xml:space="preserve">REF Team to </w:t>
      </w:r>
      <w:r w:rsidRPr="006B2821">
        <w:rPr>
          <w:bCs/>
        </w:rPr>
        <w:t xml:space="preserve">share </w:t>
      </w:r>
      <w:r w:rsidRPr="006B2821">
        <w:t xml:space="preserve">analyses/different </w:t>
      </w:r>
      <w:r w:rsidRPr="006B2821">
        <w:rPr>
          <w:bCs/>
        </w:rPr>
        <w:t>output submission models</w:t>
      </w:r>
      <w:r w:rsidR="006B2821">
        <w:rPr>
          <w:bCs/>
        </w:rPr>
        <w:t>.</w:t>
      </w:r>
    </w:p>
    <w:p w:rsidR="00E665F4" w:rsidRPr="006B2821" w:rsidRDefault="00DC724D" w:rsidP="00DC724D">
      <w:pPr>
        <w:ind w:left="2880" w:hanging="2880"/>
        <w:rPr>
          <w:bCs/>
        </w:rPr>
      </w:pPr>
      <w:r w:rsidRPr="00DC724D">
        <w:rPr>
          <w:b/>
          <w:bCs/>
        </w:rPr>
        <w:t>May to July</w:t>
      </w:r>
      <w:r>
        <w:rPr>
          <w:b/>
          <w:bCs/>
        </w:rPr>
        <w:tab/>
      </w:r>
      <w:proofErr w:type="spellStart"/>
      <w:r w:rsidR="00E665F4" w:rsidRPr="00E665F4">
        <w:t>DoRs</w:t>
      </w:r>
      <w:proofErr w:type="spellEnd"/>
      <w:r w:rsidR="00E665F4" w:rsidRPr="00E665F4">
        <w:t xml:space="preserve"> with ADRs to</w:t>
      </w:r>
      <w:r>
        <w:t xml:space="preserve"> consider and </w:t>
      </w:r>
      <w:r w:rsidRPr="006B2821">
        <w:t xml:space="preserve">shape </w:t>
      </w:r>
      <w:r w:rsidRPr="006B2821">
        <w:rPr>
          <w:bCs/>
        </w:rPr>
        <w:t>different</w:t>
      </w:r>
      <w:r w:rsidR="00E665F4" w:rsidRPr="006B2821">
        <w:rPr>
          <w:bCs/>
        </w:rPr>
        <w:t xml:space="preserve"> submission shape(s)</w:t>
      </w:r>
      <w:r w:rsidRPr="006B2821">
        <w:rPr>
          <w:bCs/>
        </w:rPr>
        <w:t>,</w:t>
      </w:r>
      <w:r w:rsidR="00E665F4" w:rsidRPr="006B2821">
        <w:rPr>
          <w:bCs/>
        </w:rPr>
        <w:t xml:space="preserve"> identify key concerns and/or models to discuss at RM19</w:t>
      </w:r>
      <w:r w:rsidR="006B2821">
        <w:rPr>
          <w:bCs/>
        </w:rPr>
        <w:t>.</w:t>
      </w:r>
    </w:p>
    <w:p w:rsidR="00DC724D" w:rsidRPr="00DC724D" w:rsidRDefault="00DC724D" w:rsidP="00E665F4">
      <w:pPr>
        <w:rPr>
          <w:bCs/>
        </w:rPr>
      </w:pPr>
      <w:r>
        <w:rPr>
          <w:b/>
          <w:bCs/>
        </w:rPr>
        <w:t>Sept.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Discussion of merits/concerns of output submission models at RM19</w:t>
      </w:r>
      <w:r w:rsidR="006B2821">
        <w:rPr>
          <w:bCs/>
        </w:rPr>
        <w:t>.</w:t>
      </w:r>
    </w:p>
    <w:p w:rsidR="00DC724D" w:rsidRPr="00DC724D" w:rsidRDefault="00DC724D" w:rsidP="00E665F4">
      <w:pPr>
        <w:rPr>
          <w:bCs/>
          <w:i/>
        </w:rPr>
      </w:pPr>
      <w:r>
        <w:rPr>
          <w:b/>
          <w:bCs/>
        </w:rPr>
        <w:t>Oct. 2019 – April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i/>
        </w:rPr>
        <w:t>Further external ad-hoc reviews as required.</w:t>
      </w:r>
    </w:p>
    <w:p w:rsidR="00E665F4" w:rsidRPr="00E665F4" w:rsidRDefault="00E665F4" w:rsidP="00E665F4">
      <w:r w:rsidRPr="00E665F4">
        <w:rPr>
          <w:b/>
          <w:bCs/>
        </w:rPr>
        <w:t>Dec.2019</w:t>
      </w:r>
      <w:r w:rsidRPr="00E665F4">
        <w:tab/>
      </w:r>
      <w:r w:rsidRPr="00E665F4">
        <w:tab/>
      </w:r>
      <w:r>
        <w:tab/>
      </w:r>
      <w:r w:rsidRPr="006B2821">
        <w:rPr>
          <w:bCs/>
        </w:rPr>
        <w:t xml:space="preserve">Intention to submit survey </w:t>
      </w:r>
      <w:r w:rsidRPr="006B2821">
        <w:t>-</w:t>
      </w:r>
      <w:r w:rsidRPr="00E665F4">
        <w:t xml:space="preserve"> each </w:t>
      </w:r>
      <w:proofErr w:type="spellStart"/>
      <w:r w:rsidRPr="00E665F4">
        <w:t>UoA</w:t>
      </w:r>
      <w:proofErr w:type="spellEnd"/>
      <w:r w:rsidRPr="00E665F4">
        <w:t xml:space="preserve"> confirm research </w:t>
      </w:r>
      <w:r>
        <w:t xml:space="preserve">areas and no. of outputs for </w:t>
      </w:r>
      <w:r w:rsidRPr="00E665F4">
        <w:t xml:space="preserve">cross-referral; </w:t>
      </w:r>
      <w:r w:rsidRPr="00E665F4">
        <w:rPr>
          <w:i/>
          <w:iCs/>
        </w:rPr>
        <w:t>further ad-hoc reviews</w:t>
      </w:r>
      <w:r w:rsidR="006B2821">
        <w:rPr>
          <w:i/>
          <w:iCs/>
        </w:rPr>
        <w:t>.</w:t>
      </w:r>
    </w:p>
    <w:p w:rsidR="00E665F4" w:rsidRPr="00E665F4" w:rsidRDefault="00E665F4" w:rsidP="00E665F4">
      <w:r w:rsidRPr="00E665F4">
        <w:rPr>
          <w:b/>
          <w:bCs/>
        </w:rPr>
        <w:t>30</w:t>
      </w:r>
      <w:r w:rsidRPr="00E665F4">
        <w:rPr>
          <w:b/>
          <w:bCs/>
          <w:vertAlign w:val="superscript"/>
        </w:rPr>
        <w:t>th</w:t>
      </w:r>
      <w:r w:rsidRPr="00E665F4">
        <w:rPr>
          <w:b/>
          <w:bCs/>
        </w:rPr>
        <w:t xml:space="preserve"> April 2020</w:t>
      </w:r>
      <w:r w:rsidRPr="00E665F4">
        <w:rPr>
          <w:b/>
          <w:bCs/>
        </w:rPr>
        <w:tab/>
      </w:r>
      <w:r w:rsidRPr="00E665F4">
        <w:tab/>
      </w:r>
      <w:r>
        <w:tab/>
      </w:r>
      <w:r w:rsidRPr="006B2821">
        <w:rPr>
          <w:bCs/>
        </w:rPr>
        <w:t>Confirm near-final list</w:t>
      </w:r>
      <w:r w:rsidRPr="00E665F4">
        <w:rPr>
          <w:b/>
          <w:bCs/>
        </w:rPr>
        <w:t xml:space="preserve"> </w:t>
      </w:r>
      <w:r w:rsidRPr="00E665F4">
        <w:t xml:space="preserve">of REF outputs </w:t>
      </w:r>
      <w:r w:rsidRPr="00E665F4">
        <w:rPr>
          <w:i/>
          <w:iCs/>
        </w:rPr>
        <w:t xml:space="preserve">with </w:t>
      </w:r>
      <w:r w:rsidR="00DC724D">
        <w:rPr>
          <w:i/>
          <w:iCs/>
        </w:rPr>
        <w:t xml:space="preserve">the draft </w:t>
      </w:r>
      <w:r w:rsidRPr="00E665F4">
        <w:rPr>
          <w:i/>
          <w:iCs/>
        </w:rPr>
        <w:t>additional i</w:t>
      </w:r>
      <w:r>
        <w:rPr>
          <w:i/>
          <w:iCs/>
        </w:rPr>
        <w:t xml:space="preserve">nformation required e.g. 100 </w:t>
      </w:r>
      <w:r w:rsidRPr="00E665F4">
        <w:rPr>
          <w:i/>
          <w:iCs/>
        </w:rPr>
        <w:t>word descriptors etc.</w:t>
      </w:r>
    </w:p>
    <w:p w:rsidR="00DC724D" w:rsidRPr="00DC724D" w:rsidRDefault="00DC724D" w:rsidP="00E665F4">
      <w:pPr>
        <w:rPr>
          <w:bCs/>
        </w:rPr>
      </w:pPr>
      <w:r>
        <w:rPr>
          <w:b/>
          <w:bCs/>
        </w:rPr>
        <w:t>June/July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B2821">
        <w:rPr>
          <w:bCs/>
        </w:rPr>
        <w:t xml:space="preserve">RM2020 </w:t>
      </w:r>
      <w:r w:rsidRPr="00DC724D">
        <w:rPr>
          <w:bCs/>
        </w:rPr>
        <w:t>to discuss any specific concerns and considerations</w:t>
      </w:r>
      <w:r w:rsidR="006B2821">
        <w:rPr>
          <w:bCs/>
        </w:rPr>
        <w:t>.</w:t>
      </w:r>
    </w:p>
    <w:p w:rsidR="00E665F4" w:rsidRPr="00E665F4" w:rsidRDefault="00E665F4" w:rsidP="00E665F4">
      <w:r w:rsidRPr="00E665F4">
        <w:rPr>
          <w:b/>
          <w:bCs/>
        </w:rPr>
        <w:t>30</w:t>
      </w:r>
      <w:r w:rsidRPr="00E665F4">
        <w:rPr>
          <w:b/>
          <w:bCs/>
          <w:vertAlign w:val="superscript"/>
        </w:rPr>
        <w:t>th</w:t>
      </w:r>
      <w:r w:rsidRPr="00E665F4">
        <w:rPr>
          <w:b/>
          <w:bCs/>
        </w:rPr>
        <w:t xml:space="preserve"> Sept. 2020</w:t>
      </w:r>
      <w:r w:rsidRPr="00E665F4">
        <w:rPr>
          <w:b/>
          <w:bCs/>
        </w:rPr>
        <w:tab/>
      </w:r>
      <w:r w:rsidRPr="00E665F4">
        <w:rPr>
          <w:b/>
          <w:bCs/>
        </w:rPr>
        <w:tab/>
      </w:r>
      <w:r>
        <w:rPr>
          <w:b/>
          <w:bCs/>
        </w:rPr>
        <w:tab/>
      </w:r>
      <w:r w:rsidRPr="006B2821">
        <w:rPr>
          <w:bCs/>
        </w:rPr>
        <w:t xml:space="preserve">Confirm </w:t>
      </w:r>
      <w:r w:rsidRPr="006B2821">
        <w:rPr>
          <w:bCs/>
          <w:u w:val="single"/>
        </w:rPr>
        <w:t>final list</w:t>
      </w:r>
      <w:r w:rsidRPr="00E665F4">
        <w:rPr>
          <w:b/>
          <w:bCs/>
          <w:u w:val="single"/>
        </w:rPr>
        <w:t xml:space="preserve"> </w:t>
      </w:r>
      <w:r w:rsidRPr="00E665F4">
        <w:t>of REF outputs with final version of additional information</w:t>
      </w:r>
      <w:r w:rsidR="006B2821">
        <w:t>.</w:t>
      </w:r>
      <w:r w:rsidRPr="00E665F4">
        <w:t xml:space="preserve"> </w:t>
      </w:r>
      <w:r w:rsidRPr="00E665F4">
        <w:tab/>
      </w:r>
    </w:p>
    <w:p w:rsidR="00DC724D" w:rsidRDefault="00DC724D" w:rsidP="00E665F4"/>
    <w:p w:rsidR="0078114C" w:rsidRDefault="0078114C" w:rsidP="0078114C">
      <w:pPr>
        <w:pStyle w:val="Heading2"/>
      </w:pPr>
      <w:bookmarkStart w:id="3" w:name="_Toc531281389"/>
      <w:r>
        <w:t>Impact case study submissions</w:t>
      </w:r>
      <w:bookmarkEnd w:id="3"/>
    </w:p>
    <w:p w:rsidR="00A2603C" w:rsidRPr="00A2603C" w:rsidRDefault="00E665F4" w:rsidP="00E665F4">
      <w:r w:rsidRPr="00E665F4">
        <w:rPr>
          <w:b/>
          <w:bCs/>
        </w:rPr>
        <w:t>Nov. 2018 – Jan. 2019</w:t>
      </w:r>
      <w:r w:rsidRPr="00E665F4">
        <w:rPr>
          <w:b/>
          <w:bCs/>
        </w:rPr>
        <w:tab/>
      </w:r>
      <w:r>
        <w:rPr>
          <w:b/>
          <w:bCs/>
        </w:rPr>
        <w:tab/>
      </w:r>
      <w:r w:rsidRPr="00A2603C">
        <w:rPr>
          <w:bCs/>
        </w:rPr>
        <w:t>Impact writing workshops</w:t>
      </w:r>
      <w:r w:rsidR="006B2821">
        <w:rPr>
          <w:bCs/>
        </w:rPr>
        <w:t>.</w:t>
      </w:r>
      <w:r w:rsidRPr="00A2603C">
        <w:t xml:space="preserve"> </w:t>
      </w:r>
    </w:p>
    <w:p w:rsidR="00E665F4" w:rsidRPr="00E665F4" w:rsidRDefault="00A2603C" w:rsidP="00E665F4">
      <w:proofErr w:type="gramStart"/>
      <w:r w:rsidRPr="00A2603C">
        <w:rPr>
          <w:b/>
        </w:rPr>
        <w:t>w/c</w:t>
      </w:r>
      <w:proofErr w:type="gramEnd"/>
      <w:r w:rsidRPr="00A2603C">
        <w:rPr>
          <w:b/>
        </w:rPr>
        <w:t xml:space="preserve"> 10 Dec.</w:t>
      </w:r>
      <w:r w:rsidR="00E665F4" w:rsidRPr="00A2603C">
        <w:rPr>
          <w:b/>
        </w:rPr>
        <w:t xml:space="preserve"> 2018</w:t>
      </w:r>
      <w:r w:rsidR="00E665F4" w:rsidRPr="00E665F4">
        <w:t xml:space="preserve"> </w:t>
      </w:r>
      <w:r>
        <w:tab/>
      </w:r>
      <w:r>
        <w:tab/>
        <w:t xml:space="preserve">Research Services to </w:t>
      </w:r>
      <w:r w:rsidR="00E665F4" w:rsidRPr="00E665F4">
        <w:t>re-issue template guidance with additional</w:t>
      </w:r>
      <w:r w:rsidR="00E665F4">
        <w:t xml:space="preserve"> </w:t>
      </w:r>
      <w:r w:rsidR="00E665F4" w:rsidRPr="00E665F4">
        <w:t>resources</w:t>
      </w:r>
      <w:r w:rsidR="006B2821">
        <w:t>.</w:t>
      </w:r>
    </w:p>
    <w:p w:rsidR="006B2821" w:rsidRPr="006B2821" w:rsidRDefault="006B2821" w:rsidP="00E665F4">
      <w:pPr>
        <w:rPr>
          <w:bCs/>
        </w:rPr>
      </w:pPr>
      <w:r w:rsidRPr="006B2821">
        <w:rPr>
          <w:b/>
          <w:bCs/>
        </w:rPr>
        <w:t>January 2019</w:t>
      </w:r>
      <w:r w:rsidRPr="006B2821">
        <w:rPr>
          <w:bCs/>
        </w:rPr>
        <w:tab/>
      </w:r>
      <w:r w:rsidRPr="006B2821">
        <w:rPr>
          <w:bCs/>
        </w:rPr>
        <w:tab/>
      </w:r>
      <w:r w:rsidRPr="006B2821">
        <w:rPr>
          <w:bCs/>
        </w:rPr>
        <w:tab/>
        <w:t>Final guidance published</w:t>
      </w:r>
      <w:r>
        <w:rPr>
          <w:bCs/>
        </w:rPr>
        <w:t>.</w:t>
      </w:r>
    </w:p>
    <w:p w:rsidR="00E665F4" w:rsidRPr="00A2603C" w:rsidRDefault="00E665F4" w:rsidP="00E665F4">
      <w:r w:rsidRPr="00E665F4">
        <w:rPr>
          <w:b/>
          <w:bCs/>
        </w:rPr>
        <w:t>28</w:t>
      </w:r>
      <w:r w:rsidRPr="00E665F4">
        <w:rPr>
          <w:b/>
          <w:bCs/>
          <w:vertAlign w:val="superscript"/>
        </w:rPr>
        <w:t>th</w:t>
      </w:r>
      <w:r w:rsidRPr="00E665F4">
        <w:rPr>
          <w:b/>
          <w:bCs/>
        </w:rPr>
        <w:t xml:space="preserve"> Feb 2019</w:t>
      </w:r>
      <w:r w:rsidRPr="00E665F4">
        <w:rPr>
          <w:b/>
          <w:bCs/>
        </w:rPr>
        <w:tab/>
        <w:t xml:space="preserve"> </w:t>
      </w:r>
      <w:r w:rsidRPr="00E665F4">
        <w:rPr>
          <w:b/>
          <w:bCs/>
        </w:rPr>
        <w:tab/>
      </w:r>
      <w:r>
        <w:rPr>
          <w:b/>
          <w:bCs/>
        </w:rPr>
        <w:tab/>
      </w:r>
      <w:r w:rsidRPr="00E665F4">
        <w:t xml:space="preserve">Case study authors to submit </w:t>
      </w:r>
      <w:r w:rsidRPr="00A2603C">
        <w:rPr>
          <w:bCs/>
        </w:rPr>
        <w:t xml:space="preserve">first drafts to </w:t>
      </w:r>
      <w:proofErr w:type="spellStart"/>
      <w:r w:rsidRPr="00A2603C">
        <w:rPr>
          <w:bCs/>
        </w:rPr>
        <w:t>DoIs</w:t>
      </w:r>
      <w:proofErr w:type="spellEnd"/>
      <w:r w:rsidR="006B2821">
        <w:rPr>
          <w:bCs/>
        </w:rPr>
        <w:t>.</w:t>
      </w:r>
    </w:p>
    <w:p w:rsidR="00E665F4" w:rsidRPr="00E665F4" w:rsidRDefault="00E665F4" w:rsidP="00E665F4">
      <w:r w:rsidRPr="00E665F4">
        <w:rPr>
          <w:b/>
          <w:bCs/>
        </w:rPr>
        <w:t>March</w:t>
      </w:r>
      <w:r w:rsidR="006B2821">
        <w:rPr>
          <w:b/>
          <w:bCs/>
        </w:rPr>
        <w:t xml:space="preserve"> &amp; </w:t>
      </w:r>
      <w:r w:rsidRPr="00E665F4">
        <w:rPr>
          <w:b/>
          <w:bCs/>
        </w:rPr>
        <w:t>April 2019</w:t>
      </w:r>
      <w:r w:rsidRPr="00E665F4">
        <w:tab/>
      </w:r>
      <w:r>
        <w:tab/>
      </w:r>
      <w:r w:rsidRPr="00A2603C">
        <w:rPr>
          <w:bCs/>
        </w:rPr>
        <w:t xml:space="preserve">IIB staff to work with </w:t>
      </w:r>
      <w:proofErr w:type="spellStart"/>
      <w:r w:rsidRPr="00A2603C">
        <w:rPr>
          <w:bCs/>
        </w:rPr>
        <w:t>DoIs</w:t>
      </w:r>
      <w:proofErr w:type="spellEnd"/>
      <w:r w:rsidRPr="00A2603C">
        <w:rPr>
          <w:bCs/>
        </w:rPr>
        <w:t xml:space="preserve"> and I</w:t>
      </w:r>
      <w:r w:rsidR="00A2603C" w:rsidRPr="00A2603C">
        <w:rPr>
          <w:bCs/>
        </w:rPr>
        <w:t xml:space="preserve">mpact </w:t>
      </w:r>
      <w:r w:rsidRPr="00A2603C">
        <w:rPr>
          <w:bCs/>
        </w:rPr>
        <w:t>C</w:t>
      </w:r>
      <w:r w:rsidR="00A2603C" w:rsidRPr="00A2603C">
        <w:rPr>
          <w:bCs/>
        </w:rPr>
        <w:t xml:space="preserve">ase </w:t>
      </w:r>
      <w:r w:rsidRPr="00A2603C">
        <w:rPr>
          <w:bCs/>
        </w:rPr>
        <w:t>S</w:t>
      </w:r>
      <w:r w:rsidR="00A2603C" w:rsidRPr="00A2603C">
        <w:rPr>
          <w:bCs/>
        </w:rPr>
        <w:t>tudy (ICS)</w:t>
      </w:r>
      <w:r w:rsidRPr="00A2603C">
        <w:rPr>
          <w:bCs/>
        </w:rPr>
        <w:t xml:space="preserve"> authors</w:t>
      </w:r>
      <w:r w:rsidRPr="00E665F4">
        <w:rPr>
          <w:b/>
          <w:bCs/>
        </w:rPr>
        <w:t xml:space="preserve"> </w:t>
      </w:r>
      <w:r w:rsidRPr="00E665F4">
        <w:t>on eviden</w:t>
      </w:r>
      <w:r w:rsidR="006B2821">
        <w:t>ce gaps, remaining actions etc.</w:t>
      </w:r>
    </w:p>
    <w:p w:rsidR="00E665F4" w:rsidRPr="00A2603C" w:rsidRDefault="00E665F4" w:rsidP="00E665F4">
      <w:r w:rsidRPr="00E665F4">
        <w:rPr>
          <w:b/>
          <w:bCs/>
        </w:rPr>
        <w:t>30</w:t>
      </w:r>
      <w:r w:rsidRPr="00E665F4">
        <w:rPr>
          <w:b/>
          <w:bCs/>
          <w:vertAlign w:val="superscript"/>
        </w:rPr>
        <w:t>th</w:t>
      </w:r>
      <w:r w:rsidRPr="00E665F4">
        <w:rPr>
          <w:b/>
          <w:bCs/>
        </w:rPr>
        <w:t xml:space="preserve"> April 2019</w:t>
      </w:r>
      <w:r w:rsidRPr="00E665F4">
        <w:rPr>
          <w:b/>
          <w:bCs/>
        </w:rPr>
        <w:tab/>
      </w:r>
      <w:r w:rsidRPr="00E665F4">
        <w:tab/>
      </w:r>
      <w:r>
        <w:tab/>
      </w:r>
      <w:r w:rsidRPr="00A2603C">
        <w:rPr>
          <w:bCs/>
        </w:rPr>
        <w:t>Submission of ICS to the REF team</w:t>
      </w:r>
      <w:r w:rsidR="006B2821">
        <w:rPr>
          <w:bCs/>
        </w:rPr>
        <w:t>.</w:t>
      </w:r>
    </w:p>
    <w:p w:rsidR="00E665F4" w:rsidRPr="00E665F4" w:rsidRDefault="00A2603C" w:rsidP="00E665F4">
      <w:r>
        <w:rPr>
          <w:b/>
          <w:bCs/>
        </w:rPr>
        <w:t>May/</w:t>
      </w:r>
      <w:r w:rsidR="00E665F4" w:rsidRPr="00E665F4">
        <w:rPr>
          <w:b/>
          <w:bCs/>
        </w:rPr>
        <w:t>June 2019</w:t>
      </w:r>
      <w:r w:rsidR="00E665F4" w:rsidRPr="00E665F4">
        <w:rPr>
          <w:b/>
          <w:bCs/>
        </w:rPr>
        <w:tab/>
      </w:r>
      <w:r w:rsidR="00E665F4" w:rsidRPr="00E665F4">
        <w:rPr>
          <w:b/>
          <w:bCs/>
        </w:rPr>
        <w:tab/>
      </w:r>
      <w:r w:rsidR="00E665F4">
        <w:rPr>
          <w:b/>
          <w:bCs/>
        </w:rPr>
        <w:tab/>
      </w:r>
      <w:r w:rsidR="00E665F4" w:rsidRPr="00A2603C">
        <w:rPr>
          <w:bCs/>
        </w:rPr>
        <w:t xml:space="preserve">Case study review </w:t>
      </w:r>
      <w:r w:rsidR="00E665F4" w:rsidRPr="00A2603C">
        <w:t>by</w:t>
      </w:r>
      <w:r w:rsidR="00E665F4" w:rsidRPr="00E665F4">
        <w:t xml:space="preserve"> internal panel</w:t>
      </w:r>
      <w:r w:rsidR="006B2821">
        <w:t>.</w:t>
      </w:r>
    </w:p>
    <w:p w:rsidR="00E665F4" w:rsidRDefault="00E665F4" w:rsidP="00E665F4">
      <w:pPr>
        <w:ind w:left="2880" w:hanging="2880"/>
      </w:pPr>
      <w:r w:rsidRPr="00E665F4">
        <w:rPr>
          <w:b/>
          <w:bCs/>
        </w:rPr>
        <w:t>July – Sept. 2019</w:t>
      </w:r>
      <w:r w:rsidRPr="00E665F4">
        <w:rPr>
          <w:b/>
          <w:bCs/>
        </w:rPr>
        <w:tab/>
      </w:r>
      <w:proofErr w:type="spellStart"/>
      <w:r w:rsidRPr="006B2821">
        <w:rPr>
          <w:bCs/>
        </w:rPr>
        <w:t>DoIs</w:t>
      </w:r>
      <w:proofErr w:type="spellEnd"/>
      <w:r w:rsidRPr="006B2821">
        <w:rPr>
          <w:bCs/>
        </w:rPr>
        <w:t xml:space="preserve"> with ADRs to consider feedback from review panels,</w:t>
      </w:r>
      <w:r w:rsidRPr="00E665F4">
        <w:rPr>
          <w:b/>
          <w:bCs/>
        </w:rPr>
        <w:t xml:space="preserve"> </w:t>
      </w:r>
      <w:r w:rsidRPr="00E665F4">
        <w:t>take some initial decisions</w:t>
      </w:r>
      <w:r>
        <w:rPr>
          <w:b/>
          <w:bCs/>
        </w:rPr>
        <w:t xml:space="preserve"> </w:t>
      </w:r>
      <w:r>
        <w:t xml:space="preserve">and identify key concerns </w:t>
      </w:r>
      <w:r w:rsidRPr="00E665F4">
        <w:t>for discussion at RM19</w:t>
      </w:r>
      <w:r w:rsidR="006B2821">
        <w:t>.</w:t>
      </w:r>
    </w:p>
    <w:p w:rsidR="00A2603C" w:rsidRPr="00DC724D" w:rsidRDefault="00A2603C" w:rsidP="00A2603C">
      <w:pPr>
        <w:rPr>
          <w:bCs/>
        </w:rPr>
      </w:pPr>
      <w:r>
        <w:rPr>
          <w:b/>
          <w:bCs/>
        </w:rPr>
        <w:t>Sept.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Discussion of merits/concerns</w:t>
      </w:r>
      <w:r w:rsidR="006B2821">
        <w:rPr>
          <w:bCs/>
        </w:rPr>
        <w:t xml:space="preserve">/feasibility/choices </w:t>
      </w:r>
      <w:r>
        <w:rPr>
          <w:bCs/>
        </w:rPr>
        <w:t>of ICS at RM19</w:t>
      </w:r>
      <w:r w:rsidR="006B2821">
        <w:rPr>
          <w:bCs/>
        </w:rPr>
        <w:t>; where possible to agree on ICS to be submitted.</w:t>
      </w:r>
    </w:p>
    <w:p w:rsidR="00E665F4" w:rsidRPr="00E665F4" w:rsidRDefault="00E665F4" w:rsidP="00E665F4">
      <w:r w:rsidRPr="00E665F4">
        <w:rPr>
          <w:b/>
          <w:bCs/>
        </w:rPr>
        <w:t>Dec 2019</w:t>
      </w:r>
      <w:r w:rsidRPr="00E665F4">
        <w:tab/>
      </w:r>
      <w:r w:rsidRPr="00E665F4">
        <w:tab/>
      </w:r>
      <w:r>
        <w:tab/>
      </w:r>
      <w:r w:rsidRPr="006B2821">
        <w:rPr>
          <w:bCs/>
        </w:rPr>
        <w:t>Intention to submit survey</w:t>
      </w:r>
      <w:r w:rsidRPr="00E665F4">
        <w:rPr>
          <w:b/>
          <w:bCs/>
        </w:rPr>
        <w:t xml:space="preserve"> </w:t>
      </w:r>
      <w:r w:rsidRPr="00E665F4">
        <w:t xml:space="preserve">- for each </w:t>
      </w:r>
      <w:proofErr w:type="spellStart"/>
      <w:r w:rsidRPr="00E665F4">
        <w:t>UoA</w:t>
      </w:r>
      <w:proofErr w:type="spellEnd"/>
      <w:r w:rsidRPr="00E665F4">
        <w:t xml:space="preserve"> </w:t>
      </w:r>
      <w:r w:rsidR="00A2603C">
        <w:t>to</w:t>
      </w:r>
      <w:r w:rsidR="006B2821">
        <w:t xml:space="preserve"> note</w:t>
      </w:r>
      <w:r w:rsidR="00A2603C">
        <w:t xml:space="preserve"> REF different</w:t>
      </w:r>
      <w:r w:rsidRPr="00E665F4">
        <w:t xml:space="preserve"> impact typ</w:t>
      </w:r>
      <w:r>
        <w:t>es</w:t>
      </w:r>
      <w:r w:rsidR="00A2603C">
        <w:t xml:space="preserve"> featured in the ICS</w:t>
      </w:r>
      <w:r>
        <w:t xml:space="preserve"> and list of ICS requiring </w:t>
      </w:r>
      <w:r>
        <w:tab/>
      </w:r>
      <w:r w:rsidR="00A2603C">
        <w:tab/>
      </w:r>
      <w:r w:rsidR="00A2603C">
        <w:tab/>
      </w:r>
      <w:r w:rsidR="00A2603C">
        <w:tab/>
      </w:r>
      <w:r w:rsidR="006B2821">
        <w:tab/>
      </w:r>
      <w:r w:rsidR="00A2603C">
        <w:t xml:space="preserve">special </w:t>
      </w:r>
      <w:r w:rsidRPr="00E665F4">
        <w:t xml:space="preserve">security </w:t>
      </w:r>
      <w:r w:rsidR="00A2603C">
        <w:t>measures</w:t>
      </w:r>
      <w:r w:rsidR="006B2821">
        <w:t>. The impact types are required for REF2021 planning purposes and to recruit relevant assessors.</w:t>
      </w:r>
      <w:r w:rsidRPr="00E665F4">
        <w:t xml:space="preserve"> </w:t>
      </w:r>
    </w:p>
    <w:p w:rsidR="00E665F4" w:rsidRDefault="00E665F4" w:rsidP="00E665F4">
      <w:r w:rsidRPr="00E665F4">
        <w:rPr>
          <w:b/>
          <w:bCs/>
        </w:rPr>
        <w:t>30</w:t>
      </w:r>
      <w:r w:rsidRPr="00E665F4">
        <w:rPr>
          <w:b/>
          <w:bCs/>
          <w:vertAlign w:val="superscript"/>
        </w:rPr>
        <w:t>th</w:t>
      </w:r>
      <w:r w:rsidRPr="00E665F4">
        <w:rPr>
          <w:b/>
          <w:bCs/>
        </w:rPr>
        <w:t xml:space="preserve"> April 2020</w:t>
      </w:r>
      <w:r w:rsidRPr="00E665F4">
        <w:rPr>
          <w:b/>
          <w:bCs/>
        </w:rPr>
        <w:tab/>
      </w:r>
      <w:r w:rsidRPr="00E665F4">
        <w:tab/>
      </w:r>
      <w:r>
        <w:tab/>
      </w:r>
      <w:proofErr w:type="gramStart"/>
      <w:r w:rsidRPr="005B53D4">
        <w:rPr>
          <w:bCs/>
        </w:rPr>
        <w:t>Submit</w:t>
      </w:r>
      <w:proofErr w:type="gramEnd"/>
      <w:r w:rsidRPr="005B53D4">
        <w:rPr>
          <w:bCs/>
        </w:rPr>
        <w:t xml:space="preserve"> near-final</w:t>
      </w:r>
      <w:r w:rsidRPr="00E665F4">
        <w:rPr>
          <w:b/>
          <w:bCs/>
        </w:rPr>
        <w:t xml:space="preserve"> </w:t>
      </w:r>
      <w:r w:rsidR="001F34BF">
        <w:t>cas</w:t>
      </w:r>
      <w:r w:rsidR="005B53D4" w:rsidRPr="00E665F4">
        <w:t>e</w:t>
      </w:r>
      <w:r w:rsidR="001F34BF">
        <w:t xml:space="preserve"> </w:t>
      </w:r>
      <w:r w:rsidRPr="00E665F4">
        <w:t>studies</w:t>
      </w:r>
      <w:r w:rsidR="005B53D4">
        <w:t xml:space="preserve"> for RM20</w:t>
      </w:r>
      <w:r w:rsidR="00E1698E">
        <w:t>.</w:t>
      </w:r>
    </w:p>
    <w:p w:rsidR="006B2821" w:rsidRPr="00E665F4" w:rsidRDefault="006B2821" w:rsidP="00E665F4">
      <w:r w:rsidRPr="006B2821">
        <w:rPr>
          <w:b/>
        </w:rPr>
        <w:t>July 2020</w:t>
      </w:r>
      <w:r>
        <w:tab/>
      </w:r>
      <w:r>
        <w:tab/>
      </w:r>
      <w:r>
        <w:tab/>
        <w:t>RM20 meetings</w:t>
      </w:r>
    </w:p>
    <w:p w:rsidR="00E665F4" w:rsidRPr="00E665F4" w:rsidRDefault="00E665F4" w:rsidP="00E665F4">
      <w:r w:rsidRPr="00E665F4">
        <w:rPr>
          <w:b/>
          <w:bCs/>
        </w:rPr>
        <w:t>30</w:t>
      </w:r>
      <w:r w:rsidRPr="00E665F4">
        <w:rPr>
          <w:b/>
          <w:bCs/>
          <w:vertAlign w:val="superscript"/>
        </w:rPr>
        <w:t>th</w:t>
      </w:r>
      <w:r w:rsidRPr="00E665F4">
        <w:rPr>
          <w:b/>
          <w:bCs/>
        </w:rPr>
        <w:t xml:space="preserve"> Sept. 2020</w:t>
      </w:r>
      <w:r w:rsidRPr="00E665F4">
        <w:rPr>
          <w:b/>
          <w:bCs/>
        </w:rPr>
        <w:tab/>
      </w:r>
      <w:r w:rsidRPr="00E665F4">
        <w:rPr>
          <w:b/>
          <w:bCs/>
        </w:rPr>
        <w:tab/>
      </w:r>
      <w:r>
        <w:rPr>
          <w:b/>
          <w:bCs/>
        </w:rPr>
        <w:tab/>
      </w:r>
      <w:r w:rsidRPr="005B53D4">
        <w:rPr>
          <w:bCs/>
        </w:rPr>
        <w:t xml:space="preserve">Submit </w:t>
      </w:r>
      <w:r w:rsidRPr="005B53D4">
        <w:rPr>
          <w:bCs/>
          <w:u w:val="single"/>
        </w:rPr>
        <w:t xml:space="preserve">final versions </w:t>
      </w:r>
      <w:r w:rsidRPr="005B53D4">
        <w:t>of case studies</w:t>
      </w:r>
      <w:r w:rsidR="00E1698E">
        <w:t>.</w:t>
      </w:r>
      <w:r w:rsidRPr="00E665F4">
        <w:t xml:space="preserve"> </w:t>
      </w:r>
      <w:r w:rsidRPr="00E665F4">
        <w:tab/>
      </w:r>
    </w:p>
    <w:p w:rsidR="00E665F4" w:rsidRPr="00E665F4" w:rsidRDefault="00E665F4" w:rsidP="00E665F4"/>
    <w:p w:rsidR="0078114C" w:rsidRDefault="0078114C" w:rsidP="0078114C">
      <w:pPr>
        <w:pStyle w:val="Heading2"/>
      </w:pPr>
      <w:bookmarkStart w:id="4" w:name="_Toc531281390"/>
      <w:r>
        <w:t>Environment template submissions</w:t>
      </w:r>
      <w:bookmarkEnd w:id="4"/>
    </w:p>
    <w:p w:rsidR="006B2821" w:rsidRDefault="006B2821" w:rsidP="00E665F4">
      <w:pPr>
        <w:rPr>
          <w:b/>
          <w:bCs/>
        </w:rPr>
      </w:pPr>
      <w:r>
        <w:rPr>
          <w:b/>
          <w:bCs/>
        </w:rPr>
        <w:t>January 2019</w:t>
      </w:r>
      <w:r>
        <w:rPr>
          <w:b/>
          <w:bCs/>
        </w:rPr>
        <w:tab/>
      </w:r>
      <w:r>
        <w:rPr>
          <w:b/>
          <w:bCs/>
        </w:rPr>
        <w:tab/>
      </w:r>
      <w:r w:rsidRPr="006B2821">
        <w:rPr>
          <w:bCs/>
        </w:rPr>
        <w:t>Final guidance pu</w:t>
      </w:r>
      <w:r w:rsidR="001F34BF">
        <w:rPr>
          <w:bCs/>
        </w:rPr>
        <w:t>b</w:t>
      </w:r>
      <w:r w:rsidRPr="006B2821">
        <w:rPr>
          <w:bCs/>
        </w:rPr>
        <w:t>lished</w:t>
      </w:r>
      <w:r w:rsidR="00E1698E">
        <w:rPr>
          <w:bCs/>
        </w:rPr>
        <w:t>.</w:t>
      </w:r>
    </w:p>
    <w:p w:rsidR="00E665F4" w:rsidRPr="00E665F4" w:rsidRDefault="006B2821" w:rsidP="00E665F4">
      <w:r>
        <w:rPr>
          <w:b/>
          <w:bCs/>
        </w:rPr>
        <w:t xml:space="preserve">By 1 </w:t>
      </w:r>
      <w:r w:rsidR="00E665F4" w:rsidRPr="00E665F4">
        <w:rPr>
          <w:b/>
          <w:bCs/>
        </w:rPr>
        <w:t>Feb 2019</w:t>
      </w:r>
      <w:r w:rsidR="00E665F4" w:rsidRPr="00E665F4">
        <w:rPr>
          <w:b/>
          <w:bCs/>
        </w:rPr>
        <w:tab/>
      </w:r>
      <w:r w:rsidR="00E665F4" w:rsidRPr="00E665F4">
        <w:rPr>
          <w:b/>
          <w:bCs/>
        </w:rPr>
        <w:tab/>
      </w:r>
      <w:r w:rsidRPr="005B53D4">
        <w:rPr>
          <w:bCs/>
        </w:rPr>
        <w:t>Research Services to</w:t>
      </w:r>
      <w:r>
        <w:rPr>
          <w:b/>
          <w:bCs/>
        </w:rPr>
        <w:t xml:space="preserve"> </w:t>
      </w:r>
      <w:r>
        <w:rPr>
          <w:bCs/>
        </w:rPr>
        <w:t>d</w:t>
      </w:r>
      <w:r w:rsidRPr="006B2821">
        <w:rPr>
          <w:bCs/>
        </w:rPr>
        <w:t xml:space="preserve">isseminate </w:t>
      </w:r>
      <w:r>
        <w:rPr>
          <w:bCs/>
        </w:rPr>
        <w:t>e</w:t>
      </w:r>
      <w:r w:rsidR="00E665F4" w:rsidRPr="006B2821">
        <w:rPr>
          <w:bCs/>
        </w:rPr>
        <w:t xml:space="preserve">nvironment templates with guidance </w:t>
      </w:r>
      <w:r w:rsidR="00E665F4">
        <w:t xml:space="preserve">on indicators and </w:t>
      </w:r>
      <w:r w:rsidR="00E665F4" w:rsidRPr="00E665F4">
        <w:t xml:space="preserve">modelled min/max. </w:t>
      </w:r>
      <w:proofErr w:type="gramStart"/>
      <w:r w:rsidR="00E665F4" w:rsidRPr="00E665F4">
        <w:t>page</w:t>
      </w:r>
      <w:proofErr w:type="gramEnd"/>
      <w:r w:rsidR="00E665F4" w:rsidRPr="00E665F4">
        <w:t xml:space="preserve"> lengths</w:t>
      </w:r>
      <w:r w:rsidR="00E1698E">
        <w:t>.</w:t>
      </w:r>
    </w:p>
    <w:p w:rsidR="00E665F4" w:rsidRPr="00E665F4" w:rsidRDefault="00E665F4" w:rsidP="00E665F4">
      <w:r w:rsidRPr="00E665F4">
        <w:rPr>
          <w:b/>
          <w:bCs/>
        </w:rPr>
        <w:t>30</w:t>
      </w:r>
      <w:r w:rsidRPr="00E665F4">
        <w:rPr>
          <w:b/>
          <w:bCs/>
          <w:vertAlign w:val="superscript"/>
        </w:rPr>
        <w:t>th</w:t>
      </w:r>
      <w:r w:rsidRPr="00E665F4">
        <w:rPr>
          <w:b/>
          <w:bCs/>
        </w:rPr>
        <w:t xml:space="preserve"> April 2019</w:t>
      </w:r>
      <w:r w:rsidRPr="00E665F4">
        <w:rPr>
          <w:b/>
          <w:bCs/>
        </w:rPr>
        <w:tab/>
      </w:r>
      <w:r w:rsidRPr="00E665F4">
        <w:tab/>
      </w:r>
      <w:proofErr w:type="spellStart"/>
      <w:r w:rsidR="006B2821">
        <w:t>DoRs</w:t>
      </w:r>
      <w:proofErr w:type="spellEnd"/>
      <w:r w:rsidR="006B2821">
        <w:t xml:space="preserve"> to </w:t>
      </w:r>
      <w:r w:rsidR="006B2821">
        <w:rPr>
          <w:bCs/>
        </w:rPr>
        <w:t>p</w:t>
      </w:r>
      <w:r w:rsidRPr="006B2821">
        <w:rPr>
          <w:bCs/>
        </w:rPr>
        <w:t>repare first draft</w:t>
      </w:r>
      <w:r w:rsidRPr="00E665F4">
        <w:rPr>
          <w:b/>
          <w:bCs/>
        </w:rPr>
        <w:t xml:space="preserve"> </w:t>
      </w:r>
      <w:r w:rsidRPr="00E665F4">
        <w:t>of the Environment statement</w:t>
      </w:r>
      <w:r w:rsidR="00E1698E">
        <w:t>.</w:t>
      </w:r>
    </w:p>
    <w:p w:rsidR="006B2821" w:rsidRPr="006B2821" w:rsidRDefault="006B2821" w:rsidP="006B2821">
      <w:pPr>
        <w:ind w:left="2160" w:hanging="2160"/>
        <w:rPr>
          <w:bCs/>
        </w:rPr>
      </w:pPr>
      <w:r>
        <w:rPr>
          <w:b/>
          <w:bCs/>
        </w:rPr>
        <w:lastRenderedPageBreak/>
        <w:t>From w/c 13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May</w:t>
      </w:r>
      <w:r>
        <w:rPr>
          <w:b/>
          <w:bCs/>
        </w:rPr>
        <w:tab/>
      </w:r>
      <w:r>
        <w:rPr>
          <w:bCs/>
        </w:rPr>
        <w:t>S</w:t>
      </w:r>
      <w:r w:rsidRPr="006B2821">
        <w:rPr>
          <w:bCs/>
        </w:rPr>
        <w:t xml:space="preserve">hare income and PGR data alongside outputs data to allow </w:t>
      </w:r>
      <w:proofErr w:type="spellStart"/>
      <w:r w:rsidRPr="006B2821">
        <w:rPr>
          <w:bCs/>
        </w:rPr>
        <w:t>DoR</w:t>
      </w:r>
      <w:proofErr w:type="spellEnd"/>
      <w:r>
        <w:rPr>
          <w:bCs/>
        </w:rPr>
        <w:t xml:space="preserve"> view research income and PGR data alongside the staff and output models</w:t>
      </w:r>
      <w:r w:rsidR="00E1698E">
        <w:rPr>
          <w:bCs/>
        </w:rPr>
        <w:t>.</w:t>
      </w:r>
    </w:p>
    <w:p w:rsidR="00E665F4" w:rsidRPr="005B53D4" w:rsidRDefault="00E665F4" w:rsidP="00E665F4">
      <w:r w:rsidRPr="00E665F4">
        <w:rPr>
          <w:b/>
          <w:bCs/>
        </w:rPr>
        <w:t>May/June 2019</w:t>
      </w:r>
      <w:r w:rsidRPr="00E665F4">
        <w:rPr>
          <w:b/>
          <w:bCs/>
        </w:rPr>
        <w:tab/>
      </w:r>
      <w:r w:rsidRPr="00E665F4">
        <w:rPr>
          <w:b/>
          <w:bCs/>
        </w:rPr>
        <w:tab/>
      </w:r>
      <w:r w:rsidRPr="00E665F4">
        <w:t xml:space="preserve">Environment statement </w:t>
      </w:r>
      <w:r w:rsidRPr="005B53D4">
        <w:rPr>
          <w:bCs/>
        </w:rPr>
        <w:t>workshops</w:t>
      </w:r>
      <w:r w:rsidR="00E1698E">
        <w:rPr>
          <w:bCs/>
        </w:rPr>
        <w:t>.</w:t>
      </w:r>
    </w:p>
    <w:p w:rsidR="00E665F4" w:rsidRPr="00E665F4" w:rsidRDefault="00E665F4" w:rsidP="00E665F4">
      <w:r w:rsidRPr="00E665F4">
        <w:rPr>
          <w:b/>
          <w:bCs/>
        </w:rPr>
        <w:t>31</w:t>
      </w:r>
      <w:r w:rsidRPr="00E665F4">
        <w:rPr>
          <w:b/>
          <w:bCs/>
          <w:vertAlign w:val="superscript"/>
        </w:rPr>
        <w:t>st</w:t>
      </w:r>
      <w:r w:rsidRPr="00E665F4">
        <w:rPr>
          <w:b/>
          <w:bCs/>
        </w:rPr>
        <w:t xml:space="preserve"> July 2019</w:t>
      </w:r>
      <w:r w:rsidRPr="00E665F4">
        <w:rPr>
          <w:b/>
          <w:bCs/>
        </w:rPr>
        <w:tab/>
      </w:r>
      <w:r w:rsidRPr="00E665F4">
        <w:tab/>
      </w:r>
      <w:r w:rsidRPr="005B53D4">
        <w:rPr>
          <w:bCs/>
        </w:rPr>
        <w:t xml:space="preserve">Submit draft </w:t>
      </w:r>
      <w:r w:rsidRPr="005B53D4">
        <w:t>environment</w:t>
      </w:r>
      <w:r w:rsidRPr="005B53D4">
        <w:rPr>
          <w:bCs/>
        </w:rPr>
        <w:t xml:space="preserve"> statements</w:t>
      </w:r>
      <w:r w:rsidRPr="005B53D4">
        <w:t xml:space="preserve"> for</w:t>
      </w:r>
      <w:r w:rsidRPr="00E665F4">
        <w:t xml:space="preserve"> RM19</w:t>
      </w:r>
      <w:r w:rsidR="00E1698E">
        <w:t>.</w:t>
      </w:r>
    </w:p>
    <w:p w:rsidR="00E665F4" w:rsidRPr="00E665F4" w:rsidRDefault="00E665F4" w:rsidP="00E665F4">
      <w:r w:rsidRPr="00E665F4">
        <w:rPr>
          <w:b/>
          <w:bCs/>
        </w:rPr>
        <w:t>Oct. 2019 – April 2020</w:t>
      </w:r>
      <w:r w:rsidRPr="00E665F4">
        <w:tab/>
      </w:r>
      <w:r w:rsidRPr="005B53D4">
        <w:rPr>
          <w:bCs/>
        </w:rPr>
        <w:t>Revise environment statements</w:t>
      </w:r>
      <w:r w:rsidRPr="00E665F4">
        <w:rPr>
          <w:b/>
          <w:bCs/>
        </w:rPr>
        <w:t xml:space="preserve"> </w:t>
      </w:r>
      <w:r w:rsidRPr="00E665F4">
        <w:t>based on RM19 feedback</w:t>
      </w:r>
      <w:r w:rsidR="00E1698E">
        <w:t>.</w:t>
      </w:r>
    </w:p>
    <w:p w:rsidR="00E665F4" w:rsidRPr="00E665F4" w:rsidRDefault="00E665F4" w:rsidP="00E665F4">
      <w:r w:rsidRPr="00E665F4">
        <w:rPr>
          <w:b/>
          <w:bCs/>
        </w:rPr>
        <w:t>30</w:t>
      </w:r>
      <w:r w:rsidRPr="00E665F4">
        <w:rPr>
          <w:b/>
          <w:bCs/>
          <w:vertAlign w:val="superscript"/>
        </w:rPr>
        <w:t>th</w:t>
      </w:r>
      <w:r w:rsidRPr="00E665F4">
        <w:rPr>
          <w:b/>
          <w:bCs/>
        </w:rPr>
        <w:t xml:space="preserve"> April 2020</w:t>
      </w:r>
      <w:r w:rsidRPr="00E665F4">
        <w:tab/>
      </w:r>
      <w:r w:rsidRPr="00E665F4">
        <w:tab/>
      </w:r>
      <w:r w:rsidRPr="005B53D4">
        <w:rPr>
          <w:bCs/>
        </w:rPr>
        <w:t>Submit revised draft</w:t>
      </w:r>
      <w:r w:rsidRPr="00E665F4">
        <w:rPr>
          <w:b/>
          <w:bCs/>
        </w:rPr>
        <w:t xml:space="preserve"> </w:t>
      </w:r>
      <w:r w:rsidRPr="00E665F4">
        <w:t>environment statement for RM20</w:t>
      </w:r>
      <w:r w:rsidR="00E1698E">
        <w:t>.</w:t>
      </w:r>
    </w:p>
    <w:p w:rsidR="00E665F4" w:rsidRPr="00E665F4" w:rsidRDefault="00E665F4" w:rsidP="00E665F4">
      <w:r w:rsidRPr="00E665F4">
        <w:rPr>
          <w:b/>
          <w:bCs/>
        </w:rPr>
        <w:t>30</w:t>
      </w:r>
      <w:r w:rsidRPr="00E665F4">
        <w:rPr>
          <w:b/>
          <w:bCs/>
          <w:vertAlign w:val="superscript"/>
        </w:rPr>
        <w:t>th</w:t>
      </w:r>
      <w:r w:rsidRPr="00E665F4">
        <w:rPr>
          <w:b/>
          <w:bCs/>
        </w:rPr>
        <w:t xml:space="preserve"> September 2020</w:t>
      </w:r>
      <w:r w:rsidRPr="00E665F4">
        <w:rPr>
          <w:b/>
          <w:bCs/>
        </w:rPr>
        <w:tab/>
      </w:r>
      <w:r w:rsidRPr="00E665F4">
        <w:t xml:space="preserve">Revise environment statements based on RM20 feedback and </w:t>
      </w:r>
      <w:r w:rsidRPr="005B53D4">
        <w:rPr>
          <w:bCs/>
        </w:rPr>
        <w:t>submit near-final/final environment statement</w:t>
      </w:r>
      <w:r w:rsidR="00E1698E">
        <w:rPr>
          <w:bCs/>
        </w:rPr>
        <w:t>.</w:t>
      </w:r>
    </w:p>
    <w:p w:rsidR="00E665F4" w:rsidRPr="005B53D4" w:rsidRDefault="00E665F4" w:rsidP="00E665F4">
      <w:pPr>
        <w:rPr>
          <w:i/>
        </w:rPr>
      </w:pPr>
      <w:r w:rsidRPr="00E665F4">
        <w:rPr>
          <w:b/>
          <w:bCs/>
        </w:rPr>
        <w:t>30</w:t>
      </w:r>
      <w:r w:rsidRPr="00E665F4">
        <w:rPr>
          <w:b/>
          <w:bCs/>
          <w:vertAlign w:val="superscript"/>
        </w:rPr>
        <w:t>th</w:t>
      </w:r>
      <w:r w:rsidRPr="00E665F4">
        <w:rPr>
          <w:b/>
          <w:bCs/>
        </w:rPr>
        <w:t xml:space="preserve"> Oct. 2020</w:t>
      </w:r>
      <w:r w:rsidRPr="00E665F4">
        <w:rPr>
          <w:b/>
          <w:bCs/>
        </w:rPr>
        <w:tab/>
      </w:r>
      <w:r w:rsidRPr="00E665F4">
        <w:rPr>
          <w:b/>
          <w:bCs/>
        </w:rPr>
        <w:tab/>
      </w:r>
      <w:proofErr w:type="gramStart"/>
      <w:r w:rsidRPr="005B53D4">
        <w:rPr>
          <w:bCs/>
          <w:i/>
          <w:iCs/>
        </w:rPr>
        <w:t>If</w:t>
      </w:r>
      <w:proofErr w:type="gramEnd"/>
      <w:r w:rsidRPr="00E665F4">
        <w:rPr>
          <w:b/>
          <w:bCs/>
          <w:i/>
          <w:iCs/>
        </w:rPr>
        <w:t xml:space="preserve"> </w:t>
      </w:r>
      <w:r w:rsidRPr="00E665F4">
        <w:rPr>
          <w:i/>
          <w:iCs/>
        </w:rPr>
        <w:t>further time</w:t>
      </w:r>
      <w:r w:rsidRPr="005B53D4">
        <w:rPr>
          <w:i/>
          <w:iCs/>
        </w:rPr>
        <w:t xml:space="preserve"> </w:t>
      </w:r>
      <w:r w:rsidRPr="005B53D4">
        <w:rPr>
          <w:bCs/>
          <w:i/>
          <w:iCs/>
        </w:rPr>
        <w:t>required</w:t>
      </w:r>
      <w:r w:rsidRPr="00E665F4">
        <w:rPr>
          <w:i/>
          <w:iCs/>
        </w:rPr>
        <w:t xml:space="preserve"> after RM20 feedback</w:t>
      </w:r>
      <w:r w:rsidRPr="005B53D4">
        <w:rPr>
          <w:i/>
          <w:iCs/>
        </w:rPr>
        <w:t xml:space="preserve">, </w:t>
      </w:r>
      <w:r w:rsidRPr="005B53D4">
        <w:rPr>
          <w:bCs/>
          <w:i/>
        </w:rPr>
        <w:t xml:space="preserve">submit </w:t>
      </w:r>
      <w:r w:rsidRPr="005B53D4">
        <w:rPr>
          <w:bCs/>
          <w:i/>
          <w:u w:val="single"/>
        </w:rPr>
        <w:t xml:space="preserve">final version </w:t>
      </w:r>
      <w:r w:rsidR="001F34BF" w:rsidRPr="001F34BF">
        <w:rPr>
          <w:bCs/>
          <w:i/>
        </w:rPr>
        <w:t xml:space="preserve">of the </w:t>
      </w:r>
      <w:r w:rsidRPr="005B53D4">
        <w:rPr>
          <w:i/>
        </w:rPr>
        <w:t>environment</w:t>
      </w:r>
      <w:r w:rsidR="001F34BF">
        <w:rPr>
          <w:i/>
        </w:rPr>
        <w:t xml:space="preserve"> statement.</w:t>
      </w:r>
    </w:p>
    <w:p w:rsidR="00AC25E3" w:rsidRDefault="00AC25E3" w:rsidP="00E665F4"/>
    <w:p w:rsidR="00AC25E3" w:rsidRDefault="00AC25E3" w:rsidP="00E665F4"/>
    <w:p w:rsidR="00AC25E3" w:rsidRDefault="00AC25E3" w:rsidP="00E665F4"/>
    <w:p w:rsidR="00AC25E3" w:rsidRDefault="00AC25E3" w:rsidP="00E665F4"/>
    <w:p w:rsidR="00AC25E3" w:rsidRDefault="00AC25E3" w:rsidP="00E665F4"/>
    <w:p w:rsidR="00AC25E3" w:rsidRDefault="00AC25E3" w:rsidP="00E665F4"/>
    <w:p w:rsidR="00AC25E3" w:rsidRDefault="00AC25E3" w:rsidP="00E665F4"/>
    <w:p w:rsidR="00AC25E3" w:rsidRDefault="00AC25E3" w:rsidP="00E665F4"/>
    <w:p w:rsidR="00AC25E3" w:rsidRDefault="00AC25E3" w:rsidP="00E665F4"/>
    <w:p w:rsidR="00AC25E3" w:rsidRDefault="00AC25E3" w:rsidP="00E665F4">
      <w:pPr>
        <w:sectPr w:rsidR="00AC25E3" w:rsidSect="001D4FBD">
          <w:pgSz w:w="16838" w:h="11906" w:orient="landscape"/>
          <w:pgMar w:top="1134" w:right="1440" w:bottom="1135" w:left="1440" w:header="709" w:footer="709" w:gutter="0"/>
          <w:cols w:space="708"/>
          <w:docGrid w:linePitch="360"/>
        </w:sectPr>
      </w:pPr>
    </w:p>
    <w:p w:rsidR="00AC25E3" w:rsidRPr="00AC25E3" w:rsidRDefault="00AC25E3" w:rsidP="00E665F4">
      <w:pPr>
        <w:rPr>
          <w:b/>
        </w:rPr>
      </w:pPr>
      <w:r w:rsidRPr="00AC25E3">
        <w:rPr>
          <w:b/>
        </w:rPr>
        <w:lastRenderedPageBreak/>
        <w:t>Annex A</w:t>
      </w:r>
    </w:p>
    <w:p w:rsidR="00AC25E3" w:rsidRDefault="00AC25E3" w:rsidP="00E665F4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048"/>
        <w:gridCol w:w="1357"/>
        <w:gridCol w:w="6611"/>
      </w:tblGrid>
      <w:tr w:rsidR="008D443E" w:rsidTr="008D443E">
        <w:tc>
          <w:tcPr>
            <w:tcW w:w="1048" w:type="dxa"/>
            <w:shd w:val="clear" w:color="auto" w:fill="222A35" w:themeFill="text2" w:themeFillShade="80"/>
          </w:tcPr>
          <w:p w:rsidR="008D443E" w:rsidRDefault="008D443E" w:rsidP="00041450">
            <w:r>
              <w:t>Version</w:t>
            </w:r>
          </w:p>
        </w:tc>
        <w:tc>
          <w:tcPr>
            <w:tcW w:w="1357" w:type="dxa"/>
            <w:shd w:val="clear" w:color="auto" w:fill="222A35" w:themeFill="text2" w:themeFillShade="80"/>
          </w:tcPr>
          <w:p w:rsidR="008D443E" w:rsidRDefault="008D443E" w:rsidP="00041450">
            <w:r>
              <w:t>Date</w:t>
            </w:r>
          </w:p>
        </w:tc>
        <w:tc>
          <w:tcPr>
            <w:tcW w:w="6611" w:type="dxa"/>
            <w:shd w:val="clear" w:color="auto" w:fill="222A35" w:themeFill="text2" w:themeFillShade="80"/>
          </w:tcPr>
          <w:p w:rsidR="008D443E" w:rsidRDefault="008D443E" w:rsidP="00041450">
            <w:r>
              <w:t>Amendments made</w:t>
            </w:r>
          </w:p>
        </w:tc>
      </w:tr>
      <w:tr w:rsidR="008D443E" w:rsidTr="008D443E">
        <w:tc>
          <w:tcPr>
            <w:tcW w:w="1048" w:type="dxa"/>
          </w:tcPr>
          <w:p w:rsidR="008D443E" w:rsidRDefault="008D443E" w:rsidP="00041450">
            <w:r>
              <w:t>V 1.0</w:t>
            </w:r>
          </w:p>
        </w:tc>
        <w:tc>
          <w:tcPr>
            <w:tcW w:w="1357" w:type="dxa"/>
          </w:tcPr>
          <w:p w:rsidR="008D443E" w:rsidRDefault="008D443E" w:rsidP="00041450">
            <w:r>
              <w:t>28/11/18</w:t>
            </w:r>
          </w:p>
        </w:tc>
        <w:tc>
          <w:tcPr>
            <w:tcW w:w="6611" w:type="dxa"/>
          </w:tcPr>
          <w:p w:rsidR="008D443E" w:rsidRDefault="008D443E" w:rsidP="00041450">
            <w:r>
              <w:t>n/a</w:t>
            </w:r>
          </w:p>
        </w:tc>
      </w:tr>
      <w:tr w:rsidR="008D443E" w:rsidTr="008D443E">
        <w:tc>
          <w:tcPr>
            <w:tcW w:w="1048" w:type="dxa"/>
          </w:tcPr>
          <w:p w:rsidR="008D443E" w:rsidRDefault="001D4FBD" w:rsidP="00041450">
            <w:r>
              <w:t>V 1.1</w:t>
            </w:r>
          </w:p>
        </w:tc>
        <w:tc>
          <w:tcPr>
            <w:tcW w:w="1357" w:type="dxa"/>
          </w:tcPr>
          <w:p w:rsidR="008D443E" w:rsidRDefault="001D4FBD" w:rsidP="00041450">
            <w:r>
              <w:t>29/11/18</w:t>
            </w:r>
          </w:p>
        </w:tc>
        <w:tc>
          <w:tcPr>
            <w:tcW w:w="6611" w:type="dxa"/>
          </w:tcPr>
          <w:p w:rsidR="008D443E" w:rsidRDefault="002A2E20" w:rsidP="00575B75">
            <w:r>
              <w:t xml:space="preserve">Addition of </w:t>
            </w:r>
            <w:r w:rsidR="00575B75">
              <w:t xml:space="preserve">text relating to the staff submissions timeline: the </w:t>
            </w:r>
            <w:r w:rsidR="001D4FBD">
              <w:t xml:space="preserve">HESA 2018/19 staff submission in November 2019 will require a listing of all E&amp;R and R-only members of staff against REF2021 </w:t>
            </w:r>
            <w:proofErr w:type="spellStart"/>
            <w:r w:rsidR="001D4FBD">
              <w:t>UoAs</w:t>
            </w:r>
            <w:proofErr w:type="spellEnd"/>
            <w:r w:rsidR="001D4FBD">
              <w:t>.</w:t>
            </w:r>
          </w:p>
        </w:tc>
      </w:tr>
    </w:tbl>
    <w:p w:rsidR="00AC25E3" w:rsidRPr="0078114C" w:rsidRDefault="00AC25E3" w:rsidP="00E665F4"/>
    <w:sectPr w:rsidR="00AC25E3" w:rsidRPr="0078114C" w:rsidSect="00AC25E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CD" w:rsidRDefault="00C27ACD" w:rsidP="0078114C">
      <w:pPr>
        <w:spacing w:after="0" w:line="240" w:lineRule="auto"/>
      </w:pPr>
      <w:r>
        <w:separator/>
      </w:r>
    </w:p>
  </w:endnote>
  <w:endnote w:type="continuationSeparator" w:id="0">
    <w:p w:rsidR="00C27ACD" w:rsidRDefault="00C27ACD" w:rsidP="0078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CD" w:rsidRDefault="00C27ACD" w:rsidP="0078114C">
      <w:pPr>
        <w:spacing w:after="0" w:line="240" w:lineRule="auto"/>
      </w:pPr>
      <w:r>
        <w:separator/>
      </w:r>
    </w:p>
  </w:footnote>
  <w:footnote w:type="continuationSeparator" w:id="0">
    <w:p w:rsidR="00C27ACD" w:rsidRDefault="00C27ACD" w:rsidP="0078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4C" w:rsidRDefault="00AC25E3" w:rsidP="008A238A">
    <w:r>
      <w:rPr>
        <w:b/>
      </w:rPr>
      <w:t xml:space="preserve">Version </w:t>
    </w:r>
    <w:r w:rsidR="0078114C">
      <w:rPr>
        <w:b/>
      </w:rPr>
      <w:t>1</w:t>
    </w:r>
    <w:r>
      <w:rPr>
        <w:b/>
      </w:rPr>
      <w:t>.</w:t>
    </w:r>
    <w:r w:rsidR="001D4FBD">
      <w:rPr>
        <w:b/>
      </w:rPr>
      <w:t>1</w:t>
    </w:r>
    <w:r>
      <w:rPr>
        <w:b/>
      </w:rPr>
      <w:tab/>
    </w:r>
    <w:r>
      <w:rPr>
        <w:b/>
      </w:rPr>
      <w:tab/>
    </w:r>
    <w:r w:rsidR="0078114C" w:rsidRPr="0078114C">
      <w:rPr>
        <w:b/>
      </w:rPr>
      <w:t>REF2021</w:t>
    </w:r>
    <w:r w:rsidR="0078114C">
      <w:rPr>
        <w:b/>
      </w:rPr>
      <w:t xml:space="preserve"> Planning: </w:t>
    </w:r>
    <w:r w:rsidR="0078114C" w:rsidRPr="0078114C">
      <w:rPr>
        <w:b/>
      </w:rPr>
      <w:t>deadlines</w:t>
    </w:r>
    <w:r w:rsidR="0078114C">
      <w:rPr>
        <w:b/>
      </w:rPr>
      <w:t xml:space="preserve"> for 2019 and 2020</w:t>
    </w:r>
    <w:r w:rsidR="0078114C">
      <w:rPr>
        <w:b/>
      </w:rPr>
      <w:tab/>
    </w:r>
    <w:r w:rsidR="0078114C">
      <w:rPr>
        <w:b/>
      </w:rPr>
      <w:tab/>
    </w:r>
    <w:r w:rsidR="0078114C">
      <w:rPr>
        <w:b/>
      </w:rPr>
      <w:tab/>
    </w:r>
    <w:r w:rsidR="008A238A">
      <w:t>29/11/2018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6A3"/>
    <w:multiLevelType w:val="hybridMultilevel"/>
    <w:tmpl w:val="B1104FA2"/>
    <w:lvl w:ilvl="0" w:tplc="8CDA1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EE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A1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AF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44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CF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63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A4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41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F50DAC"/>
    <w:multiLevelType w:val="hybridMultilevel"/>
    <w:tmpl w:val="42B48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B5C54"/>
    <w:multiLevelType w:val="hybridMultilevel"/>
    <w:tmpl w:val="7BEED802"/>
    <w:lvl w:ilvl="0" w:tplc="571C5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27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A3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09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04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E6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25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C3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49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4C"/>
    <w:rsid w:val="001B1281"/>
    <w:rsid w:val="001D4FBD"/>
    <w:rsid w:val="001F34BF"/>
    <w:rsid w:val="002A2E20"/>
    <w:rsid w:val="00360198"/>
    <w:rsid w:val="00377C08"/>
    <w:rsid w:val="003B5C45"/>
    <w:rsid w:val="004B42E4"/>
    <w:rsid w:val="00513202"/>
    <w:rsid w:val="00575B75"/>
    <w:rsid w:val="005B53D4"/>
    <w:rsid w:val="006B2821"/>
    <w:rsid w:val="0078114C"/>
    <w:rsid w:val="008A238A"/>
    <w:rsid w:val="008D443E"/>
    <w:rsid w:val="00A027EF"/>
    <w:rsid w:val="00A2603C"/>
    <w:rsid w:val="00A90B58"/>
    <w:rsid w:val="00AC25E3"/>
    <w:rsid w:val="00AD4295"/>
    <w:rsid w:val="00B511E8"/>
    <w:rsid w:val="00C27ACD"/>
    <w:rsid w:val="00C439F4"/>
    <w:rsid w:val="00DC435D"/>
    <w:rsid w:val="00DC724D"/>
    <w:rsid w:val="00E1698E"/>
    <w:rsid w:val="00E2321E"/>
    <w:rsid w:val="00E665F4"/>
    <w:rsid w:val="00E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4E59C-1C34-4BFF-BA2A-5F876A5E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1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4C"/>
  </w:style>
  <w:style w:type="paragraph" w:styleId="Footer">
    <w:name w:val="footer"/>
    <w:basedOn w:val="Normal"/>
    <w:link w:val="FooterChar"/>
    <w:uiPriority w:val="99"/>
    <w:unhideWhenUsed/>
    <w:rsid w:val="0078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4C"/>
  </w:style>
  <w:style w:type="paragraph" w:styleId="ListParagraph">
    <w:name w:val="List Paragraph"/>
    <w:basedOn w:val="Normal"/>
    <w:uiPriority w:val="34"/>
    <w:qFormat/>
    <w:rsid w:val="007811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811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8114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811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7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D751-0652-423E-8BE9-B1297F34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Sumi</dc:creator>
  <cp:keywords/>
  <dc:description/>
  <cp:lastModifiedBy>Littlechild, Lisa</cp:lastModifiedBy>
  <cp:revision>2</cp:revision>
  <cp:lastPrinted>2018-11-26T12:36:00Z</cp:lastPrinted>
  <dcterms:created xsi:type="dcterms:W3CDTF">2019-06-20T13:04:00Z</dcterms:created>
  <dcterms:modified xsi:type="dcterms:W3CDTF">2019-06-20T13:04:00Z</dcterms:modified>
</cp:coreProperties>
</file>