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DA" w:rsidRPr="004217DA" w:rsidRDefault="004217DA" w:rsidP="004217DA">
      <w:pPr>
        <w:widowControl w:val="0"/>
        <w:autoSpaceDE w:val="0"/>
        <w:autoSpaceDN w:val="0"/>
        <w:spacing w:before="32" w:after="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lang w:val="en-US"/>
        </w:rPr>
        <w:t>UNIVERSITY OF EXETER</w:t>
      </w: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4"/>
          <w:lang w:val="en-US"/>
        </w:rPr>
      </w:pPr>
    </w:p>
    <w:p w:rsidR="004217DA" w:rsidRPr="004217DA" w:rsidRDefault="00917D51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SENATE/COUNCIL/ VCEG</w:t>
      </w:r>
      <w:r w:rsidR="004217DA" w:rsidRPr="004217DA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="004217DA" w:rsidRPr="004217DA">
        <w:rPr>
          <w:rFonts w:ascii="Calibri" w:eastAsia="Calibri" w:hAnsi="Calibri" w:cs="Calibri"/>
          <w:sz w:val="24"/>
          <w:szCs w:val="24"/>
          <w:lang w:val="en-US"/>
        </w:rPr>
        <w:t>[insert date of the meeting]</w:t>
      </w:r>
    </w:p>
    <w:p w:rsidR="004217DA" w:rsidRPr="004217DA" w:rsidRDefault="004217DA" w:rsidP="004217D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szCs w:val="24"/>
          <w:lang w:val="en-US"/>
        </w:rPr>
        <w:t>COVER SHEET</w:t>
      </w: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49"/>
      </w:tblGrid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Document title: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Author/s: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6514E3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Sponsor on </w:t>
            </w:r>
            <w:r w:rsidR="006514E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Senate</w:t>
            </w: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Document History: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First/second/final version 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 xml:space="preserve">(please include details of other groups/committees that have reviewed the paper before </w:t>
            </w:r>
            <w:r w:rsidR="006514E3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Senate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Paper Classification: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Open/C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onfidential/Commercial in Confidence/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Legally Privileged (delete as appropriate)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O</w:t>
            </w: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pen: open to all internal audiences</w:t>
            </w:r>
            <w:r w:rsidR="001D03AC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Confidential Or Commercial in Confidence: please indicate whether the paper should or can be shared with selected groups of staff e.g. College Executive Groups/PSLT</w:t>
            </w:r>
            <w:r w:rsidR="001D03AC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/Education Executive/Research and Impact Strategy Group/Heads of Department</w:t>
            </w: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 xml:space="preserve">.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Legally Privileged: this must not be shared unless with the written permission of the paper author and sponsor.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>Please also remember that if papers include information that is considered Personal under GDPR</w:t>
            </w:r>
            <w:r w:rsidR="001D03AC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guidelines then it should be stated</w:t>
            </w: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clearly that </w:t>
            </w:r>
            <w:r w:rsidR="001D03AC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>it</w:t>
            </w: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should not be shared.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Type of Paper: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For information/discussion/approval 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(please delete as necessary)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ind w:hanging="72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Summary of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[</w:t>
            </w:r>
            <w:proofErr w:type="spellStart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the purpose and content of the paper. 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Please indicate in this section how the paper will support or enable the University to fulfil its strategic priorities and/or supports </w:t>
            </w:r>
            <w:r w:rsidR="006514E3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Senate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/Council in undertaking its core duties and responsibilities.]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the financial implications for the University and for Colleges and Services. 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If ‘none’ please indicate </w:t>
            </w:r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this.</w:t>
            </w: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Risk Assessment</w:t>
      </w:r>
      <w:r w:rsidRPr="004217DA">
        <w:rPr>
          <w:rFonts w:ascii="Calibri" w:eastAsia="Calibri" w:hAnsi="Calibri" w:cs="Calibri"/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key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risks.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If ‘none’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BE405F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E&amp;D implications and indicate whether an EIA has been undertaken or needs to be undertaken.</w:t>
            </w:r>
            <w:r w:rsidR="00BE405F"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If ‘none’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]</w:t>
            </w: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People Impacts: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 any staffing implications, including potential changes to staffing levels and profiles; impacts on ways of working; training requirements; and/or how the proposal is aligned with the </w:t>
            </w:r>
            <w:r w:rsidRPr="004217DA">
              <w:rPr>
                <w:rFonts w:ascii="Calibri" w:eastAsia="Calibri" w:hAnsi="Calibri" w:cs="Calibri"/>
                <w:i/>
                <w:color w:val="0070C0"/>
                <w:sz w:val="24"/>
                <w:szCs w:val="24"/>
                <w:lang w:val="en-US"/>
              </w:rPr>
              <w:t>Attract, Retain, Perform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BE405F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People 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strategy</w:t>
            </w:r>
            <w:r w:rsidR="00BE405F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.  </w:t>
            </w:r>
            <w:r w:rsidR="0023006D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If not relevant,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szCs w:val="24"/>
          <w:lang w:val="en-US"/>
        </w:rPr>
        <w:t>Communications Plan</w:t>
      </w:r>
      <w:r w:rsidRPr="004217DA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the following: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Which individuals and groups have been consulted on the proposals so far and on what dates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 plans are in place to consult with or involve colleagues going forward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Brief communications timeline</w:t>
            </w:r>
          </w:p>
          <w:p w:rsidR="004217DA" w:rsidRPr="004217DA" w:rsidRDefault="004217DA" w:rsidP="006514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Highlight any action individual</w:t>
            </w:r>
            <w:bookmarkStart w:id="0" w:name="_GoBack"/>
            <w:bookmarkEnd w:id="0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members are expected to take to implement or cascade any decisions. </w:t>
            </w: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917D51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Senate/Council/ VCEG</w:t>
      </w:r>
      <w:r w:rsidR="004217DA"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76CB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="004217DA"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ummarise</w:t>
            </w:r>
            <w:proofErr w:type="spellEnd"/>
            <w:r w:rsidR="004217DA"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actions required at the meeting]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F2BD6" w:rsidRDefault="00917D51"/>
    <w:sectPr w:rsidR="006F2BD6" w:rsidSect="008B364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847"/>
    <w:multiLevelType w:val="hybridMultilevel"/>
    <w:tmpl w:val="022459D2"/>
    <w:lvl w:ilvl="0" w:tplc="E96C60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A"/>
    <w:rsid w:val="001D03AC"/>
    <w:rsid w:val="0023006D"/>
    <w:rsid w:val="004217DA"/>
    <w:rsid w:val="00476CBA"/>
    <w:rsid w:val="004A466E"/>
    <w:rsid w:val="006514E3"/>
    <w:rsid w:val="006F5B7A"/>
    <w:rsid w:val="008755AB"/>
    <w:rsid w:val="008A2007"/>
    <w:rsid w:val="008B364E"/>
    <w:rsid w:val="00917D51"/>
    <w:rsid w:val="00BE405F"/>
    <w:rsid w:val="00CE0437"/>
    <w:rsid w:val="00D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E1BA"/>
  <w15:chartTrackingRefBased/>
  <w15:docId w15:val="{87A28DE7-40C1-4C60-8D37-518E303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Rose, Maria</cp:lastModifiedBy>
  <cp:revision>3</cp:revision>
  <dcterms:created xsi:type="dcterms:W3CDTF">2019-04-18T09:59:00Z</dcterms:created>
  <dcterms:modified xsi:type="dcterms:W3CDTF">2019-04-18T10:02:00Z</dcterms:modified>
</cp:coreProperties>
</file>