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AF0A4" w14:textId="6F618E49" w:rsidR="007F5E3B" w:rsidRPr="00D17E0C" w:rsidRDefault="007F5E3B" w:rsidP="007F5E3B">
      <w:pPr>
        <w:tabs>
          <w:tab w:val="left" w:pos="3330"/>
          <w:tab w:val="center" w:pos="4876"/>
        </w:tabs>
        <w:spacing w:after="219" w:line="240" w:lineRule="auto"/>
        <w:jc w:val="center"/>
        <w:rPr>
          <w:rFonts w:ascii="Arial" w:eastAsia="Times New Roman" w:hAnsi="Arial" w:cs="Arial"/>
          <w:b/>
        </w:rPr>
      </w:pPr>
      <w:r w:rsidRPr="00D17E0C">
        <w:rPr>
          <w:rFonts w:ascii="Arial" w:eastAsia="Times New Roman" w:hAnsi="Arial" w:cs="Arial"/>
          <w:b/>
        </w:rPr>
        <w:t>Lost Property Policy</w:t>
      </w:r>
      <w:r w:rsidR="00CC4A70">
        <w:rPr>
          <w:rFonts w:ascii="Arial" w:eastAsia="Times New Roman" w:hAnsi="Arial" w:cs="Arial"/>
          <w:b/>
        </w:rPr>
        <w:t xml:space="preserve"> 2022</w:t>
      </w:r>
    </w:p>
    <w:p w14:paraId="04BEBF37" w14:textId="77777777" w:rsidR="007F5E3B" w:rsidRDefault="007F5E3B" w:rsidP="007F5E3B">
      <w:pPr>
        <w:spacing w:after="219" w:line="240" w:lineRule="auto"/>
        <w:jc w:val="center"/>
        <w:rPr>
          <w:rFonts w:ascii="Arial" w:eastAsia="Times New Roman" w:hAnsi="Arial" w:cs="Arial"/>
          <w:b/>
        </w:rPr>
      </w:pPr>
      <w:r w:rsidRPr="00D17E0C">
        <w:rPr>
          <w:rFonts w:ascii="Arial" w:eastAsia="Times New Roman" w:hAnsi="Arial" w:cs="Arial"/>
          <w:b/>
        </w:rPr>
        <w:t>University of Exeter</w:t>
      </w:r>
    </w:p>
    <w:p w14:paraId="24BA495E" w14:textId="77777777" w:rsidR="007F5E3B" w:rsidRPr="00BE70D2" w:rsidRDefault="007F5E3B" w:rsidP="007F5E3B">
      <w:pPr>
        <w:spacing w:before="120" w:after="120"/>
        <w:rPr>
          <w:rFonts w:ascii="Arial" w:hAnsi="Arial" w:cs="Arial"/>
          <w:b/>
        </w:rPr>
      </w:pPr>
    </w:p>
    <w:p w14:paraId="199D7152" w14:textId="77777777" w:rsidR="007F5E3B" w:rsidRPr="00F41D6A" w:rsidRDefault="007F5E3B" w:rsidP="007F5E3B">
      <w:pPr>
        <w:keepNext/>
        <w:keepLines/>
        <w:spacing w:before="240" w:after="231" w:line="250" w:lineRule="auto"/>
        <w:outlineLvl w:val="0"/>
        <w:rPr>
          <w:rFonts w:ascii="Arial" w:eastAsia="Times New Roman" w:hAnsi="Arial" w:cs="Arial"/>
          <w:b/>
          <w:u w:val="single"/>
        </w:rPr>
      </w:pPr>
      <w:r w:rsidRPr="00F41D6A">
        <w:rPr>
          <w:rFonts w:ascii="Arial" w:eastAsia="Times New Roman" w:hAnsi="Arial" w:cs="Arial"/>
          <w:b/>
          <w:u w:val="single"/>
        </w:rPr>
        <w:t>Purpose</w:t>
      </w:r>
    </w:p>
    <w:p w14:paraId="481105EB" w14:textId="77777777" w:rsidR="007F5E3B" w:rsidRDefault="007F5E3B" w:rsidP="007F5E3B">
      <w:pPr>
        <w:keepNext/>
        <w:keepLines/>
        <w:spacing w:before="240" w:after="231" w:line="250" w:lineRule="auto"/>
        <w:outlineLvl w:val="0"/>
        <w:rPr>
          <w:rFonts w:ascii="Arial" w:eastAsia="Times New Roman" w:hAnsi="Arial" w:cs="Arial"/>
          <w:bCs/>
        </w:rPr>
      </w:pPr>
      <w:r w:rsidRPr="009B17E4">
        <w:rPr>
          <w:rFonts w:ascii="Arial" w:eastAsia="Times New Roman" w:hAnsi="Arial" w:cs="Arial"/>
          <w:bCs/>
        </w:rPr>
        <w:t>This policy is intended to cover any property belonging to staff, students or visitors to the University of Exeter that is handed in to, or reported lost at, one of the r</w:t>
      </w:r>
      <w:r>
        <w:rPr>
          <w:rFonts w:ascii="Arial" w:eastAsia="Times New Roman" w:hAnsi="Arial" w:cs="Arial"/>
          <w:bCs/>
        </w:rPr>
        <w:t>eception desks, Information points or Student hubs</w:t>
      </w:r>
      <w:r w:rsidRPr="009B17E4">
        <w:rPr>
          <w:rFonts w:ascii="Arial" w:eastAsia="Times New Roman" w:hAnsi="Arial" w:cs="Arial"/>
          <w:bCs/>
        </w:rPr>
        <w:t xml:space="preserve"> on Streatham,</w:t>
      </w:r>
      <w:r w:rsidR="003C1703">
        <w:rPr>
          <w:rFonts w:ascii="Arial" w:eastAsia="Times New Roman" w:hAnsi="Arial" w:cs="Arial"/>
          <w:bCs/>
        </w:rPr>
        <w:t xml:space="preserve"> St Luke’s and Penryn campuses or have reported it lost, on our lost property platform</w:t>
      </w:r>
      <w:r w:rsidR="008D2143">
        <w:rPr>
          <w:rFonts w:ascii="Arial" w:eastAsia="Times New Roman" w:hAnsi="Arial" w:cs="Arial"/>
          <w:bCs/>
        </w:rPr>
        <w:t xml:space="preserve"> (Notlost)</w:t>
      </w:r>
      <w:r w:rsidR="003C1703">
        <w:rPr>
          <w:rFonts w:ascii="Arial" w:eastAsia="Times New Roman" w:hAnsi="Arial" w:cs="Arial"/>
          <w:bCs/>
        </w:rPr>
        <w:t>.</w:t>
      </w:r>
    </w:p>
    <w:p w14:paraId="501CEBE0" w14:textId="77777777" w:rsidR="003C1703" w:rsidRDefault="007F5E3B" w:rsidP="003C1703">
      <w:pPr>
        <w:keepNext/>
        <w:keepLines/>
        <w:spacing w:before="240" w:after="231" w:line="250" w:lineRule="auto"/>
        <w:outlineLvl w:val="0"/>
        <w:rPr>
          <w:rFonts w:ascii="Arial" w:eastAsia="Times New Roman" w:hAnsi="Arial" w:cs="Arial"/>
          <w:bCs/>
        </w:rPr>
      </w:pPr>
      <w:r>
        <w:rPr>
          <w:rFonts w:ascii="Arial" w:eastAsia="Times New Roman" w:hAnsi="Arial" w:cs="Arial"/>
          <w:bCs/>
        </w:rPr>
        <w:t>T</w:t>
      </w:r>
      <w:r w:rsidR="003C1703">
        <w:rPr>
          <w:rFonts w:ascii="Arial" w:eastAsia="Times New Roman" w:hAnsi="Arial" w:cs="Arial"/>
          <w:bCs/>
        </w:rPr>
        <w:t>his policy will be adopted university wide but individual departments may have their own storage</w:t>
      </w:r>
      <w:r w:rsidR="00766EB8">
        <w:rPr>
          <w:rFonts w:ascii="Arial" w:eastAsia="Times New Roman" w:hAnsi="Arial" w:cs="Arial"/>
          <w:bCs/>
        </w:rPr>
        <w:t>, retention</w:t>
      </w:r>
      <w:r w:rsidR="003C1703">
        <w:rPr>
          <w:rFonts w:ascii="Arial" w:eastAsia="Times New Roman" w:hAnsi="Arial" w:cs="Arial"/>
          <w:bCs/>
        </w:rPr>
        <w:t xml:space="preserve"> and collection arrangements. </w:t>
      </w:r>
    </w:p>
    <w:p w14:paraId="0091D29C" w14:textId="77777777" w:rsidR="007F5E3B" w:rsidRPr="003C1703" w:rsidRDefault="007F5E3B" w:rsidP="003C1703">
      <w:pPr>
        <w:keepNext/>
        <w:keepLines/>
        <w:spacing w:before="240" w:after="231" w:line="250" w:lineRule="auto"/>
        <w:outlineLvl w:val="0"/>
        <w:rPr>
          <w:rFonts w:ascii="Arial" w:eastAsia="Times New Roman" w:hAnsi="Arial" w:cs="Arial"/>
          <w:bCs/>
        </w:rPr>
      </w:pPr>
      <w:r w:rsidRPr="00940B62">
        <w:rPr>
          <w:rFonts w:ascii="Arial" w:hAnsi="Arial" w:cs="Arial"/>
          <w:b/>
          <w:bCs/>
          <w:u w:val="single"/>
        </w:rPr>
        <w:t>Responsibility</w:t>
      </w:r>
    </w:p>
    <w:p w14:paraId="7549632A" w14:textId="77777777" w:rsidR="007F5E3B" w:rsidRPr="00940B62" w:rsidRDefault="007F5E3B" w:rsidP="007F5E3B">
      <w:pPr>
        <w:rPr>
          <w:rFonts w:ascii="Arial" w:hAnsi="Arial" w:cs="Arial"/>
        </w:rPr>
      </w:pPr>
      <w:r w:rsidRPr="00940B62">
        <w:rPr>
          <w:rFonts w:ascii="Arial" w:hAnsi="Arial" w:cs="Arial"/>
          <w:bCs/>
        </w:rPr>
        <w:t>At no point can the University of Exeter be held responsible for any items classified as lost or found. It is not the responsibility o</w:t>
      </w:r>
      <w:r>
        <w:rPr>
          <w:rFonts w:ascii="Arial" w:hAnsi="Arial" w:cs="Arial"/>
          <w:bCs/>
        </w:rPr>
        <w:t>f the University of Exeter</w:t>
      </w:r>
      <w:r w:rsidRPr="00940B62">
        <w:rPr>
          <w:rFonts w:ascii="Arial" w:hAnsi="Arial" w:cs="Arial"/>
          <w:bCs/>
        </w:rPr>
        <w:t xml:space="preserve"> to return items to their owner</w:t>
      </w:r>
      <w:r w:rsidRPr="00940B62">
        <w:rPr>
          <w:rFonts w:ascii="Arial" w:hAnsi="Arial" w:cs="Arial"/>
          <w:b/>
        </w:rPr>
        <w:t>.</w:t>
      </w:r>
      <w:r w:rsidRPr="00940B62">
        <w:rPr>
          <w:rFonts w:ascii="Arial" w:hAnsi="Arial" w:cs="Arial"/>
        </w:rPr>
        <w:t xml:space="preserve"> It is the responsibility of the owner to reclaim property within the timeframes and as agreed with staff members.</w:t>
      </w:r>
    </w:p>
    <w:p w14:paraId="1B6E40D1" w14:textId="77777777" w:rsidR="007F5E3B" w:rsidRPr="009B17E4" w:rsidRDefault="00FE477D" w:rsidP="007F5E3B">
      <w:pPr>
        <w:keepNext/>
        <w:keepLines/>
        <w:spacing w:before="240" w:after="231" w:line="250" w:lineRule="auto"/>
        <w:outlineLvl w:val="0"/>
        <w:rPr>
          <w:rFonts w:ascii="Arial" w:eastAsia="Times New Roman" w:hAnsi="Arial" w:cs="Arial"/>
          <w:b/>
          <w:u w:val="single"/>
        </w:rPr>
      </w:pPr>
      <w:r>
        <w:rPr>
          <w:rFonts w:ascii="Arial" w:eastAsia="Times New Roman" w:hAnsi="Arial" w:cs="Arial"/>
          <w:b/>
          <w:u w:val="single"/>
        </w:rPr>
        <w:t>Storage of</w:t>
      </w:r>
      <w:r w:rsidR="007F5E3B" w:rsidRPr="009B17E4">
        <w:rPr>
          <w:rFonts w:ascii="Arial" w:eastAsia="Times New Roman" w:hAnsi="Arial" w:cs="Arial"/>
          <w:b/>
          <w:u w:val="single"/>
        </w:rPr>
        <w:t xml:space="preserve"> Items</w:t>
      </w:r>
    </w:p>
    <w:p w14:paraId="6FB948FF" w14:textId="77777777" w:rsidR="007F5E3B" w:rsidRPr="009B17E4" w:rsidRDefault="00766EB8" w:rsidP="007F5E3B">
      <w:pPr>
        <w:keepNext/>
        <w:keepLines/>
        <w:spacing w:before="240" w:after="231" w:line="250" w:lineRule="auto"/>
        <w:outlineLvl w:val="0"/>
        <w:rPr>
          <w:rFonts w:ascii="Arial" w:eastAsia="Times New Roman" w:hAnsi="Arial" w:cs="Arial"/>
          <w:bCs/>
        </w:rPr>
      </w:pPr>
      <w:r>
        <w:rPr>
          <w:rFonts w:ascii="Arial" w:eastAsia="Times New Roman" w:hAnsi="Arial" w:cs="Arial"/>
          <w:bCs/>
        </w:rPr>
        <w:t>Items will be logge</w:t>
      </w:r>
      <w:r w:rsidR="00FE477D">
        <w:rPr>
          <w:rFonts w:ascii="Arial" w:eastAsia="Times New Roman" w:hAnsi="Arial" w:cs="Arial"/>
          <w:bCs/>
        </w:rPr>
        <w:t>d on our lost property platform</w:t>
      </w:r>
      <w:r>
        <w:rPr>
          <w:rFonts w:ascii="Arial" w:eastAsia="Times New Roman" w:hAnsi="Arial" w:cs="Arial"/>
          <w:bCs/>
        </w:rPr>
        <w:t xml:space="preserve"> at the nearest available pick up point</w:t>
      </w:r>
      <w:r w:rsidR="00FE477D">
        <w:rPr>
          <w:rFonts w:ascii="Arial" w:eastAsia="Times New Roman" w:hAnsi="Arial" w:cs="Arial"/>
          <w:bCs/>
        </w:rPr>
        <w:t>,</w:t>
      </w:r>
      <w:r>
        <w:rPr>
          <w:rFonts w:ascii="Arial" w:eastAsia="Times New Roman" w:hAnsi="Arial" w:cs="Arial"/>
          <w:bCs/>
        </w:rPr>
        <w:t xml:space="preserve"> where they will remain for 10 days</w:t>
      </w:r>
      <w:r w:rsidR="00FE477D">
        <w:rPr>
          <w:rFonts w:ascii="Arial" w:eastAsia="Times New Roman" w:hAnsi="Arial" w:cs="Arial"/>
          <w:bCs/>
        </w:rPr>
        <w:t>. After which they will be</w:t>
      </w:r>
      <w:r w:rsidR="007F5E3B">
        <w:rPr>
          <w:rFonts w:ascii="Arial" w:eastAsia="Times New Roman" w:hAnsi="Arial" w:cs="Arial"/>
          <w:bCs/>
        </w:rPr>
        <w:t xml:space="preserve"> relocated to the lost property central store in the Forum.</w:t>
      </w:r>
      <w:r w:rsidR="00FE477D">
        <w:rPr>
          <w:rFonts w:ascii="Arial" w:eastAsia="Times New Roman" w:hAnsi="Arial" w:cs="Arial"/>
          <w:bCs/>
        </w:rPr>
        <w:tab/>
        <w:t xml:space="preserve"> After 30 days they will be disposed of (please see table below).</w:t>
      </w:r>
    </w:p>
    <w:p w14:paraId="32324BE2" w14:textId="77777777" w:rsidR="007F5E3B" w:rsidRDefault="007F5E3B" w:rsidP="007F5E3B">
      <w:pPr>
        <w:keepNext/>
        <w:keepLines/>
        <w:spacing w:before="240" w:after="231" w:line="250" w:lineRule="auto"/>
        <w:outlineLvl w:val="0"/>
        <w:rPr>
          <w:rFonts w:ascii="Arial" w:eastAsia="Times New Roman" w:hAnsi="Arial" w:cs="Arial"/>
        </w:rPr>
      </w:pPr>
      <w:r w:rsidRPr="50FE0D21">
        <w:rPr>
          <w:rFonts w:ascii="Arial" w:eastAsia="Times New Roman" w:hAnsi="Arial" w:cs="Arial"/>
        </w:rPr>
        <w:t>Colle</w:t>
      </w:r>
      <w:r w:rsidR="000430F2">
        <w:rPr>
          <w:rFonts w:ascii="Arial" w:eastAsia="Times New Roman" w:hAnsi="Arial" w:cs="Arial"/>
        </w:rPr>
        <w:t>ctions from</w:t>
      </w:r>
      <w:r w:rsidRPr="50FE0D21">
        <w:rPr>
          <w:rFonts w:ascii="Arial" w:eastAsia="Times New Roman" w:hAnsi="Arial" w:cs="Arial"/>
        </w:rPr>
        <w:t xml:space="preserve"> St Luke’s, RILD and other receptions / hubs on campus </w:t>
      </w:r>
      <w:r w:rsidR="000430F2">
        <w:rPr>
          <w:rFonts w:ascii="Arial" w:eastAsia="Times New Roman" w:hAnsi="Arial" w:cs="Arial"/>
        </w:rPr>
        <w:t>will be collected after the 10 day retention period</w:t>
      </w:r>
      <w:r w:rsidRPr="50FE0D21">
        <w:rPr>
          <w:rFonts w:ascii="Arial" w:eastAsia="Times New Roman" w:hAnsi="Arial" w:cs="Arial"/>
        </w:rPr>
        <w:t xml:space="preserve"> by a member of the Facilities Assis</w:t>
      </w:r>
      <w:r w:rsidR="000430F2">
        <w:rPr>
          <w:rFonts w:ascii="Arial" w:eastAsia="Times New Roman" w:hAnsi="Arial" w:cs="Arial"/>
        </w:rPr>
        <w:t>tants team and delivered to the lost property store in the Forum</w:t>
      </w:r>
    </w:p>
    <w:p w14:paraId="4E95F0A5" w14:textId="77777777" w:rsidR="000430F2" w:rsidRPr="009B17E4" w:rsidRDefault="000430F2" w:rsidP="000430F2">
      <w:pPr>
        <w:keepNext/>
        <w:keepLines/>
        <w:spacing w:before="240" w:after="231" w:line="250" w:lineRule="auto"/>
        <w:outlineLvl w:val="0"/>
        <w:rPr>
          <w:rFonts w:ascii="Arial" w:eastAsia="Times New Roman" w:hAnsi="Arial" w:cs="Arial"/>
          <w:b/>
          <w:u w:val="single"/>
        </w:rPr>
      </w:pPr>
      <w:r w:rsidRPr="009B17E4">
        <w:rPr>
          <w:rFonts w:ascii="Arial" w:eastAsia="Times New Roman" w:hAnsi="Arial" w:cs="Arial"/>
          <w:b/>
          <w:u w:val="single"/>
        </w:rPr>
        <w:t>Retentio</w:t>
      </w:r>
      <w:r>
        <w:rPr>
          <w:rFonts w:ascii="Arial" w:eastAsia="Times New Roman" w:hAnsi="Arial" w:cs="Arial"/>
          <w:b/>
          <w:u w:val="single"/>
        </w:rPr>
        <w:t>n and Disposal Items</w:t>
      </w:r>
    </w:p>
    <w:tbl>
      <w:tblPr>
        <w:tblW w:w="5315" w:type="pct"/>
        <w:tblInd w:w="-289" w:type="dxa"/>
        <w:tblLook w:val="04A0" w:firstRow="1" w:lastRow="0" w:firstColumn="1" w:lastColumn="0" w:noHBand="0" w:noVBand="1"/>
      </w:tblPr>
      <w:tblGrid>
        <w:gridCol w:w="1985"/>
        <w:gridCol w:w="2128"/>
        <w:gridCol w:w="6236"/>
      </w:tblGrid>
      <w:tr w:rsidR="000430F2" w:rsidRPr="00BE70D2" w14:paraId="60F73574" w14:textId="77777777" w:rsidTr="006A7F3F">
        <w:trPr>
          <w:trHeight w:val="134"/>
        </w:trPr>
        <w:tc>
          <w:tcPr>
            <w:tcW w:w="959" w:type="pct"/>
            <w:tcBorders>
              <w:top w:val="single" w:sz="4" w:space="0" w:color="auto"/>
              <w:left w:val="single" w:sz="4" w:space="0" w:color="auto"/>
              <w:bottom w:val="single" w:sz="4" w:space="0" w:color="auto"/>
              <w:right w:val="single" w:sz="4" w:space="0" w:color="auto"/>
            </w:tcBorders>
            <w:shd w:val="clear" w:color="auto" w:fill="EDF6F9"/>
            <w:vAlign w:val="center"/>
          </w:tcPr>
          <w:p w14:paraId="693DD815" w14:textId="77777777" w:rsidR="000430F2" w:rsidRPr="00BE70D2" w:rsidRDefault="000430F2" w:rsidP="006A7F3F">
            <w:pPr>
              <w:spacing w:before="120" w:after="240" w:line="240" w:lineRule="auto"/>
              <w:jc w:val="center"/>
              <w:rPr>
                <w:rFonts w:ascii="Arial" w:eastAsia="Calibri" w:hAnsi="Arial" w:cs="Arial"/>
                <w:b/>
              </w:rPr>
            </w:pPr>
            <w:r w:rsidRPr="00BE70D2">
              <w:rPr>
                <w:rFonts w:ascii="Arial" w:eastAsia="Calibri" w:hAnsi="Arial" w:cs="Arial"/>
                <w:b/>
              </w:rPr>
              <w:t>Lost property category</w:t>
            </w:r>
          </w:p>
        </w:tc>
        <w:tc>
          <w:tcPr>
            <w:tcW w:w="1028" w:type="pct"/>
            <w:tcBorders>
              <w:top w:val="single" w:sz="4" w:space="0" w:color="auto"/>
              <w:left w:val="nil"/>
              <w:bottom w:val="single" w:sz="4" w:space="0" w:color="auto"/>
              <w:right w:val="single" w:sz="4" w:space="0" w:color="auto"/>
            </w:tcBorders>
            <w:shd w:val="clear" w:color="auto" w:fill="EDF6F9"/>
            <w:vAlign w:val="center"/>
          </w:tcPr>
          <w:p w14:paraId="04979E49" w14:textId="77777777" w:rsidR="000430F2" w:rsidRPr="00BE70D2" w:rsidRDefault="000430F2" w:rsidP="006A7F3F">
            <w:pPr>
              <w:spacing w:before="120" w:after="240" w:line="240" w:lineRule="auto"/>
              <w:jc w:val="center"/>
              <w:rPr>
                <w:rFonts w:ascii="Arial" w:eastAsia="Calibri" w:hAnsi="Arial" w:cs="Arial"/>
                <w:b/>
              </w:rPr>
            </w:pPr>
            <w:r w:rsidRPr="00BE70D2">
              <w:rPr>
                <w:rFonts w:ascii="Arial" w:eastAsia="Calibri" w:hAnsi="Arial" w:cs="Arial"/>
                <w:b/>
              </w:rPr>
              <w:t>Retention period</w:t>
            </w:r>
          </w:p>
        </w:tc>
        <w:tc>
          <w:tcPr>
            <w:tcW w:w="3013" w:type="pct"/>
            <w:tcBorders>
              <w:top w:val="single" w:sz="4" w:space="0" w:color="auto"/>
              <w:left w:val="nil"/>
              <w:bottom w:val="single" w:sz="4" w:space="0" w:color="auto"/>
              <w:right w:val="single" w:sz="4" w:space="0" w:color="auto"/>
            </w:tcBorders>
            <w:shd w:val="clear" w:color="auto" w:fill="EDF6F9"/>
            <w:vAlign w:val="center"/>
          </w:tcPr>
          <w:p w14:paraId="47A00546" w14:textId="77777777" w:rsidR="000430F2" w:rsidRPr="00BE70D2" w:rsidRDefault="000430F2" w:rsidP="006A7F3F">
            <w:pPr>
              <w:spacing w:before="120" w:after="240" w:line="240" w:lineRule="auto"/>
              <w:jc w:val="center"/>
              <w:rPr>
                <w:rFonts w:ascii="Arial" w:eastAsia="Calibri" w:hAnsi="Arial" w:cs="Arial"/>
                <w:b/>
              </w:rPr>
            </w:pPr>
            <w:r w:rsidRPr="00BE70D2">
              <w:rPr>
                <w:rFonts w:ascii="Arial" w:eastAsia="Calibri" w:hAnsi="Arial" w:cs="Arial"/>
                <w:b/>
              </w:rPr>
              <w:t>Disposal Method</w:t>
            </w:r>
          </w:p>
        </w:tc>
      </w:tr>
      <w:tr w:rsidR="000430F2" w:rsidRPr="00BE70D2" w14:paraId="6D0402F8" w14:textId="77777777" w:rsidTr="006A7F3F">
        <w:trPr>
          <w:trHeight w:val="50"/>
        </w:trPr>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06CA99FB" w14:textId="77777777" w:rsidR="000430F2" w:rsidRPr="00BE70D2" w:rsidRDefault="000430F2" w:rsidP="006A7F3F">
            <w:pPr>
              <w:spacing w:before="120" w:after="120" w:line="240" w:lineRule="auto"/>
              <w:rPr>
                <w:rFonts w:ascii="Arial" w:eastAsia="Times New Roman" w:hAnsi="Arial" w:cs="Arial"/>
                <w:bCs/>
                <w:color w:val="000000"/>
                <w:lang w:eastAsia="en-GB"/>
              </w:rPr>
            </w:pPr>
            <w:r w:rsidRPr="00BE70D2">
              <w:rPr>
                <w:rFonts w:ascii="Arial" w:eastAsia="Times New Roman" w:hAnsi="Arial" w:cs="Arial"/>
                <w:bCs/>
                <w:color w:val="000000"/>
                <w:lang w:eastAsia="en-GB"/>
              </w:rPr>
              <w:t>Driving Licences, Passports, ID cards</w:t>
            </w:r>
          </w:p>
        </w:tc>
        <w:tc>
          <w:tcPr>
            <w:tcW w:w="1028" w:type="pct"/>
            <w:tcBorders>
              <w:top w:val="single" w:sz="4" w:space="0" w:color="auto"/>
              <w:left w:val="nil"/>
              <w:bottom w:val="single" w:sz="4" w:space="0" w:color="auto"/>
              <w:right w:val="single" w:sz="4" w:space="0" w:color="auto"/>
            </w:tcBorders>
            <w:shd w:val="clear" w:color="auto" w:fill="auto"/>
            <w:vAlign w:val="center"/>
          </w:tcPr>
          <w:p w14:paraId="2581E8CF" w14:textId="77777777" w:rsidR="000430F2" w:rsidRPr="00BE70D2" w:rsidRDefault="000430F2" w:rsidP="006A7F3F">
            <w:pPr>
              <w:spacing w:before="120" w:after="120" w:line="240" w:lineRule="auto"/>
              <w:jc w:val="center"/>
              <w:rPr>
                <w:rFonts w:ascii="Arial" w:eastAsia="Times New Roman" w:hAnsi="Arial" w:cs="Arial"/>
                <w:color w:val="000000"/>
                <w:lang w:eastAsia="en-GB"/>
              </w:rPr>
            </w:pPr>
            <w:r>
              <w:rPr>
                <w:rFonts w:ascii="Arial" w:eastAsia="Times New Roman" w:hAnsi="Arial" w:cs="Arial"/>
                <w:color w:val="000000"/>
                <w:lang w:eastAsia="en-GB"/>
              </w:rPr>
              <w:t>30 Days</w:t>
            </w:r>
          </w:p>
        </w:tc>
        <w:tc>
          <w:tcPr>
            <w:tcW w:w="3013" w:type="pct"/>
            <w:tcBorders>
              <w:top w:val="single" w:sz="4" w:space="0" w:color="auto"/>
              <w:left w:val="nil"/>
              <w:bottom w:val="single" w:sz="4" w:space="0" w:color="auto"/>
              <w:right w:val="single" w:sz="4" w:space="0" w:color="auto"/>
            </w:tcBorders>
            <w:vAlign w:val="center"/>
          </w:tcPr>
          <w:p w14:paraId="03CD10A4" w14:textId="77777777" w:rsidR="000430F2" w:rsidRPr="00BE70D2" w:rsidRDefault="000430F2" w:rsidP="006A7F3F">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After 30 days, p</w:t>
            </w:r>
            <w:r w:rsidRPr="00BE70D2">
              <w:rPr>
                <w:rFonts w:ascii="Arial" w:eastAsia="Times New Roman" w:hAnsi="Arial" w:cs="Arial"/>
                <w:color w:val="000000"/>
                <w:lang w:eastAsia="en-GB"/>
              </w:rPr>
              <w:t>ost to the DVLA, Passport Office or respective licensing authority for disposal or re-delivery</w:t>
            </w:r>
            <w:r>
              <w:rPr>
                <w:rFonts w:ascii="Arial" w:eastAsia="Times New Roman" w:hAnsi="Arial" w:cs="Arial"/>
                <w:color w:val="000000"/>
                <w:lang w:eastAsia="en-GB"/>
              </w:rPr>
              <w:t>.</w:t>
            </w:r>
          </w:p>
        </w:tc>
      </w:tr>
      <w:tr w:rsidR="000430F2" w:rsidRPr="00BE70D2" w14:paraId="6ADD202A" w14:textId="77777777" w:rsidTr="006A7F3F">
        <w:trPr>
          <w:trHeight w:val="70"/>
        </w:trPr>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4DF2E86B" w14:textId="77777777" w:rsidR="000430F2" w:rsidRPr="00BE70D2" w:rsidRDefault="000430F2" w:rsidP="006A7F3F">
            <w:pPr>
              <w:spacing w:before="120" w:after="120" w:line="240" w:lineRule="auto"/>
              <w:rPr>
                <w:rFonts w:ascii="Arial" w:eastAsia="Times New Roman" w:hAnsi="Arial" w:cs="Arial"/>
                <w:bCs/>
                <w:color w:val="000000"/>
                <w:lang w:eastAsia="en-GB"/>
              </w:rPr>
            </w:pPr>
            <w:r w:rsidRPr="00BE70D2">
              <w:rPr>
                <w:rFonts w:ascii="Arial" w:eastAsia="Times New Roman" w:hAnsi="Arial" w:cs="Arial"/>
                <w:bCs/>
                <w:color w:val="000000"/>
                <w:lang w:eastAsia="en-GB"/>
              </w:rPr>
              <w:t>Bank cards</w:t>
            </w:r>
          </w:p>
        </w:tc>
        <w:tc>
          <w:tcPr>
            <w:tcW w:w="1028" w:type="pct"/>
            <w:tcBorders>
              <w:top w:val="single" w:sz="4" w:space="0" w:color="auto"/>
              <w:left w:val="nil"/>
              <w:bottom w:val="single" w:sz="4" w:space="0" w:color="auto"/>
              <w:right w:val="single" w:sz="4" w:space="0" w:color="auto"/>
            </w:tcBorders>
            <w:shd w:val="clear" w:color="auto" w:fill="auto"/>
            <w:vAlign w:val="center"/>
          </w:tcPr>
          <w:p w14:paraId="7ACB2251" w14:textId="77777777" w:rsidR="000430F2" w:rsidRPr="00BE70D2" w:rsidRDefault="000430F2" w:rsidP="006A7F3F">
            <w:pPr>
              <w:spacing w:before="120" w:after="120" w:line="240" w:lineRule="auto"/>
              <w:jc w:val="center"/>
              <w:rPr>
                <w:rFonts w:ascii="Arial" w:eastAsia="Times New Roman" w:hAnsi="Arial" w:cs="Arial"/>
                <w:color w:val="000000"/>
                <w:lang w:eastAsia="en-GB"/>
              </w:rPr>
            </w:pPr>
            <w:r>
              <w:rPr>
                <w:rFonts w:ascii="Arial" w:eastAsia="Times New Roman" w:hAnsi="Arial" w:cs="Arial"/>
                <w:color w:val="000000"/>
                <w:lang w:eastAsia="en-GB"/>
              </w:rPr>
              <w:t>30 Days</w:t>
            </w:r>
          </w:p>
        </w:tc>
        <w:tc>
          <w:tcPr>
            <w:tcW w:w="3013" w:type="pct"/>
            <w:tcBorders>
              <w:top w:val="single" w:sz="4" w:space="0" w:color="auto"/>
              <w:left w:val="nil"/>
              <w:bottom w:val="single" w:sz="4" w:space="0" w:color="auto"/>
              <w:right w:val="single" w:sz="4" w:space="0" w:color="auto"/>
            </w:tcBorders>
            <w:vAlign w:val="center"/>
          </w:tcPr>
          <w:p w14:paraId="5DF06846" w14:textId="77777777" w:rsidR="000430F2" w:rsidRPr="00BE70D2" w:rsidRDefault="000430F2" w:rsidP="006A7F3F">
            <w:pPr>
              <w:spacing w:before="120" w:after="120" w:line="240" w:lineRule="auto"/>
              <w:rPr>
                <w:rFonts w:ascii="Arial" w:eastAsia="Times New Roman" w:hAnsi="Arial" w:cs="Arial"/>
                <w:color w:val="000000"/>
                <w:lang w:eastAsia="en-GB"/>
              </w:rPr>
            </w:pPr>
            <w:r w:rsidRPr="50FE0D21">
              <w:rPr>
                <w:rFonts w:ascii="Arial" w:eastAsia="Times New Roman" w:hAnsi="Arial" w:cs="Arial"/>
                <w:color w:val="000000" w:themeColor="text1"/>
                <w:lang w:eastAsia="en-GB"/>
              </w:rPr>
              <w:t xml:space="preserve">After </w:t>
            </w:r>
            <w:r>
              <w:rPr>
                <w:rFonts w:ascii="Arial" w:eastAsia="Times New Roman" w:hAnsi="Arial" w:cs="Arial"/>
                <w:color w:val="000000" w:themeColor="text1"/>
                <w:lang w:eastAsia="en-GB"/>
              </w:rPr>
              <w:t>30</w:t>
            </w:r>
            <w:r w:rsidRPr="50FE0D21">
              <w:rPr>
                <w:rFonts w:ascii="Arial" w:eastAsia="Times New Roman" w:hAnsi="Arial" w:cs="Arial"/>
                <w:color w:val="000000" w:themeColor="text1"/>
                <w:lang w:eastAsia="en-GB"/>
              </w:rPr>
              <w:t xml:space="preserve"> days these will be destroyed by shredding.</w:t>
            </w:r>
          </w:p>
        </w:tc>
      </w:tr>
      <w:tr w:rsidR="000430F2" w:rsidRPr="00BE70D2" w14:paraId="05A6853E" w14:textId="77777777" w:rsidTr="006A7F3F">
        <w:trPr>
          <w:trHeight w:val="70"/>
        </w:trPr>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4027EA30" w14:textId="77777777" w:rsidR="000430F2" w:rsidRPr="00BE70D2" w:rsidRDefault="000430F2" w:rsidP="006A7F3F">
            <w:pPr>
              <w:spacing w:before="120" w:after="120" w:line="240" w:lineRule="auto"/>
              <w:rPr>
                <w:rFonts w:ascii="Arial" w:eastAsia="Times New Roman" w:hAnsi="Arial" w:cs="Arial"/>
                <w:bCs/>
                <w:color w:val="000000"/>
                <w:lang w:eastAsia="en-GB"/>
              </w:rPr>
            </w:pPr>
            <w:r>
              <w:rPr>
                <w:rFonts w:ascii="Arial" w:eastAsia="Times New Roman" w:hAnsi="Arial" w:cs="Arial"/>
                <w:bCs/>
                <w:color w:val="000000"/>
                <w:lang w:eastAsia="en-GB"/>
              </w:rPr>
              <w:t>Jewellery</w:t>
            </w:r>
          </w:p>
        </w:tc>
        <w:tc>
          <w:tcPr>
            <w:tcW w:w="1028" w:type="pct"/>
            <w:tcBorders>
              <w:top w:val="single" w:sz="4" w:space="0" w:color="auto"/>
              <w:left w:val="nil"/>
              <w:bottom w:val="single" w:sz="4" w:space="0" w:color="auto"/>
              <w:right w:val="single" w:sz="4" w:space="0" w:color="auto"/>
            </w:tcBorders>
            <w:shd w:val="clear" w:color="auto" w:fill="auto"/>
            <w:vAlign w:val="center"/>
          </w:tcPr>
          <w:p w14:paraId="565001E3" w14:textId="77777777" w:rsidR="000430F2" w:rsidRPr="00BE70D2" w:rsidRDefault="000430F2" w:rsidP="006A7F3F">
            <w:pPr>
              <w:spacing w:before="120" w:after="120" w:line="240" w:lineRule="auto"/>
              <w:jc w:val="center"/>
              <w:rPr>
                <w:rFonts w:ascii="Arial" w:eastAsia="Times New Roman" w:hAnsi="Arial" w:cs="Arial"/>
                <w:color w:val="000000"/>
                <w:lang w:eastAsia="en-GB"/>
              </w:rPr>
            </w:pPr>
            <w:r>
              <w:rPr>
                <w:rFonts w:ascii="Arial" w:eastAsia="Times New Roman" w:hAnsi="Arial" w:cs="Arial"/>
                <w:color w:val="000000"/>
                <w:lang w:eastAsia="en-GB"/>
              </w:rPr>
              <w:t>30 days</w:t>
            </w:r>
          </w:p>
        </w:tc>
        <w:tc>
          <w:tcPr>
            <w:tcW w:w="3013" w:type="pct"/>
            <w:tcBorders>
              <w:top w:val="single" w:sz="4" w:space="0" w:color="auto"/>
              <w:left w:val="nil"/>
              <w:bottom w:val="single" w:sz="4" w:space="0" w:color="auto"/>
              <w:right w:val="single" w:sz="4" w:space="0" w:color="auto"/>
            </w:tcBorders>
            <w:vAlign w:val="center"/>
          </w:tcPr>
          <w:p w14:paraId="5665421F" w14:textId="77777777" w:rsidR="000430F2" w:rsidRPr="00BE70D2" w:rsidRDefault="000430F2" w:rsidP="006A7F3F">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After 30 days, these items will be donated to the British Heart Foundation, who will collect from the lost property store in the forum.</w:t>
            </w:r>
          </w:p>
        </w:tc>
      </w:tr>
      <w:tr w:rsidR="000430F2" w:rsidRPr="00BE70D2" w14:paraId="09FEECB5" w14:textId="77777777" w:rsidTr="006A7F3F">
        <w:trPr>
          <w:trHeight w:val="50"/>
        </w:trPr>
        <w:tc>
          <w:tcPr>
            <w:tcW w:w="959" w:type="pct"/>
            <w:tcBorders>
              <w:top w:val="nil"/>
              <w:left w:val="single" w:sz="4" w:space="0" w:color="auto"/>
              <w:bottom w:val="single" w:sz="4" w:space="0" w:color="auto"/>
              <w:right w:val="single" w:sz="4" w:space="0" w:color="auto"/>
            </w:tcBorders>
            <w:shd w:val="clear" w:color="auto" w:fill="auto"/>
            <w:vAlign w:val="center"/>
          </w:tcPr>
          <w:p w14:paraId="6052572A" w14:textId="77777777" w:rsidR="000430F2" w:rsidRPr="00BE70D2" w:rsidRDefault="000430F2" w:rsidP="006A7F3F">
            <w:pPr>
              <w:spacing w:before="120" w:after="120" w:line="240" w:lineRule="auto"/>
              <w:rPr>
                <w:rFonts w:ascii="Arial" w:eastAsia="Times New Roman" w:hAnsi="Arial" w:cs="Arial"/>
                <w:bCs/>
                <w:color w:val="000000"/>
                <w:lang w:eastAsia="en-GB"/>
              </w:rPr>
            </w:pPr>
            <w:r w:rsidRPr="00BE70D2">
              <w:rPr>
                <w:rFonts w:ascii="Arial" w:eastAsia="Times New Roman" w:hAnsi="Arial" w:cs="Arial"/>
                <w:bCs/>
                <w:color w:val="000000"/>
                <w:lang w:eastAsia="en-GB"/>
              </w:rPr>
              <w:t>Laptop</w:t>
            </w:r>
            <w:r>
              <w:rPr>
                <w:rFonts w:ascii="Arial" w:eastAsia="Times New Roman" w:hAnsi="Arial" w:cs="Arial"/>
                <w:bCs/>
                <w:color w:val="000000"/>
                <w:lang w:eastAsia="en-GB"/>
              </w:rPr>
              <w:t xml:space="preserve"> </w:t>
            </w:r>
            <w:r w:rsidRPr="00BE70D2">
              <w:rPr>
                <w:rFonts w:ascii="Arial" w:eastAsia="Times New Roman" w:hAnsi="Arial" w:cs="Arial"/>
                <w:bCs/>
                <w:color w:val="000000"/>
                <w:lang w:eastAsia="en-GB"/>
              </w:rPr>
              <w:t>/</w:t>
            </w:r>
            <w:r>
              <w:rPr>
                <w:rFonts w:ascii="Arial" w:eastAsia="Times New Roman" w:hAnsi="Arial" w:cs="Arial"/>
                <w:bCs/>
                <w:color w:val="000000"/>
                <w:lang w:eastAsia="en-GB"/>
              </w:rPr>
              <w:t xml:space="preserve"> </w:t>
            </w:r>
            <w:r w:rsidRPr="00BE70D2">
              <w:rPr>
                <w:rFonts w:ascii="Arial" w:eastAsia="Times New Roman" w:hAnsi="Arial" w:cs="Arial"/>
                <w:bCs/>
                <w:color w:val="000000"/>
                <w:lang w:eastAsia="en-GB"/>
              </w:rPr>
              <w:t>phone</w:t>
            </w:r>
            <w:r>
              <w:rPr>
                <w:rFonts w:ascii="Arial" w:eastAsia="Times New Roman" w:hAnsi="Arial" w:cs="Arial"/>
                <w:bCs/>
                <w:color w:val="000000"/>
                <w:lang w:eastAsia="en-GB"/>
              </w:rPr>
              <w:t xml:space="preserve"> </w:t>
            </w:r>
            <w:r w:rsidRPr="00BE70D2">
              <w:rPr>
                <w:rFonts w:ascii="Arial" w:eastAsia="Times New Roman" w:hAnsi="Arial" w:cs="Arial"/>
                <w:bCs/>
                <w:color w:val="000000"/>
                <w:lang w:eastAsia="en-GB"/>
              </w:rPr>
              <w:t>/</w:t>
            </w:r>
            <w:r>
              <w:rPr>
                <w:rFonts w:ascii="Arial" w:eastAsia="Times New Roman" w:hAnsi="Arial" w:cs="Arial"/>
                <w:bCs/>
                <w:color w:val="000000"/>
                <w:lang w:eastAsia="en-GB"/>
              </w:rPr>
              <w:t xml:space="preserve"> </w:t>
            </w:r>
            <w:r w:rsidRPr="00BE70D2">
              <w:rPr>
                <w:rFonts w:ascii="Arial" w:eastAsia="Times New Roman" w:hAnsi="Arial" w:cs="Arial"/>
                <w:bCs/>
                <w:color w:val="000000"/>
                <w:lang w:eastAsia="en-GB"/>
              </w:rPr>
              <w:t>smart watch</w:t>
            </w:r>
          </w:p>
        </w:tc>
        <w:tc>
          <w:tcPr>
            <w:tcW w:w="1028" w:type="pct"/>
            <w:tcBorders>
              <w:top w:val="nil"/>
              <w:left w:val="nil"/>
              <w:bottom w:val="single" w:sz="4" w:space="0" w:color="auto"/>
              <w:right w:val="single" w:sz="4" w:space="0" w:color="auto"/>
            </w:tcBorders>
            <w:shd w:val="clear" w:color="auto" w:fill="auto"/>
            <w:vAlign w:val="center"/>
          </w:tcPr>
          <w:p w14:paraId="51E6D693" w14:textId="77777777" w:rsidR="000430F2" w:rsidRPr="00BE70D2" w:rsidRDefault="000430F2" w:rsidP="006A7F3F">
            <w:pPr>
              <w:spacing w:before="120" w:after="120" w:line="240" w:lineRule="auto"/>
              <w:jc w:val="center"/>
              <w:rPr>
                <w:rFonts w:ascii="Arial" w:eastAsia="Times New Roman" w:hAnsi="Arial" w:cs="Arial"/>
                <w:bCs/>
                <w:color w:val="000000"/>
                <w:lang w:eastAsia="en-GB"/>
              </w:rPr>
            </w:pPr>
            <w:r>
              <w:rPr>
                <w:rFonts w:ascii="Arial" w:eastAsia="Times New Roman" w:hAnsi="Arial" w:cs="Arial"/>
                <w:bCs/>
                <w:color w:val="000000"/>
                <w:lang w:eastAsia="en-GB"/>
              </w:rPr>
              <w:t>30 Days</w:t>
            </w:r>
          </w:p>
        </w:tc>
        <w:tc>
          <w:tcPr>
            <w:tcW w:w="3013" w:type="pct"/>
            <w:tcBorders>
              <w:top w:val="single" w:sz="4" w:space="0" w:color="auto"/>
              <w:left w:val="nil"/>
              <w:bottom w:val="single" w:sz="4" w:space="0" w:color="auto"/>
              <w:right w:val="single" w:sz="4" w:space="0" w:color="auto"/>
            </w:tcBorders>
            <w:vAlign w:val="center"/>
          </w:tcPr>
          <w:p w14:paraId="1FC2A9F5" w14:textId="77777777" w:rsidR="000430F2" w:rsidRPr="00BE70D2" w:rsidRDefault="000430F2" w:rsidP="006A7F3F">
            <w:pPr>
              <w:spacing w:before="120" w:after="120" w:line="240" w:lineRule="auto"/>
              <w:rPr>
                <w:rFonts w:ascii="Arial" w:eastAsia="Times New Roman" w:hAnsi="Arial" w:cs="Arial"/>
                <w:bCs/>
                <w:color w:val="000000"/>
                <w:lang w:eastAsia="en-GB"/>
              </w:rPr>
            </w:pPr>
            <w:r>
              <w:rPr>
                <w:rFonts w:ascii="Arial" w:eastAsia="Times New Roman" w:hAnsi="Arial" w:cs="Arial"/>
                <w:bCs/>
                <w:color w:val="000000"/>
                <w:lang w:eastAsia="en-GB"/>
              </w:rPr>
              <w:t>After 30 days, these items will be disposed of by Campus Services. To be wiped clean and recycled where possible.</w:t>
            </w:r>
          </w:p>
        </w:tc>
      </w:tr>
    </w:tbl>
    <w:p w14:paraId="13CB80EC" w14:textId="77777777" w:rsidR="000430F2" w:rsidRDefault="000430F2" w:rsidP="000430F2">
      <w:pPr>
        <w:spacing w:before="120" w:after="120"/>
        <w:rPr>
          <w:rFonts w:ascii="Arial" w:hAnsi="Arial" w:cs="Arial"/>
          <w:b/>
          <w:u w:val="single"/>
        </w:rPr>
      </w:pPr>
    </w:p>
    <w:p w14:paraId="011D94D0" w14:textId="77777777" w:rsidR="007F5E3B" w:rsidRPr="009B17E4" w:rsidRDefault="007F5E3B" w:rsidP="007F5E3B">
      <w:pPr>
        <w:keepNext/>
        <w:keepLines/>
        <w:spacing w:before="240" w:after="231" w:line="250" w:lineRule="auto"/>
        <w:outlineLvl w:val="0"/>
        <w:rPr>
          <w:rFonts w:ascii="Arial" w:eastAsia="Times New Roman" w:hAnsi="Arial" w:cs="Arial"/>
          <w:b/>
          <w:u w:val="single"/>
        </w:rPr>
      </w:pPr>
    </w:p>
    <w:tbl>
      <w:tblPr>
        <w:tblW w:w="5315" w:type="pct"/>
        <w:tblInd w:w="-289" w:type="dxa"/>
        <w:tblLook w:val="04A0" w:firstRow="1" w:lastRow="0" w:firstColumn="1" w:lastColumn="0" w:noHBand="0" w:noVBand="1"/>
      </w:tblPr>
      <w:tblGrid>
        <w:gridCol w:w="2552"/>
        <w:gridCol w:w="2126"/>
        <w:gridCol w:w="5671"/>
      </w:tblGrid>
      <w:tr w:rsidR="007F5E3B" w:rsidRPr="00BE70D2" w14:paraId="0084C3B6" w14:textId="77777777" w:rsidTr="006A7F3F">
        <w:trPr>
          <w:trHeight w:val="134"/>
        </w:trPr>
        <w:tc>
          <w:tcPr>
            <w:tcW w:w="1233" w:type="pct"/>
            <w:tcBorders>
              <w:top w:val="single" w:sz="4" w:space="0" w:color="auto"/>
              <w:left w:val="single" w:sz="4" w:space="0" w:color="auto"/>
              <w:bottom w:val="single" w:sz="4" w:space="0" w:color="auto"/>
              <w:right w:val="single" w:sz="4" w:space="0" w:color="auto"/>
            </w:tcBorders>
            <w:shd w:val="clear" w:color="auto" w:fill="EDF6F9"/>
            <w:vAlign w:val="center"/>
          </w:tcPr>
          <w:p w14:paraId="66E29014" w14:textId="77777777" w:rsidR="007F5E3B" w:rsidRPr="00BE70D2" w:rsidRDefault="007F5E3B" w:rsidP="006A7F3F">
            <w:pPr>
              <w:spacing w:before="120" w:after="240" w:line="240" w:lineRule="auto"/>
              <w:jc w:val="center"/>
              <w:rPr>
                <w:rFonts w:ascii="Arial" w:eastAsia="Calibri" w:hAnsi="Arial" w:cs="Arial"/>
                <w:b/>
              </w:rPr>
            </w:pPr>
            <w:bookmarkStart w:id="0" w:name="_Hlk56000334"/>
            <w:r w:rsidRPr="00BE70D2">
              <w:rPr>
                <w:rFonts w:ascii="Arial" w:eastAsia="Calibri" w:hAnsi="Arial" w:cs="Arial"/>
                <w:b/>
              </w:rPr>
              <w:t>Lost property category</w:t>
            </w:r>
          </w:p>
        </w:tc>
        <w:tc>
          <w:tcPr>
            <w:tcW w:w="1027" w:type="pct"/>
            <w:tcBorders>
              <w:top w:val="single" w:sz="4" w:space="0" w:color="auto"/>
              <w:left w:val="nil"/>
              <w:bottom w:val="single" w:sz="4" w:space="0" w:color="auto"/>
              <w:right w:val="single" w:sz="4" w:space="0" w:color="auto"/>
            </w:tcBorders>
            <w:shd w:val="clear" w:color="auto" w:fill="EDF6F9"/>
            <w:vAlign w:val="center"/>
          </w:tcPr>
          <w:p w14:paraId="1CBE4907" w14:textId="77777777" w:rsidR="007F5E3B" w:rsidRPr="00BE70D2" w:rsidRDefault="007F5E3B" w:rsidP="006A7F3F">
            <w:pPr>
              <w:spacing w:before="120" w:after="240" w:line="240" w:lineRule="auto"/>
              <w:jc w:val="center"/>
              <w:rPr>
                <w:rFonts w:ascii="Arial" w:eastAsia="Calibri" w:hAnsi="Arial" w:cs="Arial"/>
                <w:b/>
              </w:rPr>
            </w:pPr>
            <w:r w:rsidRPr="00BE70D2">
              <w:rPr>
                <w:rFonts w:ascii="Arial" w:eastAsia="Calibri" w:hAnsi="Arial" w:cs="Arial"/>
                <w:b/>
              </w:rPr>
              <w:t>Retention period</w:t>
            </w:r>
          </w:p>
        </w:tc>
        <w:tc>
          <w:tcPr>
            <w:tcW w:w="2740" w:type="pct"/>
            <w:tcBorders>
              <w:top w:val="single" w:sz="4" w:space="0" w:color="auto"/>
              <w:left w:val="nil"/>
              <w:bottom w:val="single" w:sz="4" w:space="0" w:color="auto"/>
              <w:right w:val="single" w:sz="4" w:space="0" w:color="auto"/>
            </w:tcBorders>
            <w:shd w:val="clear" w:color="auto" w:fill="EDF6F9"/>
            <w:vAlign w:val="center"/>
          </w:tcPr>
          <w:p w14:paraId="4B0456DA" w14:textId="77777777" w:rsidR="007F5E3B" w:rsidRPr="00BE70D2" w:rsidRDefault="007F5E3B" w:rsidP="006A7F3F">
            <w:pPr>
              <w:spacing w:before="120" w:after="240" w:line="240" w:lineRule="auto"/>
              <w:jc w:val="center"/>
              <w:rPr>
                <w:rFonts w:ascii="Arial" w:eastAsia="Calibri" w:hAnsi="Arial" w:cs="Arial"/>
                <w:b/>
              </w:rPr>
            </w:pPr>
            <w:r w:rsidRPr="00BE70D2">
              <w:rPr>
                <w:rFonts w:ascii="Arial" w:eastAsia="Calibri" w:hAnsi="Arial" w:cs="Arial"/>
                <w:b/>
              </w:rPr>
              <w:t>Disposal Method</w:t>
            </w:r>
          </w:p>
        </w:tc>
      </w:tr>
      <w:bookmarkEnd w:id="0"/>
      <w:tr w:rsidR="007F5E3B" w:rsidRPr="00BE70D2" w14:paraId="7230E265" w14:textId="77777777" w:rsidTr="006A7F3F">
        <w:trPr>
          <w:trHeight w:val="50"/>
        </w:trPr>
        <w:tc>
          <w:tcPr>
            <w:tcW w:w="1233" w:type="pct"/>
            <w:tcBorders>
              <w:top w:val="nil"/>
              <w:left w:val="single" w:sz="4" w:space="0" w:color="auto"/>
              <w:bottom w:val="single" w:sz="4" w:space="0" w:color="auto"/>
              <w:right w:val="single" w:sz="4" w:space="0" w:color="auto"/>
            </w:tcBorders>
            <w:shd w:val="clear" w:color="auto" w:fill="auto"/>
            <w:vAlign w:val="center"/>
          </w:tcPr>
          <w:p w14:paraId="0054E0C8" w14:textId="77777777" w:rsidR="007F5E3B" w:rsidRPr="00BE70D2" w:rsidRDefault="007F5E3B" w:rsidP="006A7F3F">
            <w:pPr>
              <w:spacing w:before="120" w:after="120" w:line="240" w:lineRule="auto"/>
              <w:rPr>
                <w:rFonts w:ascii="Arial" w:eastAsia="Times New Roman" w:hAnsi="Arial" w:cs="Arial"/>
                <w:bCs/>
                <w:color w:val="000000"/>
                <w:lang w:eastAsia="en-GB"/>
              </w:rPr>
            </w:pPr>
            <w:r w:rsidRPr="00BE70D2">
              <w:rPr>
                <w:rFonts w:ascii="Arial" w:eastAsia="Times New Roman" w:hAnsi="Arial" w:cs="Arial"/>
                <w:bCs/>
                <w:color w:val="000000"/>
                <w:lang w:eastAsia="en-GB"/>
              </w:rPr>
              <w:t>Student Cards</w:t>
            </w:r>
          </w:p>
        </w:tc>
        <w:tc>
          <w:tcPr>
            <w:tcW w:w="1027" w:type="pct"/>
            <w:tcBorders>
              <w:top w:val="nil"/>
              <w:left w:val="nil"/>
              <w:bottom w:val="single" w:sz="4" w:space="0" w:color="auto"/>
              <w:right w:val="single" w:sz="4" w:space="0" w:color="auto"/>
            </w:tcBorders>
            <w:shd w:val="clear" w:color="auto" w:fill="auto"/>
            <w:vAlign w:val="center"/>
          </w:tcPr>
          <w:p w14:paraId="53400CF5" w14:textId="77777777" w:rsidR="007F5E3B" w:rsidRPr="00BE70D2" w:rsidRDefault="00471013" w:rsidP="006A7F3F">
            <w:pPr>
              <w:spacing w:before="120" w:after="12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r w:rsidR="007F5E3B">
              <w:rPr>
                <w:rFonts w:ascii="Arial" w:eastAsia="Times New Roman" w:hAnsi="Arial" w:cs="Arial"/>
                <w:color w:val="000000"/>
                <w:lang w:eastAsia="en-GB"/>
              </w:rPr>
              <w:t>0 Days</w:t>
            </w:r>
          </w:p>
        </w:tc>
        <w:tc>
          <w:tcPr>
            <w:tcW w:w="2740" w:type="pct"/>
            <w:tcBorders>
              <w:top w:val="single" w:sz="4" w:space="0" w:color="auto"/>
              <w:left w:val="nil"/>
              <w:bottom w:val="single" w:sz="4" w:space="0" w:color="auto"/>
              <w:right w:val="single" w:sz="4" w:space="0" w:color="auto"/>
            </w:tcBorders>
            <w:vAlign w:val="center"/>
          </w:tcPr>
          <w:p w14:paraId="5B3DF019" w14:textId="77777777" w:rsidR="007F5E3B" w:rsidRPr="00BE70D2" w:rsidRDefault="007F5E3B" w:rsidP="006A7F3F">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To be kept at SID and then shredded.</w:t>
            </w:r>
          </w:p>
        </w:tc>
      </w:tr>
      <w:tr w:rsidR="007F5E3B" w:rsidRPr="00BE70D2" w14:paraId="58AA28C2" w14:textId="77777777" w:rsidTr="006A7F3F">
        <w:trPr>
          <w:trHeight w:val="50"/>
        </w:trPr>
        <w:tc>
          <w:tcPr>
            <w:tcW w:w="1233" w:type="pct"/>
            <w:tcBorders>
              <w:top w:val="nil"/>
              <w:left w:val="single" w:sz="4" w:space="0" w:color="auto"/>
              <w:bottom w:val="single" w:sz="4" w:space="0" w:color="auto"/>
              <w:right w:val="single" w:sz="4" w:space="0" w:color="auto"/>
            </w:tcBorders>
            <w:shd w:val="clear" w:color="auto" w:fill="auto"/>
            <w:vAlign w:val="center"/>
          </w:tcPr>
          <w:p w14:paraId="586A2B6F" w14:textId="77777777" w:rsidR="007F5E3B" w:rsidRPr="00BE70D2" w:rsidRDefault="007F5E3B" w:rsidP="006A7F3F">
            <w:pPr>
              <w:spacing w:before="120" w:after="120" w:line="240" w:lineRule="auto"/>
              <w:rPr>
                <w:rFonts w:ascii="Arial" w:eastAsia="Times New Roman" w:hAnsi="Arial" w:cs="Arial"/>
                <w:bCs/>
                <w:color w:val="000000"/>
                <w:lang w:eastAsia="en-GB"/>
              </w:rPr>
            </w:pPr>
            <w:r w:rsidRPr="00BE70D2">
              <w:rPr>
                <w:rFonts w:ascii="Arial" w:eastAsia="Times New Roman" w:hAnsi="Arial" w:cs="Arial"/>
                <w:bCs/>
                <w:color w:val="000000"/>
                <w:lang w:eastAsia="en-GB"/>
              </w:rPr>
              <w:t>Staff / Associate Cards</w:t>
            </w:r>
          </w:p>
        </w:tc>
        <w:tc>
          <w:tcPr>
            <w:tcW w:w="1027" w:type="pct"/>
            <w:tcBorders>
              <w:top w:val="nil"/>
              <w:left w:val="nil"/>
              <w:bottom w:val="single" w:sz="4" w:space="0" w:color="auto"/>
              <w:right w:val="single" w:sz="4" w:space="0" w:color="auto"/>
            </w:tcBorders>
            <w:shd w:val="clear" w:color="auto" w:fill="auto"/>
            <w:vAlign w:val="center"/>
          </w:tcPr>
          <w:p w14:paraId="7C112D25" w14:textId="77777777" w:rsidR="007F5E3B" w:rsidRPr="00BE70D2" w:rsidRDefault="000B11F0" w:rsidP="006A7F3F">
            <w:pPr>
              <w:spacing w:before="120" w:after="120" w:line="240" w:lineRule="auto"/>
              <w:jc w:val="center"/>
              <w:rPr>
                <w:rFonts w:ascii="Arial" w:eastAsia="Times New Roman" w:hAnsi="Arial" w:cs="Arial"/>
                <w:color w:val="000000"/>
                <w:lang w:eastAsia="en-GB"/>
              </w:rPr>
            </w:pPr>
            <w:r>
              <w:rPr>
                <w:rFonts w:ascii="Arial" w:eastAsia="Times New Roman" w:hAnsi="Arial" w:cs="Arial"/>
                <w:color w:val="000000"/>
                <w:lang w:eastAsia="en-GB"/>
              </w:rPr>
              <w:t>30 D</w:t>
            </w:r>
            <w:r w:rsidR="007F5E3B">
              <w:rPr>
                <w:rFonts w:ascii="Arial" w:eastAsia="Times New Roman" w:hAnsi="Arial" w:cs="Arial"/>
                <w:color w:val="000000"/>
                <w:lang w:eastAsia="en-GB"/>
              </w:rPr>
              <w:t>ays</w:t>
            </w:r>
          </w:p>
        </w:tc>
        <w:tc>
          <w:tcPr>
            <w:tcW w:w="2740" w:type="pct"/>
            <w:tcBorders>
              <w:top w:val="single" w:sz="4" w:space="0" w:color="auto"/>
              <w:left w:val="nil"/>
              <w:bottom w:val="single" w:sz="4" w:space="0" w:color="auto"/>
              <w:right w:val="single" w:sz="4" w:space="0" w:color="auto"/>
            </w:tcBorders>
            <w:vAlign w:val="center"/>
          </w:tcPr>
          <w:p w14:paraId="39FDCCE4" w14:textId="2AEA3EF6" w:rsidR="007F5E3B" w:rsidRPr="00BE70D2" w:rsidRDefault="00CC4A70" w:rsidP="006A7F3F">
            <w:p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Person to be e-</w:t>
            </w:r>
            <w:r w:rsidR="007F5E3B">
              <w:rPr>
                <w:rFonts w:ascii="Arial" w:eastAsia="Times New Roman" w:hAnsi="Arial" w:cs="Arial"/>
                <w:color w:val="000000"/>
                <w:lang w:eastAsia="en-GB"/>
              </w:rPr>
              <w:t>mailed and ID card returned.</w:t>
            </w:r>
            <w:r w:rsidR="000B11F0">
              <w:rPr>
                <w:rFonts w:ascii="Arial" w:eastAsia="Times New Roman" w:hAnsi="Arial" w:cs="Arial"/>
                <w:color w:val="000000"/>
                <w:lang w:eastAsia="en-GB"/>
              </w:rPr>
              <w:t xml:space="preserve"> Disposed of after 30</w:t>
            </w:r>
            <w:r w:rsidR="007F5E3B">
              <w:rPr>
                <w:rFonts w:ascii="Arial" w:eastAsia="Times New Roman" w:hAnsi="Arial" w:cs="Arial"/>
                <w:color w:val="000000"/>
                <w:lang w:eastAsia="en-GB"/>
              </w:rPr>
              <w:t xml:space="preserve"> days, by shredding, if not collected.</w:t>
            </w:r>
          </w:p>
        </w:tc>
      </w:tr>
      <w:tr w:rsidR="007F5E3B" w:rsidRPr="002F4726" w14:paraId="3518A328" w14:textId="77777777" w:rsidTr="006A7F3F">
        <w:trPr>
          <w:trHeight w:val="134"/>
        </w:trPr>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14:paraId="12EA83D4" w14:textId="77777777" w:rsidR="007F5E3B" w:rsidRPr="002F4726" w:rsidRDefault="007F5E3B" w:rsidP="006A7F3F">
            <w:pPr>
              <w:spacing w:before="120" w:after="120" w:line="240" w:lineRule="auto"/>
              <w:rPr>
                <w:rFonts w:ascii="Arial" w:eastAsia="Calibri" w:hAnsi="Arial" w:cs="Arial"/>
                <w:bCs/>
              </w:rPr>
            </w:pPr>
            <w:r w:rsidRPr="002F4726">
              <w:rPr>
                <w:rFonts w:ascii="Arial" w:eastAsia="Calibri" w:hAnsi="Arial" w:cs="Arial"/>
                <w:bCs/>
              </w:rPr>
              <w:t>Paperwork</w:t>
            </w:r>
          </w:p>
        </w:tc>
        <w:tc>
          <w:tcPr>
            <w:tcW w:w="1027" w:type="pct"/>
            <w:tcBorders>
              <w:top w:val="single" w:sz="4" w:space="0" w:color="auto"/>
              <w:left w:val="nil"/>
              <w:bottom w:val="single" w:sz="4" w:space="0" w:color="auto"/>
              <w:right w:val="single" w:sz="4" w:space="0" w:color="auto"/>
            </w:tcBorders>
            <w:shd w:val="clear" w:color="auto" w:fill="auto"/>
            <w:vAlign w:val="center"/>
          </w:tcPr>
          <w:p w14:paraId="49D01E54" w14:textId="77777777" w:rsidR="007F5E3B" w:rsidRPr="002F4726" w:rsidRDefault="007F5E3B" w:rsidP="006A7F3F">
            <w:pPr>
              <w:spacing w:before="120" w:after="120" w:line="240" w:lineRule="auto"/>
              <w:jc w:val="center"/>
              <w:rPr>
                <w:rFonts w:ascii="Arial" w:eastAsia="Calibri" w:hAnsi="Arial" w:cs="Arial"/>
                <w:bCs/>
              </w:rPr>
            </w:pPr>
            <w:r>
              <w:rPr>
                <w:rFonts w:ascii="Arial" w:eastAsia="Calibri" w:hAnsi="Arial" w:cs="Arial"/>
                <w:bCs/>
              </w:rPr>
              <w:t>30 Days</w:t>
            </w:r>
          </w:p>
        </w:tc>
        <w:tc>
          <w:tcPr>
            <w:tcW w:w="2740" w:type="pct"/>
            <w:tcBorders>
              <w:top w:val="single" w:sz="4" w:space="0" w:color="auto"/>
              <w:left w:val="nil"/>
              <w:bottom w:val="single" w:sz="4" w:space="0" w:color="auto"/>
              <w:right w:val="single" w:sz="4" w:space="0" w:color="auto"/>
            </w:tcBorders>
            <w:shd w:val="clear" w:color="auto" w:fill="auto"/>
            <w:vAlign w:val="center"/>
          </w:tcPr>
          <w:p w14:paraId="50284CD7" w14:textId="77777777" w:rsidR="007F5E3B" w:rsidRPr="002F4726" w:rsidRDefault="007F5E3B" w:rsidP="006A7F3F">
            <w:pPr>
              <w:spacing w:before="120" w:after="120" w:line="240" w:lineRule="auto"/>
              <w:rPr>
                <w:rFonts w:ascii="Arial" w:eastAsia="Calibri" w:hAnsi="Arial" w:cs="Arial"/>
                <w:bCs/>
              </w:rPr>
            </w:pPr>
            <w:r>
              <w:rPr>
                <w:rFonts w:ascii="Arial" w:eastAsia="Calibri" w:hAnsi="Arial" w:cs="Arial"/>
                <w:bCs/>
              </w:rPr>
              <w:t>Disposed of by shredding.</w:t>
            </w:r>
          </w:p>
        </w:tc>
      </w:tr>
      <w:tr w:rsidR="007F5E3B" w:rsidRPr="002F4726" w14:paraId="143D8A23" w14:textId="77777777" w:rsidTr="006A7F3F">
        <w:trPr>
          <w:trHeight w:val="134"/>
        </w:trPr>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14:paraId="0D380136" w14:textId="77777777" w:rsidR="007F5E3B" w:rsidRPr="002F4726" w:rsidRDefault="007F5E3B" w:rsidP="006A7F3F">
            <w:pPr>
              <w:spacing w:before="120" w:after="120" w:line="240" w:lineRule="auto"/>
              <w:rPr>
                <w:rFonts w:ascii="Arial" w:eastAsia="Calibri" w:hAnsi="Arial" w:cs="Arial"/>
                <w:bCs/>
              </w:rPr>
            </w:pPr>
            <w:r>
              <w:rPr>
                <w:rFonts w:ascii="Arial" w:eastAsia="Calibri" w:hAnsi="Arial" w:cs="Arial"/>
                <w:bCs/>
              </w:rPr>
              <w:t>Stationery</w:t>
            </w:r>
          </w:p>
        </w:tc>
        <w:tc>
          <w:tcPr>
            <w:tcW w:w="1027" w:type="pct"/>
            <w:tcBorders>
              <w:top w:val="single" w:sz="4" w:space="0" w:color="auto"/>
              <w:left w:val="nil"/>
              <w:bottom w:val="single" w:sz="4" w:space="0" w:color="auto"/>
              <w:right w:val="single" w:sz="4" w:space="0" w:color="auto"/>
            </w:tcBorders>
            <w:shd w:val="clear" w:color="auto" w:fill="auto"/>
            <w:vAlign w:val="center"/>
          </w:tcPr>
          <w:p w14:paraId="389339A0" w14:textId="77777777" w:rsidR="007F5E3B" w:rsidRDefault="00471013" w:rsidP="006A7F3F">
            <w:pPr>
              <w:spacing w:before="120" w:after="120" w:line="240" w:lineRule="auto"/>
              <w:jc w:val="center"/>
              <w:rPr>
                <w:rFonts w:ascii="Arial" w:eastAsia="Calibri" w:hAnsi="Arial" w:cs="Arial"/>
                <w:bCs/>
              </w:rPr>
            </w:pPr>
            <w:r>
              <w:rPr>
                <w:rFonts w:ascii="Arial" w:eastAsia="Calibri" w:hAnsi="Arial" w:cs="Arial"/>
                <w:bCs/>
              </w:rPr>
              <w:t>Will be kept at our discretion, for 30 days.</w:t>
            </w:r>
          </w:p>
        </w:tc>
        <w:tc>
          <w:tcPr>
            <w:tcW w:w="2740" w:type="pct"/>
            <w:tcBorders>
              <w:top w:val="single" w:sz="4" w:space="0" w:color="auto"/>
              <w:left w:val="nil"/>
              <w:bottom w:val="single" w:sz="4" w:space="0" w:color="auto"/>
              <w:right w:val="single" w:sz="4" w:space="0" w:color="auto"/>
            </w:tcBorders>
            <w:shd w:val="clear" w:color="auto" w:fill="auto"/>
            <w:vAlign w:val="center"/>
          </w:tcPr>
          <w:p w14:paraId="03169422" w14:textId="77777777" w:rsidR="007F5E3B" w:rsidRDefault="00471013" w:rsidP="006A7F3F">
            <w:pPr>
              <w:spacing w:before="120" w:after="120" w:line="240" w:lineRule="auto"/>
              <w:rPr>
                <w:rFonts w:ascii="Arial" w:eastAsia="Calibri" w:hAnsi="Arial" w:cs="Arial"/>
                <w:bCs/>
              </w:rPr>
            </w:pPr>
            <w:r>
              <w:rPr>
                <w:rFonts w:ascii="Arial" w:eastAsia="Calibri" w:hAnsi="Arial" w:cs="Arial"/>
                <w:bCs/>
              </w:rPr>
              <w:t>Disposed of after 30 days, by campus services.</w:t>
            </w:r>
          </w:p>
        </w:tc>
      </w:tr>
      <w:tr w:rsidR="007F5E3B" w:rsidRPr="00BE70D2" w14:paraId="76A6132A" w14:textId="77777777" w:rsidTr="006A7F3F">
        <w:trPr>
          <w:trHeight w:val="50"/>
        </w:trPr>
        <w:tc>
          <w:tcPr>
            <w:tcW w:w="1233" w:type="pct"/>
            <w:tcBorders>
              <w:top w:val="nil"/>
              <w:left w:val="single" w:sz="4" w:space="0" w:color="auto"/>
              <w:bottom w:val="single" w:sz="4" w:space="0" w:color="auto"/>
              <w:right w:val="single" w:sz="4" w:space="0" w:color="auto"/>
            </w:tcBorders>
            <w:shd w:val="clear" w:color="auto" w:fill="auto"/>
            <w:vAlign w:val="center"/>
          </w:tcPr>
          <w:p w14:paraId="17E91385" w14:textId="77777777" w:rsidR="007F5E3B" w:rsidRPr="00BE70D2" w:rsidRDefault="00471013" w:rsidP="006A7F3F">
            <w:pPr>
              <w:spacing w:before="120" w:after="120" w:line="240" w:lineRule="auto"/>
              <w:rPr>
                <w:rFonts w:ascii="Arial" w:eastAsia="Times New Roman" w:hAnsi="Arial" w:cs="Arial"/>
                <w:bCs/>
                <w:color w:val="000000"/>
                <w:lang w:eastAsia="en-GB"/>
              </w:rPr>
            </w:pPr>
            <w:r>
              <w:rPr>
                <w:rFonts w:ascii="Arial" w:eastAsia="Times New Roman" w:hAnsi="Arial" w:cs="Arial"/>
                <w:bCs/>
                <w:color w:val="000000"/>
                <w:lang w:eastAsia="en-GB"/>
              </w:rPr>
              <w:t>Drinks Containers</w:t>
            </w:r>
          </w:p>
        </w:tc>
        <w:tc>
          <w:tcPr>
            <w:tcW w:w="1027" w:type="pct"/>
            <w:tcBorders>
              <w:top w:val="single" w:sz="4" w:space="0" w:color="auto"/>
              <w:left w:val="nil"/>
              <w:bottom w:val="single" w:sz="4" w:space="0" w:color="auto"/>
              <w:right w:val="single" w:sz="4" w:space="0" w:color="auto"/>
            </w:tcBorders>
            <w:shd w:val="clear" w:color="auto" w:fill="auto"/>
            <w:vAlign w:val="center"/>
          </w:tcPr>
          <w:p w14:paraId="639EA5A3" w14:textId="73518F40" w:rsidR="007F5E3B" w:rsidRPr="00BE70D2" w:rsidRDefault="00CC4A70" w:rsidP="00471013">
            <w:pPr>
              <w:spacing w:before="120" w:after="120" w:line="240" w:lineRule="auto"/>
              <w:jc w:val="center"/>
              <w:rPr>
                <w:rFonts w:ascii="Arial" w:eastAsia="Times New Roman" w:hAnsi="Arial" w:cs="Arial"/>
                <w:color w:val="000000"/>
                <w:lang w:eastAsia="en-GB"/>
              </w:rPr>
            </w:pPr>
            <w:r>
              <w:rPr>
                <w:rFonts w:ascii="Arial" w:eastAsia="Calibri" w:hAnsi="Arial" w:cs="Arial"/>
                <w:bCs/>
              </w:rPr>
              <w:t>Dispose of Immediately</w:t>
            </w:r>
          </w:p>
        </w:tc>
        <w:tc>
          <w:tcPr>
            <w:tcW w:w="2740" w:type="pct"/>
            <w:tcBorders>
              <w:top w:val="single" w:sz="4" w:space="0" w:color="auto"/>
              <w:left w:val="nil"/>
              <w:bottom w:val="single" w:sz="4" w:space="0" w:color="auto"/>
              <w:right w:val="single" w:sz="4" w:space="0" w:color="auto"/>
            </w:tcBorders>
            <w:vAlign w:val="center"/>
          </w:tcPr>
          <w:p w14:paraId="584553A0" w14:textId="710B31B5" w:rsidR="007F5E3B" w:rsidRPr="00BE70D2" w:rsidRDefault="00CC4A70" w:rsidP="006A7F3F">
            <w:pPr>
              <w:spacing w:before="120" w:after="120" w:line="240" w:lineRule="auto"/>
              <w:rPr>
                <w:rFonts w:ascii="Arial" w:eastAsia="Times New Roman" w:hAnsi="Arial" w:cs="Arial"/>
                <w:color w:val="000000"/>
                <w:lang w:eastAsia="en-GB"/>
              </w:rPr>
            </w:pPr>
            <w:r>
              <w:rPr>
                <w:rFonts w:ascii="Arial" w:eastAsia="Calibri" w:hAnsi="Arial" w:cs="Arial"/>
                <w:bCs/>
              </w:rPr>
              <w:t>Disposed of immediately. Recycled, where possible</w:t>
            </w:r>
          </w:p>
        </w:tc>
      </w:tr>
      <w:tr w:rsidR="000B11F0" w:rsidRPr="00BE70D2" w14:paraId="1365B96E" w14:textId="77777777" w:rsidTr="006A7F3F">
        <w:trPr>
          <w:trHeight w:val="50"/>
        </w:trPr>
        <w:tc>
          <w:tcPr>
            <w:tcW w:w="1233" w:type="pct"/>
            <w:tcBorders>
              <w:top w:val="nil"/>
              <w:left w:val="single" w:sz="4" w:space="0" w:color="auto"/>
              <w:bottom w:val="single" w:sz="4" w:space="0" w:color="auto"/>
              <w:right w:val="single" w:sz="4" w:space="0" w:color="auto"/>
            </w:tcBorders>
            <w:shd w:val="clear" w:color="auto" w:fill="auto"/>
            <w:vAlign w:val="center"/>
          </w:tcPr>
          <w:p w14:paraId="5C3A1DA1" w14:textId="77777777" w:rsidR="000B11F0" w:rsidRDefault="00471013" w:rsidP="006A7F3F">
            <w:pPr>
              <w:spacing w:before="120" w:after="120" w:line="240" w:lineRule="auto"/>
              <w:rPr>
                <w:rFonts w:ascii="Arial" w:eastAsia="Times New Roman" w:hAnsi="Arial" w:cs="Arial"/>
                <w:bCs/>
                <w:color w:val="000000"/>
                <w:lang w:eastAsia="en-GB"/>
              </w:rPr>
            </w:pPr>
            <w:r>
              <w:rPr>
                <w:rFonts w:ascii="Arial" w:eastAsia="Times New Roman" w:hAnsi="Arial" w:cs="Arial"/>
                <w:bCs/>
                <w:color w:val="000000"/>
                <w:lang w:eastAsia="en-GB"/>
              </w:rPr>
              <w:t>Food Containers</w:t>
            </w:r>
          </w:p>
        </w:tc>
        <w:tc>
          <w:tcPr>
            <w:tcW w:w="1027" w:type="pct"/>
            <w:tcBorders>
              <w:top w:val="single" w:sz="4" w:space="0" w:color="auto"/>
              <w:left w:val="nil"/>
              <w:bottom w:val="single" w:sz="4" w:space="0" w:color="auto"/>
              <w:right w:val="single" w:sz="4" w:space="0" w:color="auto"/>
            </w:tcBorders>
            <w:shd w:val="clear" w:color="auto" w:fill="auto"/>
            <w:vAlign w:val="center"/>
          </w:tcPr>
          <w:p w14:paraId="3C8F8E91" w14:textId="77777777" w:rsidR="000B11F0" w:rsidRDefault="00471013" w:rsidP="006A7F3F">
            <w:pPr>
              <w:spacing w:before="120" w:after="120" w:line="240" w:lineRule="auto"/>
              <w:jc w:val="center"/>
              <w:rPr>
                <w:rFonts w:ascii="Arial" w:eastAsia="Calibri" w:hAnsi="Arial" w:cs="Arial"/>
                <w:bCs/>
              </w:rPr>
            </w:pPr>
            <w:r>
              <w:rPr>
                <w:rFonts w:ascii="Arial" w:eastAsia="Calibri" w:hAnsi="Arial" w:cs="Arial"/>
                <w:bCs/>
              </w:rPr>
              <w:t>Dispose Of Immediately</w:t>
            </w:r>
          </w:p>
        </w:tc>
        <w:tc>
          <w:tcPr>
            <w:tcW w:w="2740" w:type="pct"/>
            <w:tcBorders>
              <w:top w:val="single" w:sz="4" w:space="0" w:color="auto"/>
              <w:left w:val="nil"/>
              <w:bottom w:val="single" w:sz="4" w:space="0" w:color="auto"/>
              <w:right w:val="single" w:sz="4" w:space="0" w:color="auto"/>
            </w:tcBorders>
            <w:vAlign w:val="center"/>
          </w:tcPr>
          <w:p w14:paraId="6A5D2BC9" w14:textId="77777777" w:rsidR="000B11F0" w:rsidRDefault="00471013" w:rsidP="006A7F3F">
            <w:pPr>
              <w:spacing w:before="120" w:after="120" w:line="240" w:lineRule="auto"/>
              <w:rPr>
                <w:rFonts w:ascii="Arial" w:eastAsia="Calibri" w:hAnsi="Arial" w:cs="Arial"/>
                <w:bCs/>
              </w:rPr>
            </w:pPr>
            <w:r>
              <w:rPr>
                <w:rFonts w:ascii="Arial" w:eastAsia="Calibri" w:hAnsi="Arial" w:cs="Arial"/>
                <w:bCs/>
              </w:rPr>
              <w:t>Disposed of Immediately. Recycled, where possible.</w:t>
            </w:r>
          </w:p>
        </w:tc>
      </w:tr>
      <w:tr w:rsidR="000430F2" w:rsidRPr="00BE70D2" w14:paraId="47ABDEFE" w14:textId="77777777" w:rsidTr="000430F2">
        <w:trPr>
          <w:trHeight w:val="50"/>
        </w:trPr>
        <w:tc>
          <w:tcPr>
            <w:tcW w:w="1233" w:type="pct"/>
            <w:tcBorders>
              <w:top w:val="nil"/>
              <w:left w:val="single" w:sz="4" w:space="0" w:color="auto"/>
              <w:bottom w:val="single" w:sz="4" w:space="0" w:color="auto"/>
              <w:right w:val="single" w:sz="4" w:space="0" w:color="auto"/>
            </w:tcBorders>
            <w:shd w:val="clear" w:color="auto" w:fill="auto"/>
            <w:vAlign w:val="center"/>
          </w:tcPr>
          <w:p w14:paraId="40876AA8" w14:textId="77777777" w:rsidR="000430F2" w:rsidRPr="00BE70D2" w:rsidRDefault="000430F2" w:rsidP="006A7F3F">
            <w:pPr>
              <w:spacing w:before="120" w:after="120" w:line="240" w:lineRule="auto"/>
              <w:rPr>
                <w:rFonts w:ascii="Arial" w:eastAsia="Times New Roman" w:hAnsi="Arial" w:cs="Arial"/>
                <w:bCs/>
                <w:color w:val="000000"/>
                <w:lang w:eastAsia="en-GB"/>
              </w:rPr>
            </w:pPr>
            <w:r>
              <w:rPr>
                <w:rFonts w:ascii="Arial" w:eastAsia="Times New Roman" w:hAnsi="Arial" w:cs="Arial"/>
                <w:bCs/>
                <w:color w:val="000000"/>
                <w:lang w:eastAsia="en-GB"/>
              </w:rPr>
              <w:t>Bags</w:t>
            </w:r>
          </w:p>
        </w:tc>
        <w:tc>
          <w:tcPr>
            <w:tcW w:w="1027" w:type="pct"/>
            <w:tcBorders>
              <w:top w:val="single" w:sz="4" w:space="0" w:color="auto"/>
              <w:left w:val="nil"/>
              <w:bottom w:val="single" w:sz="4" w:space="0" w:color="auto"/>
              <w:right w:val="single" w:sz="4" w:space="0" w:color="auto"/>
            </w:tcBorders>
            <w:shd w:val="clear" w:color="auto" w:fill="auto"/>
            <w:vAlign w:val="center"/>
          </w:tcPr>
          <w:p w14:paraId="261383A1" w14:textId="77777777" w:rsidR="000430F2" w:rsidRPr="000430F2" w:rsidRDefault="00471013" w:rsidP="006A7F3F">
            <w:pPr>
              <w:spacing w:before="120" w:after="120" w:line="240" w:lineRule="auto"/>
              <w:jc w:val="center"/>
              <w:rPr>
                <w:rFonts w:ascii="Arial" w:eastAsia="Calibri" w:hAnsi="Arial" w:cs="Arial"/>
                <w:bCs/>
              </w:rPr>
            </w:pPr>
            <w:r>
              <w:rPr>
                <w:rFonts w:ascii="Arial" w:eastAsia="Calibri" w:hAnsi="Arial" w:cs="Arial"/>
                <w:bCs/>
              </w:rPr>
              <w:t>30 D</w:t>
            </w:r>
            <w:r w:rsidR="000430F2" w:rsidRPr="000430F2">
              <w:rPr>
                <w:rFonts w:ascii="Arial" w:eastAsia="Calibri" w:hAnsi="Arial" w:cs="Arial"/>
                <w:bCs/>
              </w:rPr>
              <w:t>ays</w:t>
            </w:r>
          </w:p>
        </w:tc>
        <w:tc>
          <w:tcPr>
            <w:tcW w:w="2740" w:type="pct"/>
            <w:tcBorders>
              <w:top w:val="single" w:sz="4" w:space="0" w:color="auto"/>
              <w:left w:val="nil"/>
              <w:bottom w:val="single" w:sz="4" w:space="0" w:color="auto"/>
              <w:right w:val="single" w:sz="4" w:space="0" w:color="auto"/>
            </w:tcBorders>
            <w:vAlign w:val="center"/>
          </w:tcPr>
          <w:p w14:paraId="55AD6DBC" w14:textId="77777777" w:rsidR="000430F2" w:rsidRPr="000430F2" w:rsidRDefault="000430F2" w:rsidP="006A7F3F">
            <w:pPr>
              <w:spacing w:before="120" w:after="120" w:line="240" w:lineRule="auto"/>
              <w:rPr>
                <w:rFonts w:ascii="Arial" w:eastAsia="Calibri" w:hAnsi="Arial" w:cs="Arial"/>
                <w:bCs/>
              </w:rPr>
            </w:pPr>
            <w:r w:rsidRPr="000430F2">
              <w:rPr>
                <w:rFonts w:ascii="Arial" w:eastAsia="Calibri" w:hAnsi="Arial" w:cs="Arial"/>
                <w:bCs/>
              </w:rPr>
              <w:t xml:space="preserve">Any items that can be donated to charity (British </w:t>
            </w:r>
          </w:p>
          <w:p w14:paraId="7957B29D" w14:textId="77777777" w:rsidR="000430F2" w:rsidRPr="000430F2" w:rsidRDefault="000430F2" w:rsidP="006A7F3F">
            <w:pPr>
              <w:spacing w:before="120" w:after="120" w:line="240" w:lineRule="auto"/>
              <w:rPr>
                <w:rFonts w:ascii="Arial" w:eastAsia="Calibri" w:hAnsi="Arial" w:cs="Arial"/>
                <w:bCs/>
              </w:rPr>
            </w:pPr>
            <w:r w:rsidRPr="000430F2">
              <w:rPr>
                <w:rFonts w:ascii="Arial" w:eastAsia="Calibri" w:hAnsi="Arial" w:cs="Arial"/>
                <w:bCs/>
              </w:rPr>
              <w:t xml:space="preserve">Heart Foundation), will be. </w:t>
            </w:r>
          </w:p>
          <w:p w14:paraId="346C31C3" w14:textId="77777777" w:rsidR="000430F2" w:rsidRPr="000430F2" w:rsidRDefault="000430F2" w:rsidP="006A7F3F">
            <w:pPr>
              <w:spacing w:before="120" w:after="120" w:line="240" w:lineRule="auto"/>
              <w:rPr>
                <w:rFonts w:ascii="Arial" w:eastAsia="Calibri" w:hAnsi="Arial" w:cs="Arial"/>
                <w:bCs/>
              </w:rPr>
            </w:pPr>
            <w:r w:rsidRPr="000430F2">
              <w:rPr>
                <w:rFonts w:ascii="Arial" w:eastAsia="Calibri" w:hAnsi="Arial" w:cs="Arial"/>
                <w:bCs/>
              </w:rPr>
              <w:t xml:space="preserve">Any items that will not be accepted by the British </w:t>
            </w:r>
          </w:p>
          <w:p w14:paraId="35BDE214" w14:textId="77777777" w:rsidR="000430F2" w:rsidRPr="000430F2" w:rsidRDefault="000430F2" w:rsidP="006A7F3F">
            <w:pPr>
              <w:spacing w:before="120" w:after="120" w:line="240" w:lineRule="auto"/>
              <w:rPr>
                <w:rFonts w:ascii="Arial" w:eastAsia="Calibri" w:hAnsi="Arial" w:cs="Arial"/>
                <w:bCs/>
              </w:rPr>
            </w:pPr>
            <w:r w:rsidRPr="000430F2">
              <w:rPr>
                <w:rFonts w:ascii="Arial" w:eastAsia="Calibri" w:hAnsi="Arial" w:cs="Arial"/>
                <w:bCs/>
              </w:rPr>
              <w:t xml:space="preserve">Heart Foundation will be disposed of by Campus Services. </w:t>
            </w:r>
          </w:p>
          <w:p w14:paraId="5096E3BE" w14:textId="77777777" w:rsidR="000430F2" w:rsidRPr="000430F2" w:rsidRDefault="000430F2" w:rsidP="006A7F3F">
            <w:pPr>
              <w:spacing w:before="120" w:after="120" w:line="240" w:lineRule="auto"/>
              <w:rPr>
                <w:rFonts w:ascii="Arial" w:eastAsia="Calibri" w:hAnsi="Arial" w:cs="Arial"/>
                <w:bCs/>
              </w:rPr>
            </w:pPr>
          </w:p>
        </w:tc>
      </w:tr>
      <w:tr w:rsidR="000B11F0" w14:paraId="717FD637" w14:textId="77777777" w:rsidTr="008326A5">
        <w:trPr>
          <w:trHeight w:val="50"/>
        </w:trPr>
        <w:tc>
          <w:tcPr>
            <w:tcW w:w="1233" w:type="pct"/>
            <w:tcBorders>
              <w:top w:val="nil"/>
              <w:left w:val="single" w:sz="4" w:space="0" w:color="auto"/>
              <w:bottom w:val="single" w:sz="4" w:space="0" w:color="auto"/>
              <w:right w:val="single" w:sz="4" w:space="0" w:color="auto"/>
            </w:tcBorders>
            <w:shd w:val="clear" w:color="auto" w:fill="auto"/>
            <w:vAlign w:val="center"/>
          </w:tcPr>
          <w:p w14:paraId="2796907D" w14:textId="77777777" w:rsidR="000B11F0" w:rsidRDefault="000B11F0" w:rsidP="006A7F3F">
            <w:pPr>
              <w:spacing w:before="120" w:after="120" w:line="240" w:lineRule="auto"/>
              <w:rPr>
                <w:rFonts w:ascii="Arial" w:eastAsia="Times New Roman" w:hAnsi="Arial" w:cs="Arial"/>
                <w:bCs/>
                <w:color w:val="000000"/>
                <w:lang w:eastAsia="en-GB"/>
              </w:rPr>
            </w:pPr>
            <w:r>
              <w:rPr>
                <w:rFonts w:ascii="Arial" w:eastAsia="Times New Roman" w:hAnsi="Arial" w:cs="Arial"/>
                <w:bCs/>
                <w:color w:val="000000"/>
                <w:lang w:eastAsia="en-GB"/>
              </w:rPr>
              <w:t>Books</w:t>
            </w:r>
          </w:p>
        </w:tc>
        <w:tc>
          <w:tcPr>
            <w:tcW w:w="1027" w:type="pct"/>
            <w:vMerge w:val="restart"/>
            <w:tcBorders>
              <w:top w:val="single" w:sz="4" w:space="0" w:color="auto"/>
              <w:left w:val="nil"/>
              <w:right w:val="single" w:sz="4" w:space="0" w:color="auto"/>
            </w:tcBorders>
            <w:shd w:val="clear" w:color="auto" w:fill="auto"/>
            <w:vAlign w:val="center"/>
          </w:tcPr>
          <w:p w14:paraId="5631D98F" w14:textId="77777777" w:rsidR="000B11F0" w:rsidRPr="000430F2" w:rsidRDefault="000B11F0" w:rsidP="000B11F0">
            <w:pPr>
              <w:spacing w:before="120" w:after="120" w:line="240" w:lineRule="auto"/>
              <w:jc w:val="center"/>
              <w:rPr>
                <w:rFonts w:ascii="Arial" w:eastAsia="Calibri" w:hAnsi="Arial" w:cs="Arial"/>
                <w:bCs/>
              </w:rPr>
            </w:pPr>
            <w:r>
              <w:rPr>
                <w:rFonts w:ascii="Arial" w:eastAsia="Calibri" w:hAnsi="Arial" w:cs="Arial"/>
                <w:bCs/>
              </w:rPr>
              <w:t>30 Days</w:t>
            </w:r>
          </w:p>
        </w:tc>
        <w:tc>
          <w:tcPr>
            <w:tcW w:w="2740" w:type="pct"/>
            <w:vMerge w:val="restart"/>
            <w:tcBorders>
              <w:top w:val="single" w:sz="4" w:space="0" w:color="auto"/>
              <w:left w:val="nil"/>
              <w:right w:val="single" w:sz="4" w:space="0" w:color="auto"/>
            </w:tcBorders>
            <w:vAlign w:val="center"/>
          </w:tcPr>
          <w:p w14:paraId="51742E19" w14:textId="77777777" w:rsidR="000B11F0" w:rsidRDefault="000B11F0" w:rsidP="006A7F3F">
            <w:pPr>
              <w:spacing w:before="120" w:after="120" w:line="240" w:lineRule="auto"/>
              <w:rPr>
                <w:rFonts w:ascii="Arial" w:eastAsia="Calibri" w:hAnsi="Arial" w:cs="Arial"/>
                <w:bCs/>
              </w:rPr>
            </w:pPr>
            <w:r>
              <w:rPr>
                <w:rFonts w:ascii="Arial" w:eastAsia="Calibri" w:hAnsi="Arial" w:cs="Arial"/>
                <w:bCs/>
              </w:rPr>
              <w:t>Any items that can be donated to charity, will be donated to the British Heart Foundation.</w:t>
            </w:r>
          </w:p>
          <w:p w14:paraId="7119452D" w14:textId="77777777" w:rsidR="000B11F0" w:rsidRPr="000430F2" w:rsidRDefault="000B11F0" w:rsidP="006A7F3F">
            <w:pPr>
              <w:spacing w:before="120" w:after="120" w:line="240" w:lineRule="auto"/>
              <w:rPr>
                <w:rFonts w:ascii="Arial" w:eastAsia="Calibri" w:hAnsi="Arial" w:cs="Arial"/>
                <w:bCs/>
              </w:rPr>
            </w:pPr>
            <w:r>
              <w:rPr>
                <w:rFonts w:ascii="Arial" w:eastAsia="Calibri" w:hAnsi="Arial" w:cs="Arial"/>
                <w:bCs/>
              </w:rPr>
              <w:t xml:space="preserve">Any items they will not accept will be disposed of by campus services. </w:t>
            </w:r>
          </w:p>
        </w:tc>
      </w:tr>
      <w:tr w:rsidR="000B11F0" w14:paraId="627FC58A" w14:textId="77777777" w:rsidTr="008326A5">
        <w:trPr>
          <w:trHeight w:val="50"/>
        </w:trPr>
        <w:tc>
          <w:tcPr>
            <w:tcW w:w="1233" w:type="pct"/>
            <w:tcBorders>
              <w:top w:val="nil"/>
              <w:left w:val="single" w:sz="4" w:space="0" w:color="auto"/>
              <w:bottom w:val="single" w:sz="4" w:space="0" w:color="auto"/>
              <w:right w:val="single" w:sz="4" w:space="0" w:color="auto"/>
            </w:tcBorders>
            <w:shd w:val="clear" w:color="auto" w:fill="auto"/>
            <w:vAlign w:val="center"/>
          </w:tcPr>
          <w:p w14:paraId="5049FA62" w14:textId="77777777" w:rsidR="000B11F0" w:rsidRDefault="000B11F0" w:rsidP="006A7F3F">
            <w:pPr>
              <w:spacing w:before="120" w:after="120" w:line="240" w:lineRule="auto"/>
              <w:rPr>
                <w:rFonts w:ascii="Arial" w:eastAsia="Times New Roman" w:hAnsi="Arial" w:cs="Arial"/>
                <w:bCs/>
                <w:color w:val="000000"/>
                <w:lang w:eastAsia="en-GB"/>
              </w:rPr>
            </w:pPr>
            <w:r>
              <w:rPr>
                <w:rFonts w:ascii="Arial" w:eastAsia="Times New Roman" w:hAnsi="Arial" w:cs="Arial"/>
                <w:bCs/>
                <w:color w:val="000000"/>
                <w:lang w:eastAsia="en-GB"/>
              </w:rPr>
              <w:t>Chargers</w:t>
            </w:r>
          </w:p>
        </w:tc>
        <w:tc>
          <w:tcPr>
            <w:tcW w:w="1027" w:type="pct"/>
            <w:vMerge/>
            <w:tcBorders>
              <w:left w:val="nil"/>
              <w:right w:val="single" w:sz="4" w:space="0" w:color="auto"/>
            </w:tcBorders>
            <w:shd w:val="clear" w:color="auto" w:fill="auto"/>
            <w:vAlign w:val="center"/>
          </w:tcPr>
          <w:p w14:paraId="41176BED" w14:textId="77777777" w:rsidR="000B11F0" w:rsidRPr="000430F2" w:rsidRDefault="000B11F0" w:rsidP="000B11F0">
            <w:pPr>
              <w:spacing w:before="120" w:after="120" w:line="240" w:lineRule="auto"/>
              <w:jc w:val="center"/>
              <w:rPr>
                <w:rFonts w:ascii="Arial" w:eastAsia="Calibri" w:hAnsi="Arial" w:cs="Arial"/>
                <w:bCs/>
              </w:rPr>
            </w:pPr>
          </w:p>
        </w:tc>
        <w:tc>
          <w:tcPr>
            <w:tcW w:w="2740" w:type="pct"/>
            <w:vMerge/>
            <w:tcBorders>
              <w:left w:val="nil"/>
              <w:right w:val="single" w:sz="4" w:space="0" w:color="auto"/>
            </w:tcBorders>
            <w:vAlign w:val="center"/>
          </w:tcPr>
          <w:p w14:paraId="3A943346" w14:textId="77777777" w:rsidR="000B11F0" w:rsidRPr="000430F2" w:rsidRDefault="000B11F0" w:rsidP="006A7F3F">
            <w:pPr>
              <w:spacing w:before="120" w:after="120" w:line="240" w:lineRule="auto"/>
              <w:rPr>
                <w:rFonts w:ascii="Arial" w:eastAsia="Calibri" w:hAnsi="Arial" w:cs="Arial"/>
                <w:bCs/>
              </w:rPr>
            </w:pPr>
          </w:p>
        </w:tc>
      </w:tr>
      <w:tr w:rsidR="000B11F0" w14:paraId="54F0E843" w14:textId="77777777" w:rsidTr="008326A5">
        <w:trPr>
          <w:trHeight w:val="50"/>
        </w:trPr>
        <w:tc>
          <w:tcPr>
            <w:tcW w:w="1233" w:type="pct"/>
            <w:tcBorders>
              <w:top w:val="nil"/>
              <w:left w:val="single" w:sz="4" w:space="0" w:color="auto"/>
              <w:bottom w:val="single" w:sz="4" w:space="0" w:color="auto"/>
              <w:right w:val="single" w:sz="4" w:space="0" w:color="auto"/>
            </w:tcBorders>
            <w:shd w:val="clear" w:color="auto" w:fill="auto"/>
            <w:vAlign w:val="center"/>
          </w:tcPr>
          <w:p w14:paraId="5ACA396A" w14:textId="77777777" w:rsidR="000B11F0" w:rsidRDefault="000B11F0" w:rsidP="006A7F3F">
            <w:pPr>
              <w:spacing w:before="120" w:after="120" w:line="240" w:lineRule="auto"/>
              <w:rPr>
                <w:rFonts w:ascii="Arial" w:eastAsia="Times New Roman" w:hAnsi="Arial" w:cs="Arial"/>
                <w:bCs/>
                <w:color w:val="000000"/>
                <w:lang w:eastAsia="en-GB"/>
              </w:rPr>
            </w:pPr>
            <w:r>
              <w:rPr>
                <w:rFonts w:ascii="Arial" w:eastAsia="Times New Roman" w:hAnsi="Arial" w:cs="Arial"/>
                <w:bCs/>
                <w:color w:val="000000"/>
                <w:lang w:eastAsia="en-GB"/>
              </w:rPr>
              <w:t>Clothing</w:t>
            </w:r>
          </w:p>
        </w:tc>
        <w:tc>
          <w:tcPr>
            <w:tcW w:w="1027" w:type="pct"/>
            <w:vMerge/>
            <w:tcBorders>
              <w:left w:val="nil"/>
              <w:right w:val="single" w:sz="4" w:space="0" w:color="auto"/>
            </w:tcBorders>
            <w:shd w:val="clear" w:color="auto" w:fill="auto"/>
            <w:vAlign w:val="center"/>
          </w:tcPr>
          <w:p w14:paraId="1B098222" w14:textId="77777777" w:rsidR="000B11F0" w:rsidRPr="000430F2" w:rsidRDefault="000B11F0" w:rsidP="000B11F0">
            <w:pPr>
              <w:spacing w:before="120" w:after="120" w:line="240" w:lineRule="auto"/>
              <w:jc w:val="center"/>
              <w:rPr>
                <w:rFonts w:ascii="Arial" w:eastAsia="Calibri" w:hAnsi="Arial" w:cs="Arial"/>
                <w:bCs/>
              </w:rPr>
            </w:pPr>
          </w:p>
        </w:tc>
        <w:tc>
          <w:tcPr>
            <w:tcW w:w="2740" w:type="pct"/>
            <w:vMerge/>
            <w:tcBorders>
              <w:left w:val="nil"/>
              <w:right w:val="single" w:sz="4" w:space="0" w:color="auto"/>
            </w:tcBorders>
            <w:vAlign w:val="center"/>
          </w:tcPr>
          <w:p w14:paraId="56D21809" w14:textId="77777777" w:rsidR="000B11F0" w:rsidRPr="000430F2" w:rsidRDefault="000B11F0" w:rsidP="006A7F3F">
            <w:pPr>
              <w:spacing w:before="120" w:after="120" w:line="240" w:lineRule="auto"/>
              <w:rPr>
                <w:rFonts w:ascii="Arial" w:eastAsia="Calibri" w:hAnsi="Arial" w:cs="Arial"/>
                <w:bCs/>
              </w:rPr>
            </w:pPr>
          </w:p>
        </w:tc>
      </w:tr>
      <w:tr w:rsidR="000B11F0" w14:paraId="7D3C8CAF" w14:textId="77777777" w:rsidTr="008326A5">
        <w:trPr>
          <w:trHeight w:val="50"/>
        </w:trPr>
        <w:tc>
          <w:tcPr>
            <w:tcW w:w="1233" w:type="pct"/>
            <w:tcBorders>
              <w:top w:val="nil"/>
              <w:left w:val="single" w:sz="4" w:space="0" w:color="auto"/>
              <w:bottom w:val="single" w:sz="4" w:space="0" w:color="auto"/>
              <w:right w:val="single" w:sz="4" w:space="0" w:color="auto"/>
            </w:tcBorders>
            <w:shd w:val="clear" w:color="auto" w:fill="auto"/>
            <w:vAlign w:val="center"/>
          </w:tcPr>
          <w:p w14:paraId="390B27C2" w14:textId="77777777" w:rsidR="000B11F0" w:rsidRDefault="000B11F0" w:rsidP="006A7F3F">
            <w:pPr>
              <w:spacing w:before="120" w:after="120" w:line="240" w:lineRule="auto"/>
              <w:rPr>
                <w:rFonts w:ascii="Arial" w:eastAsia="Times New Roman" w:hAnsi="Arial" w:cs="Arial"/>
                <w:bCs/>
                <w:color w:val="000000"/>
                <w:lang w:eastAsia="en-GB"/>
              </w:rPr>
            </w:pPr>
            <w:r>
              <w:rPr>
                <w:rFonts w:ascii="Arial" w:eastAsia="Times New Roman" w:hAnsi="Arial" w:cs="Arial"/>
                <w:bCs/>
                <w:color w:val="000000"/>
                <w:lang w:eastAsia="en-GB"/>
              </w:rPr>
              <w:t>Glasses</w:t>
            </w:r>
          </w:p>
        </w:tc>
        <w:tc>
          <w:tcPr>
            <w:tcW w:w="1027" w:type="pct"/>
            <w:vMerge/>
            <w:tcBorders>
              <w:left w:val="nil"/>
              <w:right w:val="single" w:sz="4" w:space="0" w:color="auto"/>
            </w:tcBorders>
            <w:shd w:val="clear" w:color="auto" w:fill="auto"/>
            <w:vAlign w:val="center"/>
          </w:tcPr>
          <w:p w14:paraId="7C011A02" w14:textId="77777777" w:rsidR="000B11F0" w:rsidRPr="000430F2" w:rsidRDefault="000B11F0" w:rsidP="000B11F0">
            <w:pPr>
              <w:spacing w:before="120" w:after="120" w:line="240" w:lineRule="auto"/>
              <w:jc w:val="center"/>
              <w:rPr>
                <w:rFonts w:ascii="Arial" w:eastAsia="Calibri" w:hAnsi="Arial" w:cs="Arial"/>
                <w:bCs/>
              </w:rPr>
            </w:pPr>
          </w:p>
        </w:tc>
        <w:tc>
          <w:tcPr>
            <w:tcW w:w="2740" w:type="pct"/>
            <w:vMerge/>
            <w:tcBorders>
              <w:left w:val="nil"/>
              <w:right w:val="single" w:sz="4" w:space="0" w:color="auto"/>
            </w:tcBorders>
            <w:vAlign w:val="center"/>
          </w:tcPr>
          <w:p w14:paraId="514FCB71" w14:textId="77777777" w:rsidR="000B11F0" w:rsidRPr="000430F2" w:rsidRDefault="000B11F0" w:rsidP="006A7F3F">
            <w:pPr>
              <w:spacing w:before="120" w:after="120" w:line="240" w:lineRule="auto"/>
              <w:rPr>
                <w:rFonts w:ascii="Arial" w:eastAsia="Calibri" w:hAnsi="Arial" w:cs="Arial"/>
                <w:bCs/>
              </w:rPr>
            </w:pPr>
          </w:p>
        </w:tc>
      </w:tr>
      <w:tr w:rsidR="000B11F0" w14:paraId="0CAEA73D" w14:textId="77777777" w:rsidTr="008326A5">
        <w:trPr>
          <w:trHeight w:val="50"/>
        </w:trPr>
        <w:tc>
          <w:tcPr>
            <w:tcW w:w="1233" w:type="pct"/>
            <w:tcBorders>
              <w:top w:val="nil"/>
              <w:left w:val="single" w:sz="4" w:space="0" w:color="auto"/>
              <w:bottom w:val="single" w:sz="4" w:space="0" w:color="auto"/>
              <w:right w:val="single" w:sz="4" w:space="0" w:color="auto"/>
            </w:tcBorders>
            <w:shd w:val="clear" w:color="auto" w:fill="auto"/>
            <w:vAlign w:val="center"/>
          </w:tcPr>
          <w:p w14:paraId="16EDFF3A" w14:textId="77777777" w:rsidR="000B11F0" w:rsidRDefault="000B11F0" w:rsidP="006A7F3F">
            <w:pPr>
              <w:spacing w:before="120" w:after="120" w:line="240" w:lineRule="auto"/>
              <w:rPr>
                <w:rFonts w:ascii="Arial" w:eastAsia="Times New Roman" w:hAnsi="Arial" w:cs="Arial"/>
                <w:bCs/>
                <w:color w:val="000000"/>
                <w:lang w:eastAsia="en-GB"/>
              </w:rPr>
            </w:pPr>
            <w:r>
              <w:rPr>
                <w:rFonts w:ascii="Arial" w:eastAsia="Times New Roman" w:hAnsi="Arial" w:cs="Arial"/>
                <w:bCs/>
                <w:color w:val="000000"/>
                <w:lang w:eastAsia="en-GB"/>
              </w:rPr>
              <w:t>Headphones</w:t>
            </w:r>
          </w:p>
        </w:tc>
        <w:tc>
          <w:tcPr>
            <w:tcW w:w="1027" w:type="pct"/>
            <w:vMerge/>
            <w:tcBorders>
              <w:left w:val="nil"/>
              <w:bottom w:val="single" w:sz="4" w:space="0" w:color="auto"/>
              <w:right w:val="single" w:sz="4" w:space="0" w:color="auto"/>
            </w:tcBorders>
            <w:shd w:val="clear" w:color="auto" w:fill="auto"/>
            <w:vAlign w:val="center"/>
          </w:tcPr>
          <w:p w14:paraId="43650C0B" w14:textId="77777777" w:rsidR="000B11F0" w:rsidRPr="000430F2" w:rsidRDefault="000B11F0" w:rsidP="000B11F0">
            <w:pPr>
              <w:spacing w:before="120" w:after="120" w:line="240" w:lineRule="auto"/>
              <w:jc w:val="center"/>
              <w:rPr>
                <w:rFonts w:ascii="Arial" w:eastAsia="Calibri" w:hAnsi="Arial" w:cs="Arial"/>
                <w:bCs/>
              </w:rPr>
            </w:pPr>
          </w:p>
        </w:tc>
        <w:tc>
          <w:tcPr>
            <w:tcW w:w="2740" w:type="pct"/>
            <w:vMerge/>
            <w:tcBorders>
              <w:left w:val="nil"/>
              <w:bottom w:val="single" w:sz="4" w:space="0" w:color="auto"/>
              <w:right w:val="single" w:sz="4" w:space="0" w:color="auto"/>
            </w:tcBorders>
            <w:vAlign w:val="center"/>
          </w:tcPr>
          <w:p w14:paraId="168BCFC6" w14:textId="77777777" w:rsidR="000B11F0" w:rsidRPr="000430F2" w:rsidRDefault="000B11F0" w:rsidP="006A7F3F">
            <w:pPr>
              <w:spacing w:before="120" w:after="120" w:line="240" w:lineRule="auto"/>
              <w:rPr>
                <w:rFonts w:ascii="Arial" w:eastAsia="Calibri" w:hAnsi="Arial" w:cs="Arial"/>
                <w:bCs/>
              </w:rPr>
            </w:pPr>
          </w:p>
        </w:tc>
      </w:tr>
      <w:tr w:rsidR="000430F2" w:rsidRPr="00BE70D2" w14:paraId="2B6B8E30" w14:textId="77777777" w:rsidTr="000430F2">
        <w:trPr>
          <w:trHeight w:val="50"/>
        </w:trPr>
        <w:tc>
          <w:tcPr>
            <w:tcW w:w="1233" w:type="pct"/>
            <w:tcBorders>
              <w:top w:val="nil"/>
              <w:left w:val="single" w:sz="4" w:space="0" w:color="auto"/>
              <w:bottom w:val="single" w:sz="4" w:space="0" w:color="auto"/>
              <w:right w:val="single" w:sz="4" w:space="0" w:color="auto"/>
            </w:tcBorders>
            <w:shd w:val="clear" w:color="auto" w:fill="auto"/>
            <w:vAlign w:val="center"/>
          </w:tcPr>
          <w:p w14:paraId="23528D81" w14:textId="77777777" w:rsidR="000430F2" w:rsidRPr="00BE70D2" w:rsidRDefault="000430F2" w:rsidP="006A7F3F">
            <w:pPr>
              <w:spacing w:before="120" w:after="120" w:line="240" w:lineRule="auto"/>
              <w:rPr>
                <w:rFonts w:ascii="Arial" w:eastAsia="Times New Roman" w:hAnsi="Arial" w:cs="Arial"/>
                <w:bCs/>
                <w:color w:val="000000"/>
                <w:lang w:eastAsia="en-GB"/>
              </w:rPr>
            </w:pPr>
            <w:r w:rsidRPr="00BE70D2">
              <w:rPr>
                <w:rFonts w:ascii="Arial" w:eastAsia="Times New Roman" w:hAnsi="Arial" w:cs="Arial"/>
                <w:bCs/>
                <w:color w:val="000000"/>
                <w:lang w:eastAsia="en-GB"/>
              </w:rPr>
              <w:t>Medicines / medical equipment</w:t>
            </w:r>
          </w:p>
        </w:tc>
        <w:tc>
          <w:tcPr>
            <w:tcW w:w="1027" w:type="pct"/>
            <w:tcBorders>
              <w:top w:val="single" w:sz="4" w:space="0" w:color="auto"/>
              <w:left w:val="nil"/>
              <w:bottom w:val="single" w:sz="4" w:space="0" w:color="auto"/>
              <w:right w:val="single" w:sz="4" w:space="0" w:color="auto"/>
            </w:tcBorders>
            <w:shd w:val="clear" w:color="auto" w:fill="auto"/>
            <w:vAlign w:val="center"/>
          </w:tcPr>
          <w:p w14:paraId="310B4623" w14:textId="77777777" w:rsidR="000430F2" w:rsidRPr="000430F2" w:rsidRDefault="000430F2" w:rsidP="006A7F3F">
            <w:pPr>
              <w:spacing w:before="120" w:after="120" w:line="240" w:lineRule="auto"/>
              <w:jc w:val="center"/>
              <w:rPr>
                <w:rFonts w:ascii="Arial" w:eastAsia="Calibri" w:hAnsi="Arial" w:cs="Arial"/>
                <w:bCs/>
              </w:rPr>
            </w:pPr>
            <w:r w:rsidRPr="000430F2">
              <w:rPr>
                <w:rFonts w:ascii="Arial" w:eastAsia="Calibri" w:hAnsi="Arial" w:cs="Arial"/>
                <w:bCs/>
              </w:rPr>
              <w:t>2 Weeks</w:t>
            </w:r>
          </w:p>
        </w:tc>
        <w:tc>
          <w:tcPr>
            <w:tcW w:w="2740" w:type="pct"/>
            <w:tcBorders>
              <w:top w:val="single" w:sz="4" w:space="0" w:color="auto"/>
              <w:left w:val="nil"/>
              <w:bottom w:val="single" w:sz="4" w:space="0" w:color="auto"/>
              <w:right w:val="single" w:sz="4" w:space="0" w:color="auto"/>
            </w:tcBorders>
            <w:vAlign w:val="center"/>
          </w:tcPr>
          <w:p w14:paraId="188E7001" w14:textId="77777777" w:rsidR="000430F2" w:rsidRPr="000430F2" w:rsidRDefault="000430F2" w:rsidP="006A7F3F">
            <w:pPr>
              <w:spacing w:before="120" w:after="120" w:line="240" w:lineRule="auto"/>
              <w:rPr>
                <w:rFonts w:ascii="Arial" w:eastAsia="Calibri" w:hAnsi="Arial" w:cs="Arial"/>
                <w:bCs/>
              </w:rPr>
            </w:pPr>
            <w:r w:rsidRPr="000430F2">
              <w:rPr>
                <w:rFonts w:ascii="Arial" w:eastAsia="Calibri" w:hAnsi="Arial" w:cs="Arial"/>
                <w:bCs/>
              </w:rPr>
              <w:t>Take to Estate Patrol, who will deal with their collection.</w:t>
            </w:r>
          </w:p>
        </w:tc>
      </w:tr>
      <w:tr w:rsidR="000430F2" w:rsidRPr="00823485" w14:paraId="266623A1" w14:textId="77777777" w:rsidTr="000430F2">
        <w:trPr>
          <w:trHeight w:val="50"/>
        </w:trPr>
        <w:tc>
          <w:tcPr>
            <w:tcW w:w="1233" w:type="pct"/>
            <w:tcBorders>
              <w:top w:val="nil"/>
              <w:left w:val="single" w:sz="4" w:space="0" w:color="auto"/>
              <w:bottom w:val="single" w:sz="4" w:space="0" w:color="auto"/>
              <w:right w:val="single" w:sz="4" w:space="0" w:color="auto"/>
            </w:tcBorders>
            <w:shd w:val="clear" w:color="auto" w:fill="auto"/>
            <w:vAlign w:val="center"/>
          </w:tcPr>
          <w:p w14:paraId="583A8746" w14:textId="77777777" w:rsidR="000430F2" w:rsidRPr="00BE70D2" w:rsidRDefault="000430F2" w:rsidP="006A7F3F">
            <w:pPr>
              <w:spacing w:before="120" w:after="120" w:line="240" w:lineRule="auto"/>
              <w:rPr>
                <w:rFonts w:ascii="Arial" w:eastAsia="Times New Roman" w:hAnsi="Arial" w:cs="Arial"/>
                <w:bCs/>
                <w:color w:val="000000"/>
                <w:lang w:eastAsia="en-GB"/>
              </w:rPr>
            </w:pPr>
            <w:r w:rsidRPr="00823485">
              <w:rPr>
                <w:rFonts w:ascii="Arial" w:eastAsia="Times New Roman" w:hAnsi="Arial" w:cs="Arial"/>
                <w:bCs/>
                <w:color w:val="000000"/>
                <w:lang w:eastAsia="en-GB"/>
              </w:rPr>
              <w:t>USB Drives</w:t>
            </w:r>
          </w:p>
        </w:tc>
        <w:tc>
          <w:tcPr>
            <w:tcW w:w="1027" w:type="pct"/>
            <w:tcBorders>
              <w:top w:val="single" w:sz="4" w:space="0" w:color="auto"/>
              <w:left w:val="nil"/>
              <w:bottom w:val="single" w:sz="4" w:space="0" w:color="auto"/>
              <w:right w:val="single" w:sz="4" w:space="0" w:color="auto"/>
            </w:tcBorders>
            <w:shd w:val="clear" w:color="auto" w:fill="auto"/>
            <w:vAlign w:val="center"/>
          </w:tcPr>
          <w:p w14:paraId="58647F57" w14:textId="77777777" w:rsidR="000430F2" w:rsidRPr="000430F2" w:rsidRDefault="000B11F0" w:rsidP="006A7F3F">
            <w:pPr>
              <w:spacing w:before="120" w:after="120" w:line="240" w:lineRule="auto"/>
              <w:jc w:val="center"/>
              <w:rPr>
                <w:rFonts w:ascii="Arial" w:eastAsia="Calibri" w:hAnsi="Arial" w:cs="Arial"/>
                <w:bCs/>
              </w:rPr>
            </w:pPr>
            <w:r>
              <w:rPr>
                <w:rFonts w:ascii="Arial" w:eastAsia="Calibri" w:hAnsi="Arial" w:cs="Arial"/>
                <w:bCs/>
              </w:rPr>
              <w:t>30 D</w:t>
            </w:r>
            <w:r w:rsidR="000430F2" w:rsidRPr="000430F2">
              <w:rPr>
                <w:rFonts w:ascii="Arial" w:eastAsia="Calibri" w:hAnsi="Arial" w:cs="Arial"/>
                <w:bCs/>
              </w:rPr>
              <w:t>ays</w:t>
            </w:r>
          </w:p>
        </w:tc>
        <w:tc>
          <w:tcPr>
            <w:tcW w:w="2740" w:type="pct"/>
            <w:tcBorders>
              <w:top w:val="single" w:sz="4" w:space="0" w:color="auto"/>
              <w:left w:val="nil"/>
              <w:bottom w:val="single" w:sz="4" w:space="0" w:color="auto"/>
              <w:right w:val="single" w:sz="4" w:space="0" w:color="auto"/>
            </w:tcBorders>
            <w:vAlign w:val="center"/>
          </w:tcPr>
          <w:p w14:paraId="22761090" w14:textId="77777777" w:rsidR="000430F2" w:rsidRPr="000430F2" w:rsidRDefault="000430F2" w:rsidP="006A7F3F">
            <w:pPr>
              <w:spacing w:before="120" w:after="120" w:line="240" w:lineRule="auto"/>
              <w:rPr>
                <w:rFonts w:ascii="Arial" w:eastAsia="Calibri" w:hAnsi="Arial" w:cs="Arial"/>
                <w:bCs/>
              </w:rPr>
            </w:pPr>
            <w:r w:rsidRPr="000430F2">
              <w:rPr>
                <w:rFonts w:ascii="Arial" w:eastAsia="Calibri" w:hAnsi="Arial" w:cs="Arial"/>
                <w:bCs/>
              </w:rPr>
              <w:t>Items to be wiped clean and disposed of by Campus Services.</w:t>
            </w:r>
          </w:p>
        </w:tc>
      </w:tr>
      <w:tr w:rsidR="000430F2" w14:paraId="72C4ECE9" w14:textId="77777777" w:rsidTr="000430F2">
        <w:trPr>
          <w:trHeight w:val="50"/>
        </w:trPr>
        <w:tc>
          <w:tcPr>
            <w:tcW w:w="1233" w:type="pct"/>
            <w:tcBorders>
              <w:top w:val="nil"/>
              <w:left w:val="single" w:sz="4" w:space="0" w:color="auto"/>
              <w:bottom w:val="single" w:sz="4" w:space="0" w:color="auto"/>
              <w:right w:val="single" w:sz="4" w:space="0" w:color="auto"/>
            </w:tcBorders>
            <w:shd w:val="clear" w:color="auto" w:fill="auto"/>
            <w:vAlign w:val="center"/>
          </w:tcPr>
          <w:p w14:paraId="37719D9F" w14:textId="77777777" w:rsidR="000430F2" w:rsidRDefault="000430F2" w:rsidP="006A7F3F">
            <w:pPr>
              <w:spacing w:before="120" w:after="120" w:line="240" w:lineRule="auto"/>
              <w:rPr>
                <w:rFonts w:ascii="Arial" w:eastAsia="Times New Roman" w:hAnsi="Arial" w:cs="Arial"/>
                <w:bCs/>
                <w:color w:val="000000"/>
                <w:lang w:eastAsia="en-GB"/>
              </w:rPr>
            </w:pPr>
            <w:r>
              <w:rPr>
                <w:rFonts w:ascii="Arial" w:eastAsia="Times New Roman" w:hAnsi="Arial" w:cs="Arial"/>
                <w:bCs/>
                <w:color w:val="000000"/>
                <w:lang w:eastAsia="en-GB"/>
              </w:rPr>
              <w:t>Cash</w:t>
            </w:r>
          </w:p>
        </w:tc>
        <w:tc>
          <w:tcPr>
            <w:tcW w:w="1027" w:type="pct"/>
            <w:tcBorders>
              <w:top w:val="single" w:sz="4" w:space="0" w:color="auto"/>
              <w:left w:val="nil"/>
              <w:bottom w:val="single" w:sz="4" w:space="0" w:color="auto"/>
              <w:right w:val="single" w:sz="4" w:space="0" w:color="auto"/>
            </w:tcBorders>
            <w:shd w:val="clear" w:color="auto" w:fill="auto"/>
            <w:vAlign w:val="center"/>
          </w:tcPr>
          <w:p w14:paraId="1CB8B734" w14:textId="77777777" w:rsidR="000430F2" w:rsidRPr="000430F2" w:rsidRDefault="000B11F0" w:rsidP="006A7F3F">
            <w:pPr>
              <w:spacing w:before="120" w:after="120" w:line="240" w:lineRule="auto"/>
              <w:jc w:val="center"/>
              <w:rPr>
                <w:rFonts w:ascii="Arial" w:eastAsia="Calibri" w:hAnsi="Arial" w:cs="Arial"/>
                <w:bCs/>
              </w:rPr>
            </w:pPr>
            <w:r>
              <w:rPr>
                <w:rFonts w:ascii="Arial" w:eastAsia="Calibri" w:hAnsi="Arial" w:cs="Arial"/>
                <w:bCs/>
              </w:rPr>
              <w:t>30 D</w:t>
            </w:r>
            <w:r w:rsidR="000430F2" w:rsidRPr="000430F2">
              <w:rPr>
                <w:rFonts w:ascii="Arial" w:eastAsia="Calibri" w:hAnsi="Arial" w:cs="Arial"/>
                <w:bCs/>
              </w:rPr>
              <w:t>ays</w:t>
            </w:r>
          </w:p>
        </w:tc>
        <w:tc>
          <w:tcPr>
            <w:tcW w:w="2740" w:type="pct"/>
            <w:tcBorders>
              <w:top w:val="single" w:sz="4" w:space="0" w:color="auto"/>
              <w:left w:val="nil"/>
              <w:bottom w:val="single" w:sz="4" w:space="0" w:color="auto"/>
              <w:right w:val="single" w:sz="4" w:space="0" w:color="auto"/>
            </w:tcBorders>
            <w:vAlign w:val="center"/>
          </w:tcPr>
          <w:p w14:paraId="75590294" w14:textId="77777777" w:rsidR="000430F2" w:rsidRPr="000430F2" w:rsidRDefault="000430F2" w:rsidP="006A7F3F">
            <w:pPr>
              <w:spacing w:before="120" w:after="120" w:line="240" w:lineRule="auto"/>
              <w:rPr>
                <w:rFonts w:ascii="Arial" w:eastAsia="Calibri" w:hAnsi="Arial" w:cs="Arial"/>
                <w:bCs/>
              </w:rPr>
            </w:pPr>
            <w:r w:rsidRPr="000430F2">
              <w:rPr>
                <w:rFonts w:ascii="Arial" w:eastAsia="Calibri" w:hAnsi="Arial" w:cs="Arial"/>
                <w:bCs/>
              </w:rPr>
              <w:t>To be collected and donated to the Student Welfare Fund.</w:t>
            </w:r>
          </w:p>
        </w:tc>
      </w:tr>
      <w:tr w:rsidR="000430F2" w:rsidRPr="00BE70D2" w14:paraId="6E74B89C" w14:textId="77777777" w:rsidTr="000430F2">
        <w:trPr>
          <w:trHeight w:val="50"/>
        </w:trPr>
        <w:tc>
          <w:tcPr>
            <w:tcW w:w="1233" w:type="pct"/>
            <w:tcBorders>
              <w:top w:val="nil"/>
              <w:left w:val="single" w:sz="4" w:space="0" w:color="auto"/>
              <w:bottom w:val="single" w:sz="4" w:space="0" w:color="auto"/>
              <w:right w:val="single" w:sz="4" w:space="0" w:color="auto"/>
            </w:tcBorders>
            <w:shd w:val="clear" w:color="auto" w:fill="auto"/>
            <w:vAlign w:val="center"/>
          </w:tcPr>
          <w:p w14:paraId="07C19E4F" w14:textId="77777777" w:rsidR="000430F2" w:rsidRPr="00BE70D2" w:rsidRDefault="000430F2" w:rsidP="006A7F3F">
            <w:pPr>
              <w:spacing w:before="120" w:after="120" w:line="240" w:lineRule="auto"/>
              <w:rPr>
                <w:rFonts w:ascii="Arial" w:eastAsia="Times New Roman" w:hAnsi="Arial" w:cs="Arial"/>
                <w:bCs/>
                <w:color w:val="000000"/>
                <w:lang w:eastAsia="en-GB"/>
              </w:rPr>
            </w:pPr>
            <w:r>
              <w:rPr>
                <w:rFonts w:ascii="Arial" w:eastAsia="Times New Roman" w:hAnsi="Arial" w:cs="Arial"/>
                <w:bCs/>
                <w:color w:val="000000"/>
                <w:lang w:eastAsia="en-GB"/>
              </w:rPr>
              <w:t>Umbrellas</w:t>
            </w:r>
          </w:p>
        </w:tc>
        <w:tc>
          <w:tcPr>
            <w:tcW w:w="1027" w:type="pct"/>
            <w:tcBorders>
              <w:top w:val="single" w:sz="4" w:space="0" w:color="auto"/>
              <w:left w:val="nil"/>
              <w:bottom w:val="single" w:sz="4" w:space="0" w:color="auto"/>
              <w:right w:val="single" w:sz="4" w:space="0" w:color="auto"/>
            </w:tcBorders>
            <w:shd w:val="clear" w:color="auto" w:fill="auto"/>
            <w:vAlign w:val="center"/>
          </w:tcPr>
          <w:p w14:paraId="29E2F353" w14:textId="77777777" w:rsidR="000430F2" w:rsidRPr="000430F2" w:rsidRDefault="000430F2" w:rsidP="006A7F3F">
            <w:pPr>
              <w:spacing w:before="120" w:after="120" w:line="240" w:lineRule="auto"/>
              <w:jc w:val="center"/>
              <w:rPr>
                <w:rFonts w:ascii="Arial" w:eastAsia="Calibri" w:hAnsi="Arial" w:cs="Arial"/>
                <w:bCs/>
              </w:rPr>
            </w:pPr>
            <w:r w:rsidRPr="000430F2">
              <w:rPr>
                <w:rFonts w:ascii="Arial" w:eastAsia="Calibri" w:hAnsi="Arial" w:cs="Arial"/>
                <w:bCs/>
              </w:rPr>
              <w:t>30 Days</w:t>
            </w:r>
          </w:p>
        </w:tc>
        <w:tc>
          <w:tcPr>
            <w:tcW w:w="2740" w:type="pct"/>
            <w:tcBorders>
              <w:top w:val="single" w:sz="4" w:space="0" w:color="auto"/>
              <w:left w:val="nil"/>
              <w:bottom w:val="single" w:sz="4" w:space="0" w:color="auto"/>
              <w:right w:val="single" w:sz="4" w:space="0" w:color="auto"/>
            </w:tcBorders>
            <w:vAlign w:val="center"/>
          </w:tcPr>
          <w:p w14:paraId="029D7A98" w14:textId="77777777" w:rsidR="000430F2" w:rsidRPr="000430F2" w:rsidRDefault="000430F2" w:rsidP="006A7F3F">
            <w:pPr>
              <w:spacing w:before="120" w:after="120" w:line="240" w:lineRule="auto"/>
              <w:rPr>
                <w:rFonts w:ascii="Arial" w:eastAsia="Calibri" w:hAnsi="Arial" w:cs="Arial"/>
                <w:bCs/>
              </w:rPr>
            </w:pPr>
            <w:r w:rsidRPr="000430F2">
              <w:rPr>
                <w:rFonts w:ascii="Arial" w:eastAsia="Calibri" w:hAnsi="Arial" w:cs="Arial"/>
                <w:bCs/>
              </w:rPr>
              <w:t>To be donated to British Heart Foundation</w:t>
            </w:r>
          </w:p>
        </w:tc>
      </w:tr>
    </w:tbl>
    <w:p w14:paraId="0EDB3D00" w14:textId="77777777" w:rsidR="007F5E3B" w:rsidRDefault="007F5E3B" w:rsidP="007F5E3B"/>
    <w:p w14:paraId="0BBFEB04" w14:textId="77777777" w:rsidR="007F5E3B" w:rsidRPr="00BE70D2" w:rsidRDefault="007F5E3B" w:rsidP="007F5E3B">
      <w:pPr>
        <w:spacing w:after="240"/>
        <w:rPr>
          <w:rFonts w:ascii="Arial" w:hAnsi="Arial" w:cs="Arial"/>
        </w:rPr>
      </w:pPr>
    </w:p>
    <w:p w14:paraId="5CA7ACE7" w14:textId="77777777" w:rsidR="007F5E3B" w:rsidRDefault="007F5E3B" w:rsidP="007F5E3B">
      <w:pPr>
        <w:spacing w:after="240"/>
        <w:rPr>
          <w:rFonts w:ascii="Arial" w:hAnsi="Arial" w:cs="Arial"/>
          <w:b/>
          <w:u w:val="single"/>
        </w:rPr>
      </w:pPr>
      <w:r w:rsidRPr="00334640">
        <w:rPr>
          <w:rFonts w:ascii="Arial" w:hAnsi="Arial" w:cs="Arial"/>
          <w:b/>
          <w:u w:val="single"/>
        </w:rPr>
        <w:lastRenderedPageBreak/>
        <w:t>Reporting Lost Property</w:t>
      </w:r>
    </w:p>
    <w:p w14:paraId="27A0F974" w14:textId="77777777" w:rsidR="007F5E3B" w:rsidRPr="00FE6FAC" w:rsidRDefault="007F5E3B" w:rsidP="007F5E3B">
      <w:pPr>
        <w:spacing w:after="240"/>
        <w:rPr>
          <w:rFonts w:ascii="Arial" w:hAnsi="Arial" w:cs="Arial"/>
        </w:rPr>
      </w:pPr>
      <w:r>
        <w:rPr>
          <w:rFonts w:ascii="Arial" w:hAnsi="Arial" w:cs="Arial"/>
        </w:rPr>
        <w:t xml:space="preserve">If an item has been lost, the person will need </w:t>
      </w:r>
      <w:r w:rsidR="008D2143">
        <w:rPr>
          <w:rFonts w:ascii="Arial" w:hAnsi="Arial" w:cs="Arial"/>
        </w:rPr>
        <w:t>to log an enquiry through the Notlost platform. A link is located on the lost property website page and there are QR codes located around campus that can be used to log an enquiry.</w:t>
      </w:r>
    </w:p>
    <w:p w14:paraId="658EA151" w14:textId="77777777" w:rsidR="007F5E3B" w:rsidRDefault="007F5E3B" w:rsidP="007F5E3B">
      <w:pPr>
        <w:spacing w:after="240"/>
        <w:rPr>
          <w:rFonts w:ascii="Arial" w:hAnsi="Arial" w:cs="Arial"/>
        </w:rPr>
      </w:pPr>
    </w:p>
    <w:p w14:paraId="2BCF99E3" w14:textId="77777777" w:rsidR="007F5E3B" w:rsidRDefault="007F5E3B" w:rsidP="007F5E3B">
      <w:pPr>
        <w:spacing w:after="240"/>
        <w:rPr>
          <w:rFonts w:ascii="Arial" w:hAnsi="Arial" w:cs="Arial"/>
          <w:b/>
          <w:u w:val="single"/>
        </w:rPr>
      </w:pPr>
      <w:r w:rsidRPr="00023E62">
        <w:rPr>
          <w:rFonts w:ascii="Arial" w:hAnsi="Arial" w:cs="Arial"/>
          <w:b/>
          <w:u w:val="single"/>
        </w:rPr>
        <w:t>Claiming Lost Property</w:t>
      </w:r>
    </w:p>
    <w:p w14:paraId="564F5DCC" w14:textId="60A249D0" w:rsidR="007F5E3B" w:rsidRPr="004E062A" w:rsidRDefault="008D2143" w:rsidP="007F5E3B">
      <w:pPr>
        <w:spacing w:after="240"/>
        <w:rPr>
          <w:rFonts w:ascii="Arial" w:hAnsi="Arial" w:cs="Arial"/>
        </w:rPr>
      </w:pPr>
      <w:r>
        <w:rPr>
          <w:rFonts w:ascii="Arial" w:hAnsi="Arial" w:cs="Arial"/>
        </w:rPr>
        <w:t xml:space="preserve">The Notlost platform will match items to owners, if a match is made, the system will send an email to the owner detailing where and when they can collect it from. </w:t>
      </w:r>
      <w:r w:rsidR="00B05317">
        <w:rPr>
          <w:rFonts w:ascii="Arial" w:hAnsi="Arial" w:cs="Arial"/>
        </w:rPr>
        <w:t>Matches are also made manually by staff members at the Reception/hub desks.</w:t>
      </w:r>
    </w:p>
    <w:p w14:paraId="3DCE4E20" w14:textId="320E06F5" w:rsidR="007F5E3B" w:rsidRPr="00BE70D2" w:rsidRDefault="007F5E3B" w:rsidP="007F5E3B">
      <w:pPr>
        <w:spacing w:after="240"/>
        <w:rPr>
          <w:rFonts w:ascii="Arial" w:hAnsi="Arial" w:cs="Arial"/>
        </w:rPr>
      </w:pPr>
      <w:r w:rsidRPr="00BE70D2">
        <w:rPr>
          <w:rFonts w:ascii="Arial" w:hAnsi="Arial" w:cs="Arial"/>
        </w:rPr>
        <w:t xml:space="preserve">If someone comes in to claim an item, please exercise due diligence to ensure the property is being </w:t>
      </w:r>
      <w:r>
        <w:rPr>
          <w:rFonts w:ascii="Arial" w:hAnsi="Arial" w:cs="Arial"/>
        </w:rPr>
        <w:t>re</w:t>
      </w:r>
      <w:r w:rsidRPr="00BE70D2">
        <w:rPr>
          <w:rFonts w:ascii="Arial" w:hAnsi="Arial" w:cs="Arial"/>
        </w:rPr>
        <w:t xml:space="preserve">united with the right person. Request a good description of the </w:t>
      </w:r>
      <w:r>
        <w:rPr>
          <w:rFonts w:ascii="Arial" w:hAnsi="Arial" w:cs="Arial"/>
        </w:rPr>
        <w:t>item before returning it. A form of photographic ID will be needed when collecting an item of lost property</w:t>
      </w:r>
      <w:r w:rsidR="00CC4A70">
        <w:rPr>
          <w:rFonts w:ascii="Arial" w:hAnsi="Arial" w:cs="Arial"/>
        </w:rPr>
        <w:t>,</w:t>
      </w:r>
      <w:r>
        <w:rPr>
          <w:rFonts w:ascii="Arial" w:hAnsi="Arial" w:cs="Arial"/>
        </w:rPr>
        <w:t xml:space="preserve"> in all circumstances.</w:t>
      </w:r>
    </w:p>
    <w:p w14:paraId="2E97F47F" w14:textId="77777777" w:rsidR="007F5E3B" w:rsidRPr="00BE70D2" w:rsidRDefault="007F5E3B" w:rsidP="007F5E3B">
      <w:pPr>
        <w:spacing w:after="240"/>
        <w:rPr>
          <w:rFonts w:ascii="Arial" w:hAnsi="Arial" w:cs="Arial"/>
        </w:rPr>
      </w:pPr>
      <w:r w:rsidRPr="00BE70D2">
        <w:rPr>
          <w:rFonts w:ascii="Arial" w:hAnsi="Arial" w:cs="Arial"/>
        </w:rPr>
        <w:t>If it</w:t>
      </w:r>
      <w:r>
        <w:rPr>
          <w:rFonts w:ascii="Arial" w:hAnsi="Arial" w:cs="Arial"/>
        </w:rPr>
        <w:t xml:space="preserve"> i</w:t>
      </w:r>
      <w:r w:rsidRPr="00BE70D2">
        <w:rPr>
          <w:rFonts w:ascii="Arial" w:hAnsi="Arial" w:cs="Arial"/>
        </w:rPr>
        <w:t>s a bank card, ask for the bank and</w:t>
      </w:r>
      <w:r w:rsidR="008D2143">
        <w:rPr>
          <w:rFonts w:ascii="Arial" w:hAnsi="Arial" w:cs="Arial"/>
        </w:rPr>
        <w:t xml:space="preserve"> the name on the card.</w:t>
      </w:r>
    </w:p>
    <w:p w14:paraId="168B81EF" w14:textId="77777777" w:rsidR="007F5E3B" w:rsidRDefault="007F5E3B" w:rsidP="007F5E3B">
      <w:pPr>
        <w:spacing w:after="240"/>
        <w:rPr>
          <w:rFonts w:ascii="Arial" w:hAnsi="Arial" w:cs="Arial"/>
        </w:rPr>
      </w:pPr>
      <w:r w:rsidRPr="00BE70D2">
        <w:rPr>
          <w:rFonts w:ascii="Arial" w:hAnsi="Arial" w:cs="Arial"/>
        </w:rPr>
        <w:t>If you are satisfied that the description matches the item and the genuine owner is claiming it, then please return the item</w:t>
      </w:r>
      <w:r w:rsidR="000B11F0">
        <w:rPr>
          <w:rFonts w:ascii="Arial" w:hAnsi="Arial" w:cs="Arial"/>
        </w:rPr>
        <w:t>, ensuring you have completed the return item section on the Notlost platform, whilst the owner is with you.</w:t>
      </w:r>
    </w:p>
    <w:p w14:paraId="0104607B" w14:textId="77777777" w:rsidR="007F5E3B" w:rsidRDefault="007F5E3B" w:rsidP="007F5E3B">
      <w:pPr>
        <w:rPr>
          <w:rFonts w:ascii="Arial" w:hAnsi="Arial" w:cs="Arial"/>
        </w:rPr>
      </w:pPr>
      <w:bookmarkStart w:id="1" w:name="_GoBack"/>
      <w:bookmarkEnd w:id="1"/>
    </w:p>
    <w:p w14:paraId="1FF5FA12" w14:textId="77777777" w:rsidR="007F5E3B" w:rsidRDefault="007F5E3B" w:rsidP="007F5E3B">
      <w:pPr>
        <w:rPr>
          <w:rFonts w:ascii="Arial" w:hAnsi="Arial" w:cs="Arial"/>
        </w:rPr>
      </w:pPr>
    </w:p>
    <w:p w14:paraId="3A873E89" w14:textId="77777777" w:rsidR="007F5E3B" w:rsidRPr="00610CA7" w:rsidRDefault="007F5E3B" w:rsidP="007F5E3B">
      <w:pPr>
        <w:rPr>
          <w:rFonts w:ascii="Arial" w:hAnsi="Arial" w:cs="Arial"/>
        </w:rPr>
      </w:pPr>
    </w:p>
    <w:p w14:paraId="7176E35F" w14:textId="77777777" w:rsidR="007F5E3B" w:rsidRPr="00BE70D2" w:rsidRDefault="007F5E3B" w:rsidP="007F5E3B">
      <w:pPr>
        <w:spacing w:after="240"/>
        <w:rPr>
          <w:rFonts w:ascii="Arial" w:hAnsi="Arial" w:cs="Arial"/>
        </w:rPr>
      </w:pPr>
    </w:p>
    <w:p w14:paraId="78FDB4AF" w14:textId="77777777" w:rsidR="007F5E3B" w:rsidRDefault="007F5E3B" w:rsidP="007F5E3B"/>
    <w:p w14:paraId="3809A379" w14:textId="77777777" w:rsidR="00297B75" w:rsidRDefault="00297B75"/>
    <w:sectPr w:rsidR="00297B75" w:rsidSect="00BA2D0A">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B509E" w14:textId="77777777" w:rsidR="0092470B" w:rsidRDefault="00B05317">
      <w:pPr>
        <w:spacing w:after="0" w:line="240" w:lineRule="auto"/>
      </w:pPr>
      <w:r>
        <w:separator/>
      </w:r>
    </w:p>
  </w:endnote>
  <w:endnote w:type="continuationSeparator" w:id="0">
    <w:p w14:paraId="3290ED99" w14:textId="77777777" w:rsidR="0092470B" w:rsidRDefault="00B0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222128"/>
      <w:docPartObj>
        <w:docPartGallery w:val="Page Numbers (Bottom of Page)"/>
        <w:docPartUnique/>
      </w:docPartObj>
    </w:sdtPr>
    <w:sdtEndPr>
      <w:rPr>
        <w:noProof/>
      </w:rPr>
    </w:sdtEndPr>
    <w:sdtContent>
      <w:p w14:paraId="1D23F61F" w14:textId="1F107311" w:rsidR="006D6C06" w:rsidRDefault="00471013">
        <w:pPr>
          <w:pStyle w:val="Footer"/>
          <w:jc w:val="right"/>
        </w:pPr>
        <w:r>
          <w:fldChar w:fldCharType="begin"/>
        </w:r>
        <w:r>
          <w:instrText xml:space="preserve"> PAGE   \* MERGEFORMAT </w:instrText>
        </w:r>
        <w:r>
          <w:fldChar w:fldCharType="separate"/>
        </w:r>
        <w:r w:rsidR="00CC4A70">
          <w:rPr>
            <w:noProof/>
          </w:rPr>
          <w:t>1</w:t>
        </w:r>
        <w:r>
          <w:rPr>
            <w:noProof/>
          </w:rPr>
          <w:fldChar w:fldCharType="end"/>
        </w:r>
      </w:p>
    </w:sdtContent>
  </w:sdt>
  <w:p w14:paraId="07A5C32E" w14:textId="77777777" w:rsidR="00BA52ED" w:rsidRDefault="00CC4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49F10" w14:textId="77777777" w:rsidR="0092470B" w:rsidRDefault="00B05317">
      <w:pPr>
        <w:spacing w:after="0" w:line="240" w:lineRule="auto"/>
      </w:pPr>
      <w:r>
        <w:separator/>
      </w:r>
    </w:p>
  </w:footnote>
  <w:footnote w:type="continuationSeparator" w:id="0">
    <w:p w14:paraId="73E61EDE" w14:textId="77777777" w:rsidR="0092470B" w:rsidRDefault="00B05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478F" w14:textId="77777777" w:rsidR="008D1A49" w:rsidRDefault="00CC4A70">
    <w:pPr>
      <w:pStyle w:val="Header"/>
    </w:pPr>
    <w:sdt>
      <w:sdtPr>
        <w:id w:val="493607145"/>
        <w:docPartObj>
          <w:docPartGallery w:val="Watermarks"/>
          <w:docPartUnique/>
        </w:docPartObj>
      </w:sdtPr>
      <w:sdtEndPr/>
      <w:sdtContent>
        <w:r>
          <w:rPr>
            <w:noProof/>
            <w:lang w:val="en-US"/>
          </w:rPr>
          <w:pict w14:anchorId="10707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71013">
      <w:rPr>
        <w:noProof/>
        <w:lang w:eastAsia="en-GB"/>
      </w:rPr>
      <w:drawing>
        <wp:anchor distT="0" distB="0" distL="114300" distR="114300" simplePos="0" relativeHeight="251657216" behindDoc="0" locked="0" layoutInCell="1" allowOverlap="1" wp14:anchorId="4593111F" wp14:editId="3604BA57">
          <wp:simplePos x="0" y="0"/>
          <wp:positionH relativeFrom="column">
            <wp:posOffset>-4133</wp:posOffset>
          </wp:positionH>
          <wp:positionV relativeFrom="paragraph">
            <wp:posOffset>25400</wp:posOffset>
          </wp:positionV>
          <wp:extent cx="1048854" cy="431321"/>
          <wp:effectExtent l="0" t="0" r="0" b="6985"/>
          <wp:wrapSquare wrapText="bothSides"/>
          <wp:docPr id="1" name="Picture 1" descr="http://www.exeter.ac.uk/departments/communication/mark-ops/design/visualidentity/logos/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mark-ops/design/visualidentity/logos/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8854" cy="4313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31631"/>
    <w:multiLevelType w:val="hybridMultilevel"/>
    <w:tmpl w:val="28D61B4E"/>
    <w:lvl w:ilvl="0" w:tplc="7264C9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B1AAB"/>
    <w:multiLevelType w:val="hybridMultilevel"/>
    <w:tmpl w:val="9DE864D6"/>
    <w:lvl w:ilvl="0" w:tplc="7264C9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408D2"/>
    <w:multiLevelType w:val="hybridMultilevel"/>
    <w:tmpl w:val="FCACE9AA"/>
    <w:lvl w:ilvl="0" w:tplc="7264C9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3B"/>
    <w:rsid w:val="000430F2"/>
    <w:rsid w:val="000B11F0"/>
    <w:rsid w:val="00297B75"/>
    <w:rsid w:val="003C1703"/>
    <w:rsid w:val="00471013"/>
    <w:rsid w:val="00766EB8"/>
    <w:rsid w:val="007F5E3B"/>
    <w:rsid w:val="008D2143"/>
    <w:rsid w:val="0092470B"/>
    <w:rsid w:val="00B05317"/>
    <w:rsid w:val="00CC4A70"/>
    <w:rsid w:val="00FE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77683"/>
  <w15:chartTrackingRefBased/>
  <w15:docId w15:val="{60D7F846-5ADF-45C8-8E87-86EFDF4C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3B"/>
    <w:pPr>
      <w:ind w:left="720"/>
      <w:contextualSpacing/>
    </w:pPr>
  </w:style>
  <w:style w:type="paragraph" w:styleId="Header">
    <w:name w:val="header"/>
    <w:basedOn w:val="Normal"/>
    <w:link w:val="HeaderChar"/>
    <w:uiPriority w:val="99"/>
    <w:unhideWhenUsed/>
    <w:rsid w:val="007F5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E3B"/>
  </w:style>
  <w:style w:type="paragraph" w:styleId="Footer">
    <w:name w:val="footer"/>
    <w:basedOn w:val="Normal"/>
    <w:link w:val="FooterChar"/>
    <w:uiPriority w:val="99"/>
    <w:unhideWhenUsed/>
    <w:rsid w:val="007F5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3B"/>
  </w:style>
  <w:style w:type="character" w:styleId="Hyperlink">
    <w:name w:val="Hyperlink"/>
    <w:basedOn w:val="DefaultParagraphFont"/>
    <w:uiPriority w:val="99"/>
    <w:unhideWhenUsed/>
    <w:rsid w:val="007F5E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AC003D20E00341AD6F13F9C35288BA" ma:contentTypeVersion="12" ma:contentTypeDescription="Create a new document." ma:contentTypeScope="" ma:versionID="f0c98d55766c752a74feeb3bc91421cb">
  <xsd:schema xmlns:xsd="http://www.w3.org/2001/XMLSchema" xmlns:xs="http://www.w3.org/2001/XMLSchema" xmlns:p="http://schemas.microsoft.com/office/2006/metadata/properties" xmlns:ns3="0d7857eb-257f-4c31-bcb7-11935dba757b" xmlns:ns4="fb53c25c-7f4b-4535-b191-4d01c7ba906e" targetNamespace="http://schemas.microsoft.com/office/2006/metadata/properties" ma:root="true" ma:fieldsID="2344874a755d5f15dc323abc509eb475" ns3:_="" ns4:_="">
    <xsd:import namespace="0d7857eb-257f-4c31-bcb7-11935dba757b"/>
    <xsd:import namespace="fb53c25c-7f4b-4535-b191-4d01c7ba90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857eb-257f-4c31-bcb7-11935dba7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3c25c-7f4b-4535-b191-4d01c7ba90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1CB67-A8EC-4C9B-B238-F6ACDBE46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857eb-257f-4c31-bcb7-11935dba757b"/>
    <ds:schemaRef ds:uri="fb53c25c-7f4b-4535-b191-4d01c7ba9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63858-11DA-422C-9F0D-4D6F0712766D}">
  <ds:schemaRefs>
    <ds:schemaRef ds:uri="http://schemas.microsoft.com/sharepoint/v3/contenttype/forms"/>
  </ds:schemaRefs>
</ds:datastoreItem>
</file>

<file path=customXml/itemProps3.xml><?xml version="1.0" encoding="utf-8"?>
<ds:datastoreItem xmlns:ds="http://schemas.openxmlformats.org/officeDocument/2006/customXml" ds:itemID="{30A30BBB-E4F4-4AE9-ABD3-056FE1FF1A8C}">
  <ds:schemaRefs>
    <ds:schemaRef ds:uri="http://purl.org/dc/elements/1.1/"/>
    <ds:schemaRef ds:uri="http://schemas.microsoft.com/office/2006/metadata/properties"/>
    <ds:schemaRef ds:uri="fb53c25c-7f4b-4535-b191-4d01c7ba906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d7857eb-257f-4c31-bcb7-11935dba757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Sarah</dc:creator>
  <cp:keywords/>
  <dc:description/>
  <cp:lastModifiedBy>Wilk, Sarah</cp:lastModifiedBy>
  <cp:revision>3</cp:revision>
  <dcterms:created xsi:type="dcterms:W3CDTF">2021-09-23T09:40:00Z</dcterms:created>
  <dcterms:modified xsi:type="dcterms:W3CDTF">2022-01-05T15:43:00Z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0x010100D8AC003D20E00341AD6F13F9C35288BA</vt:lpwstr>
  </property>
</Properties>
</file>