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9B18" w14:textId="67D4769B" w:rsidR="00ED2A10" w:rsidRDefault="000A55F0" w:rsidP="008B0AAE">
      <w:pPr>
        <w:pStyle w:val="Heading1"/>
        <w:numPr>
          <w:ilvl w:val="0"/>
          <w:numId w:val="0"/>
        </w:numPr>
        <w:ind w:left="360"/>
        <w:jc w:val="center"/>
      </w:pPr>
      <w:r>
        <w:t>Green Futures Student Solutions</w:t>
      </w:r>
      <w:r w:rsidR="003F437A">
        <w:t xml:space="preserve"> – Predefined Projects</w:t>
      </w:r>
    </w:p>
    <w:p w14:paraId="27124C4C" w14:textId="2C7705BF" w:rsidR="00381989" w:rsidRDefault="00381989" w:rsidP="00381989">
      <w:pPr>
        <w:pStyle w:val="Heading3"/>
      </w:pPr>
      <w:r>
        <w:t>Context</w:t>
      </w:r>
    </w:p>
    <w:p w14:paraId="522A05E7" w14:textId="15638CB5" w:rsidR="008E15D8" w:rsidRDefault="00381989" w:rsidP="00381989">
      <w:r>
        <w:t xml:space="preserve">The University of Exeter is looking to support the progression of </w:t>
      </w:r>
      <w:r w:rsidR="00DD496F">
        <w:t xml:space="preserve">innovative </w:t>
      </w:r>
      <w:r w:rsidR="0019592C">
        <w:t xml:space="preserve">sustainability initiatives that are seen as high priority by our students. </w:t>
      </w:r>
      <w:r w:rsidR="00B430A5">
        <w:t xml:space="preserve">The University </w:t>
      </w:r>
      <w:r w:rsidR="00EB2AD6">
        <w:t xml:space="preserve">is looking to fund projects across our campuses that improve our sustainability and reduce the environmental impact of </w:t>
      </w:r>
      <w:r w:rsidR="00E8170C">
        <w:t>university</w:t>
      </w:r>
      <w:r w:rsidR="00EB2AD6">
        <w:t xml:space="preserve"> activity</w:t>
      </w:r>
      <w:r w:rsidR="008E15D8">
        <w:t>, and has therefore defined a number of projects to be</w:t>
      </w:r>
      <w:r w:rsidR="00D87CAC">
        <w:t xml:space="preserve"> delivered by students before July-end 2022.</w:t>
      </w:r>
    </w:p>
    <w:p w14:paraId="6D242AFA" w14:textId="0697A335" w:rsidR="00381989" w:rsidRDefault="00F074A7" w:rsidP="00381989">
      <w:r w:rsidRPr="00F074A7">
        <w:rPr>
          <w:b/>
          <w:bCs/>
        </w:rPr>
        <w:t xml:space="preserve">All </w:t>
      </w:r>
      <w:r>
        <w:rPr>
          <w:b/>
          <w:bCs/>
        </w:rPr>
        <w:t xml:space="preserve">project </w:t>
      </w:r>
      <w:r w:rsidRPr="00F074A7">
        <w:rPr>
          <w:b/>
          <w:bCs/>
        </w:rPr>
        <w:t>funding must be spent before 31/07/2022.</w:t>
      </w:r>
    </w:p>
    <w:p w14:paraId="2DD692FB" w14:textId="78190A85" w:rsidR="00E8170C" w:rsidRDefault="00EB2AD6" w:rsidP="00381989">
      <w:r>
        <w:t xml:space="preserve">To submit a proposal for a </w:t>
      </w:r>
      <w:r w:rsidR="00D87CAC">
        <w:t>pre-defined project, please review the projects below and identify which you’d be best suited for.</w:t>
      </w:r>
      <w:r w:rsidR="00B8505A">
        <w:t xml:space="preserve"> </w:t>
      </w:r>
      <w:r w:rsidR="00D87CAC">
        <w:t>P</w:t>
      </w:r>
      <w:r w:rsidR="00B8505A">
        <w:t>lease fill out the below proforma</w:t>
      </w:r>
      <w:r w:rsidR="00565032">
        <w:t xml:space="preserve"> and return</w:t>
      </w:r>
      <w:r w:rsidR="00B8505A">
        <w:t xml:space="preserve"> </w:t>
      </w:r>
      <w:r w:rsidR="00BC411B">
        <w:t xml:space="preserve">to </w:t>
      </w:r>
      <w:hyperlink r:id="rId12" w:history="1">
        <w:r w:rsidR="00D02622" w:rsidRPr="00470230">
          <w:rPr>
            <w:rStyle w:val="Hyperlink"/>
          </w:rPr>
          <w:t>climateemergency@exeter.ac.uk</w:t>
        </w:r>
      </w:hyperlink>
      <w:r w:rsidR="00D02622">
        <w:t xml:space="preserve"> </w:t>
      </w:r>
      <w:r w:rsidR="00285943">
        <w:t xml:space="preserve">alongside a current CV </w:t>
      </w:r>
      <w:r w:rsidR="00D02622">
        <w:t xml:space="preserve">before </w:t>
      </w:r>
      <w:r w:rsidR="00190E8A">
        <w:t>29</w:t>
      </w:r>
      <w:r w:rsidR="00953427">
        <w:t>/04/2022</w:t>
      </w:r>
      <w:r w:rsidR="00D87CAC">
        <w:t xml:space="preserve"> using the subject heading “</w:t>
      </w:r>
      <w:r w:rsidR="00D87CAC">
        <w:rPr>
          <w:i/>
          <w:iCs/>
        </w:rPr>
        <w:t>Student Initiatives Fund Predefined Projects”</w:t>
      </w:r>
      <w:r w:rsidR="00953427">
        <w:t>.</w:t>
      </w:r>
    </w:p>
    <w:p w14:paraId="59BBD4EC" w14:textId="785DB1A0" w:rsidR="00E8170C" w:rsidRDefault="00E8170C" w:rsidP="00E8170C">
      <w:r>
        <w:t xml:space="preserve">The </w:t>
      </w:r>
      <w:r w:rsidR="00AF53FF">
        <w:t>candidates</w:t>
      </w:r>
      <w:r>
        <w:t xml:space="preserve"> will be reviewed by our review panel, made up of members of the E&amp;CE team, our Academic Climate </w:t>
      </w:r>
      <w:r w:rsidR="00DD496F">
        <w:t>Taskforce,</w:t>
      </w:r>
      <w:r>
        <w:t xml:space="preserve"> and the Student Guild.</w:t>
      </w:r>
      <w:r w:rsidR="00AF53FF">
        <w:t xml:space="preserve"> Winners will be contacted at the end of April for </w:t>
      </w:r>
      <w:r w:rsidR="000D3EF3">
        <w:t>a meeting with the staff lead to determine the delivery programme.</w:t>
      </w:r>
    </w:p>
    <w:p w14:paraId="312E3673" w14:textId="6E5F44AC" w:rsidR="00C53B93" w:rsidRDefault="00C53B93" w:rsidP="00C53B93">
      <w:pPr>
        <w:pStyle w:val="Heading3"/>
      </w:pPr>
      <w:r>
        <w:t>Challenges Faced</w:t>
      </w:r>
    </w:p>
    <w:p w14:paraId="57DA6CE6" w14:textId="779BB195" w:rsidR="00C53B93" w:rsidRDefault="00C53B93" w:rsidP="00C53B93">
      <w:r>
        <w:t xml:space="preserve">The challenges that we experience as part of the </w:t>
      </w:r>
      <w:r w:rsidR="00077154">
        <w:t xml:space="preserve">journey to Net Zero can be found </w:t>
      </w:r>
      <w:r w:rsidR="00DD079D">
        <w:t>in the accompanying documents at the back of this proforma</w:t>
      </w:r>
      <w:r w:rsidR="00861C1E">
        <w:t>:</w:t>
      </w:r>
    </w:p>
    <w:p w14:paraId="2AF893B2" w14:textId="7A5717BD" w:rsidR="00861C1E" w:rsidRDefault="00861C1E" w:rsidP="00861C1E">
      <w:pPr>
        <w:pStyle w:val="ListParagraph"/>
        <w:numPr>
          <w:ilvl w:val="0"/>
          <w:numId w:val="33"/>
        </w:numPr>
      </w:pPr>
      <w:r>
        <w:t>Environment and Climate Emergency</w:t>
      </w:r>
      <w:r w:rsidR="00326ECF">
        <w:t xml:space="preserve"> 5-Step Journey</w:t>
      </w:r>
    </w:p>
    <w:p w14:paraId="7A36AFCF" w14:textId="4EFBA2EA" w:rsidR="00A721A2" w:rsidRDefault="00112749" w:rsidP="00861C1E">
      <w:pPr>
        <w:pStyle w:val="ListParagraph"/>
        <w:numPr>
          <w:ilvl w:val="0"/>
          <w:numId w:val="33"/>
        </w:numPr>
      </w:pPr>
      <w:r>
        <w:t>Environment and Climate Emergency Policy Statement</w:t>
      </w:r>
    </w:p>
    <w:p w14:paraId="26A5C85F" w14:textId="3561F90C" w:rsidR="00112749" w:rsidRDefault="00E41739" w:rsidP="00E41739">
      <w:pPr>
        <w:pStyle w:val="Heading3"/>
      </w:pPr>
      <w:r>
        <w:t>Project Summary</w:t>
      </w:r>
    </w:p>
    <w:p w14:paraId="76A549A4" w14:textId="1499A6BC" w:rsidR="00534078" w:rsidRDefault="00980525" w:rsidP="00E41739">
      <w:r>
        <w:t xml:space="preserve">The following table describes the predefined projects to be led by suitable student candidates. Support will be provided by the E&amp;CE team in line with </w:t>
      </w:r>
      <w:r w:rsidR="00534078">
        <w:t>the below personnel.</w:t>
      </w:r>
    </w:p>
    <w:tbl>
      <w:tblPr>
        <w:tblStyle w:val="TableGrid"/>
        <w:tblW w:w="0" w:type="auto"/>
        <w:tblLook w:val="04A0" w:firstRow="1" w:lastRow="0" w:firstColumn="1" w:lastColumn="0" w:noHBand="0" w:noVBand="1"/>
      </w:tblPr>
      <w:tblGrid>
        <w:gridCol w:w="2263"/>
        <w:gridCol w:w="3119"/>
        <w:gridCol w:w="2115"/>
        <w:gridCol w:w="2500"/>
      </w:tblGrid>
      <w:tr w:rsidR="0066422D" w14:paraId="07110BD7" w14:textId="77777777" w:rsidTr="00124C7F">
        <w:trPr>
          <w:tblHeader/>
        </w:trPr>
        <w:tc>
          <w:tcPr>
            <w:tcW w:w="2263" w:type="dxa"/>
            <w:shd w:val="clear" w:color="auto" w:fill="D9D9D9" w:themeFill="background1" w:themeFillShade="D9"/>
          </w:tcPr>
          <w:p w14:paraId="585D396E" w14:textId="1CE502D6" w:rsidR="0066422D" w:rsidRDefault="0066422D" w:rsidP="00E41739">
            <w:r>
              <w:t>Project Name</w:t>
            </w:r>
          </w:p>
        </w:tc>
        <w:tc>
          <w:tcPr>
            <w:tcW w:w="3119" w:type="dxa"/>
            <w:shd w:val="clear" w:color="auto" w:fill="D9D9D9" w:themeFill="background1" w:themeFillShade="D9"/>
          </w:tcPr>
          <w:p w14:paraId="0B710BA1" w14:textId="1EDEA0C9" w:rsidR="0066422D" w:rsidRDefault="0066422D" w:rsidP="00E41739">
            <w:r>
              <w:t>Description</w:t>
            </w:r>
          </w:p>
        </w:tc>
        <w:tc>
          <w:tcPr>
            <w:tcW w:w="2115" w:type="dxa"/>
            <w:shd w:val="clear" w:color="auto" w:fill="D9D9D9" w:themeFill="background1" w:themeFillShade="D9"/>
          </w:tcPr>
          <w:p w14:paraId="0AD7CABA" w14:textId="03DBA566" w:rsidR="0066422D" w:rsidRDefault="0066422D" w:rsidP="00E41739">
            <w:r>
              <w:t>Staff Lead</w:t>
            </w:r>
            <w:r w:rsidR="00CA7CBE">
              <w:t>(s)</w:t>
            </w:r>
          </w:p>
        </w:tc>
        <w:tc>
          <w:tcPr>
            <w:tcW w:w="2500" w:type="dxa"/>
            <w:shd w:val="clear" w:color="auto" w:fill="D9D9D9" w:themeFill="background1" w:themeFillShade="D9"/>
          </w:tcPr>
          <w:p w14:paraId="1388EDA2" w14:textId="044E0AF3" w:rsidR="0066422D" w:rsidRDefault="0066422D" w:rsidP="00E41739">
            <w:r>
              <w:t>Skills Expected</w:t>
            </w:r>
          </w:p>
        </w:tc>
      </w:tr>
      <w:tr w:rsidR="0066422D" w14:paraId="21826721" w14:textId="77777777" w:rsidTr="00CA7CBE">
        <w:tc>
          <w:tcPr>
            <w:tcW w:w="2263" w:type="dxa"/>
          </w:tcPr>
          <w:p w14:paraId="33FFDC1F" w14:textId="2A824966" w:rsidR="0066422D" w:rsidRPr="00967696" w:rsidRDefault="00967696" w:rsidP="00E41739">
            <w:pPr>
              <w:rPr>
                <w:sz w:val="16"/>
                <w:szCs w:val="20"/>
              </w:rPr>
            </w:pPr>
            <w:r w:rsidRPr="00967696">
              <w:rPr>
                <w:sz w:val="16"/>
                <w:szCs w:val="20"/>
              </w:rPr>
              <w:t xml:space="preserve">Market Analysis: </w:t>
            </w:r>
            <w:r w:rsidR="00577B18" w:rsidRPr="00967696">
              <w:rPr>
                <w:sz w:val="16"/>
                <w:szCs w:val="20"/>
              </w:rPr>
              <w:t xml:space="preserve">Engagement platforms for </w:t>
            </w:r>
            <w:r w:rsidRPr="00967696">
              <w:rPr>
                <w:sz w:val="16"/>
                <w:szCs w:val="20"/>
              </w:rPr>
              <w:t>student engagement</w:t>
            </w:r>
          </w:p>
        </w:tc>
        <w:tc>
          <w:tcPr>
            <w:tcW w:w="3119" w:type="dxa"/>
          </w:tcPr>
          <w:p w14:paraId="04F054F7" w14:textId="76023846" w:rsidR="0066422D" w:rsidRDefault="00FD799B" w:rsidP="00E41739">
            <w:pPr>
              <w:rPr>
                <w:sz w:val="16"/>
                <w:szCs w:val="20"/>
              </w:rPr>
            </w:pPr>
            <w:r>
              <w:rPr>
                <w:sz w:val="16"/>
                <w:szCs w:val="20"/>
              </w:rPr>
              <w:t xml:space="preserve">Carry out </w:t>
            </w:r>
            <w:r w:rsidR="006D105D">
              <w:rPr>
                <w:sz w:val="16"/>
                <w:szCs w:val="20"/>
              </w:rPr>
              <w:t xml:space="preserve">in-depth market analysis </w:t>
            </w:r>
            <w:r w:rsidR="00FF56F1">
              <w:rPr>
                <w:sz w:val="16"/>
                <w:szCs w:val="20"/>
              </w:rPr>
              <w:t xml:space="preserve">on engagement platforms that can be used to </w:t>
            </w:r>
            <w:r w:rsidR="00F644EA">
              <w:rPr>
                <w:sz w:val="16"/>
                <w:szCs w:val="20"/>
              </w:rPr>
              <w:t>drive behavioural changes across the University</w:t>
            </w:r>
            <w:r w:rsidR="00F475A8">
              <w:rPr>
                <w:sz w:val="16"/>
                <w:szCs w:val="20"/>
              </w:rPr>
              <w:t xml:space="preserve">, within both the staff and student communities. This will include stakeholder engagement to identify what </w:t>
            </w:r>
            <w:r w:rsidR="00590BC8">
              <w:rPr>
                <w:sz w:val="16"/>
                <w:szCs w:val="20"/>
              </w:rPr>
              <w:t xml:space="preserve">requirements the platform requires to deliver behavioural change, and review of our existing Green Rewards </w:t>
            </w:r>
            <w:r w:rsidR="00A87945">
              <w:rPr>
                <w:sz w:val="16"/>
                <w:szCs w:val="20"/>
              </w:rPr>
              <w:t>platform to identify shortfalls.</w:t>
            </w:r>
            <w:r w:rsidR="004B33BE">
              <w:rPr>
                <w:sz w:val="16"/>
                <w:szCs w:val="20"/>
              </w:rPr>
              <w:t xml:space="preserve"> The output of this project will be a written report of length tbc</w:t>
            </w:r>
            <w:r w:rsidR="00AD5AF1">
              <w:rPr>
                <w:sz w:val="16"/>
                <w:szCs w:val="20"/>
              </w:rPr>
              <w:t>, dependant on your existing study commitments.</w:t>
            </w:r>
          </w:p>
          <w:p w14:paraId="79AC60C2" w14:textId="0957B611" w:rsidR="00A87945" w:rsidRPr="00967696" w:rsidRDefault="00A87945" w:rsidP="00E41739">
            <w:pPr>
              <w:rPr>
                <w:sz w:val="16"/>
                <w:szCs w:val="20"/>
              </w:rPr>
            </w:pPr>
          </w:p>
        </w:tc>
        <w:tc>
          <w:tcPr>
            <w:tcW w:w="2115" w:type="dxa"/>
          </w:tcPr>
          <w:p w14:paraId="77F85890" w14:textId="77777777" w:rsidR="00A765D3" w:rsidRDefault="00A765D3" w:rsidP="00E41739">
            <w:pPr>
              <w:rPr>
                <w:sz w:val="16"/>
                <w:szCs w:val="20"/>
              </w:rPr>
            </w:pPr>
            <w:r>
              <w:rPr>
                <w:b/>
                <w:bCs/>
                <w:sz w:val="16"/>
                <w:szCs w:val="20"/>
              </w:rPr>
              <w:t xml:space="preserve">Andy </w:t>
            </w:r>
            <w:r w:rsidR="005D2EBC">
              <w:rPr>
                <w:b/>
                <w:bCs/>
                <w:sz w:val="16"/>
                <w:szCs w:val="20"/>
              </w:rPr>
              <w:t xml:space="preserve">Seaman – </w:t>
            </w:r>
            <w:r w:rsidR="005D2EBC">
              <w:rPr>
                <w:sz w:val="16"/>
                <w:szCs w:val="20"/>
              </w:rPr>
              <w:t>Energy Manager</w:t>
            </w:r>
          </w:p>
          <w:p w14:paraId="6508E7F6" w14:textId="0D6A9270" w:rsidR="0052369D" w:rsidRPr="005D2EBC" w:rsidRDefault="0052369D" w:rsidP="00E41739">
            <w:pPr>
              <w:rPr>
                <w:sz w:val="16"/>
                <w:szCs w:val="20"/>
              </w:rPr>
            </w:pPr>
            <w:r>
              <w:rPr>
                <w:b/>
                <w:bCs/>
                <w:sz w:val="16"/>
                <w:szCs w:val="20"/>
              </w:rPr>
              <w:t xml:space="preserve">Victoria Patch – </w:t>
            </w:r>
            <w:r>
              <w:rPr>
                <w:sz w:val="16"/>
                <w:szCs w:val="20"/>
              </w:rPr>
              <w:t>E&amp;CE Comms and Engagement Lead</w:t>
            </w:r>
          </w:p>
        </w:tc>
        <w:tc>
          <w:tcPr>
            <w:tcW w:w="2500" w:type="dxa"/>
          </w:tcPr>
          <w:p w14:paraId="3CC64824" w14:textId="77777777" w:rsidR="0066422D" w:rsidRDefault="00A87945" w:rsidP="00514DCB">
            <w:pPr>
              <w:pStyle w:val="ListParagraph"/>
              <w:numPr>
                <w:ilvl w:val="0"/>
                <w:numId w:val="35"/>
              </w:numPr>
              <w:ind w:left="334" w:hanging="218"/>
              <w:rPr>
                <w:sz w:val="16"/>
                <w:szCs w:val="20"/>
              </w:rPr>
            </w:pPr>
            <w:r>
              <w:rPr>
                <w:sz w:val="16"/>
                <w:szCs w:val="20"/>
              </w:rPr>
              <w:t>Market Research and Business Intelligence</w:t>
            </w:r>
          </w:p>
          <w:p w14:paraId="7713FD4C" w14:textId="77777777" w:rsidR="00A87945" w:rsidRDefault="004B33BE" w:rsidP="00514DCB">
            <w:pPr>
              <w:pStyle w:val="ListParagraph"/>
              <w:numPr>
                <w:ilvl w:val="0"/>
                <w:numId w:val="35"/>
              </w:numPr>
              <w:ind w:left="334" w:hanging="218"/>
              <w:rPr>
                <w:sz w:val="16"/>
                <w:szCs w:val="20"/>
              </w:rPr>
            </w:pPr>
            <w:r>
              <w:rPr>
                <w:sz w:val="16"/>
                <w:szCs w:val="20"/>
              </w:rPr>
              <w:t>Understanding of online technologies to determine feasibility</w:t>
            </w:r>
          </w:p>
          <w:p w14:paraId="72D74765" w14:textId="77777777" w:rsidR="004B33BE" w:rsidRDefault="004B33BE" w:rsidP="00514DCB">
            <w:pPr>
              <w:pStyle w:val="ListParagraph"/>
              <w:numPr>
                <w:ilvl w:val="0"/>
                <w:numId w:val="35"/>
              </w:numPr>
              <w:ind w:left="334" w:hanging="218"/>
              <w:rPr>
                <w:sz w:val="16"/>
                <w:szCs w:val="20"/>
              </w:rPr>
            </w:pPr>
            <w:r>
              <w:rPr>
                <w:sz w:val="16"/>
                <w:szCs w:val="20"/>
              </w:rPr>
              <w:t>Strong organisational skills</w:t>
            </w:r>
          </w:p>
          <w:p w14:paraId="21B7C161" w14:textId="2B554B91" w:rsidR="004B33BE" w:rsidRPr="00514DCB" w:rsidRDefault="004B33BE" w:rsidP="00514DCB">
            <w:pPr>
              <w:pStyle w:val="ListParagraph"/>
              <w:numPr>
                <w:ilvl w:val="0"/>
                <w:numId w:val="35"/>
              </w:numPr>
              <w:ind w:left="334" w:hanging="218"/>
              <w:rPr>
                <w:sz w:val="16"/>
                <w:szCs w:val="20"/>
              </w:rPr>
            </w:pPr>
            <w:r>
              <w:rPr>
                <w:sz w:val="16"/>
                <w:szCs w:val="20"/>
              </w:rPr>
              <w:t>Excellent written communication</w:t>
            </w:r>
          </w:p>
        </w:tc>
      </w:tr>
      <w:tr w:rsidR="0066422D" w14:paraId="2DD10F8C" w14:textId="77777777" w:rsidTr="00CA7CBE">
        <w:tc>
          <w:tcPr>
            <w:tcW w:w="2263" w:type="dxa"/>
          </w:tcPr>
          <w:p w14:paraId="22BB1C01" w14:textId="598AC544" w:rsidR="0066422D" w:rsidRPr="00967696" w:rsidRDefault="00D21B6E" w:rsidP="00E41739">
            <w:pPr>
              <w:rPr>
                <w:sz w:val="16"/>
                <w:szCs w:val="20"/>
              </w:rPr>
            </w:pPr>
            <w:r>
              <w:rPr>
                <w:sz w:val="16"/>
                <w:szCs w:val="20"/>
              </w:rPr>
              <w:t xml:space="preserve">Strategy Development: Develop a comprehensive communications strategy for </w:t>
            </w:r>
            <w:r w:rsidR="0090105D">
              <w:rPr>
                <w:sz w:val="16"/>
                <w:szCs w:val="20"/>
              </w:rPr>
              <w:t>large student populations</w:t>
            </w:r>
          </w:p>
        </w:tc>
        <w:tc>
          <w:tcPr>
            <w:tcW w:w="3119" w:type="dxa"/>
          </w:tcPr>
          <w:p w14:paraId="5D8060E5" w14:textId="77777777" w:rsidR="0066422D" w:rsidRDefault="002B29A4" w:rsidP="00E41739">
            <w:pPr>
              <w:rPr>
                <w:sz w:val="16"/>
                <w:szCs w:val="20"/>
              </w:rPr>
            </w:pPr>
            <w:r>
              <w:rPr>
                <w:sz w:val="16"/>
                <w:szCs w:val="20"/>
              </w:rPr>
              <w:t xml:space="preserve">Communication with our stakeholders is a major challenge for our Environment and Climate Emergency response. Communication is a vital method of driving behavioural change, and so effective methods of communications with key stakeholders must be identified if we’re to meet our targets. This project will develop, in written form, an evidence-based strategy for communicating </w:t>
            </w:r>
            <w:r w:rsidR="00952234">
              <w:rPr>
                <w:sz w:val="16"/>
                <w:szCs w:val="20"/>
              </w:rPr>
              <w:t>with our student body, inclusive of justification for all elements of the strategy.</w:t>
            </w:r>
          </w:p>
          <w:p w14:paraId="7F2E22FC" w14:textId="780E73E0" w:rsidR="003F437A" w:rsidRPr="00967696" w:rsidRDefault="003F437A" w:rsidP="00E41739">
            <w:pPr>
              <w:rPr>
                <w:sz w:val="16"/>
                <w:szCs w:val="20"/>
              </w:rPr>
            </w:pPr>
          </w:p>
        </w:tc>
        <w:tc>
          <w:tcPr>
            <w:tcW w:w="2115" w:type="dxa"/>
          </w:tcPr>
          <w:p w14:paraId="549AAC97" w14:textId="77777777" w:rsidR="0090105D" w:rsidRDefault="0090105D" w:rsidP="0090105D">
            <w:pPr>
              <w:rPr>
                <w:sz w:val="16"/>
                <w:szCs w:val="20"/>
              </w:rPr>
            </w:pPr>
            <w:r w:rsidRPr="00831615">
              <w:rPr>
                <w:b/>
                <w:bCs/>
                <w:sz w:val="16"/>
                <w:szCs w:val="20"/>
              </w:rPr>
              <w:t>Fraser Browning</w:t>
            </w:r>
            <w:r>
              <w:rPr>
                <w:sz w:val="16"/>
                <w:szCs w:val="20"/>
              </w:rPr>
              <w:t xml:space="preserve"> – E&amp;CE Technical Evaluator</w:t>
            </w:r>
          </w:p>
          <w:p w14:paraId="74EDC505" w14:textId="77777777" w:rsidR="00BD07C4" w:rsidRDefault="00BD07C4" w:rsidP="0090105D">
            <w:pPr>
              <w:rPr>
                <w:sz w:val="16"/>
                <w:szCs w:val="20"/>
              </w:rPr>
            </w:pPr>
            <w:r>
              <w:rPr>
                <w:b/>
                <w:bCs/>
                <w:sz w:val="16"/>
                <w:szCs w:val="20"/>
              </w:rPr>
              <w:t xml:space="preserve">Andy Seaman – </w:t>
            </w:r>
            <w:r>
              <w:rPr>
                <w:sz w:val="16"/>
                <w:szCs w:val="20"/>
              </w:rPr>
              <w:t>Energy Manager</w:t>
            </w:r>
          </w:p>
          <w:p w14:paraId="28010879" w14:textId="571F7EFF" w:rsidR="0056077B" w:rsidRPr="0052369D" w:rsidRDefault="0056077B" w:rsidP="0090105D">
            <w:pPr>
              <w:rPr>
                <w:sz w:val="16"/>
                <w:szCs w:val="20"/>
              </w:rPr>
            </w:pPr>
            <w:r>
              <w:rPr>
                <w:b/>
                <w:bCs/>
                <w:sz w:val="16"/>
                <w:szCs w:val="20"/>
              </w:rPr>
              <w:t>Victoria Patch</w:t>
            </w:r>
            <w:r w:rsidR="00CF3A75">
              <w:rPr>
                <w:b/>
                <w:bCs/>
                <w:sz w:val="16"/>
                <w:szCs w:val="20"/>
              </w:rPr>
              <w:t xml:space="preserve"> </w:t>
            </w:r>
            <w:r w:rsidR="0052369D">
              <w:rPr>
                <w:b/>
                <w:bCs/>
                <w:sz w:val="16"/>
                <w:szCs w:val="20"/>
              </w:rPr>
              <w:t>–</w:t>
            </w:r>
            <w:r w:rsidR="00CF3A75">
              <w:rPr>
                <w:b/>
                <w:bCs/>
                <w:sz w:val="16"/>
                <w:szCs w:val="20"/>
              </w:rPr>
              <w:t xml:space="preserve"> </w:t>
            </w:r>
            <w:r w:rsidR="0052369D">
              <w:rPr>
                <w:sz w:val="16"/>
                <w:szCs w:val="20"/>
              </w:rPr>
              <w:t>E&amp;CE Comms and Engagement Lead</w:t>
            </w:r>
          </w:p>
        </w:tc>
        <w:tc>
          <w:tcPr>
            <w:tcW w:w="2500" w:type="dxa"/>
          </w:tcPr>
          <w:p w14:paraId="3069584B" w14:textId="50273882" w:rsidR="00952234" w:rsidRDefault="00952234" w:rsidP="00952234">
            <w:pPr>
              <w:pStyle w:val="ListParagraph"/>
              <w:numPr>
                <w:ilvl w:val="0"/>
                <w:numId w:val="35"/>
              </w:numPr>
              <w:ind w:left="334" w:hanging="218"/>
              <w:rPr>
                <w:sz w:val="16"/>
                <w:szCs w:val="20"/>
              </w:rPr>
            </w:pPr>
            <w:r>
              <w:rPr>
                <w:sz w:val="16"/>
                <w:szCs w:val="20"/>
              </w:rPr>
              <w:t>Comms and marketing knowledge and/or experience</w:t>
            </w:r>
          </w:p>
          <w:p w14:paraId="0BAFB503" w14:textId="03FDF72C" w:rsidR="003F437A" w:rsidRPr="00967696" w:rsidRDefault="003F437A" w:rsidP="00952234">
            <w:pPr>
              <w:pStyle w:val="ListParagraph"/>
              <w:numPr>
                <w:ilvl w:val="0"/>
                <w:numId w:val="35"/>
              </w:numPr>
              <w:ind w:left="334" w:hanging="218"/>
              <w:rPr>
                <w:sz w:val="16"/>
                <w:szCs w:val="20"/>
              </w:rPr>
            </w:pPr>
            <w:r>
              <w:rPr>
                <w:sz w:val="16"/>
                <w:szCs w:val="20"/>
              </w:rPr>
              <w:t>Excellent written communication</w:t>
            </w:r>
          </w:p>
          <w:p w14:paraId="4AAEC53A" w14:textId="12C2F76E" w:rsidR="0066422D" w:rsidRPr="00967696" w:rsidRDefault="0066422D" w:rsidP="00952234">
            <w:pPr>
              <w:rPr>
                <w:sz w:val="16"/>
                <w:szCs w:val="20"/>
              </w:rPr>
            </w:pPr>
          </w:p>
        </w:tc>
      </w:tr>
      <w:tr w:rsidR="0066422D" w14:paraId="4FE9A805" w14:textId="77777777" w:rsidTr="00CA7CBE">
        <w:tc>
          <w:tcPr>
            <w:tcW w:w="2263" w:type="dxa"/>
          </w:tcPr>
          <w:p w14:paraId="484E40A8" w14:textId="6E46C152" w:rsidR="0066422D" w:rsidRPr="00967696" w:rsidRDefault="0072318B" w:rsidP="00E41739">
            <w:pPr>
              <w:rPr>
                <w:sz w:val="16"/>
                <w:szCs w:val="20"/>
              </w:rPr>
            </w:pPr>
            <w:r>
              <w:rPr>
                <w:sz w:val="16"/>
                <w:szCs w:val="20"/>
              </w:rPr>
              <w:t xml:space="preserve">Artificial Intelligence: </w:t>
            </w:r>
            <w:r w:rsidR="00D918B2">
              <w:rPr>
                <w:sz w:val="16"/>
                <w:szCs w:val="20"/>
              </w:rPr>
              <w:t>develop an algorithm that can categorise</w:t>
            </w:r>
            <w:r w:rsidR="00CB1EA9">
              <w:rPr>
                <w:sz w:val="16"/>
                <w:szCs w:val="20"/>
              </w:rPr>
              <w:t xml:space="preserve"> purchasing</w:t>
            </w:r>
            <w:r w:rsidR="00D918B2">
              <w:rPr>
                <w:sz w:val="16"/>
                <w:szCs w:val="20"/>
              </w:rPr>
              <w:t xml:space="preserve"> </w:t>
            </w:r>
            <w:r w:rsidR="00CB1EA9">
              <w:rPr>
                <w:sz w:val="16"/>
                <w:szCs w:val="20"/>
              </w:rPr>
              <w:t>item descriptions</w:t>
            </w:r>
          </w:p>
        </w:tc>
        <w:tc>
          <w:tcPr>
            <w:tcW w:w="3119" w:type="dxa"/>
          </w:tcPr>
          <w:p w14:paraId="5ED53E21" w14:textId="77777777" w:rsidR="0066422D" w:rsidRDefault="00C34044" w:rsidP="00E41739">
            <w:pPr>
              <w:rPr>
                <w:sz w:val="16"/>
                <w:szCs w:val="20"/>
              </w:rPr>
            </w:pPr>
            <w:r>
              <w:rPr>
                <w:sz w:val="16"/>
                <w:szCs w:val="20"/>
              </w:rPr>
              <w:t xml:space="preserve">The embodied carbon emissions </w:t>
            </w:r>
            <w:r w:rsidR="00DF3DFB">
              <w:rPr>
                <w:sz w:val="16"/>
                <w:szCs w:val="20"/>
              </w:rPr>
              <w:t>of our purchases account for 55% of our total carbon footprint, and is therefore a real focus</w:t>
            </w:r>
            <w:r w:rsidR="00A57DAA">
              <w:rPr>
                <w:sz w:val="16"/>
                <w:szCs w:val="20"/>
              </w:rPr>
              <w:t xml:space="preserve"> for operational carbon reduction. </w:t>
            </w:r>
            <w:r w:rsidR="00A75557">
              <w:rPr>
                <w:sz w:val="16"/>
                <w:szCs w:val="20"/>
              </w:rPr>
              <w:lastRenderedPageBreak/>
              <w:t>Efficient data management is vital to understand which areas of our supply chain</w:t>
            </w:r>
            <w:r w:rsidR="00073695">
              <w:rPr>
                <w:sz w:val="16"/>
                <w:szCs w:val="20"/>
              </w:rPr>
              <w:t xml:space="preserve"> </w:t>
            </w:r>
            <w:r w:rsidR="00811881">
              <w:rPr>
                <w:sz w:val="16"/>
                <w:szCs w:val="20"/>
              </w:rPr>
              <w:t xml:space="preserve">are the largest contributors to carbon, and to inform strategy for impact reduction. </w:t>
            </w:r>
          </w:p>
          <w:p w14:paraId="3E61CF25" w14:textId="77777777" w:rsidR="00811881" w:rsidRDefault="00811881" w:rsidP="00E41739">
            <w:pPr>
              <w:rPr>
                <w:sz w:val="16"/>
                <w:szCs w:val="20"/>
              </w:rPr>
            </w:pPr>
            <w:r>
              <w:rPr>
                <w:sz w:val="16"/>
                <w:szCs w:val="20"/>
              </w:rPr>
              <w:t xml:space="preserve">Artificial </w:t>
            </w:r>
            <w:r w:rsidR="002A5619">
              <w:rPr>
                <w:sz w:val="16"/>
                <w:szCs w:val="20"/>
              </w:rPr>
              <w:t>I</w:t>
            </w:r>
            <w:r>
              <w:rPr>
                <w:sz w:val="16"/>
                <w:szCs w:val="20"/>
              </w:rPr>
              <w:t>ntelligence</w:t>
            </w:r>
            <w:r w:rsidR="002A5619">
              <w:rPr>
                <w:sz w:val="16"/>
                <w:szCs w:val="20"/>
              </w:rPr>
              <w:t xml:space="preserve"> (AI)</w:t>
            </w:r>
            <w:r>
              <w:rPr>
                <w:sz w:val="16"/>
                <w:szCs w:val="20"/>
              </w:rPr>
              <w:t xml:space="preserve"> can vastly improve </w:t>
            </w:r>
            <w:r w:rsidR="002A5619">
              <w:rPr>
                <w:sz w:val="16"/>
                <w:szCs w:val="20"/>
              </w:rPr>
              <w:t xml:space="preserve">data processing. It is proposed that AI </w:t>
            </w:r>
            <w:r w:rsidR="003D675B">
              <w:rPr>
                <w:sz w:val="16"/>
                <w:szCs w:val="20"/>
              </w:rPr>
              <w:t>c</w:t>
            </w:r>
            <w:r w:rsidR="0034559C">
              <w:rPr>
                <w:sz w:val="16"/>
                <w:szCs w:val="20"/>
              </w:rPr>
              <w:t>ould provide us with more accurate, and more granular insights of our procurement data, but an algorithm to categorise our spend data</w:t>
            </w:r>
            <w:r w:rsidR="00124775">
              <w:rPr>
                <w:sz w:val="16"/>
                <w:szCs w:val="20"/>
              </w:rPr>
              <w:t xml:space="preserve"> is yet to be developed. This project intends to design, test and document a suitable algorithm that will then be included within our carbon accounting development in the following year. This project offers an excellent opportunity to </w:t>
            </w:r>
            <w:r w:rsidR="00EC103D">
              <w:rPr>
                <w:sz w:val="16"/>
                <w:szCs w:val="20"/>
              </w:rPr>
              <w:t xml:space="preserve">develop project definition and management skills, as the successful candidate will be expected to define the scope of the project, as well as deliver the solution. </w:t>
            </w:r>
          </w:p>
          <w:p w14:paraId="7D133BDA" w14:textId="2947B119" w:rsidR="00EC103D" w:rsidRPr="00967696" w:rsidRDefault="00EC103D" w:rsidP="00E41739">
            <w:pPr>
              <w:rPr>
                <w:sz w:val="16"/>
                <w:szCs w:val="20"/>
              </w:rPr>
            </w:pPr>
          </w:p>
        </w:tc>
        <w:tc>
          <w:tcPr>
            <w:tcW w:w="2115" w:type="dxa"/>
          </w:tcPr>
          <w:p w14:paraId="4864499F" w14:textId="77777777" w:rsidR="0066422D" w:rsidRDefault="00D6014B" w:rsidP="00E41739">
            <w:pPr>
              <w:rPr>
                <w:sz w:val="16"/>
                <w:szCs w:val="20"/>
              </w:rPr>
            </w:pPr>
            <w:r w:rsidRPr="00831615">
              <w:rPr>
                <w:b/>
                <w:bCs/>
                <w:sz w:val="16"/>
                <w:szCs w:val="20"/>
              </w:rPr>
              <w:lastRenderedPageBreak/>
              <w:t>Fraser Browning</w:t>
            </w:r>
            <w:r>
              <w:rPr>
                <w:sz w:val="16"/>
                <w:szCs w:val="20"/>
              </w:rPr>
              <w:t xml:space="preserve"> – E&amp;CE Technical Evaluator</w:t>
            </w:r>
          </w:p>
          <w:p w14:paraId="65EC1DB1" w14:textId="4CE32359" w:rsidR="00D6014B" w:rsidRPr="00967696" w:rsidRDefault="00D6014B" w:rsidP="00E41739">
            <w:pPr>
              <w:rPr>
                <w:sz w:val="16"/>
                <w:szCs w:val="20"/>
              </w:rPr>
            </w:pPr>
            <w:r w:rsidRPr="00831615">
              <w:rPr>
                <w:b/>
                <w:bCs/>
                <w:sz w:val="16"/>
                <w:szCs w:val="20"/>
              </w:rPr>
              <w:lastRenderedPageBreak/>
              <w:t>Chris Guggiari-Peel</w:t>
            </w:r>
            <w:r>
              <w:rPr>
                <w:sz w:val="16"/>
                <w:szCs w:val="20"/>
              </w:rPr>
              <w:t xml:space="preserve"> – E&amp;CE Scope 3 Data Analyst</w:t>
            </w:r>
          </w:p>
        </w:tc>
        <w:tc>
          <w:tcPr>
            <w:tcW w:w="2500" w:type="dxa"/>
          </w:tcPr>
          <w:p w14:paraId="1605EDCF" w14:textId="2DF33F3C" w:rsidR="000970C8" w:rsidRDefault="000970C8" w:rsidP="00517948">
            <w:pPr>
              <w:pStyle w:val="ListParagraph"/>
              <w:numPr>
                <w:ilvl w:val="0"/>
                <w:numId w:val="35"/>
              </w:numPr>
              <w:ind w:left="334" w:hanging="218"/>
              <w:rPr>
                <w:sz w:val="16"/>
                <w:szCs w:val="20"/>
              </w:rPr>
            </w:pPr>
            <w:r>
              <w:rPr>
                <w:sz w:val="16"/>
                <w:szCs w:val="20"/>
              </w:rPr>
              <w:lastRenderedPageBreak/>
              <w:t>Analytical approach to problem solving</w:t>
            </w:r>
          </w:p>
          <w:p w14:paraId="67CDB0D1" w14:textId="7CE1BA10" w:rsidR="000970C8" w:rsidRDefault="0004354C" w:rsidP="00517948">
            <w:pPr>
              <w:pStyle w:val="ListParagraph"/>
              <w:numPr>
                <w:ilvl w:val="0"/>
                <w:numId w:val="35"/>
              </w:numPr>
              <w:ind w:left="334" w:hanging="218"/>
              <w:rPr>
                <w:sz w:val="16"/>
                <w:szCs w:val="20"/>
              </w:rPr>
            </w:pPr>
            <w:r>
              <w:rPr>
                <w:sz w:val="16"/>
                <w:szCs w:val="20"/>
              </w:rPr>
              <w:t xml:space="preserve">Algorithm development, preferably in </w:t>
            </w:r>
            <w:r w:rsidR="00124C7F">
              <w:rPr>
                <w:sz w:val="16"/>
                <w:szCs w:val="20"/>
              </w:rPr>
              <w:t xml:space="preserve">a </w:t>
            </w:r>
            <w:r>
              <w:rPr>
                <w:sz w:val="16"/>
                <w:szCs w:val="20"/>
              </w:rPr>
              <w:lastRenderedPageBreak/>
              <w:t xml:space="preserve">mathematical or computational </w:t>
            </w:r>
            <w:r w:rsidR="00124C7F">
              <w:rPr>
                <w:sz w:val="16"/>
                <w:szCs w:val="20"/>
              </w:rPr>
              <w:t>setting</w:t>
            </w:r>
          </w:p>
          <w:p w14:paraId="7AAC043A" w14:textId="79BE1CC0" w:rsidR="00124C7F" w:rsidRDefault="00124C7F" w:rsidP="00517948">
            <w:pPr>
              <w:pStyle w:val="ListParagraph"/>
              <w:numPr>
                <w:ilvl w:val="0"/>
                <w:numId w:val="35"/>
              </w:numPr>
              <w:ind w:left="334" w:hanging="218"/>
              <w:rPr>
                <w:sz w:val="16"/>
                <w:szCs w:val="20"/>
              </w:rPr>
            </w:pPr>
            <w:r>
              <w:rPr>
                <w:sz w:val="16"/>
                <w:szCs w:val="20"/>
              </w:rPr>
              <w:t>Knowledge of digital solutions, preferably in the context of data management and analysis</w:t>
            </w:r>
          </w:p>
          <w:p w14:paraId="47FC4D02" w14:textId="4D92DBC5" w:rsidR="00517948" w:rsidRPr="00967696" w:rsidRDefault="000970C8" w:rsidP="00517948">
            <w:pPr>
              <w:pStyle w:val="ListParagraph"/>
              <w:numPr>
                <w:ilvl w:val="0"/>
                <w:numId w:val="35"/>
              </w:numPr>
              <w:ind w:left="334" w:hanging="218"/>
              <w:rPr>
                <w:sz w:val="16"/>
                <w:szCs w:val="20"/>
              </w:rPr>
            </w:pPr>
            <w:r>
              <w:rPr>
                <w:sz w:val="16"/>
                <w:szCs w:val="20"/>
              </w:rPr>
              <w:t>Demonstrated ability to communicate technical concepts to non-technical stakeholders</w:t>
            </w:r>
          </w:p>
          <w:p w14:paraId="2E3C071D" w14:textId="77777777" w:rsidR="0066422D" w:rsidRPr="00967696" w:rsidRDefault="0066422D" w:rsidP="00E41739">
            <w:pPr>
              <w:rPr>
                <w:sz w:val="16"/>
                <w:szCs w:val="20"/>
              </w:rPr>
            </w:pPr>
          </w:p>
        </w:tc>
      </w:tr>
    </w:tbl>
    <w:p w14:paraId="0A16D186" w14:textId="224F0761" w:rsidR="003F437A" w:rsidRDefault="003F437A" w:rsidP="00E41739"/>
    <w:p w14:paraId="0A9C1A27" w14:textId="37037FEA" w:rsidR="00E41739" w:rsidRDefault="00202C3E" w:rsidP="00E41739">
      <w:r>
        <w:rPr>
          <w:noProof/>
        </w:rPr>
        <mc:AlternateContent>
          <mc:Choice Requires="wps">
            <w:drawing>
              <wp:anchor distT="45720" distB="45720" distL="114300" distR="114300" simplePos="0" relativeHeight="251659264" behindDoc="0" locked="0" layoutInCell="1" allowOverlap="1" wp14:anchorId="78F2DED3" wp14:editId="64C6292C">
                <wp:simplePos x="0" y="0"/>
                <wp:positionH relativeFrom="margin">
                  <wp:align>left</wp:align>
                </wp:positionH>
                <wp:positionV relativeFrom="paragraph">
                  <wp:posOffset>230505</wp:posOffset>
                </wp:positionV>
                <wp:extent cx="6286500" cy="5162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162550"/>
                        </a:xfrm>
                        <a:prstGeom prst="rect">
                          <a:avLst/>
                        </a:prstGeom>
                        <a:noFill/>
                        <a:ln w="9525">
                          <a:solidFill>
                            <a:srgbClr val="000000"/>
                          </a:solidFill>
                          <a:miter lim="800000"/>
                          <a:headEnd/>
                          <a:tailEnd/>
                        </a:ln>
                      </wps:spPr>
                      <wps:txbx>
                        <w:txbxContent>
                          <w:p w14:paraId="2352E38C" w14:textId="31C3D6A2" w:rsidR="00801AAC" w:rsidRPr="00E100CB" w:rsidRDefault="00801AAC">
                            <w:pPr>
                              <w:rPr>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2DED3" id="_x0000_t202" coordsize="21600,21600" o:spt="202" path="m,l,21600r21600,l21600,xe">
                <v:stroke joinstyle="miter"/>
                <v:path gradientshapeok="t" o:connecttype="rect"/>
              </v:shapetype>
              <v:shape id="Text Box 2" o:spid="_x0000_s1026" type="#_x0000_t202" style="position:absolute;margin-left:0;margin-top:18.15pt;width:495pt;height:40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" filled="f">
                <v:textbox>
                  <w:txbxContent>
                    <w:p w14:paraId="2352E38C" w14:textId="31C3D6A2" w:rsidR="00801AAC" w:rsidRPr="00E100CB" w:rsidRDefault="00801AAC">
                      <w:pPr>
                        <w:rPr>
                          <w:sz w:val="16"/>
                          <w:szCs w:val="20"/>
                        </w:rPr>
                      </w:pPr>
                    </w:p>
                  </w:txbxContent>
                </v:textbox>
                <w10:wrap type="square" anchorx="margin"/>
              </v:shape>
            </w:pict>
          </mc:Fallback>
        </mc:AlternateContent>
      </w:r>
      <w:r w:rsidR="00EA23C1">
        <w:t>In 500 words or less, please detail why you feel you are the ideal candidate to deliver your chosen project</w:t>
      </w:r>
      <w:r w:rsidR="00FE761E">
        <w:t>.</w:t>
      </w:r>
      <w:r w:rsidR="00801AAC">
        <w:t xml:space="preserve"> </w:t>
      </w:r>
    </w:p>
    <w:p w14:paraId="1C4F0E26" w14:textId="099DEBCF" w:rsidR="00FA2776" w:rsidRDefault="00FA2776" w:rsidP="00E41739">
      <w:r>
        <w:rPr>
          <w:noProof/>
        </w:rPr>
        <w:lastRenderedPageBreak/>
        <mc:AlternateContent>
          <mc:Choice Requires="wps">
            <w:drawing>
              <wp:anchor distT="45720" distB="45720" distL="114300" distR="114300" simplePos="0" relativeHeight="251661312" behindDoc="0" locked="0" layoutInCell="1" allowOverlap="1" wp14:anchorId="1740563D" wp14:editId="01C0813D">
                <wp:simplePos x="0" y="0"/>
                <wp:positionH relativeFrom="margin">
                  <wp:align>left</wp:align>
                </wp:positionH>
                <wp:positionV relativeFrom="paragraph">
                  <wp:posOffset>358775</wp:posOffset>
                </wp:positionV>
                <wp:extent cx="6286500" cy="57626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62625"/>
                        </a:xfrm>
                        <a:prstGeom prst="rect">
                          <a:avLst/>
                        </a:prstGeom>
                        <a:noFill/>
                        <a:ln w="9525">
                          <a:solidFill>
                            <a:srgbClr val="000000"/>
                          </a:solidFill>
                          <a:miter lim="800000"/>
                          <a:headEnd/>
                          <a:tailEnd/>
                        </a:ln>
                      </wps:spPr>
                      <wps:txbx>
                        <w:txbxContent>
                          <w:p w14:paraId="56149323" w14:textId="77777777" w:rsidR="00FA2776" w:rsidRPr="00E100CB" w:rsidRDefault="00FA2776" w:rsidP="00FA2776">
                            <w:pPr>
                              <w:rPr>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0563D" id="_x0000_s1027" type="#_x0000_t202" style="position:absolute;margin-left:0;margin-top:28.25pt;width:495pt;height:45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" filled="f">
                <v:textbox>
                  <w:txbxContent>
                    <w:p w14:paraId="56149323" w14:textId="77777777" w:rsidR="00FA2776" w:rsidRPr="00E100CB" w:rsidRDefault="00FA2776" w:rsidP="00FA2776">
                      <w:pPr>
                        <w:rPr>
                          <w:sz w:val="16"/>
                          <w:szCs w:val="20"/>
                        </w:rPr>
                      </w:pPr>
                    </w:p>
                  </w:txbxContent>
                </v:textbox>
                <w10:wrap type="square" anchorx="margin"/>
              </v:shape>
            </w:pict>
          </mc:Fallback>
        </mc:AlternateContent>
      </w:r>
      <w:r>
        <w:t>If you are successful, please describe what your initial steps would be to deliver the key outcomes described in the project summary above. Please use less than 500 words to do this.</w:t>
      </w:r>
    </w:p>
    <w:p w14:paraId="042D39F1" w14:textId="468F7C3C" w:rsidR="00FA2776" w:rsidRPr="00FA2776" w:rsidRDefault="00FA2776" w:rsidP="00FA2776"/>
    <w:sectPr w:rsidR="00FA2776" w:rsidRPr="00FA2776" w:rsidSect="00C73064">
      <w:headerReference w:type="even" r:id="rId13"/>
      <w:headerReference w:type="default" r:id="rId14"/>
      <w:footerReference w:type="default" r:id="rId15"/>
      <w:headerReference w:type="first" r:id="rId16"/>
      <w:pgSz w:w="11906" w:h="16838"/>
      <w:pgMar w:top="1135" w:right="992" w:bottom="1276" w:left="907" w:header="284"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DCCC" w14:textId="77777777" w:rsidR="009721A3" w:rsidRDefault="009721A3" w:rsidP="00CE2239">
      <w:pPr>
        <w:spacing w:after="0" w:line="240" w:lineRule="auto"/>
      </w:pPr>
      <w:r>
        <w:separator/>
      </w:r>
    </w:p>
  </w:endnote>
  <w:endnote w:type="continuationSeparator" w:id="0">
    <w:p w14:paraId="2AB5B3F6" w14:textId="77777777" w:rsidR="009721A3" w:rsidRDefault="009721A3" w:rsidP="00CE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909176"/>
      <w:docPartObj>
        <w:docPartGallery w:val="Page Numbers (Bottom of Page)"/>
        <w:docPartUnique/>
      </w:docPartObj>
    </w:sdtPr>
    <w:sdtEndPr/>
    <w:sdtContent>
      <w:p w14:paraId="7F1BC0E5" w14:textId="76610A9D" w:rsidR="00FD161F" w:rsidRPr="000B1066" w:rsidRDefault="00285943">
        <w:pPr>
          <w:pStyle w:val="Footer"/>
        </w:pPr>
        <w:r>
          <w:rPr>
            <w:noProof/>
            <w:lang w:eastAsia="en-GB"/>
          </w:rPr>
          <w:pict w14:anchorId="71691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98.25pt;margin-top:352.85pt;width:451.25pt;height:436.65pt;z-index:-251650048;mso-position-horizontal-relative:margin;mso-position-vertical-relative:margin" o:allowincell="f">
              <v:imagedata r:id="rId1" o:title="Butterfly Logo"/>
              <w10:wrap anchorx="margin" anchory="margin"/>
            </v:shape>
          </w:pict>
        </w:r>
        <w:r w:rsidR="00595C07" w:rsidRPr="000B1066">
          <w:rPr>
            <w:noProof/>
          </w:rPr>
          <mc:AlternateContent>
            <mc:Choice Requires="wpg">
              <w:drawing>
                <wp:anchor distT="0" distB="0" distL="114300" distR="114300" simplePos="0" relativeHeight="251656704" behindDoc="0" locked="0" layoutInCell="1" allowOverlap="1" wp14:anchorId="2C980557" wp14:editId="6E4784A0">
                  <wp:simplePos x="0" y="0"/>
                  <wp:positionH relativeFrom="page">
                    <wp:align>center</wp:align>
                  </wp:positionH>
                  <wp:positionV relativeFrom="bottomMargin">
                    <wp:align>center</wp:align>
                  </wp:positionV>
                  <wp:extent cx="7753350" cy="190500"/>
                  <wp:effectExtent l="9525" t="9525" r="9525"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A1A3" w14:textId="77777777" w:rsidR="00595C07" w:rsidRDefault="00595C07">
                                <w:pPr>
                                  <w:jc w:val="center"/>
                                </w:pPr>
                                <w:r>
                                  <w:rPr>
                                    <w:color w:val="auto"/>
                                  </w:rPr>
                                  <w:fldChar w:fldCharType="begin"/>
                                </w:r>
                                <w:r>
                                  <w:instrText xml:space="preserve"> PAGE    \* MERGEFORMAT </w:instrText>
                                </w:r>
                                <w:r>
                                  <w:rPr>
                                    <w:color w:val="auto"/>
                                  </w:rP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4" name="Group 31"/>
                          <wpg:cNvGrpSpPr>
                            <a:grpSpLocks/>
                          </wpg:cNvGrpSpPr>
                          <wpg:grpSpPr bwMode="auto">
                            <a:xfrm flipH="1">
                              <a:off x="0" y="14970"/>
                              <a:ext cx="12255" cy="230"/>
                              <a:chOff x="-8" y="14978"/>
                              <a:chExt cx="12255" cy="230"/>
                            </a:xfrm>
                          </wpg:grpSpPr>
                          <wps:wsp>
                            <wps:cNvPr id="3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C980557" id="Group 32" o:spid="_x0000_s1028" style="position:absolute;margin-left:0;margin-top:0;width:610.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F11A1A3" w14:textId="77777777" w:rsidR="00595C07" w:rsidRDefault="00595C07">
                          <w:pPr>
                            <w:jc w:val="center"/>
                          </w:pPr>
                          <w:r>
                            <w:rPr>
                              <w:color w:val="auto"/>
                            </w:rPr>
                            <w:fldChar w:fldCharType="begin"/>
                          </w:r>
                          <w:r>
                            <w:instrText xml:space="preserve"> PAGE    \* MERGEFORMAT </w:instrText>
                          </w:r>
                          <w:r>
                            <w:rPr>
                              <w:color w:val="auto"/>
                            </w:rP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" adj="20904" strokecolor="#a5a5a5"/>
                  </v:group>
                  <w10:wrap anchorx="page" anchory="margin"/>
                </v:group>
              </w:pict>
            </mc:Fallback>
          </mc:AlternateContent>
        </w:r>
        <w:r w:rsidR="00DF5A26" w:rsidRPr="000B1066">
          <w:t>University of Exeter</w:t>
        </w:r>
      </w:p>
    </w:sdtContent>
  </w:sdt>
  <w:p w14:paraId="03E12B1D" w14:textId="7DFC9D68" w:rsidR="00B679E1" w:rsidRPr="000B1066" w:rsidRDefault="00B679E1">
    <w:pPr>
      <w:pStyle w:val="Footer"/>
    </w:pPr>
    <w:r w:rsidRPr="000B1066">
      <w:t>Environment and Climate Em</w:t>
    </w:r>
    <w:r w:rsidR="00E70370">
      <w:t xml:space="preserve">ergency: </w:t>
    </w:r>
    <w:r w:rsidR="003E48BF">
      <w:t>Sustainability Student Initiatives Fund</w:t>
    </w:r>
    <w:r w:rsidR="00591454">
      <w:t xml:space="preserv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9BFF" w14:textId="77777777" w:rsidR="009721A3" w:rsidRDefault="009721A3" w:rsidP="00CE2239">
      <w:pPr>
        <w:spacing w:after="0" w:line="240" w:lineRule="auto"/>
      </w:pPr>
      <w:r>
        <w:separator/>
      </w:r>
    </w:p>
  </w:footnote>
  <w:footnote w:type="continuationSeparator" w:id="0">
    <w:p w14:paraId="64EA0EF7" w14:textId="77777777" w:rsidR="009721A3" w:rsidRDefault="009721A3" w:rsidP="00CE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D548" w14:textId="73D4ACE8" w:rsidR="00B9697F" w:rsidRDefault="00285943">
    <w:pPr>
      <w:pStyle w:val="Header"/>
    </w:pPr>
    <w:r>
      <w:rPr>
        <w:noProof/>
      </w:rPr>
      <w:pict w14:anchorId="40FA3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451.25pt;height:436.65pt;z-index:-251651072;mso-position-horizontal:center;mso-position-horizontal-relative:margin;mso-position-vertical:center;mso-position-vertical-relative:margin" o:allowincell="f">
          <v:imagedata r:id="rId1" o:title="Butterfly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325B" w14:textId="2FF89455" w:rsidR="00305A43" w:rsidRDefault="00C73064" w:rsidP="00E55738">
    <w:pPr>
      <w:pStyle w:val="Header"/>
      <w:tabs>
        <w:tab w:val="clear" w:pos="9026"/>
      </w:tabs>
      <w:jc w:val="right"/>
      <w:rPr>
        <w:noProof/>
        <w:lang w:eastAsia="en-GB"/>
      </w:rPr>
    </w:pPr>
    <w:r>
      <w:rPr>
        <w:noProof/>
        <w:lang w:eastAsia="en-GB"/>
      </w:rPr>
      <w:drawing>
        <wp:inline distT="0" distB="0" distL="0" distR="0" wp14:anchorId="6E5F5E76" wp14:editId="165EB61C">
          <wp:extent cx="2925779" cy="561975"/>
          <wp:effectExtent l="0" t="0" r="8255" b="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019539" cy="579984"/>
                  </a:xfrm>
                  <a:prstGeom prst="rect">
                    <a:avLst/>
                  </a:prstGeom>
                </pic:spPr>
              </pic:pic>
            </a:graphicData>
          </a:graphic>
        </wp:inline>
      </w:drawing>
    </w:r>
  </w:p>
  <w:p w14:paraId="377CA1ED" w14:textId="551B5B55" w:rsidR="00486151" w:rsidRDefault="00305A43" w:rsidP="00305A43">
    <w:pPr>
      <w:pStyle w:val="Header"/>
      <w:tabs>
        <w:tab w:val="clear" w:pos="902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AF3F" w14:textId="53354512" w:rsidR="002341A6" w:rsidRDefault="0070542D">
    <w:pPr>
      <w:pStyle w:val="Header"/>
    </w:pPr>
    <w:r>
      <w:rPr>
        <w:noProof/>
        <w:lang w:eastAsia="en-GB"/>
      </w:rPr>
      <w:drawing>
        <wp:anchor distT="0" distB="0" distL="114300" distR="114300" simplePos="0" relativeHeight="251658752" behindDoc="1" locked="0" layoutInCell="1" allowOverlap="1" wp14:anchorId="72429819" wp14:editId="3DA7A1A6">
          <wp:simplePos x="0" y="0"/>
          <wp:positionH relativeFrom="page">
            <wp:align>right</wp:align>
          </wp:positionH>
          <wp:positionV relativeFrom="page">
            <wp:posOffset>30510</wp:posOffset>
          </wp:positionV>
          <wp:extent cx="7535812" cy="990600"/>
          <wp:effectExtent l="0" t="0" r="825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CS006 A4 poster.png"/>
                  <pic:cNvPicPr/>
                </pic:nvPicPr>
                <pic:blipFill rotWithShape="1">
                  <a:blip r:embed="rId1">
                    <a:extLst>
                      <a:ext uri="{28A0092B-C50C-407E-A947-70E740481C1C}">
                        <a14:useLocalDpi xmlns:a14="http://schemas.microsoft.com/office/drawing/2010/main" val="0"/>
                      </a:ext>
                    </a:extLst>
                  </a:blip>
                  <a:srcRect t="86821" b="3876"/>
                  <a:stretch/>
                </pic:blipFill>
                <pic:spPr bwMode="auto">
                  <a:xfrm>
                    <a:off x="0" y="0"/>
                    <a:ext cx="7535812"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5943">
      <w:rPr>
        <w:noProof/>
        <w:lang w:eastAsia="en-GB"/>
      </w:rPr>
      <w:pict w14:anchorId="4A387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1" type="#_x0000_t75" style="position:absolute;margin-left:0;margin-top:0;width:451.25pt;height:436.65pt;z-index:-251652096;mso-position-horizontal:center;mso-position-horizontal-relative:margin;mso-position-vertical:center;mso-position-vertical-relative:margin" o:allowincell="f">
          <v:imagedata r:id="rId2" o:title="Butterfly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AA1"/>
    <w:multiLevelType w:val="multilevel"/>
    <w:tmpl w:val="004817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372483"/>
    <w:multiLevelType w:val="hybridMultilevel"/>
    <w:tmpl w:val="CAE6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87"/>
    <w:multiLevelType w:val="hybridMultilevel"/>
    <w:tmpl w:val="86DE7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A5FDB"/>
    <w:multiLevelType w:val="hybridMultilevel"/>
    <w:tmpl w:val="27160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81F50"/>
    <w:multiLevelType w:val="hybridMultilevel"/>
    <w:tmpl w:val="D4E8649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1D464385"/>
    <w:multiLevelType w:val="hybridMultilevel"/>
    <w:tmpl w:val="EC4C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33C04"/>
    <w:multiLevelType w:val="multilevel"/>
    <w:tmpl w:val="4A88CB92"/>
    <w:lvl w:ilvl="0">
      <w:start w:val="1"/>
      <w:numFmt w:val="decimal"/>
      <w:lvlText w:val="%1."/>
      <w:lvlJc w:val="left"/>
      <w:pPr>
        <w:ind w:left="360" w:hanging="360"/>
      </w:pPr>
      <w:rPr>
        <w:rFonts w:hint="default"/>
      </w:rPr>
    </w:lvl>
    <w:lvl w:ilvl="1">
      <w:start w:val="1"/>
      <w:numFmt w:val="bullet"/>
      <w:lvlText w:val=""/>
      <w:lvlJc w:val="left"/>
      <w:pPr>
        <w:ind w:left="624" w:hanging="624"/>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B7823"/>
    <w:multiLevelType w:val="multilevel"/>
    <w:tmpl w:val="7166B5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B6E60"/>
    <w:multiLevelType w:val="multilevel"/>
    <w:tmpl w:val="69EE4DFE"/>
    <w:lvl w:ilvl="0">
      <w:start w:val="1"/>
      <w:numFmt w:val="decimal"/>
      <w:pStyle w:val="Heading1"/>
      <w:lvlText w:val="%1."/>
      <w:lvlJc w:val="left"/>
      <w:pPr>
        <w:ind w:left="360" w:hanging="360"/>
      </w:pPr>
      <w:rPr>
        <w:rFonts w:hint="default"/>
      </w:rPr>
    </w:lvl>
    <w:lvl w:ilvl="1">
      <w:start w:val="1"/>
      <w:numFmt w:val="decimal"/>
      <w:pStyle w:val="ParagraphBody"/>
      <w:lvlText w:val="%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770F7C"/>
    <w:multiLevelType w:val="hybridMultilevel"/>
    <w:tmpl w:val="27160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740E1"/>
    <w:multiLevelType w:val="hybridMultilevel"/>
    <w:tmpl w:val="7276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004B2"/>
    <w:multiLevelType w:val="hybridMultilevel"/>
    <w:tmpl w:val="7A8C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72976"/>
    <w:multiLevelType w:val="hybridMultilevel"/>
    <w:tmpl w:val="BB02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23EAB"/>
    <w:multiLevelType w:val="multilevel"/>
    <w:tmpl w:val="6066A45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4954D8"/>
    <w:multiLevelType w:val="hybridMultilevel"/>
    <w:tmpl w:val="3768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01F32"/>
    <w:multiLevelType w:val="hybridMultilevel"/>
    <w:tmpl w:val="E0A01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448C3"/>
    <w:multiLevelType w:val="hybridMultilevel"/>
    <w:tmpl w:val="BBEAA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F72545"/>
    <w:multiLevelType w:val="multilevel"/>
    <w:tmpl w:val="6066A45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1A66D4"/>
    <w:multiLevelType w:val="hybridMultilevel"/>
    <w:tmpl w:val="48CA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01212"/>
    <w:multiLevelType w:val="hybridMultilevel"/>
    <w:tmpl w:val="C0CC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74071"/>
    <w:multiLevelType w:val="multilevel"/>
    <w:tmpl w:val="004817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8910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6C1524"/>
    <w:multiLevelType w:val="multilevel"/>
    <w:tmpl w:val="AF0E33E6"/>
    <w:lvl w:ilvl="0">
      <w:start w:val="1"/>
      <w:numFmt w:val="decimal"/>
      <w:lvlText w:val="%1."/>
      <w:lvlJc w:val="left"/>
      <w:pPr>
        <w:ind w:left="360" w:hanging="360"/>
      </w:pPr>
      <w:rPr>
        <w:rFonts w:hint="default"/>
      </w:rPr>
    </w:lvl>
    <w:lvl w:ilvl="1">
      <w:start w:val="1"/>
      <w:numFmt w:val="bullet"/>
      <w:lvlText w:val=""/>
      <w:lvlJc w:val="left"/>
      <w:pPr>
        <w:ind w:left="624" w:hanging="624"/>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041D49"/>
    <w:multiLevelType w:val="multilevel"/>
    <w:tmpl w:val="6066A45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52312C"/>
    <w:multiLevelType w:val="multilevel"/>
    <w:tmpl w:val="25C0AA72"/>
    <w:lvl w:ilvl="0">
      <w:start w:val="1"/>
      <w:numFmt w:val="decimal"/>
      <w:lvlText w:val="%1."/>
      <w:lvlJc w:val="left"/>
      <w:pPr>
        <w:ind w:left="360" w:hanging="360"/>
      </w:pPr>
      <w:rPr>
        <w:rFonts w:hint="default"/>
      </w:rPr>
    </w:lvl>
    <w:lvl w:ilvl="1">
      <w:start w:val="1"/>
      <w:numFmt w:val="bullet"/>
      <w:lvlText w:val=""/>
      <w:lvlJc w:val="left"/>
      <w:pPr>
        <w:ind w:left="624" w:hanging="62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580135"/>
    <w:multiLevelType w:val="hybridMultilevel"/>
    <w:tmpl w:val="27160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A148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8E3777"/>
    <w:multiLevelType w:val="hybridMultilevel"/>
    <w:tmpl w:val="2E5255AE"/>
    <w:lvl w:ilvl="0" w:tplc="4FE0A7B8">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F81465"/>
    <w:multiLevelType w:val="hybridMultilevel"/>
    <w:tmpl w:val="5BC2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14620"/>
    <w:multiLevelType w:val="multilevel"/>
    <w:tmpl w:val="25C0AA72"/>
    <w:lvl w:ilvl="0">
      <w:start w:val="1"/>
      <w:numFmt w:val="decimal"/>
      <w:lvlText w:val="%1."/>
      <w:lvlJc w:val="left"/>
      <w:pPr>
        <w:ind w:left="360" w:hanging="360"/>
      </w:pPr>
      <w:rPr>
        <w:rFonts w:hint="default"/>
      </w:rPr>
    </w:lvl>
    <w:lvl w:ilvl="1">
      <w:start w:val="1"/>
      <w:numFmt w:val="bullet"/>
      <w:lvlText w:val=""/>
      <w:lvlJc w:val="left"/>
      <w:pPr>
        <w:ind w:left="624" w:hanging="62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0E4036"/>
    <w:multiLevelType w:val="hybridMultilevel"/>
    <w:tmpl w:val="FDF2B146"/>
    <w:lvl w:ilvl="0" w:tplc="985C872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FA5E79"/>
    <w:multiLevelType w:val="multilevel"/>
    <w:tmpl w:val="004817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561EAE"/>
    <w:multiLevelType w:val="hybridMultilevel"/>
    <w:tmpl w:val="59E03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8E5D82"/>
    <w:multiLevelType w:val="hybridMultilevel"/>
    <w:tmpl w:val="FC9A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C5F35"/>
    <w:multiLevelType w:val="hybridMultilevel"/>
    <w:tmpl w:val="592C4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D2D8A"/>
    <w:multiLevelType w:val="hybridMultilevel"/>
    <w:tmpl w:val="7A323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9"/>
  </w:num>
  <w:num w:numId="4">
    <w:abstractNumId w:val="3"/>
  </w:num>
  <w:num w:numId="5">
    <w:abstractNumId w:val="2"/>
  </w:num>
  <w:num w:numId="6">
    <w:abstractNumId w:val="35"/>
  </w:num>
  <w:num w:numId="7">
    <w:abstractNumId w:val="25"/>
  </w:num>
  <w:num w:numId="8">
    <w:abstractNumId w:val="12"/>
  </w:num>
  <w:num w:numId="9">
    <w:abstractNumId w:val="1"/>
  </w:num>
  <w:num w:numId="10">
    <w:abstractNumId w:val="34"/>
  </w:num>
  <w:num w:numId="11">
    <w:abstractNumId w:val="27"/>
  </w:num>
  <w:num w:numId="12">
    <w:abstractNumId w:val="26"/>
  </w:num>
  <w:num w:numId="13">
    <w:abstractNumId w:val="21"/>
  </w:num>
  <w:num w:numId="14">
    <w:abstractNumId w:val="30"/>
  </w:num>
  <w:num w:numId="15">
    <w:abstractNumId w:val="8"/>
  </w:num>
  <w:num w:numId="16">
    <w:abstractNumId w:val="31"/>
  </w:num>
  <w:num w:numId="17">
    <w:abstractNumId w:val="0"/>
  </w:num>
  <w:num w:numId="18">
    <w:abstractNumId w:val="20"/>
  </w:num>
  <w:num w:numId="19">
    <w:abstractNumId w:val="23"/>
  </w:num>
  <w:num w:numId="20">
    <w:abstractNumId w:val="13"/>
  </w:num>
  <w:num w:numId="21">
    <w:abstractNumId w:val="17"/>
  </w:num>
  <w:num w:numId="22">
    <w:abstractNumId w:val="28"/>
  </w:num>
  <w:num w:numId="23">
    <w:abstractNumId w:val="32"/>
  </w:num>
  <w:num w:numId="24">
    <w:abstractNumId w:val="24"/>
  </w:num>
  <w:num w:numId="25">
    <w:abstractNumId w:val="29"/>
  </w:num>
  <w:num w:numId="26">
    <w:abstractNumId w:val="22"/>
  </w:num>
  <w:num w:numId="27">
    <w:abstractNumId w:val="6"/>
  </w:num>
  <w:num w:numId="28">
    <w:abstractNumId w:val="4"/>
  </w:num>
  <w:num w:numId="29">
    <w:abstractNumId w:val="18"/>
  </w:num>
  <w:num w:numId="30">
    <w:abstractNumId w:val="19"/>
  </w:num>
  <w:num w:numId="31">
    <w:abstractNumId w:val="15"/>
  </w:num>
  <w:num w:numId="32">
    <w:abstractNumId w:val="14"/>
  </w:num>
  <w:num w:numId="33">
    <w:abstractNumId w:val="5"/>
  </w:num>
  <w:num w:numId="34">
    <w:abstractNumId w:val="33"/>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39"/>
    <w:rsid w:val="000059B3"/>
    <w:rsid w:val="000126D2"/>
    <w:rsid w:val="000168BD"/>
    <w:rsid w:val="00020788"/>
    <w:rsid w:val="00024714"/>
    <w:rsid w:val="00030A17"/>
    <w:rsid w:val="00032348"/>
    <w:rsid w:val="00032E9D"/>
    <w:rsid w:val="0004354C"/>
    <w:rsid w:val="00043768"/>
    <w:rsid w:val="00056726"/>
    <w:rsid w:val="00067A8D"/>
    <w:rsid w:val="00072D49"/>
    <w:rsid w:val="00073695"/>
    <w:rsid w:val="00077154"/>
    <w:rsid w:val="00083887"/>
    <w:rsid w:val="0008711E"/>
    <w:rsid w:val="00091547"/>
    <w:rsid w:val="0009632B"/>
    <w:rsid w:val="000970C8"/>
    <w:rsid w:val="000A1EE5"/>
    <w:rsid w:val="000A256E"/>
    <w:rsid w:val="000A387F"/>
    <w:rsid w:val="000A3945"/>
    <w:rsid w:val="000A55F0"/>
    <w:rsid w:val="000A7A7E"/>
    <w:rsid w:val="000B1066"/>
    <w:rsid w:val="000B3179"/>
    <w:rsid w:val="000B4C55"/>
    <w:rsid w:val="000B6861"/>
    <w:rsid w:val="000C261A"/>
    <w:rsid w:val="000C7519"/>
    <w:rsid w:val="000D22C6"/>
    <w:rsid w:val="000D38D0"/>
    <w:rsid w:val="000D3EF3"/>
    <w:rsid w:val="000E0137"/>
    <w:rsid w:val="000E4622"/>
    <w:rsid w:val="000F0043"/>
    <w:rsid w:val="000F381C"/>
    <w:rsid w:val="000F3F2F"/>
    <w:rsid w:val="000F6C79"/>
    <w:rsid w:val="000F6DE8"/>
    <w:rsid w:val="001037A8"/>
    <w:rsid w:val="0010464F"/>
    <w:rsid w:val="00107F3A"/>
    <w:rsid w:val="00112749"/>
    <w:rsid w:val="001164EE"/>
    <w:rsid w:val="00116B75"/>
    <w:rsid w:val="00117413"/>
    <w:rsid w:val="001177DA"/>
    <w:rsid w:val="00124775"/>
    <w:rsid w:val="00124C7F"/>
    <w:rsid w:val="001303C3"/>
    <w:rsid w:val="00130A07"/>
    <w:rsid w:val="001319D6"/>
    <w:rsid w:val="001357A1"/>
    <w:rsid w:val="0013617F"/>
    <w:rsid w:val="00137D1C"/>
    <w:rsid w:val="00141EA1"/>
    <w:rsid w:val="001436E8"/>
    <w:rsid w:val="0014631D"/>
    <w:rsid w:val="00146368"/>
    <w:rsid w:val="00156D95"/>
    <w:rsid w:val="0016669A"/>
    <w:rsid w:val="001670B4"/>
    <w:rsid w:val="001707EC"/>
    <w:rsid w:val="00171233"/>
    <w:rsid w:val="00171A27"/>
    <w:rsid w:val="00174BC3"/>
    <w:rsid w:val="001750D5"/>
    <w:rsid w:val="00175C98"/>
    <w:rsid w:val="00176A57"/>
    <w:rsid w:val="00176DFA"/>
    <w:rsid w:val="001813FB"/>
    <w:rsid w:val="00184DB8"/>
    <w:rsid w:val="0018621B"/>
    <w:rsid w:val="00186953"/>
    <w:rsid w:val="00187F27"/>
    <w:rsid w:val="00190E8A"/>
    <w:rsid w:val="0019156A"/>
    <w:rsid w:val="0019592C"/>
    <w:rsid w:val="001A4393"/>
    <w:rsid w:val="001A7A24"/>
    <w:rsid w:val="001B5A21"/>
    <w:rsid w:val="001C0C67"/>
    <w:rsid w:val="001C100B"/>
    <w:rsid w:val="001C1AD7"/>
    <w:rsid w:val="001C22FB"/>
    <w:rsid w:val="001C2D1C"/>
    <w:rsid w:val="001C4E1C"/>
    <w:rsid w:val="001D0371"/>
    <w:rsid w:val="001D59AC"/>
    <w:rsid w:val="001D5B91"/>
    <w:rsid w:val="001D5D49"/>
    <w:rsid w:val="001D6D18"/>
    <w:rsid w:val="001E35A9"/>
    <w:rsid w:val="001E7F74"/>
    <w:rsid w:val="001F1385"/>
    <w:rsid w:val="001F3EEB"/>
    <w:rsid w:val="001F6539"/>
    <w:rsid w:val="001F7737"/>
    <w:rsid w:val="00200758"/>
    <w:rsid w:val="00202934"/>
    <w:rsid w:val="00202B34"/>
    <w:rsid w:val="00202C3E"/>
    <w:rsid w:val="002032B9"/>
    <w:rsid w:val="0020628C"/>
    <w:rsid w:val="002072B9"/>
    <w:rsid w:val="0021047E"/>
    <w:rsid w:val="00210F55"/>
    <w:rsid w:val="00221BDA"/>
    <w:rsid w:val="0022359A"/>
    <w:rsid w:val="00224770"/>
    <w:rsid w:val="002341A6"/>
    <w:rsid w:val="00236055"/>
    <w:rsid w:val="00236199"/>
    <w:rsid w:val="002364E9"/>
    <w:rsid w:val="002453D7"/>
    <w:rsid w:val="00246D91"/>
    <w:rsid w:val="00254396"/>
    <w:rsid w:val="00256DF4"/>
    <w:rsid w:val="00257F5D"/>
    <w:rsid w:val="002604B6"/>
    <w:rsid w:val="00261C2E"/>
    <w:rsid w:val="00262D6C"/>
    <w:rsid w:val="00265C3B"/>
    <w:rsid w:val="00266DAB"/>
    <w:rsid w:val="00274221"/>
    <w:rsid w:val="002746C5"/>
    <w:rsid w:val="002755B8"/>
    <w:rsid w:val="00280D13"/>
    <w:rsid w:val="002813F3"/>
    <w:rsid w:val="00282303"/>
    <w:rsid w:val="00282B14"/>
    <w:rsid w:val="00285943"/>
    <w:rsid w:val="002907E6"/>
    <w:rsid w:val="002A1A60"/>
    <w:rsid w:val="002A2F4C"/>
    <w:rsid w:val="002A4A8F"/>
    <w:rsid w:val="002A5619"/>
    <w:rsid w:val="002A57C6"/>
    <w:rsid w:val="002A65CB"/>
    <w:rsid w:val="002A7854"/>
    <w:rsid w:val="002B29A4"/>
    <w:rsid w:val="002B4AD8"/>
    <w:rsid w:val="002B6D33"/>
    <w:rsid w:val="002C4851"/>
    <w:rsid w:val="002C49F3"/>
    <w:rsid w:val="002D0F3F"/>
    <w:rsid w:val="002D44B1"/>
    <w:rsid w:val="002D4DED"/>
    <w:rsid w:val="002E113F"/>
    <w:rsid w:val="002E6C4A"/>
    <w:rsid w:val="002F0388"/>
    <w:rsid w:val="002F0D69"/>
    <w:rsid w:val="002F16A6"/>
    <w:rsid w:val="002F5718"/>
    <w:rsid w:val="002F70F9"/>
    <w:rsid w:val="0030021B"/>
    <w:rsid w:val="00303D5E"/>
    <w:rsid w:val="00305A43"/>
    <w:rsid w:val="003109C3"/>
    <w:rsid w:val="00312622"/>
    <w:rsid w:val="00321956"/>
    <w:rsid w:val="00326ECF"/>
    <w:rsid w:val="00331159"/>
    <w:rsid w:val="0033224D"/>
    <w:rsid w:val="00333B0E"/>
    <w:rsid w:val="003437A0"/>
    <w:rsid w:val="00343CBC"/>
    <w:rsid w:val="0034559C"/>
    <w:rsid w:val="00345718"/>
    <w:rsid w:val="0035159E"/>
    <w:rsid w:val="0035527B"/>
    <w:rsid w:val="003615E7"/>
    <w:rsid w:val="003632B0"/>
    <w:rsid w:val="00363E34"/>
    <w:rsid w:val="003668BD"/>
    <w:rsid w:val="00372CE4"/>
    <w:rsid w:val="003735BE"/>
    <w:rsid w:val="003765DF"/>
    <w:rsid w:val="00377F61"/>
    <w:rsid w:val="003800DE"/>
    <w:rsid w:val="00381349"/>
    <w:rsid w:val="00381989"/>
    <w:rsid w:val="00384093"/>
    <w:rsid w:val="00384AFD"/>
    <w:rsid w:val="00384B97"/>
    <w:rsid w:val="0039271F"/>
    <w:rsid w:val="00394C24"/>
    <w:rsid w:val="003A0D04"/>
    <w:rsid w:val="003A2C4E"/>
    <w:rsid w:val="003A32F9"/>
    <w:rsid w:val="003A50EC"/>
    <w:rsid w:val="003A586C"/>
    <w:rsid w:val="003A5D93"/>
    <w:rsid w:val="003B3E20"/>
    <w:rsid w:val="003B3F29"/>
    <w:rsid w:val="003B4CA7"/>
    <w:rsid w:val="003B5C4F"/>
    <w:rsid w:val="003C3595"/>
    <w:rsid w:val="003C6684"/>
    <w:rsid w:val="003D28B7"/>
    <w:rsid w:val="003D4B26"/>
    <w:rsid w:val="003D675B"/>
    <w:rsid w:val="003E0C1F"/>
    <w:rsid w:val="003E36D2"/>
    <w:rsid w:val="003E3BCD"/>
    <w:rsid w:val="003E48BF"/>
    <w:rsid w:val="003E6B07"/>
    <w:rsid w:val="003E78FC"/>
    <w:rsid w:val="003F0002"/>
    <w:rsid w:val="003F437A"/>
    <w:rsid w:val="00403CD3"/>
    <w:rsid w:val="00406B97"/>
    <w:rsid w:val="004123A9"/>
    <w:rsid w:val="00413464"/>
    <w:rsid w:val="00417726"/>
    <w:rsid w:val="00420ABD"/>
    <w:rsid w:val="0042103E"/>
    <w:rsid w:val="004212DF"/>
    <w:rsid w:val="0042502D"/>
    <w:rsid w:val="0043452A"/>
    <w:rsid w:val="00434663"/>
    <w:rsid w:val="00435BCA"/>
    <w:rsid w:val="0044194D"/>
    <w:rsid w:val="00442B30"/>
    <w:rsid w:val="004431D0"/>
    <w:rsid w:val="004451F5"/>
    <w:rsid w:val="00445D21"/>
    <w:rsid w:val="0045310A"/>
    <w:rsid w:val="00456031"/>
    <w:rsid w:val="0045675A"/>
    <w:rsid w:val="00470C36"/>
    <w:rsid w:val="00475700"/>
    <w:rsid w:val="004817D7"/>
    <w:rsid w:val="00482547"/>
    <w:rsid w:val="00483E11"/>
    <w:rsid w:val="004848BE"/>
    <w:rsid w:val="00486151"/>
    <w:rsid w:val="004872F9"/>
    <w:rsid w:val="004902AA"/>
    <w:rsid w:val="004937C1"/>
    <w:rsid w:val="0049524B"/>
    <w:rsid w:val="00495922"/>
    <w:rsid w:val="004A0631"/>
    <w:rsid w:val="004A73E0"/>
    <w:rsid w:val="004B0906"/>
    <w:rsid w:val="004B33BE"/>
    <w:rsid w:val="004C136E"/>
    <w:rsid w:val="004C51F4"/>
    <w:rsid w:val="004D5FC2"/>
    <w:rsid w:val="004D7DED"/>
    <w:rsid w:val="004E092E"/>
    <w:rsid w:val="004E622B"/>
    <w:rsid w:val="004E7474"/>
    <w:rsid w:val="004F2829"/>
    <w:rsid w:val="004F3D84"/>
    <w:rsid w:val="00500305"/>
    <w:rsid w:val="00501F8A"/>
    <w:rsid w:val="00502D95"/>
    <w:rsid w:val="005062EC"/>
    <w:rsid w:val="00507FD6"/>
    <w:rsid w:val="005141D8"/>
    <w:rsid w:val="005141ED"/>
    <w:rsid w:val="00514DCB"/>
    <w:rsid w:val="00517948"/>
    <w:rsid w:val="005219D4"/>
    <w:rsid w:val="0052369D"/>
    <w:rsid w:val="0053034B"/>
    <w:rsid w:val="00533FB5"/>
    <w:rsid w:val="00534078"/>
    <w:rsid w:val="00536FAD"/>
    <w:rsid w:val="00537B4F"/>
    <w:rsid w:val="00537C20"/>
    <w:rsid w:val="00550490"/>
    <w:rsid w:val="00552A15"/>
    <w:rsid w:val="00557468"/>
    <w:rsid w:val="0056077B"/>
    <w:rsid w:val="00561FB2"/>
    <w:rsid w:val="00563C24"/>
    <w:rsid w:val="00564706"/>
    <w:rsid w:val="00565032"/>
    <w:rsid w:val="00571701"/>
    <w:rsid w:val="00572788"/>
    <w:rsid w:val="00572B57"/>
    <w:rsid w:val="00577B18"/>
    <w:rsid w:val="005800F0"/>
    <w:rsid w:val="0058012F"/>
    <w:rsid w:val="00583679"/>
    <w:rsid w:val="005877A4"/>
    <w:rsid w:val="00590BC8"/>
    <w:rsid w:val="00591454"/>
    <w:rsid w:val="0059384B"/>
    <w:rsid w:val="005943F4"/>
    <w:rsid w:val="005953D2"/>
    <w:rsid w:val="00595C07"/>
    <w:rsid w:val="005A108E"/>
    <w:rsid w:val="005A15B1"/>
    <w:rsid w:val="005A6E7B"/>
    <w:rsid w:val="005B674E"/>
    <w:rsid w:val="005C10B8"/>
    <w:rsid w:val="005D2EBC"/>
    <w:rsid w:val="005D314B"/>
    <w:rsid w:val="005D4C0E"/>
    <w:rsid w:val="005E0880"/>
    <w:rsid w:val="005E470C"/>
    <w:rsid w:val="005E4AA1"/>
    <w:rsid w:val="005E7822"/>
    <w:rsid w:val="005F0DDD"/>
    <w:rsid w:val="005F6C77"/>
    <w:rsid w:val="005F7091"/>
    <w:rsid w:val="005F74BE"/>
    <w:rsid w:val="005F7E8C"/>
    <w:rsid w:val="00603508"/>
    <w:rsid w:val="00614F84"/>
    <w:rsid w:val="006154C1"/>
    <w:rsid w:val="00617271"/>
    <w:rsid w:val="00617476"/>
    <w:rsid w:val="00621B5D"/>
    <w:rsid w:val="0062505D"/>
    <w:rsid w:val="0062741D"/>
    <w:rsid w:val="006407D4"/>
    <w:rsid w:val="00641535"/>
    <w:rsid w:val="00644C91"/>
    <w:rsid w:val="006519E3"/>
    <w:rsid w:val="00655687"/>
    <w:rsid w:val="00656D00"/>
    <w:rsid w:val="0066309B"/>
    <w:rsid w:val="0066422D"/>
    <w:rsid w:val="006646FB"/>
    <w:rsid w:val="006649E9"/>
    <w:rsid w:val="00666398"/>
    <w:rsid w:val="00667D38"/>
    <w:rsid w:val="0067148F"/>
    <w:rsid w:val="00672800"/>
    <w:rsid w:val="00682B03"/>
    <w:rsid w:val="00694CC9"/>
    <w:rsid w:val="006959E0"/>
    <w:rsid w:val="006966EC"/>
    <w:rsid w:val="006A0831"/>
    <w:rsid w:val="006A5502"/>
    <w:rsid w:val="006A6CF7"/>
    <w:rsid w:val="006B1C71"/>
    <w:rsid w:val="006B525A"/>
    <w:rsid w:val="006B6D6F"/>
    <w:rsid w:val="006B70D8"/>
    <w:rsid w:val="006B749A"/>
    <w:rsid w:val="006C0C47"/>
    <w:rsid w:val="006C10DF"/>
    <w:rsid w:val="006C2F1A"/>
    <w:rsid w:val="006C4020"/>
    <w:rsid w:val="006C4E36"/>
    <w:rsid w:val="006C6C80"/>
    <w:rsid w:val="006D105D"/>
    <w:rsid w:val="006D7196"/>
    <w:rsid w:val="006D76B6"/>
    <w:rsid w:val="006E0288"/>
    <w:rsid w:val="006F48AF"/>
    <w:rsid w:val="006F4CAA"/>
    <w:rsid w:val="006F5096"/>
    <w:rsid w:val="006F5BE7"/>
    <w:rsid w:val="006F6D04"/>
    <w:rsid w:val="0070169A"/>
    <w:rsid w:val="007053C6"/>
    <w:rsid w:val="0070542D"/>
    <w:rsid w:val="007155A5"/>
    <w:rsid w:val="0072318B"/>
    <w:rsid w:val="00725713"/>
    <w:rsid w:val="00726AA0"/>
    <w:rsid w:val="00740A15"/>
    <w:rsid w:val="0074128B"/>
    <w:rsid w:val="0074508D"/>
    <w:rsid w:val="007460E7"/>
    <w:rsid w:val="00746A55"/>
    <w:rsid w:val="00747BAB"/>
    <w:rsid w:val="007514CE"/>
    <w:rsid w:val="00756B74"/>
    <w:rsid w:val="00760A39"/>
    <w:rsid w:val="00760BA7"/>
    <w:rsid w:val="007665F4"/>
    <w:rsid w:val="00771C81"/>
    <w:rsid w:val="00772603"/>
    <w:rsid w:val="00773C34"/>
    <w:rsid w:val="00774659"/>
    <w:rsid w:val="00782DCE"/>
    <w:rsid w:val="00785324"/>
    <w:rsid w:val="007911C9"/>
    <w:rsid w:val="00796085"/>
    <w:rsid w:val="007A11C3"/>
    <w:rsid w:val="007A30B2"/>
    <w:rsid w:val="007A3F5D"/>
    <w:rsid w:val="007A466F"/>
    <w:rsid w:val="007A5BDF"/>
    <w:rsid w:val="007A7F86"/>
    <w:rsid w:val="007B14CA"/>
    <w:rsid w:val="007C0C04"/>
    <w:rsid w:val="007C2340"/>
    <w:rsid w:val="007C4877"/>
    <w:rsid w:val="007C490F"/>
    <w:rsid w:val="007D112A"/>
    <w:rsid w:val="007D189A"/>
    <w:rsid w:val="007D329B"/>
    <w:rsid w:val="007D5965"/>
    <w:rsid w:val="007E1A61"/>
    <w:rsid w:val="007E25E8"/>
    <w:rsid w:val="007E5864"/>
    <w:rsid w:val="007F54BA"/>
    <w:rsid w:val="007F57C3"/>
    <w:rsid w:val="00801AAC"/>
    <w:rsid w:val="00804977"/>
    <w:rsid w:val="008051DC"/>
    <w:rsid w:val="00805AB6"/>
    <w:rsid w:val="0080749E"/>
    <w:rsid w:val="00811881"/>
    <w:rsid w:val="00811EBC"/>
    <w:rsid w:val="008120A4"/>
    <w:rsid w:val="00812EC3"/>
    <w:rsid w:val="00813426"/>
    <w:rsid w:val="00820051"/>
    <w:rsid w:val="008221E9"/>
    <w:rsid w:val="0082258E"/>
    <w:rsid w:val="008231CB"/>
    <w:rsid w:val="0082359D"/>
    <w:rsid w:val="00830E27"/>
    <w:rsid w:val="00831615"/>
    <w:rsid w:val="00836DA1"/>
    <w:rsid w:val="0085015C"/>
    <w:rsid w:val="008510C4"/>
    <w:rsid w:val="00852732"/>
    <w:rsid w:val="0085409B"/>
    <w:rsid w:val="00856240"/>
    <w:rsid w:val="00857236"/>
    <w:rsid w:val="008611C7"/>
    <w:rsid w:val="00861C1E"/>
    <w:rsid w:val="008631E2"/>
    <w:rsid w:val="00867750"/>
    <w:rsid w:val="008677B0"/>
    <w:rsid w:val="00870416"/>
    <w:rsid w:val="00872D56"/>
    <w:rsid w:val="00873C90"/>
    <w:rsid w:val="008746C8"/>
    <w:rsid w:val="0087741D"/>
    <w:rsid w:val="00882767"/>
    <w:rsid w:val="00892144"/>
    <w:rsid w:val="0089705D"/>
    <w:rsid w:val="00897220"/>
    <w:rsid w:val="008A0919"/>
    <w:rsid w:val="008A3262"/>
    <w:rsid w:val="008A34CF"/>
    <w:rsid w:val="008A7935"/>
    <w:rsid w:val="008B0AAE"/>
    <w:rsid w:val="008B6242"/>
    <w:rsid w:val="008C200C"/>
    <w:rsid w:val="008C5A89"/>
    <w:rsid w:val="008D38C1"/>
    <w:rsid w:val="008D5717"/>
    <w:rsid w:val="008D6C56"/>
    <w:rsid w:val="008D7B15"/>
    <w:rsid w:val="008D7CC0"/>
    <w:rsid w:val="008E15D8"/>
    <w:rsid w:val="008E3A78"/>
    <w:rsid w:val="008E52F3"/>
    <w:rsid w:val="008F2BA3"/>
    <w:rsid w:val="008F4725"/>
    <w:rsid w:val="008F5B12"/>
    <w:rsid w:val="0090105D"/>
    <w:rsid w:val="00902149"/>
    <w:rsid w:val="009026CE"/>
    <w:rsid w:val="00906EBF"/>
    <w:rsid w:val="00910E50"/>
    <w:rsid w:val="00910EFE"/>
    <w:rsid w:val="00912B3A"/>
    <w:rsid w:val="00922C1A"/>
    <w:rsid w:val="00934CCB"/>
    <w:rsid w:val="0094313B"/>
    <w:rsid w:val="00943857"/>
    <w:rsid w:val="009440BD"/>
    <w:rsid w:val="009472A0"/>
    <w:rsid w:val="00947A55"/>
    <w:rsid w:val="0095010D"/>
    <w:rsid w:val="009516C8"/>
    <w:rsid w:val="00952234"/>
    <w:rsid w:val="00953427"/>
    <w:rsid w:val="009535E9"/>
    <w:rsid w:val="009560CC"/>
    <w:rsid w:val="009639DD"/>
    <w:rsid w:val="00963BBF"/>
    <w:rsid w:val="00967696"/>
    <w:rsid w:val="009721A3"/>
    <w:rsid w:val="00973786"/>
    <w:rsid w:val="00980525"/>
    <w:rsid w:val="00982CB7"/>
    <w:rsid w:val="009851E7"/>
    <w:rsid w:val="00991266"/>
    <w:rsid w:val="00991A88"/>
    <w:rsid w:val="009932D0"/>
    <w:rsid w:val="009B3740"/>
    <w:rsid w:val="009C673F"/>
    <w:rsid w:val="009D6D9C"/>
    <w:rsid w:val="009E0061"/>
    <w:rsid w:val="009E7421"/>
    <w:rsid w:val="009E7B75"/>
    <w:rsid w:val="009F02A6"/>
    <w:rsid w:val="009F1FF1"/>
    <w:rsid w:val="00A02EF4"/>
    <w:rsid w:val="00A0402A"/>
    <w:rsid w:val="00A04999"/>
    <w:rsid w:val="00A13302"/>
    <w:rsid w:val="00A14EA1"/>
    <w:rsid w:val="00A21CE1"/>
    <w:rsid w:val="00A22134"/>
    <w:rsid w:val="00A22357"/>
    <w:rsid w:val="00A2532A"/>
    <w:rsid w:val="00A271D1"/>
    <w:rsid w:val="00A31324"/>
    <w:rsid w:val="00A32495"/>
    <w:rsid w:val="00A4740C"/>
    <w:rsid w:val="00A560F5"/>
    <w:rsid w:val="00A57DAA"/>
    <w:rsid w:val="00A66187"/>
    <w:rsid w:val="00A661E9"/>
    <w:rsid w:val="00A721A2"/>
    <w:rsid w:val="00A72855"/>
    <w:rsid w:val="00A72B74"/>
    <w:rsid w:val="00A741D3"/>
    <w:rsid w:val="00A75557"/>
    <w:rsid w:val="00A760C6"/>
    <w:rsid w:val="00A765D3"/>
    <w:rsid w:val="00A86D86"/>
    <w:rsid w:val="00A87945"/>
    <w:rsid w:val="00A9525D"/>
    <w:rsid w:val="00A96D36"/>
    <w:rsid w:val="00AA250C"/>
    <w:rsid w:val="00AA2D8B"/>
    <w:rsid w:val="00AA631B"/>
    <w:rsid w:val="00AA6C06"/>
    <w:rsid w:val="00AB1E5D"/>
    <w:rsid w:val="00AC7045"/>
    <w:rsid w:val="00AC7602"/>
    <w:rsid w:val="00AC7A0B"/>
    <w:rsid w:val="00AD5AF1"/>
    <w:rsid w:val="00AD70B1"/>
    <w:rsid w:val="00AD7792"/>
    <w:rsid w:val="00AD7FCE"/>
    <w:rsid w:val="00AE24C3"/>
    <w:rsid w:val="00AF089B"/>
    <w:rsid w:val="00AF1D1D"/>
    <w:rsid w:val="00AF3360"/>
    <w:rsid w:val="00AF53FF"/>
    <w:rsid w:val="00B01D71"/>
    <w:rsid w:val="00B069F1"/>
    <w:rsid w:val="00B113C2"/>
    <w:rsid w:val="00B12354"/>
    <w:rsid w:val="00B12D31"/>
    <w:rsid w:val="00B1509A"/>
    <w:rsid w:val="00B278AA"/>
    <w:rsid w:val="00B27943"/>
    <w:rsid w:val="00B30A4A"/>
    <w:rsid w:val="00B31129"/>
    <w:rsid w:val="00B413D7"/>
    <w:rsid w:val="00B430A5"/>
    <w:rsid w:val="00B5202C"/>
    <w:rsid w:val="00B64DE1"/>
    <w:rsid w:val="00B679E1"/>
    <w:rsid w:val="00B72243"/>
    <w:rsid w:val="00B73DD2"/>
    <w:rsid w:val="00B749B8"/>
    <w:rsid w:val="00B74BCB"/>
    <w:rsid w:val="00B83375"/>
    <w:rsid w:val="00B83EEC"/>
    <w:rsid w:val="00B8505A"/>
    <w:rsid w:val="00B91487"/>
    <w:rsid w:val="00B9697F"/>
    <w:rsid w:val="00BA0BC1"/>
    <w:rsid w:val="00BA11F0"/>
    <w:rsid w:val="00BA63DF"/>
    <w:rsid w:val="00BA6934"/>
    <w:rsid w:val="00BA6A18"/>
    <w:rsid w:val="00BB0F8D"/>
    <w:rsid w:val="00BB48DB"/>
    <w:rsid w:val="00BB4DF1"/>
    <w:rsid w:val="00BB5C6F"/>
    <w:rsid w:val="00BC2D58"/>
    <w:rsid w:val="00BC411B"/>
    <w:rsid w:val="00BC5132"/>
    <w:rsid w:val="00BC74E2"/>
    <w:rsid w:val="00BD07C4"/>
    <w:rsid w:val="00BD2A7F"/>
    <w:rsid w:val="00BD6736"/>
    <w:rsid w:val="00BE06E5"/>
    <w:rsid w:val="00BE6D75"/>
    <w:rsid w:val="00BE71C6"/>
    <w:rsid w:val="00BF3BF6"/>
    <w:rsid w:val="00BF489B"/>
    <w:rsid w:val="00BF6684"/>
    <w:rsid w:val="00C063BA"/>
    <w:rsid w:val="00C07FCC"/>
    <w:rsid w:val="00C10550"/>
    <w:rsid w:val="00C17789"/>
    <w:rsid w:val="00C2077D"/>
    <w:rsid w:val="00C20BA8"/>
    <w:rsid w:val="00C214B1"/>
    <w:rsid w:val="00C31AD5"/>
    <w:rsid w:val="00C3235B"/>
    <w:rsid w:val="00C32F57"/>
    <w:rsid w:val="00C34044"/>
    <w:rsid w:val="00C345EE"/>
    <w:rsid w:val="00C3678A"/>
    <w:rsid w:val="00C4150D"/>
    <w:rsid w:val="00C41801"/>
    <w:rsid w:val="00C4207E"/>
    <w:rsid w:val="00C455DB"/>
    <w:rsid w:val="00C52D73"/>
    <w:rsid w:val="00C53235"/>
    <w:rsid w:val="00C53B93"/>
    <w:rsid w:val="00C56931"/>
    <w:rsid w:val="00C57D78"/>
    <w:rsid w:val="00C6016F"/>
    <w:rsid w:val="00C608EA"/>
    <w:rsid w:val="00C6180B"/>
    <w:rsid w:val="00C61ABB"/>
    <w:rsid w:val="00C723C9"/>
    <w:rsid w:val="00C73064"/>
    <w:rsid w:val="00C73308"/>
    <w:rsid w:val="00C762DD"/>
    <w:rsid w:val="00C76A03"/>
    <w:rsid w:val="00C86D2D"/>
    <w:rsid w:val="00C87A58"/>
    <w:rsid w:val="00C87F03"/>
    <w:rsid w:val="00C920BD"/>
    <w:rsid w:val="00C93329"/>
    <w:rsid w:val="00CA3206"/>
    <w:rsid w:val="00CA3741"/>
    <w:rsid w:val="00CA3FC6"/>
    <w:rsid w:val="00CA76E5"/>
    <w:rsid w:val="00CA77B2"/>
    <w:rsid w:val="00CA7CBE"/>
    <w:rsid w:val="00CB1D9A"/>
    <w:rsid w:val="00CB1EA9"/>
    <w:rsid w:val="00CB2BBF"/>
    <w:rsid w:val="00CB3100"/>
    <w:rsid w:val="00CB4295"/>
    <w:rsid w:val="00CB5913"/>
    <w:rsid w:val="00CC200C"/>
    <w:rsid w:val="00CC7370"/>
    <w:rsid w:val="00CE2239"/>
    <w:rsid w:val="00CE47DD"/>
    <w:rsid w:val="00CE5408"/>
    <w:rsid w:val="00CF1ECF"/>
    <w:rsid w:val="00CF2E48"/>
    <w:rsid w:val="00CF3A75"/>
    <w:rsid w:val="00CF4009"/>
    <w:rsid w:val="00D01218"/>
    <w:rsid w:val="00D02622"/>
    <w:rsid w:val="00D17428"/>
    <w:rsid w:val="00D21B6E"/>
    <w:rsid w:val="00D22524"/>
    <w:rsid w:val="00D314DB"/>
    <w:rsid w:val="00D31719"/>
    <w:rsid w:val="00D31A14"/>
    <w:rsid w:val="00D3679F"/>
    <w:rsid w:val="00D36D59"/>
    <w:rsid w:val="00D41727"/>
    <w:rsid w:val="00D427A1"/>
    <w:rsid w:val="00D43046"/>
    <w:rsid w:val="00D56DEC"/>
    <w:rsid w:val="00D6014B"/>
    <w:rsid w:val="00D62139"/>
    <w:rsid w:val="00D64C8A"/>
    <w:rsid w:val="00D66B1A"/>
    <w:rsid w:val="00D878E0"/>
    <w:rsid w:val="00D87CAC"/>
    <w:rsid w:val="00D907C3"/>
    <w:rsid w:val="00D918B2"/>
    <w:rsid w:val="00D93E1A"/>
    <w:rsid w:val="00D9450D"/>
    <w:rsid w:val="00D95FA1"/>
    <w:rsid w:val="00DA09BC"/>
    <w:rsid w:val="00DA583D"/>
    <w:rsid w:val="00DB1C52"/>
    <w:rsid w:val="00DB66B6"/>
    <w:rsid w:val="00DC4745"/>
    <w:rsid w:val="00DD079D"/>
    <w:rsid w:val="00DD3A26"/>
    <w:rsid w:val="00DD4581"/>
    <w:rsid w:val="00DD496F"/>
    <w:rsid w:val="00DE050D"/>
    <w:rsid w:val="00DE64B7"/>
    <w:rsid w:val="00DE6B4C"/>
    <w:rsid w:val="00DF0C2A"/>
    <w:rsid w:val="00DF189E"/>
    <w:rsid w:val="00DF30B4"/>
    <w:rsid w:val="00DF3DFB"/>
    <w:rsid w:val="00DF4FF6"/>
    <w:rsid w:val="00DF5A26"/>
    <w:rsid w:val="00E00E5E"/>
    <w:rsid w:val="00E0446B"/>
    <w:rsid w:val="00E04F16"/>
    <w:rsid w:val="00E05402"/>
    <w:rsid w:val="00E05FFA"/>
    <w:rsid w:val="00E067D1"/>
    <w:rsid w:val="00E100CB"/>
    <w:rsid w:val="00E152E8"/>
    <w:rsid w:val="00E257A4"/>
    <w:rsid w:val="00E324FF"/>
    <w:rsid w:val="00E335AC"/>
    <w:rsid w:val="00E33EA5"/>
    <w:rsid w:val="00E3573E"/>
    <w:rsid w:val="00E35DE5"/>
    <w:rsid w:val="00E37015"/>
    <w:rsid w:val="00E41739"/>
    <w:rsid w:val="00E462C9"/>
    <w:rsid w:val="00E532D2"/>
    <w:rsid w:val="00E55738"/>
    <w:rsid w:val="00E56B3E"/>
    <w:rsid w:val="00E56CD3"/>
    <w:rsid w:val="00E57738"/>
    <w:rsid w:val="00E6629B"/>
    <w:rsid w:val="00E70370"/>
    <w:rsid w:val="00E749E9"/>
    <w:rsid w:val="00E76541"/>
    <w:rsid w:val="00E8170C"/>
    <w:rsid w:val="00E82F64"/>
    <w:rsid w:val="00E95C0D"/>
    <w:rsid w:val="00EA1F61"/>
    <w:rsid w:val="00EA23C1"/>
    <w:rsid w:val="00EA3216"/>
    <w:rsid w:val="00EB09C9"/>
    <w:rsid w:val="00EB2AD6"/>
    <w:rsid w:val="00EC103D"/>
    <w:rsid w:val="00EC2A20"/>
    <w:rsid w:val="00EC34F1"/>
    <w:rsid w:val="00EC7D2A"/>
    <w:rsid w:val="00ED2A10"/>
    <w:rsid w:val="00ED3AE5"/>
    <w:rsid w:val="00ED3E2D"/>
    <w:rsid w:val="00ED43D5"/>
    <w:rsid w:val="00ED4B05"/>
    <w:rsid w:val="00ED529F"/>
    <w:rsid w:val="00EE1660"/>
    <w:rsid w:val="00EE2CF1"/>
    <w:rsid w:val="00EE4454"/>
    <w:rsid w:val="00EE59C5"/>
    <w:rsid w:val="00EE5C6E"/>
    <w:rsid w:val="00EF3E38"/>
    <w:rsid w:val="00EF664B"/>
    <w:rsid w:val="00EF6CA9"/>
    <w:rsid w:val="00EF7E3C"/>
    <w:rsid w:val="00F02388"/>
    <w:rsid w:val="00F056D1"/>
    <w:rsid w:val="00F074A7"/>
    <w:rsid w:val="00F07EAE"/>
    <w:rsid w:val="00F15671"/>
    <w:rsid w:val="00F23B18"/>
    <w:rsid w:val="00F25930"/>
    <w:rsid w:val="00F25B65"/>
    <w:rsid w:val="00F324C3"/>
    <w:rsid w:val="00F3628F"/>
    <w:rsid w:val="00F40E1B"/>
    <w:rsid w:val="00F4407C"/>
    <w:rsid w:val="00F455A5"/>
    <w:rsid w:val="00F475A8"/>
    <w:rsid w:val="00F5006C"/>
    <w:rsid w:val="00F50F04"/>
    <w:rsid w:val="00F51CF4"/>
    <w:rsid w:val="00F527BC"/>
    <w:rsid w:val="00F542DF"/>
    <w:rsid w:val="00F563E8"/>
    <w:rsid w:val="00F57CF7"/>
    <w:rsid w:val="00F616FE"/>
    <w:rsid w:val="00F644EA"/>
    <w:rsid w:val="00F657B1"/>
    <w:rsid w:val="00F6632C"/>
    <w:rsid w:val="00F733B7"/>
    <w:rsid w:val="00F77FD1"/>
    <w:rsid w:val="00F81BFF"/>
    <w:rsid w:val="00F82A37"/>
    <w:rsid w:val="00F85005"/>
    <w:rsid w:val="00F8523C"/>
    <w:rsid w:val="00F86A07"/>
    <w:rsid w:val="00F87ADC"/>
    <w:rsid w:val="00F96670"/>
    <w:rsid w:val="00FA2776"/>
    <w:rsid w:val="00FB585B"/>
    <w:rsid w:val="00FB65E4"/>
    <w:rsid w:val="00FB72C3"/>
    <w:rsid w:val="00FC2142"/>
    <w:rsid w:val="00FC4C71"/>
    <w:rsid w:val="00FD047C"/>
    <w:rsid w:val="00FD161F"/>
    <w:rsid w:val="00FD482E"/>
    <w:rsid w:val="00FD799B"/>
    <w:rsid w:val="00FE46A2"/>
    <w:rsid w:val="00FE761E"/>
    <w:rsid w:val="00FF3903"/>
    <w:rsid w:val="00FF3CF7"/>
    <w:rsid w:val="00FF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CC8E7"/>
  <w15:chartTrackingRefBased/>
  <w15:docId w15:val="{48BC15CB-684F-403A-BBB7-EA83A2E6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701"/>
    <w:rPr>
      <w:rFonts w:ascii="Gotham Rounded Book" w:hAnsi="Gotham Rounded Book"/>
      <w:color w:val="404040" w:themeColor="text1" w:themeTint="BF"/>
      <w:sz w:val="18"/>
    </w:rPr>
  </w:style>
  <w:style w:type="paragraph" w:styleId="Heading1">
    <w:name w:val="heading 1"/>
    <w:basedOn w:val="Normal"/>
    <w:next w:val="Normal"/>
    <w:link w:val="Heading1Char"/>
    <w:uiPriority w:val="9"/>
    <w:qFormat/>
    <w:rsid w:val="006E0288"/>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7F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9"/>
  </w:style>
  <w:style w:type="paragraph" w:styleId="Footer">
    <w:name w:val="footer"/>
    <w:basedOn w:val="Normal"/>
    <w:link w:val="FooterChar"/>
    <w:uiPriority w:val="99"/>
    <w:unhideWhenUsed/>
    <w:rsid w:val="00CE2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9"/>
  </w:style>
  <w:style w:type="paragraph" w:styleId="ListParagraph">
    <w:name w:val="List Paragraph"/>
    <w:basedOn w:val="Normal"/>
    <w:uiPriority w:val="34"/>
    <w:qFormat/>
    <w:rsid w:val="00CE2239"/>
    <w:pPr>
      <w:ind w:left="720"/>
      <w:contextualSpacing/>
    </w:pPr>
  </w:style>
  <w:style w:type="character" w:customStyle="1" w:styleId="Heading1Char">
    <w:name w:val="Heading 1 Char"/>
    <w:basedOn w:val="DefaultParagraphFont"/>
    <w:link w:val="Heading1"/>
    <w:uiPriority w:val="9"/>
    <w:rsid w:val="001C1A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BC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74BC3"/>
    <w:rPr>
      <w:rFonts w:ascii="Segoe UI" w:hAnsi="Segoe UI" w:cs="Segoe UI"/>
      <w:sz w:val="18"/>
      <w:szCs w:val="18"/>
    </w:rPr>
  </w:style>
  <w:style w:type="character" w:customStyle="1" w:styleId="Heading2Char">
    <w:name w:val="Heading 2 Char"/>
    <w:basedOn w:val="DefaultParagraphFont"/>
    <w:link w:val="Heading2"/>
    <w:uiPriority w:val="9"/>
    <w:rsid w:val="00174BC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12B3A"/>
    <w:rPr>
      <w:color w:val="0563C1" w:themeColor="hyperlink"/>
      <w:u w:val="single"/>
    </w:rPr>
  </w:style>
  <w:style w:type="paragraph" w:styleId="TOCHeading">
    <w:name w:val="TOC Heading"/>
    <w:basedOn w:val="Heading1"/>
    <w:next w:val="Normal"/>
    <w:uiPriority w:val="39"/>
    <w:unhideWhenUsed/>
    <w:qFormat/>
    <w:rsid w:val="00FB72C3"/>
    <w:pPr>
      <w:outlineLvl w:val="9"/>
    </w:pPr>
    <w:rPr>
      <w:lang w:val="en-US"/>
    </w:rPr>
  </w:style>
  <w:style w:type="paragraph" w:styleId="TOC1">
    <w:name w:val="toc 1"/>
    <w:basedOn w:val="Normal"/>
    <w:next w:val="Normal"/>
    <w:autoRedefine/>
    <w:uiPriority w:val="39"/>
    <w:unhideWhenUsed/>
    <w:rsid w:val="00FB72C3"/>
    <w:pPr>
      <w:spacing w:after="100"/>
    </w:pPr>
  </w:style>
  <w:style w:type="paragraph" w:customStyle="1" w:styleId="ParagraphBody">
    <w:name w:val="Paragraph Body"/>
    <w:basedOn w:val="Normal"/>
    <w:link w:val="ParagraphBodyChar"/>
    <w:qFormat/>
    <w:rsid w:val="00760A39"/>
    <w:pPr>
      <w:numPr>
        <w:ilvl w:val="1"/>
        <w:numId w:val="15"/>
      </w:numPr>
    </w:pPr>
  </w:style>
  <w:style w:type="character" w:customStyle="1" w:styleId="ParagraphBodyChar">
    <w:name w:val="Paragraph Body Char"/>
    <w:basedOn w:val="DefaultParagraphFont"/>
    <w:link w:val="ParagraphBody"/>
    <w:rsid w:val="00760A39"/>
    <w:rPr>
      <w:rFonts w:ascii="Gotham Rounded Book" w:hAnsi="Gotham Rounded Book"/>
      <w:color w:val="404040" w:themeColor="text1" w:themeTint="BF"/>
      <w:sz w:val="18"/>
    </w:rPr>
  </w:style>
  <w:style w:type="character" w:styleId="UnresolvedMention">
    <w:name w:val="Unresolved Mention"/>
    <w:basedOn w:val="DefaultParagraphFont"/>
    <w:uiPriority w:val="99"/>
    <w:semiHidden/>
    <w:unhideWhenUsed/>
    <w:rsid w:val="005F0DDD"/>
    <w:rPr>
      <w:color w:val="605E5C"/>
      <w:shd w:val="clear" w:color="auto" w:fill="E1DFDD"/>
    </w:rPr>
  </w:style>
  <w:style w:type="paragraph" w:styleId="Caption">
    <w:name w:val="caption"/>
    <w:basedOn w:val="Normal"/>
    <w:next w:val="Normal"/>
    <w:uiPriority w:val="35"/>
    <w:unhideWhenUsed/>
    <w:qFormat/>
    <w:rsid w:val="006C10DF"/>
    <w:pPr>
      <w:spacing w:after="200" w:line="240" w:lineRule="auto"/>
    </w:pPr>
    <w:rPr>
      <w:i/>
      <w:iCs/>
      <w:color w:val="44546A" w:themeColor="text2"/>
      <w:szCs w:val="18"/>
    </w:rPr>
  </w:style>
  <w:style w:type="paragraph" w:styleId="TOC2">
    <w:name w:val="toc 2"/>
    <w:basedOn w:val="Normal"/>
    <w:next w:val="Normal"/>
    <w:autoRedefine/>
    <w:uiPriority w:val="39"/>
    <w:unhideWhenUsed/>
    <w:rsid w:val="00805AB6"/>
    <w:pPr>
      <w:spacing w:after="100"/>
      <w:ind w:left="220"/>
    </w:pPr>
  </w:style>
  <w:style w:type="character" w:customStyle="1" w:styleId="Heading3Char">
    <w:name w:val="Heading 3 Char"/>
    <w:basedOn w:val="DefaultParagraphFont"/>
    <w:link w:val="Heading3"/>
    <w:uiPriority w:val="9"/>
    <w:rsid w:val="00507FD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07FD6"/>
    <w:pPr>
      <w:spacing w:after="100"/>
      <w:ind w:left="440"/>
    </w:pPr>
  </w:style>
  <w:style w:type="table" w:styleId="GridTable5Dark-Accent1">
    <w:name w:val="Grid Table 5 Dark Accent 1"/>
    <w:basedOn w:val="TableNormal"/>
    <w:uiPriority w:val="50"/>
    <w:rsid w:val="00413464"/>
    <w:pPr>
      <w:spacing w:after="0" w:line="240" w:lineRule="auto"/>
    </w:pPr>
    <w:rPr>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uiPriority w:val="39"/>
    <w:rsid w:val="007E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69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931"/>
    <w:rPr>
      <w:sz w:val="20"/>
      <w:szCs w:val="20"/>
    </w:rPr>
  </w:style>
  <w:style w:type="character" w:styleId="FootnoteReference">
    <w:name w:val="footnote reference"/>
    <w:basedOn w:val="DefaultParagraphFont"/>
    <w:uiPriority w:val="99"/>
    <w:semiHidden/>
    <w:unhideWhenUsed/>
    <w:rsid w:val="00C56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4220">
      <w:bodyDiv w:val="1"/>
      <w:marLeft w:val="0"/>
      <w:marRight w:val="0"/>
      <w:marTop w:val="0"/>
      <w:marBottom w:val="0"/>
      <w:divBdr>
        <w:top w:val="none" w:sz="0" w:space="0" w:color="auto"/>
        <w:left w:val="none" w:sz="0" w:space="0" w:color="auto"/>
        <w:bottom w:val="none" w:sz="0" w:space="0" w:color="auto"/>
        <w:right w:val="none" w:sz="0" w:space="0" w:color="auto"/>
      </w:divBdr>
      <w:divsChild>
        <w:div w:id="681278259">
          <w:marLeft w:val="0"/>
          <w:marRight w:val="0"/>
          <w:marTop w:val="0"/>
          <w:marBottom w:val="0"/>
          <w:divBdr>
            <w:top w:val="none" w:sz="0" w:space="0" w:color="auto"/>
            <w:left w:val="none" w:sz="0" w:space="0" w:color="auto"/>
            <w:bottom w:val="none" w:sz="0" w:space="0" w:color="auto"/>
            <w:right w:val="none" w:sz="0" w:space="0" w:color="auto"/>
          </w:divBdr>
        </w:div>
      </w:divsChild>
    </w:div>
    <w:div w:id="1123497315">
      <w:bodyDiv w:val="1"/>
      <w:marLeft w:val="0"/>
      <w:marRight w:val="0"/>
      <w:marTop w:val="0"/>
      <w:marBottom w:val="0"/>
      <w:divBdr>
        <w:top w:val="none" w:sz="0" w:space="0" w:color="auto"/>
        <w:left w:val="none" w:sz="0" w:space="0" w:color="auto"/>
        <w:bottom w:val="none" w:sz="0" w:space="0" w:color="auto"/>
        <w:right w:val="none" w:sz="0" w:space="0" w:color="auto"/>
      </w:divBdr>
      <w:divsChild>
        <w:div w:id="132042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imateemergency@exete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A28FF155E3054BB3E31560EE7B3D62" ma:contentTypeVersion="11" ma:contentTypeDescription="Create a new document." ma:contentTypeScope="" ma:versionID="84717cbdce4afabc8a9c8a67d58954db">
  <xsd:schema xmlns:xsd="http://www.w3.org/2001/XMLSchema" xmlns:xs="http://www.w3.org/2001/XMLSchema" xmlns:p="http://schemas.microsoft.com/office/2006/metadata/properties" xmlns:ns2="f6ce4671-e2e9-46ef-94b6-658ff5e35fd1" xmlns:ns3="93f3162b-a66b-42a9-8a72-a9789a8b397d" targetNamespace="http://schemas.microsoft.com/office/2006/metadata/properties" ma:root="true" ma:fieldsID="20d108c7e2332b38e9e8dbc3b37775a1" ns2:_="" ns3:_="">
    <xsd:import namespace="f6ce4671-e2e9-46ef-94b6-658ff5e35fd1"/>
    <xsd:import namespace="93f3162b-a66b-42a9-8a72-a9789a8b39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e4671-e2e9-46ef-94b6-658ff5e35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3162b-a66b-42a9-8a72-a9789a8b39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2772E9-90B9-461F-A6EA-5A20D1ED50CF}">
  <ds:schemaRefs>
    <ds:schemaRef ds:uri="http://schemas.openxmlformats.org/officeDocument/2006/bibliography"/>
  </ds:schemaRefs>
</ds:datastoreItem>
</file>

<file path=customXml/itemProps3.xml><?xml version="1.0" encoding="utf-8"?>
<ds:datastoreItem xmlns:ds="http://schemas.openxmlformats.org/officeDocument/2006/customXml" ds:itemID="{9121C524-C17A-4A9A-8EB1-3C8292498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e4671-e2e9-46ef-94b6-658ff5e35fd1"/>
    <ds:schemaRef ds:uri="93f3162b-a66b-42a9-8a72-a9789a8b3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84AF3-9D2B-4061-BEA7-E9658B4833D9}">
  <ds:schemaRefs>
    <ds:schemaRef ds:uri="http://schemas.microsoft.com/sharepoint/v3/contenttype/forms"/>
  </ds:schemaRefs>
</ds:datastoreItem>
</file>

<file path=customXml/itemProps5.xml><?xml version="1.0" encoding="utf-8"?>
<ds:datastoreItem xmlns:ds="http://schemas.openxmlformats.org/officeDocument/2006/customXml" ds:itemID="{0090E9A5-A5EE-46EB-A2F0-4147768DF7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210521 Paper Approval route guidance v1 lm</dc:creator>
  <cp:keywords/>
  <dc:description/>
  <cp:lastModifiedBy>Browning, Fraser</cp:lastModifiedBy>
  <cp:revision>64</cp:revision>
  <cp:lastPrinted>2021-10-05T16:43:00Z</cp:lastPrinted>
  <dcterms:created xsi:type="dcterms:W3CDTF">2022-04-04T12:49:00Z</dcterms:created>
  <dcterms:modified xsi:type="dcterms:W3CDTF">2022-04-07T13:52:00Z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0x01010093A28FF155E3054BB3E31560EE7B3D62</vt:lpwstr>
  </property>
</Properties>
</file>