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DD" w:rsidRPr="00175235" w:rsidRDefault="000362DD" w:rsidP="006C5DD0">
      <w:pPr>
        <w:autoSpaceDE w:val="0"/>
        <w:autoSpaceDN w:val="0"/>
        <w:adjustRightInd w:val="0"/>
        <w:spacing w:after="0" w:line="240" w:lineRule="auto"/>
        <w:jc w:val="center"/>
        <w:rPr>
          <w:rFonts w:ascii="Arial" w:hAnsi="Arial" w:cs="Arial"/>
          <w:b/>
          <w:bCs/>
          <w:sz w:val="24"/>
          <w:szCs w:val="24"/>
        </w:rPr>
      </w:pPr>
      <w:r w:rsidRPr="00175235">
        <w:rPr>
          <w:rFonts w:ascii="Arial" w:hAnsi="Arial" w:cs="Arial"/>
          <w:b/>
          <w:bCs/>
          <w:sz w:val="24"/>
          <w:szCs w:val="24"/>
        </w:rPr>
        <w:t>Accreditation of Prior Experiential Learning (APEL)</w:t>
      </w:r>
      <w:r w:rsidR="00C03CA6" w:rsidRPr="00175235">
        <w:rPr>
          <w:rFonts w:ascii="Arial" w:hAnsi="Arial" w:cs="Arial"/>
          <w:b/>
          <w:bCs/>
          <w:sz w:val="24"/>
          <w:szCs w:val="24"/>
        </w:rPr>
        <w:t xml:space="preserve"> – 2020/1</w:t>
      </w:r>
    </w:p>
    <w:p w:rsidR="000362DD" w:rsidRPr="00175235" w:rsidRDefault="00A21E66" w:rsidP="006C5DD0">
      <w:pPr>
        <w:autoSpaceDE w:val="0"/>
        <w:autoSpaceDN w:val="0"/>
        <w:adjustRightInd w:val="0"/>
        <w:spacing w:after="0" w:line="240" w:lineRule="auto"/>
        <w:jc w:val="center"/>
        <w:rPr>
          <w:rFonts w:ascii="Arial" w:hAnsi="Arial" w:cs="Arial"/>
          <w:b/>
          <w:bCs/>
          <w:sz w:val="24"/>
          <w:szCs w:val="24"/>
        </w:rPr>
      </w:pPr>
      <w:r w:rsidRPr="00175235">
        <w:rPr>
          <w:rFonts w:ascii="Arial" w:hAnsi="Arial" w:cs="Arial"/>
          <w:b/>
          <w:bCs/>
          <w:sz w:val="24"/>
          <w:szCs w:val="24"/>
        </w:rPr>
        <w:t>Exemption from MA Education Programmes</w:t>
      </w:r>
      <w:r w:rsidR="000362DD" w:rsidRPr="00175235">
        <w:rPr>
          <w:rFonts w:ascii="Arial" w:hAnsi="Arial" w:cs="Arial"/>
          <w:b/>
          <w:bCs/>
          <w:sz w:val="24"/>
          <w:szCs w:val="24"/>
        </w:rPr>
        <w:t xml:space="preserve">: </w:t>
      </w:r>
      <w:r w:rsidRPr="00175235">
        <w:rPr>
          <w:rFonts w:ascii="Arial" w:hAnsi="Arial" w:cs="Arial"/>
          <w:b/>
          <w:bCs/>
          <w:sz w:val="24"/>
          <w:szCs w:val="24"/>
        </w:rPr>
        <w:t xml:space="preserve">Independent Study </w:t>
      </w:r>
      <w:r w:rsidR="000362DD" w:rsidRPr="00175235">
        <w:rPr>
          <w:rFonts w:ascii="Arial" w:hAnsi="Arial" w:cs="Arial"/>
          <w:b/>
          <w:bCs/>
          <w:sz w:val="24"/>
          <w:szCs w:val="24"/>
        </w:rPr>
        <w:t>(Module EFPM</w:t>
      </w:r>
      <w:r w:rsidR="004455F6" w:rsidRPr="00175235">
        <w:rPr>
          <w:rFonts w:ascii="Arial" w:hAnsi="Arial" w:cs="Arial"/>
          <w:b/>
          <w:bCs/>
          <w:sz w:val="24"/>
          <w:szCs w:val="24"/>
        </w:rPr>
        <w:t>327</w:t>
      </w:r>
      <w:r w:rsidR="000362DD" w:rsidRPr="00175235">
        <w:rPr>
          <w:rFonts w:ascii="Arial" w:hAnsi="Arial" w:cs="Arial"/>
          <w:b/>
          <w:bCs/>
          <w:sz w:val="24"/>
          <w:szCs w:val="24"/>
        </w:rPr>
        <w:t>)</w:t>
      </w:r>
    </w:p>
    <w:p w:rsidR="006C5DD0" w:rsidRPr="00175235" w:rsidRDefault="006C5DD0" w:rsidP="006C5DD0">
      <w:pPr>
        <w:autoSpaceDE w:val="0"/>
        <w:autoSpaceDN w:val="0"/>
        <w:adjustRightInd w:val="0"/>
        <w:spacing w:after="0" w:line="240" w:lineRule="auto"/>
        <w:jc w:val="center"/>
        <w:rPr>
          <w:rFonts w:ascii="Arial" w:hAnsi="Arial" w:cs="Arial"/>
          <w:b/>
          <w:bCs/>
          <w:sz w:val="24"/>
          <w:szCs w:val="24"/>
        </w:rPr>
      </w:pPr>
    </w:p>
    <w:p w:rsidR="000362DD" w:rsidRPr="00175235" w:rsidRDefault="000362DD" w:rsidP="00A21E66">
      <w:pPr>
        <w:autoSpaceDE w:val="0"/>
        <w:autoSpaceDN w:val="0"/>
        <w:adjustRightInd w:val="0"/>
        <w:spacing w:after="0" w:line="240" w:lineRule="auto"/>
        <w:rPr>
          <w:rFonts w:ascii="Arial" w:hAnsi="Arial" w:cs="Arial"/>
          <w:sz w:val="24"/>
          <w:szCs w:val="24"/>
        </w:rPr>
      </w:pPr>
      <w:r w:rsidRPr="00175235">
        <w:rPr>
          <w:rFonts w:ascii="Arial" w:hAnsi="Arial" w:cs="Arial"/>
          <w:sz w:val="24"/>
          <w:szCs w:val="24"/>
        </w:rPr>
        <w:t xml:space="preserve">It is possible to claim exemption from 30 credits for the </w:t>
      </w:r>
      <w:r w:rsidR="006C5DD0" w:rsidRPr="00175235">
        <w:rPr>
          <w:rFonts w:ascii="Arial" w:hAnsi="Arial" w:cs="Arial"/>
          <w:sz w:val="24"/>
          <w:szCs w:val="24"/>
        </w:rPr>
        <w:t>Independent Study</w:t>
      </w:r>
      <w:r w:rsidRPr="00175235">
        <w:rPr>
          <w:rFonts w:ascii="Arial" w:hAnsi="Arial" w:cs="Arial"/>
          <w:sz w:val="24"/>
          <w:szCs w:val="24"/>
        </w:rPr>
        <w:t xml:space="preserve"> module if you have acquired the relevant</w:t>
      </w:r>
      <w:r w:rsidR="008A4F54" w:rsidRPr="00175235">
        <w:rPr>
          <w:rFonts w:ascii="Arial" w:hAnsi="Arial" w:cs="Arial"/>
          <w:sz w:val="24"/>
          <w:szCs w:val="24"/>
        </w:rPr>
        <w:t xml:space="preserve"> </w:t>
      </w:r>
      <w:r w:rsidRPr="00175235">
        <w:rPr>
          <w:rFonts w:ascii="Arial" w:hAnsi="Arial" w:cs="Arial"/>
          <w:sz w:val="24"/>
          <w:szCs w:val="24"/>
        </w:rPr>
        <w:t>knowledge, understanding and skills through experience.</w:t>
      </w:r>
      <w:r w:rsidR="00A21E66" w:rsidRPr="00175235">
        <w:rPr>
          <w:rFonts w:ascii="Arial" w:hAnsi="Arial" w:cs="Arial"/>
          <w:sz w:val="24"/>
          <w:szCs w:val="24"/>
        </w:rPr>
        <w:t xml:space="preserve"> </w:t>
      </w:r>
      <w:r w:rsidRPr="00175235">
        <w:rPr>
          <w:rFonts w:ascii="Arial" w:hAnsi="Arial" w:cs="Arial"/>
          <w:sz w:val="24"/>
          <w:szCs w:val="24"/>
        </w:rPr>
        <w:t xml:space="preserve">The </w:t>
      </w:r>
      <w:r w:rsidR="006C5DD0" w:rsidRPr="00175235">
        <w:rPr>
          <w:rFonts w:ascii="Arial" w:hAnsi="Arial" w:cs="Arial"/>
          <w:sz w:val="24"/>
          <w:szCs w:val="24"/>
        </w:rPr>
        <w:t>Independent Study</w:t>
      </w:r>
      <w:r w:rsidRPr="00175235">
        <w:rPr>
          <w:rFonts w:ascii="Arial" w:hAnsi="Arial" w:cs="Arial"/>
          <w:sz w:val="24"/>
          <w:szCs w:val="24"/>
        </w:rPr>
        <w:t xml:space="preserve"> module </w:t>
      </w:r>
      <w:r w:rsidR="00A21E66" w:rsidRPr="00175235">
        <w:rPr>
          <w:rFonts w:ascii="Arial" w:hAnsi="Arial" w:cs="Arial"/>
          <w:sz w:val="24"/>
          <w:szCs w:val="24"/>
        </w:rPr>
        <w:t xml:space="preserve">allows students to pursue their own interests in education and to undertake their own educational investigations. Students on the module might, for example: research the development of a set of resources for a particular aspect of their teaching; investigate a particular form of assessment; explore a political, historical, philosophical or social perspective on education; or work on a leadership issue. </w:t>
      </w:r>
    </w:p>
    <w:p w:rsidR="00A21E66" w:rsidRPr="00175235" w:rsidRDefault="00A21E66" w:rsidP="00A21E66">
      <w:pPr>
        <w:autoSpaceDE w:val="0"/>
        <w:autoSpaceDN w:val="0"/>
        <w:adjustRightInd w:val="0"/>
        <w:spacing w:after="0" w:line="240" w:lineRule="auto"/>
        <w:rPr>
          <w:rFonts w:ascii="Arial" w:hAnsi="Arial" w:cs="Arial"/>
          <w:sz w:val="24"/>
          <w:szCs w:val="24"/>
        </w:rPr>
      </w:pPr>
    </w:p>
    <w:p w:rsidR="000362DD" w:rsidRPr="00175235" w:rsidRDefault="000362DD" w:rsidP="000362DD">
      <w:pPr>
        <w:autoSpaceDE w:val="0"/>
        <w:autoSpaceDN w:val="0"/>
        <w:adjustRightInd w:val="0"/>
        <w:spacing w:after="0" w:line="240" w:lineRule="auto"/>
        <w:rPr>
          <w:rFonts w:ascii="Arial" w:hAnsi="Arial" w:cs="Arial"/>
          <w:sz w:val="24"/>
          <w:szCs w:val="24"/>
        </w:rPr>
      </w:pPr>
      <w:r w:rsidRPr="00175235">
        <w:rPr>
          <w:rFonts w:ascii="Arial" w:hAnsi="Arial" w:cs="Arial"/>
          <w:sz w:val="24"/>
          <w:szCs w:val="24"/>
        </w:rPr>
        <w:t>To claim exemption, students must submit a portfolio of written evidence to demonstrate they have met the intended learning outcomes of</w:t>
      </w:r>
      <w:r w:rsidR="00A21E66" w:rsidRPr="00175235">
        <w:rPr>
          <w:rFonts w:ascii="Arial" w:hAnsi="Arial" w:cs="Arial"/>
          <w:sz w:val="24"/>
          <w:szCs w:val="24"/>
        </w:rPr>
        <w:t xml:space="preserve"> </w:t>
      </w:r>
      <w:r w:rsidRPr="00175235">
        <w:rPr>
          <w:rFonts w:ascii="Arial" w:hAnsi="Arial" w:cs="Arial"/>
          <w:sz w:val="24"/>
          <w:szCs w:val="24"/>
        </w:rPr>
        <w:t>the module. This evidence can be through experience in their professional duties and/or professional development activities. The evidence</w:t>
      </w:r>
      <w:r w:rsidR="00A21E66" w:rsidRPr="00175235">
        <w:rPr>
          <w:rFonts w:ascii="Arial" w:hAnsi="Arial" w:cs="Arial"/>
          <w:sz w:val="24"/>
          <w:szCs w:val="24"/>
        </w:rPr>
        <w:t xml:space="preserve"> </w:t>
      </w:r>
      <w:r w:rsidRPr="00175235">
        <w:rPr>
          <w:rFonts w:ascii="Arial" w:hAnsi="Arial" w:cs="Arial"/>
          <w:sz w:val="24"/>
          <w:szCs w:val="24"/>
        </w:rPr>
        <w:t>must reflect the achievement of learning, or outcomes of the learning, and not just the experience of the activities that is being accredited.</w:t>
      </w:r>
    </w:p>
    <w:p w:rsidR="00A21E66" w:rsidRPr="00175235" w:rsidRDefault="00A21E66" w:rsidP="000362DD">
      <w:pPr>
        <w:autoSpaceDE w:val="0"/>
        <w:autoSpaceDN w:val="0"/>
        <w:adjustRightInd w:val="0"/>
        <w:spacing w:after="0" w:line="240" w:lineRule="auto"/>
        <w:rPr>
          <w:rFonts w:ascii="Arial" w:hAnsi="Arial" w:cs="Arial"/>
          <w:sz w:val="24"/>
          <w:szCs w:val="24"/>
        </w:rPr>
      </w:pPr>
    </w:p>
    <w:p w:rsidR="000362DD" w:rsidRPr="00175235" w:rsidRDefault="000362DD" w:rsidP="000362DD">
      <w:pPr>
        <w:autoSpaceDE w:val="0"/>
        <w:autoSpaceDN w:val="0"/>
        <w:adjustRightInd w:val="0"/>
        <w:spacing w:after="0" w:line="240" w:lineRule="auto"/>
        <w:rPr>
          <w:rFonts w:ascii="Arial" w:hAnsi="Arial" w:cs="Arial"/>
          <w:sz w:val="24"/>
          <w:szCs w:val="24"/>
        </w:rPr>
      </w:pPr>
      <w:r w:rsidRPr="00175235">
        <w:rPr>
          <w:rFonts w:ascii="Arial" w:hAnsi="Arial" w:cs="Arial"/>
          <w:sz w:val="24"/>
          <w:szCs w:val="24"/>
        </w:rPr>
        <w:t>The table below includes the intended learning outcomes for the 30 credits</w:t>
      </w:r>
      <w:r w:rsidR="00A21E66" w:rsidRPr="00175235">
        <w:rPr>
          <w:rFonts w:ascii="Arial" w:hAnsi="Arial" w:cs="Arial"/>
          <w:sz w:val="24"/>
          <w:szCs w:val="24"/>
        </w:rPr>
        <w:t>.</w:t>
      </w:r>
      <w:r w:rsidRPr="00175235">
        <w:rPr>
          <w:rFonts w:ascii="Arial" w:hAnsi="Arial" w:cs="Arial"/>
          <w:sz w:val="24"/>
          <w:szCs w:val="24"/>
        </w:rPr>
        <w:t xml:space="preserve"> When applying for</w:t>
      </w:r>
      <w:r w:rsidR="00A21E66" w:rsidRPr="00175235">
        <w:rPr>
          <w:rFonts w:ascii="Arial" w:hAnsi="Arial" w:cs="Arial"/>
          <w:sz w:val="24"/>
          <w:szCs w:val="24"/>
        </w:rPr>
        <w:t xml:space="preserve"> </w:t>
      </w:r>
      <w:r w:rsidRPr="00175235">
        <w:rPr>
          <w:rFonts w:ascii="Arial" w:hAnsi="Arial" w:cs="Arial"/>
          <w:sz w:val="24"/>
          <w:szCs w:val="24"/>
        </w:rPr>
        <w:t>exemption please complete the ‘student notes’ column to illustrate how your previous experience relates to the module intended learning</w:t>
      </w:r>
      <w:r w:rsidR="00A21E66" w:rsidRPr="00175235">
        <w:rPr>
          <w:rFonts w:ascii="Arial" w:hAnsi="Arial" w:cs="Arial"/>
          <w:sz w:val="24"/>
          <w:szCs w:val="24"/>
        </w:rPr>
        <w:t xml:space="preserve"> </w:t>
      </w:r>
      <w:r w:rsidRPr="00175235">
        <w:rPr>
          <w:rFonts w:ascii="Arial" w:hAnsi="Arial" w:cs="Arial"/>
          <w:sz w:val="24"/>
          <w:szCs w:val="24"/>
        </w:rPr>
        <w:t>outcomes.</w:t>
      </w:r>
      <w:r w:rsidR="00A21E66" w:rsidRPr="00175235">
        <w:rPr>
          <w:rFonts w:ascii="Arial" w:hAnsi="Arial" w:cs="Arial"/>
          <w:sz w:val="24"/>
          <w:szCs w:val="24"/>
        </w:rPr>
        <w:t xml:space="preserve"> </w:t>
      </w:r>
      <w:r w:rsidRPr="00175235">
        <w:rPr>
          <w:rFonts w:ascii="Arial" w:hAnsi="Arial" w:cs="Arial"/>
          <w:sz w:val="24"/>
          <w:szCs w:val="24"/>
        </w:rPr>
        <w:t xml:space="preserve">The application for exemption will be reviewed by </w:t>
      </w:r>
      <w:r w:rsidR="00A21E66" w:rsidRPr="00175235">
        <w:rPr>
          <w:rFonts w:ascii="Arial" w:hAnsi="Arial" w:cs="Arial"/>
          <w:sz w:val="24"/>
          <w:szCs w:val="24"/>
        </w:rPr>
        <w:t>your programme lead</w:t>
      </w:r>
      <w:r w:rsidRPr="00175235">
        <w:rPr>
          <w:rFonts w:ascii="Arial" w:hAnsi="Arial" w:cs="Arial"/>
          <w:sz w:val="24"/>
          <w:szCs w:val="24"/>
        </w:rPr>
        <w:t>.</w:t>
      </w:r>
    </w:p>
    <w:p w:rsidR="00A21E66" w:rsidRPr="00175235" w:rsidRDefault="00A21E66" w:rsidP="000362DD">
      <w:pPr>
        <w:autoSpaceDE w:val="0"/>
        <w:autoSpaceDN w:val="0"/>
        <w:adjustRightInd w:val="0"/>
        <w:spacing w:after="0" w:line="240" w:lineRule="auto"/>
        <w:rPr>
          <w:rFonts w:ascii="Arial" w:hAnsi="Arial" w:cs="Arial"/>
          <w:sz w:val="24"/>
          <w:szCs w:val="24"/>
        </w:rPr>
      </w:pPr>
    </w:p>
    <w:p w:rsidR="000362DD" w:rsidRPr="00175235" w:rsidRDefault="000362DD" w:rsidP="000362DD">
      <w:pPr>
        <w:autoSpaceDE w:val="0"/>
        <w:autoSpaceDN w:val="0"/>
        <w:adjustRightInd w:val="0"/>
        <w:spacing w:after="0" w:line="240" w:lineRule="auto"/>
        <w:rPr>
          <w:rFonts w:ascii="Arial" w:hAnsi="Arial" w:cs="Arial"/>
          <w:sz w:val="24"/>
          <w:szCs w:val="24"/>
        </w:rPr>
      </w:pPr>
      <w:r w:rsidRPr="00175235">
        <w:rPr>
          <w:rFonts w:ascii="Arial" w:hAnsi="Arial" w:cs="Arial"/>
          <w:sz w:val="24"/>
          <w:szCs w:val="24"/>
        </w:rPr>
        <w:t>The criteria used to judge the submission will be:</w:t>
      </w:r>
    </w:p>
    <w:p w:rsidR="000362DD" w:rsidRPr="00175235" w:rsidRDefault="000362DD" w:rsidP="000362DD">
      <w:pPr>
        <w:autoSpaceDE w:val="0"/>
        <w:autoSpaceDN w:val="0"/>
        <w:adjustRightInd w:val="0"/>
        <w:spacing w:after="0" w:line="240" w:lineRule="auto"/>
        <w:rPr>
          <w:rFonts w:ascii="Arial" w:hAnsi="Arial" w:cs="Arial"/>
          <w:sz w:val="24"/>
          <w:szCs w:val="24"/>
        </w:rPr>
      </w:pPr>
      <w:r w:rsidRPr="00175235">
        <w:rPr>
          <w:rFonts w:ascii="Arial" w:eastAsia="SymbolMT" w:hAnsi="Arial" w:cs="Arial"/>
          <w:sz w:val="24"/>
          <w:szCs w:val="24"/>
        </w:rPr>
        <w:t xml:space="preserve"> </w:t>
      </w:r>
      <w:proofErr w:type="gramStart"/>
      <w:r w:rsidRPr="00175235">
        <w:rPr>
          <w:rFonts w:ascii="Arial" w:hAnsi="Arial" w:cs="Arial"/>
          <w:sz w:val="24"/>
          <w:szCs w:val="24"/>
        </w:rPr>
        <w:t>The</w:t>
      </w:r>
      <w:proofErr w:type="gramEnd"/>
      <w:r w:rsidRPr="00175235">
        <w:rPr>
          <w:rFonts w:ascii="Arial" w:hAnsi="Arial" w:cs="Arial"/>
          <w:sz w:val="24"/>
          <w:szCs w:val="24"/>
        </w:rPr>
        <w:t xml:space="preserve"> quality of the work in comparison to that expected on the </w:t>
      </w:r>
      <w:r w:rsidR="00A21E66" w:rsidRPr="00175235">
        <w:rPr>
          <w:rFonts w:ascii="Arial" w:hAnsi="Arial" w:cs="Arial"/>
          <w:sz w:val="24"/>
          <w:szCs w:val="24"/>
        </w:rPr>
        <w:t>Independent Study module</w:t>
      </w:r>
    </w:p>
    <w:p w:rsidR="000362DD" w:rsidRPr="00175235" w:rsidRDefault="000362DD" w:rsidP="000362DD">
      <w:pPr>
        <w:autoSpaceDE w:val="0"/>
        <w:autoSpaceDN w:val="0"/>
        <w:adjustRightInd w:val="0"/>
        <w:spacing w:after="0" w:line="240" w:lineRule="auto"/>
        <w:rPr>
          <w:rFonts w:ascii="Arial" w:hAnsi="Arial" w:cs="Arial"/>
          <w:sz w:val="24"/>
          <w:szCs w:val="24"/>
        </w:rPr>
      </w:pPr>
      <w:r w:rsidRPr="00175235">
        <w:rPr>
          <w:rFonts w:ascii="Arial" w:eastAsia="Wingdings-Regular" w:hAnsi="Arial" w:cs="Arial"/>
          <w:sz w:val="24"/>
          <w:szCs w:val="24"/>
        </w:rPr>
        <w:t xml:space="preserve"> </w:t>
      </w:r>
      <w:proofErr w:type="gramStart"/>
      <w:r w:rsidRPr="00175235">
        <w:rPr>
          <w:rFonts w:ascii="Arial" w:hAnsi="Arial" w:cs="Arial"/>
          <w:sz w:val="24"/>
          <w:szCs w:val="24"/>
        </w:rPr>
        <w:t>The</w:t>
      </w:r>
      <w:proofErr w:type="gramEnd"/>
      <w:r w:rsidRPr="00175235">
        <w:rPr>
          <w:rFonts w:ascii="Arial" w:hAnsi="Arial" w:cs="Arial"/>
          <w:sz w:val="24"/>
          <w:szCs w:val="24"/>
        </w:rPr>
        <w:t xml:space="preserve"> extent to which the experiential learning matches the intended learning outcomes of the module.</w:t>
      </w:r>
    </w:p>
    <w:p w:rsidR="00A21E66" w:rsidRPr="00175235" w:rsidRDefault="00A21E66" w:rsidP="000362DD">
      <w:pPr>
        <w:autoSpaceDE w:val="0"/>
        <w:autoSpaceDN w:val="0"/>
        <w:adjustRightInd w:val="0"/>
        <w:spacing w:after="0" w:line="240" w:lineRule="auto"/>
        <w:rPr>
          <w:rFonts w:ascii="Arial" w:hAnsi="Arial" w:cs="Arial"/>
          <w:sz w:val="24"/>
          <w:szCs w:val="24"/>
        </w:rPr>
      </w:pPr>
    </w:p>
    <w:p w:rsidR="000362DD" w:rsidRPr="00175235" w:rsidRDefault="000362DD" w:rsidP="000362DD">
      <w:pPr>
        <w:autoSpaceDE w:val="0"/>
        <w:autoSpaceDN w:val="0"/>
        <w:adjustRightInd w:val="0"/>
        <w:spacing w:after="0" w:line="240" w:lineRule="auto"/>
        <w:rPr>
          <w:rFonts w:ascii="Arial" w:hAnsi="Arial" w:cs="Arial"/>
          <w:sz w:val="24"/>
          <w:szCs w:val="24"/>
        </w:rPr>
      </w:pPr>
      <w:r w:rsidRPr="00175235">
        <w:rPr>
          <w:rFonts w:ascii="Arial" w:hAnsi="Arial" w:cs="Arial"/>
          <w:sz w:val="24"/>
          <w:szCs w:val="24"/>
        </w:rPr>
        <w:t>Exemption must normally be applied for when you apply for the MA Education programme.</w:t>
      </w:r>
    </w:p>
    <w:p w:rsidR="00A21E66" w:rsidRPr="00175235" w:rsidRDefault="00A21E66" w:rsidP="000362DD">
      <w:pPr>
        <w:autoSpaceDE w:val="0"/>
        <w:autoSpaceDN w:val="0"/>
        <w:adjustRightInd w:val="0"/>
        <w:spacing w:after="0" w:line="240" w:lineRule="auto"/>
        <w:rPr>
          <w:rFonts w:ascii="Arial" w:hAnsi="Arial" w:cs="Arial"/>
          <w:sz w:val="24"/>
          <w:szCs w:val="24"/>
        </w:rPr>
      </w:pPr>
    </w:p>
    <w:p w:rsidR="00A21E66" w:rsidRPr="00175235" w:rsidRDefault="000362DD" w:rsidP="000362DD">
      <w:pPr>
        <w:autoSpaceDE w:val="0"/>
        <w:autoSpaceDN w:val="0"/>
        <w:adjustRightInd w:val="0"/>
        <w:spacing w:after="0" w:line="240" w:lineRule="auto"/>
        <w:rPr>
          <w:rFonts w:ascii="Arial" w:hAnsi="Arial" w:cs="Arial"/>
          <w:sz w:val="24"/>
          <w:szCs w:val="24"/>
        </w:rPr>
      </w:pPr>
      <w:r w:rsidRPr="00175235">
        <w:rPr>
          <w:rFonts w:ascii="Arial" w:hAnsi="Arial" w:cs="Arial"/>
          <w:sz w:val="24"/>
          <w:szCs w:val="24"/>
        </w:rPr>
        <w:t>If your application is successful, you will be charged 25% of the normal rate per module for the 30 credit module that has been waived</w:t>
      </w:r>
      <w:r w:rsidR="00A21E66" w:rsidRPr="00175235">
        <w:rPr>
          <w:rFonts w:ascii="Arial" w:hAnsi="Arial" w:cs="Arial"/>
          <w:sz w:val="24"/>
          <w:szCs w:val="24"/>
        </w:rPr>
        <w:t xml:space="preserve"> under the APEL process. The 2019</w:t>
      </w:r>
      <w:r w:rsidRPr="00175235">
        <w:rPr>
          <w:rFonts w:ascii="Arial" w:hAnsi="Arial" w:cs="Arial"/>
          <w:sz w:val="24"/>
          <w:szCs w:val="24"/>
        </w:rPr>
        <w:t>/</w:t>
      </w:r>
      <w:r w:rsidR="00A21E66" w:rsidRPr="00175235">
        <w:rPr>
          <w:rFonts w:ascii="Arial" w:hAnsi="Arial" w:cs="Arial"/>
          <w:sz w:val="24"/>
          <w:szCs w:val="24"/>
        </w:rPr>
        <w:t>20</w:t>
      </w:r>
      <w:r w:rsidRPr="00175235">
        <w:rPr>
          <w:rFonts w:ascii="Arial" w:hAnsi="Arial" w:cs="Arial"/>
          <w:sz w:val="24"/>
          <w:szCs w:val="24"/>
        </w:rPr>
        <w:t xml:space="preserve"> fee</w:t>
      </w:r>
      <w:r w:rsidR="00220E68" w:rsidRPr="00175235">
        <w:rPr>
          <w:rFonts w:ascii="Arial" w:hAnsi="Arial" w:cs="Arial"/>
          <w:sz w:val="24"/>
          <w:szCs w:val="24"/>
        </w:rPr>
        <w:t xml:space="preserve"> rate for UK/EU students is £1250</w:t>
      </w:r>
      <w:r w:rsidRPr="00175235">
        <w:rPr>
          <w:rFonts w:ascii="Arial" w:hAnsi="Arial" w:cs="Arial"/>
          <w:sz w:val="24"/>
          <w:szCs w:val="24"/>
        </w:rPr>
        <w:t>* per 30 credits so you will pa</w:t>
      </w:r>
      <w:r w:rsidR="00582B3B" w:rsidRPr="00175235">
        <w:rPr>
          <w:rFonts w:ascii="Arial" w:hAnsi="Arial" w:cs="Arial"/>
          <w:sz w:val="24"/>
          <w:szCs w:val="24"/>
        </w:rPr>
        <w:t>y only £3</w:t>
      </w:r>
      <w:r w:rsidR="00220E68" w:rsidRPr="00175235">
        <w:rPr>
          <w:rFonts w:ascii="Arial" w:hAnsi="Arial" w:cs="Arial"/>
          <w:sz w:val="24"/>
          <w:szCs w:val="24"/>
        </w:rPr>
        <w:t>12.50</w:t>
      </w:r>
      <w:r w:rsidRPr="00175235">
        <w:rPr>
          <w:rFonts w:ascii="Arial" w:hAnsi="Arial" w:cs="Arial"/>
          <w:sz w:val="24"/>
          <w:szCs w:val="24"/>
        </w:rPr>
        <w:t xml:space="preserve"> for exemption from a</w:t>
      </w:r>
      <w:r w:rsidR="00A21E66" w:rsidRPr="00175235">
        <w:rPr>
          <w:rFonts w:ascii="Arial" w:hAnsi="Arial" w:cs="Arial"/>
          <w:sz w:val="24"/>
          <w:szCs w:val="24"/>
        </w:rPr>
        <w:t xml:space="preserve"> </w:t>
      </w:r>
      <w:r w:rsidRPr="00175235">
        <w:rPr>
          <w:rFonts w:ascii="Arial" w:hAnsi="Arial" w:cs="Arial"/>
          <w:sz w:val="24"/>
          <w:szCs w:val="24"/>
        </w:rPr>
        <w:t>30 cred</w:t>
      </w:r>
      <w:r w:rsidR="00582B3B" w:rsidRPr="00175235">
        <w:rPr>
          <w:rFonts w:ascii="Arial" w:hAnsi="Arial" w:cs="Arial"/>
          <w:sz w:val="24"/>
          <w:szCs w:val="24"/>
        </w:rPr>
        <w:t>it module. Half of this fee, £15</w:t>
      </w:r>
      <w:r w:rsidR="00220E68" w:rsidRPr="00175235">
        <w:rPr>
          <w:rFonts w:ascii="Arial" w:hAnsi="Arial" w:cs="Arial"/>
          <w:sz w:val="24"/>
          <w:szCs w:val="24"/>
        </w:rPr>
        <w:t>6.25</w:t>
      </w:r>
      <w:r w:rsidRPr="00175235">
        <w:rPr>
          <w:rFonts w:ascii="Arial" w:hAnsi="Arial" w:cs="Arial"/>
          <w:sz w:val="24"/>
          <w:szCs w:val="24"/>
        </w:rPr>
        <w:t>, is due when you send in this form. This money is not refundable even if it is felt you have failed to</w:t>
      </w:r>
      <w:r w:rsidR="00A21E66" w:rsidRPr="00175235">
        <w:rPr>
          <w:rFonts w:ascii="Arial" w:hAnsi="Arial" w:cs="Arial"/>
          <w:sz w:val="24"/>
          <w:szCs w:val="24"/>
        </w:rPr>
        <w:t xml:space="preserve"> </w:t>
      </w:r>
      <w:r w:rsidRPr="00175235">
        <w:rPr>
          <w:rFonts w:ascii="Arial" w:hAnsi="Arial" w:cs="Arial"/>
          <w:sz w:val="24"/>
          <w:szCs w:val="24"/>
        </w:rPr>
        <w:t>meet the learning outcomes f</w:t>
      </w:r>
      <w:r w:rsidR="00582B3B" w:rsidRPr="00175235">
        <w:rPr>
          <w:rFonts w:ascii="Arial" w:hAnsi="Arial" w:cs="Arial"/>
          <w:sz w:val="24"/>
          <w:szCs w:val="24"/>
        </w:rPr>
        <w:t>or the module. The remaining £15</w:t>
      </w:r>
      <w:r w:rsidR="00220E68" w:rsidRPr="00175235">
        <w:rPr>
          <w:rFonts w:ascii="Arial" w:hAnsi="Arial" w:cs="Arial"/>
          <w:sz w:val="24"/>
          <w:szCs w:val="24"/>
        </w:rPr>
        <w:t>6.25</w:t>
      </w:r>
      <w:r w:rsidRPr="00175235">
        <w:rPr>
          <w:rFonts w:ascii="Arial" w:hAnsi="Arial" w:cs="Arial"/>
          <w:sz w:val="24"/>
          <w:szCs w:val="24"/>
        </w:rPr>
        <w:t xml:space="preserve"> is payable when your application for APEL is accepted. </w:t>
      </w:r>
    </w:p>
    <w:p w:rsidR="00520DAB" w:rsidRPr="00175235" w:rsidRDefault="00220E68" w:rsidP="00A21E66">
      <w:pPr>
        <w:autoSpaceDE w:val="0"/>
        <w:autoSpaceDN w:val="0"/>
        <w:adjustRightInd w:val="0"/>
        <w:spacing w:after="0" w:line="240" w:lineRule="auto"/>
        <w:rPr>
          <w:rFonts w:ascii="Arial" w:hAnsi="Arial" w:cs="Arial"/>
          <w:sz w:val="24"/>
          <w:szCs w:val="24"/>
        </w:rPr>
      </w:pPr>
      <w:r w:rsidRPr="00175235">
        <w:rPr>
          <w:rFonts w:ascii="Arial" w:hAnsi="Arial" w:cs="Arial"/>
          <w:sz w:val="24"/>
          <w:szCs w:val="24"/>
        </w:rPr>
        <w:t>*(the fee rate is £3100</w:t>
      </w:r>
      <w:r w:rsidR="000362DD" w:rsidRPr="00175235">
        <w:rPr>
          <w:rFonts w:ascii="Arial" w:hAnsi="Arial" w:cs="Arial"/>
          <w:sz w:val="24"/>
          <w:szCs w:val="24"/>
        </w:rPr>
        <w:t xml:space="preserve"> per 30 credit module for International Students – </w:t>
      </w:r>
      <w:r w:rsidRPr="00175235">
        <w:rPr>
          <w:rFonts w:ascii="Arial" w:hAnsi="Arial" w:cs="Arial"/>
          <w:sz w:val="24"/>
          <w:szCs w:val="24"/>
        </w:rPr>
        <w:t>you will pay £775</w:t>
      </w:r>
      <w:r w:rsidR="000362DD" w:rsidRPr="00175235">
        <w:rPr>
          <w:rFonts w:ascii="Arial" w:hAnsi="Arial" w:cs="Arial"/>
          <w:sz w:val="24"/>
          <w:szCs w:val="24"/>
        </w:rPr>
        <w:t xml:space="preserve"> for exe</w:t>
      </w:r>
      <w:r w:rsidR="00582B3B" w:rsidRPr="00175235">
        <w:rPr>
          <w:rFonts w:ascii="Arial" w:hAnsi="Arial" w:cs="Arial"/>
          <w:sz w:val="24"/>
          <w:szCs w:val="24"/>
        </w:rPr>
        <w:t>mpt</w:t>
      </w:r>
      <w:r w:rsidRPr="00175235">
        <w:rPr>
          <w:rFonts w:ascii="Arial" w:hAnsi="Arial" w:cs="Arial"/>
          <w:sz w:val="24"/>
          <w:szCs w:val="24"/>
        </w:rPr>
        <w:t>ion from 30 credits with £387.50</w:t>
      </w:r>
      <w:r w:rsidR="000362DD" w:rsidRPr="00175235">
        <w:rPr>
          <w:rFonts w:ascii="Arial" w:hAnsi="Arial" w:cs="Arial"/>
          <w:sz w:val="24"/>
          <w:szCs w:val="24"/>
        </w:rPr>
        <w:t xml:space="preserve"> payable</w:t>
      </w:r>
      <w:r w:rsidR="00A21E66" w:rsidRPr="00175235">
        <w:rPr>
          <w:rFonts w:ascii="Arial" w:hAnsi="Arial" w:cs="Arial"/>
          <w:sz w:val="24"/>
          <w:szCs w:val="24"/>
        </w:rPr>
        <w:t xml:space="preserve"> </w:t>
      </w:r>
      <w:r w:rsidR="000362DD" w:rsidRPr="00175235">
        <w:rPr>
          <w:rFonts w:ascii="Arial" w:hAnsi="Arial" w:cs="Arial"/>
          <w:sz w:val="24"/>
          <w:szCs w:val="24"/>
        </w:rPr>
        <w:t>on ap</w:t>
      </w:r>
      <w:r w:rsidR="00582B3B" w:rsidRPr="00175235">
        <w:rPr>
          <w:rFonts w:ascii="Arial" w:hAnsi="Arial" w:cs="Arial"/>
          <w:sz w:val="24"/>
          <w:szCs w:val="24"/>
        </w:rPr>
        <w:t>pli</w:t>
      </w:r>
      <w:r w:rsidRPr="00175235">
        <w:rPr>
          <w:rFonts w:ascii="Arial" w:hAnsi="Arial" w:cs="Arial"/>
          <w:sz w:val="24"/>
          <w:szCs w:val="24"/>
        </w:rPr>
        <w:t>cation and the remaining £387.50</w:t>
      </w:r>
      <w:r w:rsidR="000362DD" w:rsidRPr="00175235">
        <w:rPr>
          <w:rFonts w:ascii="Arial" w:hAnsi="Arial" w:cs="Arial"/>
          <w:sz w:val="24"/>
          <w:szCs w:val="24"/>
        </w:rPr>
        <w:t xml:space="preserve"> payable when your application for APEL is accepted)</w:t>
      </w:r>
    </w:p>
    <w:p w:rsidR="002E5446" w:rsidRPr="00175235" w:rsidRDefault="002E5446" w:rsidP="000362DD">
      <w:pPr>
        <w:rPr>
          <w:rFonts w:ascii="Arial" w:hAnsi="Arial" w:cs="Arial"/>
          <w:sz w:val="24"/>
          <w:szCs w:val="24"/>
        </w:rPr>
      </w:pPr>
    </w:p>
    <w:p w:rsidR="002E5446" w:rsidRPr="00175235" w:rsidRDefault="00175235" w:rsidP="000362DD">
      <w:pPr>
        <w:rPr>
          <w:rFonts w:ascii="Arial" w:hAnsi="Arial" w:cs="Arial"/>
          <w:sz w:val="24"/>
          <w:szCs w:val="24"/>
        </w:rPr>
      </w:pPr>
      <w:r>
        <w:rPr>
          <w:rFonts w:ascii="Arial" w:hAnsi="Arial" w:cs="Arial"/>
          <w:sz w:val="24"/>
          <w:szCs w:val="24"/>
        </w:rPr>
        <w:t>W</w:t>
      </w:r>
      <w:r w:rsidR="002E5446" w:rsidRPr="00175235">
        <w:rPr>
          <w:rFonts w:ascii="Arial" w:hAnsi="Arial" w:cs="Arial"/>
          <w:sz w:val="24"/>
          <w:szCs w:val="24"/>
        </w:rPr>
        <w:t>e have four submission points for forms throughout the year, as follows –</w:t>
      </w:r>
    </w:p>
    <w:p w:rsidR="00040DD9" w:rsidRPr="00175235" w:rsidRDefault="002E5446" w:rsidP="000362DD">
      <w:pPr>
        <w:rPr>
          <w:rFonts w:ascii="Arial" w:hAnsi="Arial" w:cs="Arial"/>
          <w:sz w:val="24"/>
          <w:szCs w:val="24"/>
        </w:rPr>
      </w:pPr>
      <w:r w:rsidRPr="00175235">
        <w:rPr>
          <w:rFonts w:ascii="Arial" w:hAnsi="Arial" w:cs="Arial"/>
          <w:sz w:val="24"/>
          <w:szCs w:val="24"/>
        </w:rPr>
        <w:t>31</w:t>
      </w:r>
      <w:r w:rsidRPr="00175235">
        <w:rPr>
          <w:rFonts w:ascii="Arial" w:hAnsi="Arial" w:cs="Arial"/>
          <w:sz w:val="24"/>
          <w:szCs w:val="24"/>
          <w:vertAlign w:val="superscript"/>
        </w:rPr>
        <w:t>st</w:t>
      </w:r>
      <w:r w:rsidRPr="00175235">
        <w:rPr>
          <w:rFonts w:ascii="Arial" w:hAnsi="Arial" w:cs="Arial"/>
          <w:sz w:val="24"/>
          <w:szCs w:val="24"/>
        </w:rPr>
        <w:t xml:space="preserve"> August 2020, 30</w:t>
      </w:r>
      <w:r w:rsidRPr="00175235">
        <w:rPr>
          <w:rFonts w:ascii="Arial" w:hAnsi="Arial" w:cs="Arial"/>
          <w:sz w:val="24"/>
          <w:szCs w:val="24"/>
          <w:vertAlign w:val="superscript"/>
        </w:rPr>
        <w:t>th</w:t>
      </w:r>
      <w:r w:rsidRPr="00175235">
        <w:rPr>
          <w:rFonts w:ascii="Arial" w:hAnsi="Arial" w:cs="Arial"/>
          <w:sz w:val="24"/>
          <w:szCs w:val="24"/>
        </w:rPr>
        <w:t xml:space="preserve"> November 2020, 28</w:t>
      </w:r>
      <w:r w:rsidRPr="00175235">
        <w:rPr>
          <w:rFonts w:ascii="Arial" w:hAnsi="Arial" w:cs="Arial"/>
          <w:sz w:val="24"/>
          <w:szCs w:val="24"/>
          <w:vertAlign w:val="superscript"/>
        </w:rPr>
        <w:t>th</w:t>
      </w:r>
      <w:r w:rsidRPr="00175235">
        <w:rPr>
          <w:rFonts w:ascii="Arial" w:hAnsi="Arial" w:cs="Arial"/>
          <w:sz w:val="24"/>
          <w:szCs w:val="24"/>
        </w:rPr>
        <w:t xml:space="preserve"> February 2021 and 31</w:t>
      </w:r>
      <w:r w:rsidRPr="00175235">
        <w:rPr>
          <w:rFonts w:ascii="Arial" w:hAnsi="Arial" w:cs="Arial"/>
          <w:sz w:val="24"/>
          <w:szCs w:val="24"/>
          <w:vertAlign w:val="superscript"/>
        </w:rPr>
        <w:t>st</w:t>
      </w:r>
      <w:r w:rsidRPr="00175235">
        <w:rPr>
          <w:rFonts w:ascii="Arial" w:hAnsi="Arial" w:cs="Arial"/>
          <w:sz w:val="24"/>
          <w:szCs w:val="24"/>
        </w:rPr>
        <w:t xml:space="preserve"> May 2021. We will aim to process your form within a week of the deadline and then aim to have an outcome within a six weeks of </w:t>
      </w:r>
      <w:r w:rsidR="00382FCC" w:rsidRPr="00175235">
        <w:rPr>
          <w:rFonts w:ascii="Arial" w:hAnsi="Arial" w:cs="Arial"/>
          <w:sz w:val="24"/>
          <w:szCs w:val="24"/>
        </w:rPr>
        <w:t xml:space="preserve">your chosen </w:t>
      </w:r>
      <w:r w:rsidRPr="00175235">
        <w:rPr>
          <w:rFonts w:ascii="Arial" w:hAnsi="Arial" w:cs="Arial"/>
          <w:sz w:val="24"/>
          <w:szCs w:val="24"/>
        </w:rPr>
        <w:t>deadline by which you submitted.</w:t>
      </w:r>
    </w:p>
    <w:p w:rsidR="00175235" w:rsidRPr="00175235" w:rsidRDefault="00175235" w:rsidP="00175235">
      <w:pPr>
        <w:rPr>
          <w:rFonts w:ascii="Arial" w:hAnsi="Arial" w:cs="Arial"/>
          <w:sz w:val="24"/>
          <w:szCs w:val="24"/>
        </w:rPr>
      </w:pPr>
      <w:r w:rsidRPr="00175235">
        <w:rPr>
          <w:rFonts w:ascii="Arial" w:hAnsi="Arial" w:cs="Arial"/>
          <w:sz w:val="24"/>
          <w:szCs w:val="24"/>
        </w:rPr>
        <w:t>*</w:t>
      </w:r>
      <w:r w:rsidRPr="00175235">
        <w:rPr>
          <w:rFonts w:ascii="Arial" w:hAnsi="Arial" w:cs="Arial"/>
          <w:b/>
          <w:bCs/>
          <w:sz w:val="24"/>
          <w:szCs w:val="24"/>
        </w:rPr>
        <w:t>Please note that forms will only be assessed on these stated deadlines. If you submit your form between deadlines then it will not be processed until the next submission point period</w:t>
      </w:r>
      <w:r w:rsidRPr="00175235">
        <w:rPr>
          <w:rFonts w:ascii="Arial" w:hAnsi="Arial" w:cs="Arial"/>
          <w:sz w:val="24"/>
          <w:szCs w:val="24"/>
        </w:rPr>
        <w:t>*</w:t>
      </w:r>
    </w:p>
    <w:tbl>
      <w:tblPr>
        <w:tblStyle w:val="TableGrid"/>
        <w:tblW w:w="0" w:type="auto"/>
        <w:tblLook w:val="04A0" w:firstRow="1" w:lastRow="0" w:firstColumn="1" w:lastColumn="0" w:noHBand="0" w:noVBand="1"/>
      </w:tblPr>
      <w:tblGrid>
        <w:gridCol w:w="6974"/>
        <w:gridCol w:w="6974"/>
      </w:tblGrid>
      <w:tr w:rsidR="00040DD9" w:rsidRPr="00175235" w:rsidTr="00A920BE">
        <w:tc>
          <w:tcPr>
            <w:tcW w:w="13948" w:type="dxa"/>
            <w:gridSpan w:val="2"/>
          </w:tcPr>
          <w:p w:rsidR="00040DD9" w:rsidRPr="00175235" w:rsidRDefault="00040DD9" w:rsidP="000362DD">
            <w:pPr>
              <w:rPr>
                <w:rFonts w:ascii="Arial" w:hAnsi="Arial" w:cs="Arial"/>
                <w:b/>
                <w:sz w:val="24"/>
                <w:szCs w:val="24"/>
              </w:rPr>
            </w:pPr>
            <w:r w:rsidRPr="00175235">
              <w:rPr>
                <w:rFonts w:ascii="Arial" w:hAnsi="Arial" w:cs="Arial"/>
                <w:b/>
                <w:sz w:val="24"/>
                <w:szCs w:val="24"/>
              </w:rPr>
              <w:t>EFPM327 Independent Study Module   30 credits</w:t>
            </w:r>
          </w:p>
        </w:tc>
      </w:tr>
      <w:tr w:rsidR="004455F6" w:rsidRPr="00175235" w:rsidTr="00A920BE">
        <w:tc>
          <w:tcPr>
            <w:tcW w:w="13948" w:type="dxa"/>
            <w:gridSpan w:val="2"/>
          </w:tcPr>
          <w:p w:rsidR="004455F6" w:rsidRPr="00175235" w:rsidRDefault="004455F6" w:rsidP="000362DD">
            <w:pPr>
              <w:rPr>
                <w:rFonts w:ascii="Arial" w:hAnsi="Arial" w:cs="Arial"/>
                <w:b/>
                <w:sz w:val="24"/>
                <w:szCs w:val="24"/>
              </w:rPr>
            </w:pPr>
            <w:r w:rsidRPr="00175235">
              <w:rPr>
                <w:rFonts w:ascii="Arial" w:hAnsi="Arial" w:cs="Arial"/>
                <w:b/>
                <w:sz w:val="24"/>
                <w:szCs w:val="24"/>
              </w:rPr>
              <w:t>Further guidance to note:</w:t>
            </w:r>
          </w:p>
          <w:p w:rsidR="004455F6" w:rsidRPr="00175235" w:rsidRDefault="004455F6" w:rsidP="004455F6">
            <w:pPr>
              <w:rPr>
                <w:rFonts w:ascii="Arial" w:hAnsi="Arial" w:cs="Arial"/>
                <w:sz w:val="24"/>
                <w:szCs w:val="24"/>
              </w:rPr>
            </w:pPr>
            <w:r w:rsidRPr="00175235">
              <w:rPr>
                <w:rFonts w:ascii="Arial" w:hAnsi="Arial" w:cs="Arial"/>
                <w:sz w:val="24"/>
                <w:szCs w:val="24"/>
              </w:rPr>
              <w:t xml:space="preserve">The type of evidence you provide will vary and will depend on your experience. It may include, for example, annotated lesson plans or schemes of work, research projects, professional development activities, analysis of school data. As stated above, the evidence must reflect the achievement of learning, or outcomes of the learning, and not just the experience of the activities that is being accredited. </w:t>
            </w:r>
          </w:p>
          <w:p w:rsidR="004455F6" w:rsidRPr="00175235" w:rsidRDefault="004455F6" w:rsidP="004455F6">
            <w:pPr>
              <w:rPr>
                <w:rFonts w:ascii="Arial" w:hAnsi="Arial" w:cs="Arial"/>
                <w:sz w:val="24"/>
                <w:szCs w:val="24"/>
              </w:rPr>
            </w:pPr>
            <w:r w:rsidRPr="00175235">
              <w:rPr>
                <w:rFonts w:ascii="Arial" w:hAnsi="Arial" w:cs="Arial"/>
                <w:sz w:val="24"/>
                <w:szCs w:val="24"/>
              </w:rPr>
              <w:t>If the Programme Director feels, when reviewing your application, that the evidence you have provided is not sufficient then you will be given the opportunity to amend your application and/or provide further evidence.</w:t>
            </w:r>
          </w:p>
          <w:p w:rsidR="009B5124" w:rsidRPr="00175235" w:rsidRDefault="009B5124" w:rsidP="004455F6">
            <w:pPr>
              <w:rPr>
                <w:rFonts w:ascii="Arial" w:hAnsi="Arial" w:cs="Arial"/>
                <w:b/>
                <w:sz w:val="24"/>
                <w:szCs w:val="24"/>
              </w:rPr>
            </w:pPr>
          </w:p>
        </w:tc>
      </w:tr>
      <w:tr w:rsidR="006C5DD0" w:rsidRPr="00175235" w:rsidTr="00A920BE">
        <w:tc>
          <w:tcPr>
            <w:tcW w:w="13948" w:type="dxa"/>
            <w:gridSpan w:val="2"/>
          </w:tcPr>
          <w:p w:rsidR="006C5DD0" w:rsidRPr="00175235" w:rsidRDefault="00E61CE5" w:rsidP="00E61CE5">
            <w:pPr>
              <w:rPr>
                <w:rFonts w:ascii="Arial" w:hAnsi="Arial" w:cs="Arial"/>
                <w:sz w:val="24"/>
                <w:szCs w:val="24"/>
              </w:rPr>
            </w:pPr>
            <w:r w:rsidRPr="00175235">
              <w:rPr>
                <w:rFonts w:ascii="Arial" w:hAnsi="Arial" w:cs="Arial"/>
                <w:b/>
                <w:sz w:val="24"/>
                <w:szCs w:val="24"/>
              </w:rPr>
              <w:t>Intended Learning Outcomes                                                      Student Notes</w:t>
            </w:r>
          </w:p>
        </w:tc>
      </w:tr>
      <w:tr w:rsidR="00E61CE5" w:rsidRPr="00175235" w:rsidTr="006C5DD0">
        <w:tc>
          <w:tcPr>
            <w:tcW w:w="6974" w:type="dxa"/>
          </w:tcPr>
          <w:p w:rsidR="00E61CE5" w:rsidRPr="00175235" w:rsidRDefault="00E61CE5" w:rsidP="000362DD">
            <w:pPr>
              <w:rPr>
                <w:rFonts w:ascii="Arial" w:hAnsi="Arial" w:cs="Arial"/>
                <w:b/>
                <w:sz w:val="24"/>
                <w:szCs w:val="24"/>
              </w:rPr>
            </w:pPr>
            <w:r w:rsidRPr="00175235">
              <w:rPr>
                <w:rFonts w:ascii="Arial" w:hAnsi="Arial" w:cs="Arial"/>
                <w:b/>
                <w:sz w:val="24"/>
                <w:szCs w:val="24"/>
              </w:rPr>
              <w:t>Module Specific Skills:</w:t>
            </w:r>
          </w:p>
        </w:tc>
        <w:tc>
          <w:tcPr>
            <w:tcW w:w="6974" w:type="dxa"/>
          </w:tcPr>
          <w:p w:rsidR="00E61CE5" w:rsidRPr="00175235" w:rsidRDefault="00E61CE5" w:rsidP="000362DD">
            <w:pPr>
              <w:rPr>
                <w:rFonts w:ascii="Arial" w:hAnsi="Arial" w:cs="Arial"/>
                <w:sz w:val="24"/>
                <w:szCs w:val="24"/>
              </w:rPr>
            </w:pPr>
          </w:p>
        </w:tc>
      </w:tr>
      <w:tr w:rsidR="006C5DD0" w:rsidRPr="00175235" w:rsidTr="006C5DD0">
        <w:tc>
          <w:tcPr>
            <w:tcW w:w="6974" w:type="dxa"/>
          </w:tcPr>
          <w:p w:rsidR="006C5DD0" w:rsidRPr="00175235" w:rsidRDefault="00E61CE5" w:rsidP="000362DD">
            <w:pPr>
              <w:rPr>
                <w:rFonts w:ascii="Arial" w:hAnsi="Arial" w:cs="Arial"/>
                <w:sz w:val="24"/>
                <w:szCs w:val="24"/>
              </w:rPr>
            </w:pPr>
            <w:r w:rsidRPr="00175235">
              <w:rPr>
                <w:rFonts w:ascii="Arial" w:hAnsi="Arial" w:cs="Arial"/>
                <w:sz w:val="24"/>
                <w:szCs w:val="24"/>
              </w:rPr>
              <w:t>1. D</w:t>
            </w:r>
            <w:r w:rsidR="006C5DD0" w:rsidRPr="00175235">
              <w:rPr>
                <w:rFonts w:ascii="Arial" w:hAnsi="Arial" w:cs="Arial"/>
                <w:sz w:val="24"/>
                <w:szCs w:val="24"/>
              </w:rPr>
              <w:t>emonstrate systematic understanding of a specific educational issue</w:t>
            </w:r>
          </w:p>
        </w:tc>
        <w:tc>
          <w:tcPr>
            <w:tcW w:w="6974" w:type="dxa"/>
          </w:tcPr>
          <w:p w:rsidR="006C5DD0" w:rsidRPr="00175235" w:rsidRDefault="006C5DD0"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tc>
      </w:tr>
      <w:tr w:rsidR="006C5DD0" w:rsidRPr="00175235" w:rsidTr="006C5DD0">
        <w:tc>
          <w:tcPr>
            <w:tcW w:w="6974" w:type="dxa"/>
          </w:tcPr>
          <w:p w:rsidR="006C5DD0" w:rsidRPr="00175235" w:rsidRDefault="00E61CE5" w:rsidP="000362DD">
            <w:pPr>
              <w:rPr>
                <w:rFonts w:ascii="Arial" w:hAnsi="Arial" w:cs="Arial"/>
                <w:sz w:val="24"/>
                <w:szCs w:val="24"/>
              </w:rPr>
            </w:pPr>
            <w:r w:rsidRPr="00175235">
              <w:rPr>
                <w:rFonts w:ascii="Arial" w:hAnsi="Arial" w:cs="Arial"/>
                <w:sz w:val="24"/>
                <w:szCs w:val="24"/>
              </w:rPr>
              <w:t>2. D</w:t>
            </w:r>
            <w:r w:rsidR="006C5DD0" w:rsidRPr="00175235">
              <w:rPr>
                <w:rFonts w:ascii="Arial" w:hAnsi="Arial" w:cs="Arial"/>
                <w:sz w:val="24"/>
                <w:szCs w:val="24"/>
              </w:rPr>
              <w:t>emonstrate your knowledge of a particular educational issue and its pedagogical implications</w:t>
            </w:r>
          </w:p>
        </w:tc>
        <w:tc>
          <w:tcPr>
            <w:tcW w:w="6974" w:type="dxa"/>
          </w:tcPr>
          <w:p w:rsidR="00702C9E" w:rsidRPr="00175235" w:rsidRDefault="00702C9E"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tc>
      </w:tr>
      <w:tr w:rsidR="006C5DD0" w:rsidRPr="00175235" w:rsidTr="006C5DD0">
        <w:tc>
          <w:tcPr>
            <w:tcW w:w="6974" w:type="dxa"/>
          </w:tcPr>
          <w:p w:rsidR="006C5DD0" w:rsidRPr="00175235" w:rsidRDefault="00E61CE5" w:rsidP="000362DD">
            <w:pPr>
              <w:rPr>
                <w:rFonts w:ascii="Arial" w:hAnsi="Arial" w:cs="Arial"/>
                <w:sz w:val="24"/>
                <w:szCs w:val="24"/>
              </w:rPr>
            </w:pPr>
            <w:r w:rsidRPr="00175235">
              <w:rPr>
                <w:rFonts w:ascii="Arial" w:hAnsi="Arial" w:cs="Arial"/>
                <w:sz w:val="24"/>
                <w:szCs w:val="24"/>
              </w:rPr>
              <w:t>3. D</w:t>
            </w:r>
            <w:r w:rsidR="006C5DD0" w:rsidRPr="00175235">
              <w:rPr>
                <w:rFonts w:ascii="Arial" w:hAnsi="Arial" w:cs="Arial"/>
                <w:sz w:val="24"/>
                <w:szCs w:val="24"/>
              </w:rPr>
              <w:t>emonstrate critical awareness of a particular educational issue</w:t>
            </w:r>
          </w:p>
        </w:tc>
        <w:tc>
          <w:tcPr>
            <w:tcW w:w="6974" w:type="dxa"/>
          </w:tcPr>
          <w:p w:rsidR="00702C9E" w:rsidRPr="00175235" w:rsidRDefault="00702C9E"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p w:rsidR="001B47A9" w:rsidRPr="00175235" w:rsidRDefault="001B47A9" w:rsidP="001769B3">
            <w:pPr>
              <w:autoSpaceDE w:val="0"/>
              <w:autoSpaceDN w:val="0"/>
              <w:adjustRightInd w:val="0"/>
              <w:rPr>
                <w:rFonts w:ascii="Arial" w:hAnsi="Arial" w:cs="Arial"/>
                <w:sz w:val="24"/>
                <w:szCs w:val="24"/>
              </w:rPr>
            </w:pPr>
          </w:p>
        </w:tc>
      </w:tr>
      <w:tr w:rsidR="00E61CE5" w:rsidRPr="00175235" w:rsidTr="006C5DD0">
        <w:tc>
          <w:tcPr>
            <w:tcW w:w="6974" w:type="dxa"/>
          </w:tcPr>
          <w:p w:rsidR="00E61CE5" w:rsidRPr="00175235" w:rsidRDefault="00E61CE5" w:rsidP="000362DD">
            <w:pPr>
              <w:rPr>
                <w:rFonts w:ascii="Arial" w:hAnsi="Arial" w:cs="Arial"/>
                <w:b/>
                <w:sz w:val="24"/>
                <w:szCs w:val="24"/>
              </w:rPr>
            </w:pPr>
            <w:r w:rsidRPr="00175235">
              <w:rPr>
                <w:rFonts w:ascii="Arial" w:hAnsi="Arial" w:cs="Arial"/>
                <w:b/>
                <w:sz w:val="24"/>
                <w:szCs w:val="24"/>
              </w:rPr>
              <w:t>Discipline Specific Skills and Knowledge</w:t>
            </w:r>
          </w:p>
        </w:tc>
        <w:tc>
          <w:tcPr>
            <w:tcW w:w="6974" w:type="dxa"/>
          </w:tcPr>
          <w:p w:rsidR="00E61CE5" w:rsidRPr="00175235" w:rsidRDefault="00E61CE5" w:rsidP="000362DD">
            <w:pPr>
              <w:rPr>
                <w:rFonts w:ascii="Arial" w:hAnsi="Arial" w:cs="Arial"/>
                <w:sz w:val="24"/>
                <w:szCs w:val="24"/>
              </w:rPr>
            </w:pPr>
          </w:p>
        </w:tc>
      </w:tr>
      <w:tr w:rsidR="006C5DD0" w:rsidRPr="00175235" w:rsidTr="006C5DD0">
        <w:tc>
          <w:tcPr>
            <w:tcW w:w="6974" w:type="dxa"/>
          </w:tcPr>
          <w:p w:rsidR="006C5DD0" w:rsidRPr="00175235" w:rsidRDefault="00E61CE5" w:rsidP="006C5DD0">
            <w:pPr>
              <w:rPr>
                <w:rFonts w:ascii="Arial" w:hAnsi="Arial" w:cs="Arial"/>
                <w:sz w:val="24"/>
                <w:szCs w:val="24"/>
              </w:rPr>
            </w:pPr>
            <w:r w:rsidRPr="00175235">
              <w:rPr>
                <w:rFonts w:ascii="Arial" w:hAnsi="Arial" w:cs="Arial"/>
                <w:sz w:val="24"/>
                <w:szCs w:val="24"/>
              </w:rPr>
              <w:t>4. C</w:t>
            </w:r>
            <w:r w:rsidR="006C5DD0" w:rsidRPr="00175235">
              <w:rPr>
                <w:rFonts w:ascii="Arial" w:hAnsi="Arial" w:cs="Arial"/>
                <w:sz w:val="24"/>
                <w:szCs w:val="24"/>
              </w:rPr>
              <w:t>ritically evaluate academic and other resource material</w:t>
            </w:r>
          </w:p>
        </w:tc>
        <w:tc>
          <w:tcPr>
            <w:tcW w:w="6974" w:type="dxa"/>
          </w:tcPr>
          <w:p w:rsidR="008A4F54" w:rsidRPr="00175235" w:rsidRDefault="008A4F54"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p w:rsidR="001B47A9" w:rsidRPr="00175235" w:rsidRDefault="001B47A9" w:rsidP="008A4F54">
            <w:pPr>
              <w:autoSpaceDE w:val="0"/>
              <w:autoSpaceDN w:val="0"/>
              <w:adjustRightInd w:val="0"/>
              <w:rPr>
                <w:rFonts w:ascii="Arial" w:hAnsi="Arial" w:cs="Arial"/>
                <w:sz w:val="24"/>
                <w:szCs w:val="24"/>
              </w:rPr>
            </w:pPr>
          </w:p>
        </w:tc>
      </w:tr>
      <w:tr w:rsidR="006C5DD0" w:rsidRPr="00175235" w:rsidTr="006C5DD0">
        <w:tc>
          <w:tcPr>
            <w:tcW w:w="6974" w:type="dxa"/>
          </w:tcPr>
          <w:p w:rsidR="006C5DD0" w:rsidRPr="00175235" w:rsidRDefault="00E61CE5" w:rsidP="000362DD">
            <w:pPr>
              <w:rPr>
                <w:rFonts w:ascii="Arial" w:hAnsi="Arial" w:cs="Arial"/>
                <w:sz w:val="24"/>
                <w:szCs w:val="24"/>
              </w:rPr>
            </w:pPr>
            <w:r w:rsidRPr="00175235">
              <w:rPr>
                <w:rFonts w:ascii="Arial" w:hAnsi="Arial" w:cs="Arial"/>
                <w:sz w:val="24"/>
                <w:szCs w:val="24"/>
              </w:rPr>
              <w:t>5. S</w:t>
            </w:r>
            <w:r w:rsidR="006C5DD0" w:rsidRPr="00175235">
              <w:rPr>
                <w:rFonts w:ascii="Arial" w:hAnsi="Arial" w:cs="Arial"/>
                <w:sz w:val="24"/>
                <w:szCs w:val="24"/>
              </w:rPr>
              <w:t>ynthesise material relevant to a specific educational topic</w:t>
            </w:r>
          </w:p>
        </w:tc>
        <w:tc>
          <w:tcPr>
            <w:tcW w:w="6974" w:type="dxa"/>
          </w:tcPr>
          <w:p w:rsidR="006C5DD0" w:rsidRPr="00175235" w:rsidRDefault="006C5DD0"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p w:rsidR="001B47A9" w:rsidRPr="00175235" w:rsidRDefault="001B47A9" w:rsidP="007A4C4B">
            <w:pPr>
              <w:rPr>
                <w:rFonts w:ascii="Arial" w:hAnsi="Arial" w:cs="Arial"/>
                <w:sz w:val="24"/>
                <w:szCs w:val="24"/>
              </w:rPr>
            </w:pPr>
          </w:p>
        </w:tc>
      </w:tr>
      <w:tr w:rsidR="006C5DD0" w:rsidRPr="00175235" w:rsidTr="006C5DD0">
        <w:tc>
          <w:tcPr>
            <w:tcW w:w="6974" w:type="dxa"/>
          </w:tcPr>
          <w:p w:rsidR="006C5DD0" w:rsidRPr="00175235" w:rsidRDefault="00E61CE5" w:rsidP="001A3845">
            <w:pPr>
              <w:rPr>
                <w:rFonts w:ascii="Arial" w:hAnsi="Arial" w:cs="Arial"/>
                <w:sz w:val="24"/>
                <w:szCs w:val="24"/>
              </w:rPr>
            </w:pPr>
            <w:r w:rsidRPr="00175235">
              <w:rPr>
                <w:rFonts w:ascii="Arial" w:hAnsi="Arial" w:cs="Arial"/>
                <w:sz w:val="24"/>
                <w:szCs w:val="24"/>
              </w:rPr>
              <w:t>6. U</w:t>
            </w:r>
            <w:r w:rsidR="006C5DD0" w:rsidRPr="00175235">
              <w:rPr>
                <w:rFonts w:ascii="Arial" w:hAnsi="Arial" w:cs="Arial"/>
                <w:sz w:val="24"/>
                <w:szCs w:val="24"/>
              </w:rPr>
              <w:t xml:space="preserve">se appropriate technologies for handling resources and data relevant to </w:t>
            </w:r>
            <w:r w:rsidR="001A3845" w:rsidRPr="00175235">
              <w:rPr>
                <w:rFonts w:ascii="Arial" w:hAnsi="Arial" w:cs="Arial"/>
                <w:sz w:val="24"/>
                <w:szCs w:val="24"/>
              </w:rPr>
              <w:t xml:space="preserve">a </w:t>
            </w:r>
            <w:r w:rsidR="006C5DD0" w:rsidRPr="00175235">
              <w:rPr>
                <w:rFonts w:ascii="Arial" w:hAnsi="Arial" w:cs="Arial"/>
                <w:sz w:val="24"/>
                <w:szCs w:val="24"/>
              </w:rPr>
              <w:t>specific educational topic</w:t>
            </w:r>
          </w:p>
        </w:tc>
        <w:tc>
          <w:tcPr>
            <w:tcW w:w="6974" w:type="dxa"/>
          </w:tcPr>
          <w:p w:rsidR="006C5DD0" w:rsidRPr="00175235" w:rsidRDefault="006C5DD0"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tc>
      </w:tr>
      <w:tr w:rsidR="006C5DD0" w:rsidRPr="00175235" w:rsidTr="006C5DD0">
        <w:tc>
          <w:tcPr>
            <w:tcW w:w="6974" w:type="dxa"/>
          </w:tcPr>
          <w:p w:rsidR="006C5DD0" w:rsidRPr="00175235" w:rsidRDefault="00E61CE5" w:rsidP="000362DD">
            <w:pPr>
              <w:rPr>
                <w:rFonts w:ascii="Arial" w:hAnsi="Arial" w:cs="Arial"/>
                <w:sz w:val="24"/>
                <w:szCs w:val="24"/>
              </w:rPr>
            </w:pPr>
            <w:r w:rsidRPr="00175235">
              <w:rPr>
                <w:rFonts w:ascii="Arial" w:hAnsi="Arial" w:cs="Arial"/>
                <w:sz w:val="24"/>
                <w:szCs w:val="24"/>
              </w:rPr>
              <w:t>7. P</w:t>
            </w:r>
            <w:r w:rsidR="006C5DD0" w:rsidRPr="00175235">
              <w:rPr>
                <w:rFonts w:ascii="Arial" w:hAnsi="Arial" w:cs="Arial"/>
                <w:sz w:val="24"/>
                <w:szCs w:val="24"/>
              </w:rPr>
              <w:t>resent data and findings in a form appropriate for educational contexts</w:t>
            </w:r>
          </w:p>
        </w:tc>
        <w:tc>
          <w:tcPr>
            <w:tcW w:w="6974" w:type="dxa"/>
          </w:tcPr>
          <w:p w:rsidR="006C5DD0" w:rsidRPr="00175235" w:rsidRDefault="006C5DD0"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p w:rsidR="00D936E6" w:rsidRPr="00175235" w:rsidRDefault="00D936E6" w:rsidP="001769B3">
            <w:pPr>
              <w:rPr>
                <w:rFonts w:ascii="Arial" w:hAnsi="Arial" w:cs="Arial"/>
                <w:sz w:val="24"/>
                <w:szCs w:val="24"/>
              </w:rPr>
            </w:pPr>
          </w:p>
        </w:tc>
      </w:tr>
      <w:tr w:rsidR="00E61CE5" w:rsidRPr="00175235" w:rsidTr="006C5DD0">
        <w:tc>
          <w:tcPr>
            <w:tcW w:w="6974" w:type="dxa"/>
          </w:tcPr>
          <w:p w:rsidR="00E61CE5" w:rsidRPr="00175235" w:rsidRDefault="00E61CE5" w:rsidP="000362DD">
            <w:pPr>
              <w:rPr>
                <w:rFonts w:ascii="Arial" w:hAnsi="Arial" w:cs="Arial"/>
                <w:sz w:val="24"/>
                <w:szCs w:val="24"/>
              </w:rPr>
            </w:pPr>
            <w:r w:rsidRPr="00175235">
              <w:rPr>
                <w:rFonts w:ascii="Arial" w:hAnsi="Arial" w:cs="Arial"/>
                <w:b/>
                <w:bCs/>
                <w:iCs/>
                <w:sz w:val="24"/>
                <w:szCs w:val="24"/>
              </w:rPr>
              <w:t>Personal and Key Transferable/ Employment Skills and Knowledge:</w:t>
            </w:r>
          </w:p>
        </w:tc>
        <w:tc>
          <w:tcPr>
            <w:tcW w:w="6974" w:type="dxa"/>
          </w:tcPr>
          <w:p w:rsidR="00E61CE5" w:rsidRPr="00175235" w:rsidRDefault="00E61CE5" w:rsidP="000362DD">
            <w:pPr>
              <w:rPr>
                <w:rFonts w:ascii="Arial" w:hAnsi="Arial" w:cs="Arial"/>
                <w:sz w:val="24"/>
                <w:szCs w:val="24"/>
              </w:rPr>
            </w:pPr>
          </w:p>
        </w:tc>
      </w:tr>
      <w:tr w:rsidR="006C5DD0" w:rsidRPr="00175235" w:rsidTr="006C5DD0">
        <w:tc>
          <w:tcPr>
            <w:tcW w:w="6974" w:type="dxa"/>
          </w:tcPr>
          <w:p w:rsidR="006C5DD0" w:rsidRPr="00175235" w:rsidRDefault="00E61CE5" w:rsidP="000362DD">
            <w:pPr>
              <w:rPr>
                <w:rFonts w:ascii="Arial" w:hAnsi="Arial" w:cs="Arial"/>
                <w:sz w:val="24"/>
                <w:szCs w:val="24"/>
              </w:rPr>
            </w:pPr>
            <w:r w:rsidRPr="00175235">
              <w:rPr>
                <w:rFonts w:ascii="Arial" w:hAnsi="Arial" w:cs="Arial"/>
                <w:sz w:val="24"/>
                <w:szCs w:val="24"/>
              </w:rPr>
              <w:t>8. M</w:t>
            </w:r>
            <w:r w:rsidR="006C5DD0" w:rsidRPr="00175235">
              <w:rPr>
                <w:rFonts w:ascii="Arial" w:hAnsi="Arial" w:cs="Arial"/>
                <w:sz w:val="24"/>
                <w:szCs w:val="24"/>
              </w:rPr>
              <w:t>anage your own learning and show the independence required for masters level work</w:t>
            </w:r>
          </w:p>
        </w:tc>
        <w:tc>
          <w:tcPr>
            <w:tcW w:w="6974" w:type="dxa"/>
          </w:tcPr>
          <w:p w:rsidR="008A4F54" w:rsidRPr="00175235" w:rsidRDefault="008A4F54"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p w:rsidR="00D936E6" w:rsidRPr="00175235" w:rsidRDefault="00D936E6" w:rsidP="008A4F54">
            <w:pPr>
              <w:autoSpaceDE w:val="0"/>
              <w:autoSpaceDN w:val="0"/>
              <w:adjustRightInd w:val="0"/>
              <w:rPr>
                <w:rFonts w:ascii="Arial" w:hAnsi="Arial" w:cs="Arial"/>
                <w:sz w:val="24"/>
                <w:szCs w:val="24"/>
              </w:rPr>
            </w:pPr>
          </w:p>
        </w:tc>
      </w:tr>
      <w:tr w:rsidR="006C5DD0" w:rsidRPr="00175235" w:rsidTr="006C5DD0">
        <w:tc>
          <w:tcPr>
            <w:tcW w:w="6974" w:type="dxa"/>
          </w:tcPr>
          <w:p w:rsidR="006C5DD0" w:rsidRPr="00175235" w:rsidRDefault="00E61CE5" w:rsidP="000362DD">
            <w:pPr>
              <w:rPr>
                <w:rFonts w:ascii="Arial" w:hAnsi="Arial" w:cs="Arial"/>
                <w:sz w:val="24"/>
                <w:szCs w:val="24"/>
              </w:rPr>
            </w:pPr>
            <w:r w:rsidRPr="00175235">
              <w:rPr>
                <w:rFonts w:ascii="Arial" w:hAnsi="Arial" w:cs="Arial"/>
                <w:sz w:val="24"/>
                <w:szCs w:val="24"/>
              </w:rPr>
              <w:t>9. D</w:t>
            </w:r>
            <w:r w:rsidR="006C5DD0" w:rsidRPr="00175235">
              <w:rPr>
                <w:rFonts w:ascii="Arial" w:hAnsi="Arial" w:cs="Arial"/>
                <w:sz w:val="24"/>
                <w:szCs w:val="24"/>
              </w:rPr>
              <w:t>emonstrate effective communication by expressing ideas and opinions, with confidence and clarity, to a variety of audiences for a variety of purposes</w:t>
            </w:r>
          </w:p>
        </w:tc>
        <w:tc>
          <w:tcPr>
            <w:tcW w:w="6974" w:type="dxa"/>
          </w:tcPr>
          <w:p w:rsidR="006C5DD0" w:rsidRPr="00175235" w:rsidRDefault="006C5DD0"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p w:rsidR="00D936E6" w:rsidRPr="00175235" w:rsidRDefault="00D936E6" w:rsidP="00D82687">
            <w:pPr>
              <w:autoSpaceDE w:val="0"/>
              <w:autoSpaceDN w:val="0"/>
              <w:adjustRightInd w:val="0"/>
              <w:rPr>
                <w:rFonts w:ascii="Arial" w:hAnsi="Arial" w:cs="Arial"/>
                <w:sz w:val="24"/>
                <w:szCs w:val="24"/>
              </w:rPr>
            </w:pPr>
          </w:p>
        </w:tc>
      </w:tr>
      <w:tr w:rsidR="006C5DD0" w:rsidRPr="00175235" w:rsidTr="006C5DD0">
        <w:tc>
          <w:tcPr>
            <w:tcW w:w="6974" w:type="dxa"/>
          </w:tcPr>
          <w:p w:rsidR="006C5DD0" w:rsidRPr="00175235" w:rsidRDefault="00E61CE5" w:rsidP="006C5DD0">
            <w:pPr>
              <w:rPr>
                <w:rFonts w:ascii="Arial" w:hAnsi="Arial" w:cs="Arial"/>
                <w:sz w:val="24"/>
                <w:szCs w:val="24"/>
              </w:rPr>
            </w:pPr>
            <w:r w:rsidRPr="00175235">
              <w:rPr>
                <w:rFonts w:ascii="Arial" w:hAnsi="Arial" w:cs="Arial"/>
                <w:sz w:val="24"/>
                <w:szCs w:val="24"/>
              </w:rPr>
              <w:t>10. T</w:t>
            </w:r>
            <w:r w:rsidR="006C5DD0" w:rsidRPr="00175235">
              <w:rPr>
                <w:rFonts w:ascii="Arial" w:hAnsi="Arial" w:cs="Arial"/>
                <w:sz w:val="24"/>
                <w:szCs w:val="24"/>
              </w:rPr>
              <w:t>hink creatively about the main features of a given problem and develop strategies for its resolution</w:t>
            </w:r>
          </w:p>
        </w:tc>
        <w:tc>
          <w:tcPr>
            <w:tcW w:w="6974" w:type="dxa"/>
          </w:tcPr>
          <w:p w:rsidR="006C5DD0" w:rsidRPr="00175235" w:rsidRDefault="006C5DD0"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p w:rsidR="00D936E6" w:rsidRPr="00175235" w:rsidRDefault="00D936E6" w:rsidP="001769B3">
            <w:pPr>
              <w:autoSpaceDE w:val="0"/>
              <w:autoSpaceDN w:val="0"/>
              <w:adjustRightInd w:val="0"/>
              <w:rPr>
                <w:rFonts w:ascii="Arial" w:hAnsi="Arial" w:cs="Arial"/>
                <w:sz w:val="24"/>
                <w:szCs w:val="24"/>
              </w:rPr>
            </w:pPr>
          </w:p>
        </w:tc>
      </w:tr>
    </w:tbl>
    <w:p w:rsidR="006C5DD0" w:rsidRPr="00175235" w:rsidRDefault="006C5DD0" w:rsidP="000362DD">
      <w:pPr>
        <w:rPr>
          <w:rFonts w:ascii="Arial" w:hAnsi="Arial" w:cs="Arial"/>
          <w:sz w:val="24"/>
          <w:szCs w:val="24"/>
        </w:rPr>
      </w:pPr>
    </w:p>
    <w:p w:rsidR="007723CE" w:rsidRPr="00175235" w:rsidRDefault="007723CE" w:rsidP="007723CE">
      <w:pPr>
        <w:rPr>
          <w:rStyle w:val="Hyperlink"/>
          <w:rFonts w:ascii="Arial" w:hAnsi="Arial" w:cs="Arial"/>
          <w:b/>
          <w:bCs/>
          <w:sz w:val="24"/>
          <w:szCs w:val="24"/>
        </w:rPr>
      </w:pPr>
      <w:r w:rsidRPr="00175235">
        <w:rPr>
          <w:rFonts w:ascii="Arial" w:hAnsi="Arial" w:cs="Arial"/>
          <w:b/>
          <w:bCs/>
          <w:sz w:val="24"/>
          <w:szCs w:val="24"/>
        </w:rPr>
        <w:t xml:space="preserve">To pay the </w:t>
      </w:r>
      <w:r w:rsidR="00AE171B" w:rsidRPr="00175235">
        <w:rPr>
          <w:rFonts w:ascii="Arial" w:hAnsi="Arial" w:cs="Arial"/>
          <w:b/>
          <w:bCs/>
          <w:sz w:val="24"/>
          <w:szCs w:val="24"/>
        </w:rPr>
        <w:t xml:space="preserve">first instalment of your </w:t>
      </w:r>
      <w:r w:rsidRPr="00175235">
        <w:rPr>
          <w:rFonts w:ascii="Arial" w:hAnsi="Arial" w:cs="Arial"/>
          <w:b/>
          <w:bCs/>
          <w:sz w:val="24"/>
          <w:szCs w:val="24"/>
        </w:rPr>
        <w:t xml:space="preserve">fee please visit the online store: </w:t>
      </w:r>
      <w:hyperlink r:id="rId4" w:history="1">
        <w:r w:rsidRPr="00175235">
          <w:rPr>
            <w:rStyle w:val="Hyperlink"/>
            <w:rFonts w:ascii="Arial" w:hAnsi="Arial" w:cs="Arial"/>
            <w:b/>
            <w:bCs/>
            <w:sz w:val="24"/>
            <w:szCs w:val="24"/>
          </w:rPr>
          <w:t>https://store.exeter.ac.uk/product-catalogue/college-of-social-sciences-and-international-studies/payments/apcl-applica</w:t>
        </w:r>
        <w:r w:rsidRPr="00175235">
          <w:rPr>
            <w:rStyle w:val="Hyperlink"/>
            <w:rFonts w:ascii="Arial" w:hAnsi="Arial" w:cs="Arial"/>
            <w:b/>
            <w:bCs/>
            <w:sz w:val="24"/>
            <w:szCs w:val="24"/>
          </w:rPr>
          <w:t>tion-payments</w:t>
        </w:r>
      </w:hyperlink>
      <w:bookmarkStart w:id="0" w:name="_GoBack"/>
      <w:bookmarkEnd w:id="0"/>
    </w:p>
    <w:p w:rsidR="007723CE" w:rsidRPr="00175235" w:rsidRDefault="007723CE" w:rsidP="007723CE">
      <w:pPr>
        <w:rPr>
          <w:rStyle w:val="Hyperlink"/>
          <w:rFonts w:ascii="Arial" w:hAnsi="Arial" w:cs="Arial"/>
          <w:b/>
          <w:bCs/>
          <w:sz w:val="24"/>
          <w:szCs w:val="24"/>
        </w:rPr>
      </w:pPr>
    </w:p>
    <w:p w:rsidR="007723CE" w:rsidRPr="00175235" w:rsidRDefault="007723CE" w:rsidP="007723CE">
      <w:pPr>
        <w:rPr>
          <w:rFonts w:ascii="Arial" w:hAnsi="Arial" w:cs="Arial"/>
          <w:b/>
          <w:bCs/>
          <w:sz w:val="24"/>
          <w:szCs w:val="24"/>
        </w:rPr>
      </w:pPr>
    </w:p>
    <w:p w:rsidR="007723CE" w:rsidRPr="00175235" w:rsidRDefault="007723CE" w:rsidP="007723CE">
      <w:pPr>
        <w:rPr>
          <w:rFonts w:ascii="Arial" w:hAnsi="Arial" w:cs="Arial"/>
          <w:b/>
          <w:bCs/>
          <w:sz w:val="24"/>
          <w:szCs w:val="24"/>
        </w:rPr>
      </w:pPr>
      <w:r w:rsidRPr="00175235">
        <w:rPr>
          <w:rFonts w:ascii="Arial" w:hAnsi="Arial" w:cs="Arial"/>
          <w:b/>
          <w:bCs/>
          <w:sz w:val="24"/>
          <w:szCs w:val="24"/>
        </w:rPr>
        <w:t>Director of Education:</w:t>
      </w:r>
      <w:r w:rsidRPr="00175235">
        <w:rPr>
          <w:rFonts w:ascii="Arial" w:hAnsi="Arial" w:cs="Arial"/>
          <w:b/>
          <w:bCs/>
          <w:sz w:val="24"/>
          <w:szCs w:val="24"/>
        </w:rPr>
        <w:tab/>
      </w:r>
      <w:r w:rsidRPr="00175235">
        <w:rPr>
          <w:rFonts w:ascii="Arial" w:hAnsi="Arial" w:cs="Arial"/>
          <w:b/>
          <w:bCs/>
          <w:sz w:val="24"/>
          <w:szCs w:val="24"/>
        </w:rPr>
        <w:tab/>
      </w:r>
      <w:r w:rsidRPr="00175235">
        <w:rPr>
          <w:rFonts w:ascii="Arial" w:hAnsi="Arial" w:cs="Arial"/>
          <w:b/>
          <w:bCs/>
          <w:sz w:val="24"/>
          <w:szCs w:val="24"/>
        </w:rPr>
        <w:tab/>
      </w:r>
      <w:r w:rsidRPr="00175235">
        <w:rPr>
          <w:rFonts w:ascii="Arial" w:hAnsi="Arial" w:cs="Arial"/>
          <w:bCs/>
          <w:sz w:val="24"/>
          <w:szCs w:val="24"/>
        </w:rPr>
        <w:t xml:space="preserve">Approved </w:t>
      </w:r>
      <w:sdt>
        <w:sdtPr>
          <w:rPr>
            <w:rFonts w:ascii="Arial" w:hAnsi="Arial" w:cs="Arial"/>
            <w:iCs/>
            <w:sz w:val="24"/>
            <w:szCs w:val="24"/>
          </w:rPr>
          <w:id w:val="1166511694"/>
          <w14:checkbox>
            <w14:checked w14:val="0"/>
            <w14:checkedState w14:val="2612" w14:font="MS Gothic"/>
            <w14:uncheckedState w14:val="2610" w14:font="MS Gothic"/>
          </w14:checkbox>
        </w:sdtPr>
        <w:sdtEndPr/>
        <w:sdtContent>
          <w:r w:rsidRPr="00175235">
            <w:rPr>
              <w:rFonts w:ascii="Segoe UI Symbol" w:eastAsia="MS Gothic" w:hAnsi="Segoe UI Symbol" w:cs="Segoe UI Symbol"/>
              <w:iCs/>
              <w:sz w:val="24"/>
              <w:szCs w:val="24"/>
            </w:rPr>
            <w:t>☐</w:t>
          </w:r>
        </w:sdtContent>
      </w:sdt>
      <w:r w:rsidRPr="00175235">
        <w:rPr>
          <w:rFonts w:ascii="Arial" w:hAnsi="Arial" w:cs="Arial"/>
          <w:iCs/>
          <w:sz w:val="24"/>
          <w:szCs w:val="24"/>
        </w:rPr>
        <w:tab/>
        <w:t xml:space="preserve">Rejected </w:t>
      </w:r>
      <w:sdt>
        <w:sdtPr>
          <w:rPr>
            <w:rFonts w:ascii="Arial" w:hAnsi="Arial" w:cs="Arial"/>
            <w:iCs/>
            <w:sz w:val="24"/>
            <w:szCs w:val="24"/>
          </w:rPr>
          <w:id w:val="736819116"/>
          <w14:checkbox>
            <w14:checked w14:val="0"/>
            <w14:checkedState w14:val="2612" w14:font="MS Gothic"/>
            <w14:uncheckedState w14:val="2610" w14:font="MS Gothic"/>
          </w14:checkbox>
        </w:sdtPr>
        <w:sdtEndPr/>
        <w:sdtContent>
          <w:r w:rsidRPr="00175235">
            <w:rPr>
              <w:rFonts w:ascii="Segoe UI Symbol" w:eastAsia="MS Gothic" w:hAnsi="Segoe UI Symbol" w:cs="Segoe UI Symbol"/>
              <w:iCs/>
              <w:sz w:val="24"/>
              <w:szCs w:val="24"/>
            </w:rPr>
            <w:t>☐</w:t>
          </w:r>
        </w:sdtContent>
      </w:sdt>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tblGrid>
      <w:tr w:rsidR="007723CE" w:rsidRPr="00175235" w:rsidTr="007723CE">
        <w:trPr>
          <w:trHeight w:val="504"/>
        </w:trPr>
        <w:tc>
          <w:tcPr>
            <w:tcW w:w="7083" w:type="dxa"/>
          </w:tcPr>
          <w:p w:rsidR="007723CE" w:rsidRPr="00175235" w:rsidRDefault="007723CE" w:rsidP="001D59E7">
            <w:pPr>
              <w:jc w:val="both"/>
              <w:rPr>
                <w:rFonts w:ascii="Arial" w:hAnsi="Arial" w:cs="Arial"/>
                <w:bCs/>
                <w:sz w:val="24"/>
                <w:szCs w:val="24"/>
              </w:rPr>
            </w:pPr>
            <w:r w:rsidRPr="00175235">
              <w:rPr>
                <w:rFonts w:ascii="Arial" w:hAnsi="Arial" w:cs="Arial"/>
                <w:bCs/>
                <w:sz w:val="24"/>
                <w:szCs w:val="24"/>
              </w:rPr>
              <w:t>Signed</w:t>
            </w:r>
          </w:p>
          <w:p w:rsidR="006B0217" w:rsidRPr="00175235" w:rsidRDefault="006B0217" w:rsidP="001D59E7">
            <w:pPr>
              <w:jc w:val="both"/>
              <w:rPr>
                <w:rFonts w:ascii="Arial" w:hAnsi="Arial" w:cs="Arial"/>
                <w:bCs/>
                <w:sz w:val="24"/>
                <w:szCs w:val="24"/>
              </w:rPr>
            </w:pPr>
          </w:p>
        </w:tc>
        <w:tc>
          <w:tcPr>
            <w:tcW w:w="2410" w:type="dxa"/>
          </w:tcPr>
          <w:p w:rsidR="007723CE" w:rsidRPr="00175235" w:rsidRDefault="007723CE" w:rsidP="001D59E7">
            <w:pPr>
              <w:jc w:val="both"/>
              <w:rPr>
                <w:rFonts w:ascii="Arial" w:hAnsi="Arial" w:cs="Arial"/>
                <w:bCs/>
                <w:sz w:val="24"/>
                <w:szCs w:val="24"/>
              </w:rPr>
            </w:pPr>
            <w:r w:rsidRPr="00175235">
              <w:rPr>
                <w:rFonts w:ascii="Arial" w:hAnsi="Arial" w:cs="Arial"/>
                <w:bCs/>
                <w:sz w:val="24"/>
                <w:szCs w:val="24"/>
              </w:rPr>
              <w:t>Date:</w:t>
            </w:r>
          </w:p>
        </w:tc>
      </w:tr>
    </w:tbl>
    <w:p w:rsidR="007723CE" w:rsidRPr="00175235" w:rsidRDefault="007723CE" w:rsidP="007723CE">
      <w:pPr>
        <w:jc w:val="both"/>
        <w:rPr>
          <w:rFonts w:ascii="Arial" w:hAnsi="Arial" w:cs="Arial"/>
          <w:sz w:val="24"/>
          <w:szCs w:val="24"/>
        </w:rPr>
      </w:pPr>
    </w:p>
    <w:p w:rsidR="007723CE" w:rsidRPr="00175235" w:rsidRDefault="007723CE" w:rsidP="007723CE">
      <w:pPr>
        <w:rPr>
          <w:rFonts w:ascii="Arial" w:hAnsi="Arial" w:cs="Arial"/>
          <w:sz w:val="24"/>
          <w:szCs w:val="24"/>
        </w:rPr>
      </w:pPr>
      <w:r w:rsidRPr="00175235">
        <w:rPr>
          <w:rFonts w:ascii="Arial" w:hAnsi="Arial" w:cs="Arial"/>
          <w:b/>
          <w:bCs/>
          <w:sz w:val="24"/>
          <w:szCs w:val="24"/>
        </w:rPr>
        <w:t xml:space="preserve">Associate Dean for Education: </w:t>
      </w:r>
      <w:r w:rsidRPr="00175235">
        <w:rPr>
          <w:rFonts w:ascii="Arial" w:hAnsi="Arial" w:cs="Arial"/>
          <w:b/>
          <w:bCs/>
          <w:sz w:val="24"/>
          <w:szCs w:val="24"/>
        </w:rPr>
        <w:tab/>
      </w:r>
      <w:r w:rsidRPr="00175235">
        <w:rPr>
          <w:rFonts w:ascii="Arial" w:hAnsi="Arial" w:cs="Arial"/>
          <w:iCs/>
          <w:sz w:val="24"/>
          <w:szCs w:val="24"/>
        </w:rPr>
        <w:t xml:space="preserve">Approved </w:t>
      </w:r>
      <w:sdt>
        <w:sdtPr>
          <w:rPr>
            <w:rFonts w:ascii="Arial" w:hAnsi="Arial" w:cs="Arial"/>
            <w:iCs/>
            <w:sz w:val="24"/>
            <w:szCs w:val="24"/>
          </w:rPr>
          <w:id w:val="-869064414"/>
          <w14:checkbox>
            <w14:checked w14:val="0"/>
            <w14:checkedState w14:val="2612" w14:font="MS Gothic"/>
            <w14:uncheckedState w14:val="2610" w14:font="MS Gothic"/>
          </w14:checkbox>
        </w:sdtPr>
        <w:sdtEndPr/>
        <w:sdtContent>
          <w:r w:rsidRPr="00175235">
            <w:rPr>
              <w:rFonts w:ascii="Segoe UI Symbol" w:eastAsia="MS Gothic" w:hAnsi="Segoe UI Symbol" w:cs="Segoe UI Symbol"/>
              <w:iCs/>
              <w:sz w:val="24"/>
              <w:szCs w:val="24"/>
            </w:rPr>
            <w:t>☐</w:t>
          </w:r>
        </w:sdtContent>
      </w:sdt>
      <w:r w:rsidRPr="00175235">
        <w:rPr>
          <w:rFonts w:ascii="Arial" w:hAnsi="Arial" w:cs="Arial"/>
          <w:iCs/>
          <w:sz w:val="24"/>
          <w:szCs w:val="24"/>
        </w:rPr>
        <w:tab/>
        <w:t xml:space="preserve"> Rejected </w:t>
      </w:r>
      <w:sdt>
        <w:sdtPr>
          <w:rPr>
            <w:rFonts w:ascii="Arial" w:hAnsi="Arial" w:cs="Arial"/>
            <w:iCs/>
            <w:sz w:val="24"/>
            <w:szCs w:val="24"/>
          </w:rPr>
          <w:id w:val="1571614672"/>
          <w14:checkbox>
            <w14:checked w14:val="0"/>
            <w14:checkedState w14:val="2612" w14:font="MS Gothic"/>
            <w14:uncheckedState w14:val="2610" w14:font="MS Gothic"/>
          </w14:checkbox>
        </w:sdtPr>
        <w:sdtEndPr/>
        <w:sdtContent>
          <w:r w:rsidRPr="00175235">
            <w:rPr>
              <w:rFonts w:ascii="Segoe UI Symbol" w:eastAsia="MS Gothic" w:hAnsi="Segoe UI Symbol" w:cs="Segoe UI Symbol"/>
              <w:iCs/>
              <w:sz w:val="24"/>
              <w:szCs w:val="24"/>
            </w:rPr>
            <w:t>☐</w:t>
          </w:r>
        </w:sdtContent>
      </w:sdt>
    </w:p>
    <w:p w:rsidR="007723CE" w:rsidRPr="00175235" w:rsidRDefault="007723CE" w:rsidP="007723CE">
      <w:pPr>
        <w:rPr>
          <w:rFonts w:ascii="Arial" w:hAnsi="Arial" w:cs="Arial"/>
          <w:iCs/>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7723CE" w:rsidRPr="00175235" w:rsidTr="001D59E7">
        <w:trPr>
          <w:trHeight w:val="504"/>
        </w:trPr>
        <w:tc>
          <w:tcPr>
            <w:tcW w:w="7068" w:type="dxa"/>
          </w:tcPr>
          <w:p w:rsidR="007723CE" w:rsidRPr="00175235" w:rsidRDefault="007723CE" w:rsidP="001D59E7">
            <w:pPr>
              <w:rPr>
                <w:rFonts w:ascii="Arial" w:hAnsi="Arial" w:cs="Arial"/>
                <w:sz w:val="24"/>
                <w:szCs w:val="24"/>
              </w:rPr>
            </w:pPr>
            <w:r w:rsidRPr="00175235">
              <w:rPr>
                <w:rFonts w:ascii="Arial" w:hAnsi="Arial" w:cs="Arial"/>
                <w:sz w:val="24"/>
                <w:szCs w:val="24"/>
              </w:rPr>
              <w:t>Signed:</w:t>
            </w:r>
          </w:p>
          <w:p w:rsidR="006B0217" w:rsidRPr="00175235" w:rsidRDefault="006B0217" w:rsidP="001D59E7">
            <w:pPr>
              <w:rPr>
                <w:rFonts w:ascii="Arial" w:hAnsi="Arial" w:cs="Arial"/>
                <w:bCs/>
                <w:sz w:val="24"/>
                <w:szCs w:val="24"/>
              </w:rPr>
            </w:pPr>
          </w:p>
        </w:tc>
        <w:tc>
          <w:tcPr>
            <w:tcW w:w="2520" w:type="dxa"/>
          </w:tcPr>
          <w:p w:rsidR="007723CE" w:rsidRPr="00175235" w:rsidRDefault="007723CE" w:rsidP="001D59E7">
            <w:pPr>
              <w:rPr>
                <w:rFonts w:ascii="Arial" w:hAnsi="Arial" w:cs="Arial"/>
                <w:bCs/>
                <w:sz w:val="24"/>
                <w:szCs w:val="24"/>
              </w:rPr>
            </w:pPr>
            <w:r w:rsidRPr="00175235">
              <w:rPr>
                <w:rFonts w:ascii="Arial" w:hAnsi="Arial" w:cs="Arial"/>
                <w:bCs/>
                <w:sz w:val="24"/>
                <w:szCs w:val="24"/>
              </w:rPr>
              <w:t>Date:</w:t>
            </w:r>
          </w:p>
        </w:tc>
      </w:tr>
    </w:tbl>
    <w:p w:rsidR="007723CE" w:rsidRPr="00175235" w:rsidRDefault="007723CE" w:rsidP="007723CE">
      <w:pPr>
        <w:jc w:val="both"/>
        <w:rPr>
          <w:rFonts w:ascii="Arial" w:hAnsi="Arial" w:cs="Arial"/>
          <w:b/>
          <w:bCs/>
          <w:sz w:val="24"/>
          <w:szCs w:val="24"/>
        </w:rPr>
      </w:pPr>
    </w:p>
    <w:p w:rsidR="007723CE" w:rsidRPr="00175235" w:rsidRDefault="007723CE" w:rsidP="007723CE">
      <w:pPr>
        <w:rPr>
          <w:rFonts w:ascii="Arial" w:hAnsi="Arial" w:cs="Arial"/>
          <w:sz w:val="24"/>
          <w:szCs w:val="24"/>
        </w:rPr>
      </w:pPr>
      <w:r w:rsidRPr="00175235">
        <w:rPr>
          <w:rFonts w:ascii="Arial" w:hAnsi="Arial" w:cs="Arial"/>
          <w:b/>
          <w:bCs/>
          <w:sz w:val="24"/>
          <w:szCs w:val="24"/>
        </w:rPr>
        <w:t>Dean of Taught Faculty:</w:t>
      </w:r>
      <w:r w:rsidRPr="00175235">
        <w:rPr>
          <w:rFonts w:ascii="Arial" w:hAnsi="Arial" w:cs="Arial"/>
          <w:b/>
          <w:bCs/>
          <w:sz w:val="24"/>
          <w:szCs w:val="24"/>
        </w:rPr>
        <w:tab/>
      </w:r>
      <w:r w:rsidRPr="00175235">
        <w:rPr>
          <w:rFonts w:ascii="Arial" w:hAnsi="Arial" w:cs="Arial"/>
          <w:b/>
          <w:bCs/>
          <w:sz w:val="24"/>
          <w:szCs w:val="24"/>
        </w:rPr>
        <w:tab/>
      </w:r>
      <w:r w:rsidRPr="00175235">
        <w:rPr>
          <w:rFonts w:ascii="Arial" w:hAnsi="Arial" w:cs="Arial"/>
          <w:iCs/>
          <w:sz w:val="24"/>
          <w:szCs w:val="24"/>
        </w:rPr>
        <w:t xml:space="preserve">Approved </w:t>
      </w:r>
      <w:sdt>
        <w:sdtPr>
          <w:rPr>
            <w:rFonts w:ascii="Arial" w:hAnsi="Arial" w:cs="Arial"/>
            <w:iCs/>
            <w:sz w:val="24"/>
            <w:szCs w:val="24"/>
          </w:rPr>
          <w:id w:val="-1129856387"/>
          <w14:checkbox>
            <w14:checked w14:val="0"/>
            <w14:checkedState w14:val="2612" w14:font="MS Gothic"/>
            <w14:uncheckedState w14:val="2610" w14:font="MS Gothic"/>
          </w14:checkbox>
        </w:sdtPr>
        <w:sdtEndPr/>
        <w:sdtContent>
          <w:r w:rsidRPr="00175235">
            <w:rPr>
              <w:rFonts w:ascii="Segoe UI Symbol" w:eastAsia="MS Gothic" w:hAnsi="Segoe UI Symbol" w:cs="Segoe UI Symbol"/>
              <w:iCs/>
              <w:sz w:val="24"/>
              <w:szCs w:val="24"/>
            </w:rPr>
            <w:t>☐</w:t>
          </w:r>
        </w:sdtContent>
      </w:sdt>
      <w:r w:rsidRPr="00175235">
        <w:rPr>
          <w:rFonts w:ascii="Arial" w:hAnsi="Arial" w:cs="Arial"/>
          <w:iCs/>
          <w:sz w:val="24"/>
          <w:szCs w:val="24"/>
        </w:rPr>
        <w:tab/>
        <w:t xml:space="preserve">Rejected </w:t>
      </w:r>
      <w:sdt>
        <w:sdtPr>
          <w:rPr>
            <w:rFonts w:ascii="Arial" w:hAnsi="Arial" w:cs="Arial"/>
            <w:iCs/>
            <w:sz w:val="24"/>
            <w:szCs w:val="24"/>
          </w:rPr>
          <w:id w:val="-1977281267"/>
          <w14:checkbox>
            <w14:checked w14:val="0"/>
            <w14:checkedState w14:val="2612" w14:font="MS Gothic"/>
            <w14:uncheckedState w14:val="2610" w14:font="MS Gothic"/>
          </w14:checkbox>
        </w:sdtPr>
        <w:sdtEndPr/>
        <w:sdtContent>
          <w:r w:rsidRPr="00175235">
            <w:rPr>
              <w:rFonts w:ascii="Segoe UI Symbol" w:eastAsia="MS Gothic" w:hAnsi="Segoe UI Symbol" w:cs="Segoe UI Symbol"/>
              <w:iCs/>
              <w:sz w:val="24"/>
              <w:szCs w:val="24"/>
            </w:rPr>
            <w:t>☐</w:t>
          </w:r>
        </w:sdtContent>
      </w:sdt>
    </w:p>
    <w:p w:rsidR="007723CE" w:rsidRPr="00175235" w:rsidRDefault="007723CE" w:rsidP="007723CE">
      <w:pPr>
        <w:rPr>
          <w:rFonts w:ascii="Arial" w:hAnsi="Arial" w:cs="Arial"/>
          <w:sz w:val="24"/>
          <w:szCs w:val="24"/>
        </w:rPr>
      </w:pPr>
      <w:r w:rsidRPr="00175235">
        <w:rPr>
          <w:rFonts w:ascii="Arial" w:hAnsi="Arial" w:cs="Arial"/>
          <w:iCs/>
          <w:sz w:val="24"/>
          <w:szCs w:val="24"/>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7723CE" w:rsidRPr="00175235" w:rsidTr="001D59E7">
        <w:trPr>
          <w:trHeight w:val="504"/>
        </w:trPr>
        <w:tc>
          <w:tcPr>
            <w:tcW w:w="7068" w:type="dxa"/>
          </w:tcPr>
          <w:p w:rsidR="007723CE" w:rsidRPr="00175235" w:rsidRDefault="007723CE" w:rsidP="001D59E7">
            <w:pPr>
              <w:rPr>
                <w:rFonts w:ascii="Arial" w:hAnsi="Arial" w:cs="Arial"/>
                <w:sz w:val="24"/>
                <w:szCs w:val="24"/>
              </w:rPr>
            </w:pPr>
            <w:r w:rsidRPr="00175235">
              <w:rPr>
                <w:rFonts w:ascii="Arial" w:hAnsi="Arial" w:cs="Arial"/>
                <w:sz w:val="24"/>
                <w:szCs w:val="24"/>
              </w:rPr>
              <w:t>Signed:</w:t>
            </w:r>
          </w:p>
          <w:p w:rsidR="006B0217" w:rsidRPr="00175235" w:rsidRDefault="006B0217" w:rsidP="001D59E7">
            <w:pPr>
              <w:rPr>
                <w:rFonts w:ascii="Arial" w:hAnsi="Arial" w:cs="Arial"/>
                <w:bCs/>
                <w:sz w:val="24"/>
                <w:szCs w:val="24"/>
              </w:rPr>
            </w:pPr>
          </w:p>
        </w:tc>
        <w:tc>
          <w:tcPr>
            <w:tcW w:w="2520" w:type="dxa"/>
          </w:tcPr>
          <w:p w:rsidR="007723CE" w:rsidRPr="00175235" w:rsidRDefault="007723CE" w:rsidP="001D59E7">
            <w:pPr>
              <w:rPr>
                <w:rFonts w:ascii="Arial" w:hAnsi="Arial" w:cs="Arial"/>
                <w:bCs/>
                <w:sz w:val="24"/>
                <w:szCs w:val="24"/>
              </w:rPr>
            </w:pPr>
            <w:r w:rsidRPr="00175235">
              <w:rPr>
                <w:rFonts w:ascii="Arial" w:hAnsi="Arial" w:cs="Arial"/>
                <w:bCs/>
                <w:sz w:val="24"/>
                <w:szCs w:val="24"/>
              </w:rPr>
              <w:t>Date:</w:t>
            </w:r>
          </w:p>
        </w:tc>
      </w:tr>
    </w:tbl>
    <w:p w:rsidR="007723CE" w:rsidRPr="00175235" w:rsidRDefault="007723CE" w:rsidP="007723CE">
      <w:pPr>
        <w:ind w:left="720" w:hanging="720"/>
        <w:jc w:val="both"/>
        <w:rPr>
          <w:rFonts w:ascii="Arial" w:hAnsi="Arial" w:cs="Arial"/>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2"/>
      </w:tblGrid>
      <w:tr w:rsidR="007723CE" w:rsidRPr="00175235" w:rsidTr="001D59E7">
        <w:tc>
          <w:tcPr>
            <w:tcW w:w="14142" w:type="dxa"/>
          </w:tcPr>
          <w:p w:rsidR="007723CE" w:rsidRPr="00175235" w:rsidRDefault="007723CE" w:rsidP="001D59E7">
            <w:pPr>
              <w:rPr>
                <w:rFonts w:ascii="Arial" w:hAnsi="Arial" w:cs="Arial"/>
                <w:sz w:val="24"/>
                <w:szCs w:val="24"/>
              </w:rPr>
            </w:pPr>
            <w:r w:rsidRPr="00175235">
              <w:rPr>
                <w:rFonts w:ascii="Arial" w:hAnsi="Arial" w:cs="Arial"/>
                <w:sz w:val="24"/>
                <w:szCs w:val="24"/>
              </w:rPr>
              <w:t>Reasons for rejection:</w:t>
            </w:r>
          </w:p>
          <w:p w:rsidR="007723CE" w:rsidRPr="00175235" w:rsidRDefault="007723CE" w:rsidP="001D59E7">
            <w:pPr>
              <w:rPr>
                <w:rFonts w:ascii="Arial" w:hAnsi="Arial" w:cs="Arial"/>
                <w:sz w:val="24"/>
                <w:szCs w:val="24"/>
              </w:rPr>
            </w:pPr>
          </w:p>
        </w:tc>
      </w:tr>
    </w:tbl>
    <w:p w:rsidR="007723CE" w:rsidRPr="00175235" w:rsidRDefault="007723CE" w:rsidP="007723CE">
      <w:pPr>
        <w:ind w:left="720" w:hanging="720"/>
        <w:jc w:val="both"/>
        <w:rPr>
          <w:rFonts w:ascii="Arial" w:hAnsi="Arial" w:cs="Arial"/>
          <w:b/>
          <w:bCs/>
          <w:sz w:val="24"/>
          <w:szCs w:val="24"/>
        </w:rPr>
      </w:pPr>
    </w:p>
    <w:p w:rsidR="000362DD" w:rsidRPr="00175235" w:rsidRDefault="000362DD" w:rsidP="000362DD">
      <w:pPr>
        <w:rPr>
          <w:rFonts w:ascii="Arial" w:hAnsi="Arial" w:cs="Arial"/>
          <w:sz w:val="24"/>
          <w:szCs w:val="24"/>
        </w:rPr>
      </w:pPr>
    </w:p>
    <w:p w:rsidR="000362DD" w:rsidRPr="00175235" w:rsidRDefault="000362DD" w:rsidP="000362DD">
      <w:pPr>
        <w:rPr>
          <w:rFonts w:ascii="Arial" w:hAnsi="Arial" w:cs="Arial"/>
          <w:sz w:val="24"/>
          <w:szCs w:val="24"/>
        </w:rPr>
      </w:pPr>
    </w:p>
    <w:sectPr w:rsidR="000362DD" w:rsidRPr="00175235" w:rsidSect="00040DD9">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AB"/>
    <w:rsid w:val="000362DD"/>
    <w:rsid w:val="00040DD9"/>
    <w:rsid w:val="000D7DE6"/>
    <w:rsid w:val="00175235"/>
    <w:rsid w:val="001769B3"/>
    <w:rsid w:val="001A3845"/>
    <w:rsid w:val="001B47A9"/>
    <w:rsid w:val="00220E68"/>
    <w:rsid w:val="002E5446"/>
    <w:rsid w:val="00382FCC"/>
    <w:rsid w:val="004455F6"/>
    <w:rsid w:val="00520DAB"/>
    <w:rsid w:val="00582B3B"/>
    <w:rsid w:val="005E7B2F"/>
    <w:rsid w:val="006B0217"/>
    <w:rsid w:val="006C5DD0"/>
    <w:rsid w:val="00702C9E"/>
    <w:rsid w:val="007723CE"/>
    <w:rsid w:val="007A4C4B"/>
    <w:rsid w:val="008A4F54"/>
    <w:rsid w:val="008E4BF0"/>
    <w:rsid w:val="009B5124"/>
    <w:rsid w:val="00A21E66"/>
    <w:rsid w:val="00AE171B"/>
    <w:rsid w:val="00C03CA6"/>
    <w:rsid w:val="00D82687"/>
    <w:rsid w:val="00D936E6"/>
    <w:rsid w:val="00E6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5C563-7DAA-4109-AFE5-189663DC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3CE"/>
    <w:rPr>
      <w:color w:val="0563C1" w:themeColor="hyperlink"/>
      <w:u w:val="single"/>
    </w:rPr>
  </w:style>
  <w:style w:type="character" w:styleId="FollowedHyperlink">
    <w:name w:val="FollowedHyperlink"/>
    <w:basedOn w:val="DefaultParagraphFont"/>
    <w:uiPriority w:val="99"/>
    <w:semiHidden/>
    <w:unhideWhenUsed/>
    <w:rsid w:val="00175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78503">
      <w:bodyDiv w:val="1"/>
      <w:marLeft w:val="0"/>
      <w:marRight w:val="0"/>
      <w:marTop w:val="0"/>
      <w:marBottom w:val="0"/>
      <w:divBdr>
        <w:top w:val="none" w:sz="0" w:space="0" w:color="auto"/>
        <w:left w:val="none" w:sz="0" w:space="0" w:color="auto"/>
        <w:bottom w:val="none" w:sz="0" w:space="0" w:color="auto"/>
        <w:right w:val="none" w:sz="0" w:space="0" w:color="auto"/>
      </w:divBdr>
    </w:div>
    <w:div w:id="2015179091">
      <w:bodyDiv w:val="1"/>
      <w:marLeft w:val="0"/>
      <w:marRight w:val="0"/>
      <w:marTop w:val="0"/>
      <w:marBottom w:val="0"/>
      <w:divBdr>
        <w:top w:val="none" w:sz="0" w:space="0" w:color="auto"/>
        <w:left w:val="none" w:sz="0" w:space="0" w:color="auto"/>
        <w:bottom w:val="none" w:sz="0" w:space="0" w:color="auto"/>
        <w:right w:val="none" w:sz="0" w:space="0" w:color="auto"/>
      </w:divBdr>
      <w:divsChild>
        <w:div w:id="820659288">
          <w:marLeft w:val="0"/>
          <w:marRight w:val="0"/>
          <w:marTop w:val="0"/>
          <w:marBottom w:val="0"/>
          <w:divBdr>
            <w:top w:val="none" w:sz="0" w:space="0" w:color="auto"/>
            <w:left w:val="none" w:sz="0" w:space="0" w:color="auto"/>
            <w:bottom w:val="none" w:sz="0" w:space="0" w:color="auto"/>
            <w:right w:val="none" w:sz="0" w:space="0" w:color="auto"/>
          </w:divBdr>
          <w:divsChild>
            <w:div w:id="502164806">
              <w:marLeft w:val="0"/>
              <w:marRight w:val="0"/>
              <w:marTop w:val="0"/>
              <w:marBottom w:val="0"/>
              <w:divBdr>
                <w:top w:val="none" w:sz="0" w:space="0" w:color="auto"/>
                <w:left w:val="none" w:sz="0" w:space="0" w:color="auto"/>
                <w:bottom w:val="none" w:sz="0" w:space="0" w:color="auto"/>
                <w:right w:val="none" w:sz="0" w:space="0" w:color="auto"/>
              </w:divBdr>
              <w:divsChild>
                <w:div w:id="1286429947">
                  <w:marLeft w:val="0"/>
                  <w:marRight w:val="0"/>
                  <w:marTop w:val="0"/>
                  <w:marBottom w:val="0"/>
                  <w:divBdr>
                    <w:top w:val="none" w:sz="0" w:space="0" w:color="auto"/>
                    <w:left w:val="none" w:sz="0" w:space="0" w:color="auto"/>
                    <w:bottom w:val="none" w:sz="0" w:space="0" w:color="auto"/>
                    <w:right w:val="none" w:sz="0" w:space="0" w:color="auto"/>
                  </w:divBdr>
                  <w:divsChild>
                    <w:div w:id="786313755">
                      <w:marLeft w:val="0"/>
                      <w:marRight w:val="0"/>
                      <w:marTop w:val="0"/>
                      <w:marBottom w:val="0"/>
                      <w:divBdr>
                        <w:top w:val="none" w:sz="0" w:space="0" w:color="auto"/>
                        <w:left w:val="none" w:sz="0" w:space="0" w:color="auto"/>
                        <w:bottom w:val="none" w:sz="0" w:space="0" w:color="auto"/>
                        <w:right w:val="none" w:sz="0" w:space="0" w:color="auto"/>
                      </w:divBdr>
                      <w:divsChild>
                        <w:div w:id="2094741592">
                          <w:marLeft w:val="0"/>
                          <w:marRight w:val="0"/>
                          <w:marTop w:val="0"/>
                          <w:marBottom w:val="0"/>
                          <w:divBdr>
                            <w:top w:val="none" w:sz="0" w:space="0" w:color="auto"/>
                            <w:left w:val="none" w:sz="0" w:space="0" w:color="auto"/>
                            <w:bottom w:val="none" w:sz="0" w:space="0" w:color="auto"/>
                            <w:right w:val="none" w:sz="0" w:space="0" w:color="auto"/>
                          </w:divBdr>
                          <w:divsChild>
                            <w:div w:id="1467577038">
                              <w:marLeft w:val="15"/>
                              <w:marRight w:val="195"/>
                              <w:marTop w:val="0"/>
                              <w:marBottom w:val="0"/>
                              <w:divBdr>
                                <w:top w:val="none" w:sz="0" w:space="0" w:color="auto"/>
                                <w:left w:val="none" w:sz="0" w:space="0" w:color="auto"/>
                                <w:bottom w:val="none" w:sz="0" w:space="0" w:color="auto"/>
                                <w:right w:val="none" w:sz="0" w:space="0" w:color="auto"/>
                              </w:divBdr>
                              <w:divsChild>
                                <w:div w:id="402291413">
                                  <w:marLeft w:val="0"/>
                                  <w:marRight w:val="0"/>
                                  <w:marTop w:val="0"/>
                                  <w:marBottom w:val="0"/>
                                  <w:divBdr>
                                    <w:top w:val="none" w:sz="0" w:space="0" w:color="auto"/>
                                    <w:left w:val="none" w:sz="0" w:space="0" w:color="auto"/>
                                    <w:bottom w:val="none" w:sz="0" w:space="0" w:color="auto"/>
                                    <w:right w:val="none" w:sz="0" w:space="0" w:color="auto"/>
                                  </w:divBdr>
                                  <w:divsChild>
                                    <w:div w:id="623733645">
                                      <w:marLeft w:val="0"/>
                                      <w:marRight w:val="0"/>
                                      <w:marTop w:val="0"/>
                                      <w:marBottom w:val="0"/>
                                      <w:divBdr>
                                        <w:top w:val="none" w:sz="0" w:space="0" w:color="auto"/>
                                        <w:left w:val="none" w:sz="0" w:space="0" w:color="auto"/>
                                        <w:bottom w:val="none" w:sz="0" w:space="0" w:color="auto"/>
                                        <w:right w:val="none" w:sz="0" w:space="0" w:color="auto"/>
                                      </w:divBdr>
                                      <w:divsChild>
                                        <w:div w:id="200823885">
                                          <w:marLeft w:val="0"/>
                                          <w:marRight w:val="0"/>
                                          <w:marTop w:val="0"/>
                                          <w:marBottom w:val="0"/>
                                          <w:divBdr>
                                            <w:top w:val="none" w:sz="0" w:space="0" w:color="auto"/>
                                            <w:left w:val="none" w:sz="0" w:space="0" w:color="auto"/>
                                            <w:bottom w:val="none" w:sz="0" w:space="0" w:color="auto"/>
                                            <w:right w:val="none" w:sz="0" w:space="0" w:color="auto"/>
                                          </w:divBdr>
                                          <w:divsChild>
                                            <w:div w:id="456917102">
                                              <w:marLeft w:val="0"/>
                                              <w:marRight w:val="0"/>
                                              <w:marTop w:val="0"/>
                                              <w:marBottom w:val="0"/>
                                              <w:divBdr>
                                                <w:top w:val="none" w:sz="0" w:space="0" w:color="auto"/>
                                                <w:left w:val="none" w:sz="0" w:space="0" w:color="auto"/>
                                                <w:bottom w:val="none" w:sz="0" w:space="0" w:color="auto"/>
                                                <w:right w:val="none" w:sz="0" w:space="0" w:color="auto"/>
                                              </w:divBdr>
                                              <w:divsChild>
                                                <w:div w:id="1776291685">
                                                  <w:marLeft w:val="0"/>
                                                  <w:marRight w:val="0"/>
                                                  <w:marTop w:val="0"/>
                                                  <w:marBottom w:val="0"/>
                                                  <w:divBdr>
                                                    <w:top w:val="none" w:sz="0" w:space="0" w:color="auto"/>
                                                    <w:left w:val="none" w:sz="0" w:space="0" w:color="auto"/>
                                                    <w:bottom w:val="none" w:sz="0" w:space="0" w:color="auto"/>
                                                    <w:right w:val="none" w:sz="0" w:space="0" w:color="auto"/>
                                                  </w:divBdr>
                                                  <w:divsChild>
                                                    <w:div w:id="1474710526">
                                                      <w:marLeft w:val="0"/>
                                                      <w:marRight w:val="0"/>
                                                      <w:marTop w:val="0"/>
                                                      <w:marBottom w:val="0"/>
                                                      <w:divBdr>
                                                        <w:top w:val="none" w:sz="0" w:space="0" w:color="auto"/>
                                                        <w:left w:val="none" w:sz="0" w:space="0" w:color="auto"/>
                                                        <w:bottom w:val="none" w:sz="0" w:space="0" w:color="auto"/>
                                                        <w:right w:val="none" w:sz="0" w:space="0" w:color="auto"/>
                                                      </w:divBdr>
                                                      <w:divsChild>
                                                        <w:div w:id="425687257">
                                                          <w:marLeft w:val="0"/>
                                                          <w:marRight w:val="0"/>
                                                          <w:marTop w:val="0"/>
                                                          <w:marBottom w:val="0"/>
                                                          <w:divBdr>
                                                            <w:top w:val="none" w:sz="0" w:space="0" w:color="auto"/>
                                                            <w:left w:val="none" w:sz="0" w:space="0" w:color="auto"/>
                                                            <w:bottom w:val="none" w:sz="0" w:space="0" w:color="auto"/>
                                                            <w:right w:val="none" w:sz="0" w:space="0" w:color="auto"/>
                                                          </w:divBdr>
                                                          <w:divsChild>
                                                            <w:div w:id="1584483968">
                                                              <w:marLeft w:val="0"/>
                                                              <w:marRight w:val="0"/>
                                                              <w:marTop w:val="0"/>
                                                              <w:marBottom w:val="0"/>
                                                              <w:divBdr>
                                                                <w:top w:val="none" w:sz="0" w:space="0" w:color="auto"/>
                                                                <w:left w:val="none" w:sz="0" w:space="0" w:color="auto"/>
                                                                <w:bottom w:val="none" w:sz="0" w:space="0" w:color="auto"/>
                                                                <w:right w:val="none" w:sz="0" w:space="0" w:color="auto"/>
                                                              </w:divBdr>
                                                              <w:divsChild>
                                                                <w:div w:id="1086003868">
                                                                  <w:marLeft w:val="0"/>
                                                                  <w:marRight w:val="0"/>
                                                                  <w:marTop w:val="0"/>
                                                                  <w:marBottom w:val="0"/>
                                                                  <w:divBdr>
                                                                    <w:top w:val="none" w:sz="0" w:space="0" w:color="auto"/>
                                                                    <w:left w:val="none" w:sz="0" w:space="0" w:color="auto"/>
                                                                    <w:bottom w:val="none" w:sz="0" w:space="0" w:color="auto"/>
                                                                    <w:right w:val="none" w:sz="0" w:space="0" w:color="auto"/>
                                                                  </w:divBdr>
                                                                  <w:divsChild>
                                                                    <w:div w:id="1129396186">
                                                                      <w:marLeft w:val="405"/>
                                                                      <w:marRight w:val="0"/>
                                                                      <w:marTop w:val="0"/>
                                                                      <w:marBottom w:val="0"/>
                                                                      <w:divBdr>
                                                                        <w:top w:val="none" w:sz="0" w:space="0" w:color="auto"/>
                                                                        <w:left w:val="none" w:sz="0" w:space="0" w:color="auto"/>
                                                                        <w:bottom w:val="none" w:sz="0" w:space="0" w:color="auto"/>
                                                                        <w:right w:val="none" w:sz="0" w:space="0" w:color="auto"/>
                                                                      </w:divBdr>
                                                                      <w:divsChild>
                                                                        <w:div w:id="1985813948">
                                                                          <w:marLeft w:val="0"/>
                                                                          <w:marRight w:val="0"/>
                                                                          <w:marTop w:val="0"/>
                                                                          <w:marBottom w:val="0"/>
                                                                          <w:divBdr>
                                                                            <w:top w:val="none" w:sz="0" w:space="0" w:color="auto"/>
                                                                            <w:left w:val="none" w:sz="0" w:space="0" w:color="auto"/>
                                                                            <w:bottom w:val="none" w:sz="0" w:space="0" w:color="auto"/>
                                                                            <w:right w:val="none" w:sz="0" w:space="0" w:color="auto"/>
                                                                          </w:divBdr>
                                                                          <w:divsChild>
                                                                            <w:div w:id="1801067158">
                                                                              <w:marLeft w:val="0"/>
                                                                              <w:marRight w:val="0"/>
                                                                              <w:marTop w:val="0"/>
                                                                              <w:marBottom w:val="0"/>
                                                                              <w:divBdr>
                                                                                <w:top w:val="none" w:sz="0" w:space="0" w:color="auto"/>
                                                                                <w:left w:val="none" w:sz="0" w:space="0" w:color="auto"/>
                                                                                <w:bottom w:val="none" w:sz="0" w:space="0" w:color="auto"/>
                                                                                <w:right w:val="none" w:sz="0" w:space="0" w:color="auto"/>
                                                                              </w:divBdr>
                                                                              <w:divsChild>
                                                                                <w:div w:id="724060581">
                                                                                  <w:marLeft w:val="0"/>
                                                                                  <w:marRight w:val="0"/>
                                                                                  <w:marTop w:val="0"/>
                                                                                  <w:marBottom w:val="0"/>
                                                                                  <w:divBdr>
                                                                                    <w:top w:val="none" w:sz="0" w:space="0" w:color="auto"/>
                                                                                    <w:left w:val="none" w:sz="0" w:space="0" w:color="auto"/>
                                                                                    <w:bottom w:val="none" w:sz="0" w:space="0" w:color="auto"/>
                                                                                    <w:right w:val="none" w:sz="0" w:space="0" w:color="auto"/>
                                                                                  </w:divBdr>
                                                                                  <w:divsChild>
                                                                                    <w:div w:id="729499884">
                                                                                      <w:marLeft w:val="0"/>
                                                                                      <w:marRight w:val="0"/>
                                                                                      <w:marTop w:val="0"/>
                                                                                      <w:marBottom w:val="0"/>
                                                                                      <w:divBdr>
                                                                                        <w:top w:val="none" w:sz="0" w:space="0" w:color="auto"/>
                                                                                        <w:left w:val="none" w:sz="0" w:space="0" w:color="auto"/>
                                                                                        <w:bottom w:val="none" w:sz="0" w:space="0" w:color="auto"/>
                                                                                        <w:right w:val="none" w:sz="0" w:space="0" w:color="auto"/>
                                                                                      </w:divBdr>
                                                                                      <w:divsChild>
                                                                                        <w:div w:id="469976427">
                                                                                          <w:marLeft w:val="0"/>
                                                                                          <w:marRight w:val="0"/>
                                                                                          <w:marTop w:val="0"/>
                                                                                          <w:marBottom w:val="0"/>
                                                                                          <w:divBdr>
                                                                                            <w:top w:val="none" w:sz="0" w:space="0" w:color="auto"/>
                                                                                            <w:left w:val="none" w:sz="0" w:space="0" w:color="auto"/>
                                                                                            <w:bottom w:val="none" w:sz="0" w:space="0" w:color="auto"/>
                                                                                            <w:right w:val="none" w:sz="0" w:space="0" w:color="auto"/>
                                                                                          </w:divBdr>
                                                                                          <w:divsChild>
                                                                                            <w:div w:id="92366829">
                                                                                              <w:marLeft w:val="0"/>
                                                                                              <w:marRight w:val="0"/>
                                                                                              <w:marTop w:val="0"/>
                                                                                              <w:marBottom w:val="0"/>
                                                                                              <w:divBdr>
                                                                                                <w:top w:val="none" w:sz="0" w:space="0" w:color="auto"/>
                                                                                                <w:left w:val="none" w:sz="0" w:space="0" w:color="auto"/>
                                                                                                <w:bottom w:val="none" w:sz="0" w:space="0" w:color="auto"/>
                                                                                                <w:right w:val="none" w:sz="0" w:space="0" w:color="auto"/>
                                                                                              </w:divBdr>
                                                                                              <w:divsChild>
                                                                                                <w:div w:id="336730277">
                                                                                                  <w:marLeft w:val="0"/>
                                                                                                  <w:marRight w:val="0"/>
                                                                                                  <w:marTop w:val="0"/>
                                                                                                  <w:marBottom w:val="0"/>
                                                                                                  <w:divBdr>
                                                                                                    <w:top w:val="none" w:sz="0" w:space="0" w:color="auto"/>
                                                                                                    <w:left w:val="none" w:sz="0" w:space="0" w:color="auto"/>
                                                                                                    <w:bottom w:val="single" w:sz="6" w:space="15" w:color="auto"/>
                                                                                                    <w:right w:val="none" w:sz="0" w:space="0" w:color="auto"/>
                                                                                                  </w:divBdr>
                                                                                                  <w:divsChild>
                                                                                                    <w:div w:id="843514487">
                                                                                                      <w:marLeft w:val="0"/>
                                                                                                      <w:marRight w:val="0"/>
                                                                                                      <w:marTop w:val="60"/>
                                                                                                      <w:marBottom w:val="0"/>
                                                                                                      <w:divBdr>
                                                                                                        <w:top w:val="none" w:sz="0" w:space="0" w:color="auto"/>
                                                                                                        <w:left w:val="none" w:sz="0" w:space="0" w:color="auto"/>
                                                                                                        <w:bottom w:val="none" w:sz="0" w:space="0" w:color="auto"/>
                                                                                                        <w:right w:val="none" w:sz="0" w:space="0" w:color="auto"/>
                                                                                                      </w:divBdr>
                                                                                                      <w:divsChild>
                                                                                                        <w:div w:id="822820249">
                                                                                                          <w:marLeft w:val="0"/>
                                                                                                          <w:marRight w:val="0"/>
                                                                                                          <w:marTop w:val="0"/>
                                                                                                          <w:marBottom w:val="0"/>
                                                                                                          <w:divBdr>
                                                                                                            <w:top w:val="none" w:sz="0" w:space="0" w:color="auto"/>
                                                                                                            <w:left w:val="none" w:sz="0" w:space="0" w:color="auto"/>
                                                                                                            <w:bottom w:val="none" w:sz="0" w:space="0" w:color="auto"/>
                                                                                                            <w:right w:val="none" w:sz="0" w:space="0" w:color="auto"/>
                                                                                                          </w:divBdr>
                                                                                                          <w:divsChild>
                                                                                                            <w:div w:id="1385251369">
                                                                                                              <w:marLeft w:val="0"/>
                                                                                                              <w:marRight w:val="0"/>
                                                                                                              <w:marTop w:val="0"/>
                                                                                                              <w:marBottom w:val="0"/>
                                                                                                              <w:divBdr>
                                                                                                                <w:top w:val="none" w:sz="0" w:space="0" w:color="auto"/>
                                                                                                                <w:left w:val="none" w:sz="0" w:space="0" w:color="auto"/>
                                                                                                                <w:bottom w:val="none" w:sz="0" w:space="0" w:color="auto"/>
                                                                                                                <w:right w:val="none" w:sz="0" w:space="0" w:color="auto"/>
                                                                                                              </w:divBdr>
                                                                                                              <w:divsChild>
                                                                                                                <w:div w:id="956717531">
                                                                                                                  <w:marLeft w:val="0"/>
                                                                                                                  <w:marRight w:val="0"/>
                                                                                                                  <w:marTop w:val="0"/>
                                                                                                                  <w:marBottom w:val="0"/>
                                                                                                                  <w:divBdr>
                                                                                                                    <w:top w:val="none" w:sz="0" w:space="0" w:color="auto"/>
                                                                                                                    <w:left w:val="none" w:sz="0" w:space="0" w:color="auto"/>
                                                                                                                    <w:bottom w:val="none" w:sz="0" w:space="0" w:color="auto"/>
                                                                                                                    <w:right w:val="none" w:sz="0" w:space="0" w:color="auto"/>
                                                                                                                  </w:divBdr>
                                                                                                                  <w:divsChild>
                                                                                                                    <w:div w:id="1149906952">
                                                                                                                      <w:marLeft w:val="0"/>
                                                                                                                      <w:marRight w:val="0"/>
                                                                                                                      <w:marTop w:val="0"/>
                                                                                                                      <w:marBottom w:val="0"/>
                                                                                                                      <w:divBdr>
                                                                                                                        <w:top w:val="none" w:sz="0" w:space="0" w:color="auto"/>
                                                                                                                        <w:left w:val="none" w:sz="0" w:space="0" w:color="auto"/>
                                                                                                                        <w:bottom w:val="none" w:sz="0" w:space="0" w:color="auto"/>
                                                                                                                        <w:right w:val="none" w:sz="0" w:space="0" w:color="auto"/>
                                                                                                                      </w:divBdr>
                                                                                                                      <w:divsChild>
                                                                                                                        <w:div w:id="656762822">
                                                                                                                          <w:marLeft w:val="0"/>
                                                                                                                          <w:marRight w:val="0"/>
                                                                                                                          <w:marTop w:val="0"/>
                                                                                                                          <w:marBottom w:val="0"/>
                                                                                                                          <w:divBdr>
                                                                                                                            <w:top w:val="none" w:sz="0" w:space="0" w:color="auto"/>
                                                                                                                            <w:left w:val="none" w:sz="0" w:space="0" w:color="auto"/>
                                                                                                                            <w:bottom w:val="none" w:sz="0" w:space="0" w:color="auto"/>
                                                                                                                            <w:right w:val="none" w:sz="0" w:space="0" w:color="auto"/>
                                                                                                                          </w:divBdr>
                                                                                                                          <w:divsChild>
                                                                                                                            <w:div w:id="1913464392">
                                                                                                                              <w:marLeft w:val="0"/>
                                                                                                                              <w:marRight w:val="0"/>
                                                                                                                              <w:marTop w:val="0"/>
                                                                                                                              <w:marBottom w:val="0"/>
                                                                                                                              <w:divBdr>
                                                                                                                                <w:top w:val="none" w:sz="0" w:space="0" w:color="auto"/>
                                                                                                                                <w:left w:val="none" w:sz="0" w:space="0" w:color="auto"/>
                                                                                                                                <w:bottom w:val="none" w:sz="0" w:space="0" w:color="auto"/>
                                                                                                                                <w:right w:val="none" w:sz="0" w:space="0" w:color="auto"/>
                                                                                                                              </w:divBdr>
                                                                                                                              <w:divsChild>
                                                                                                                                <w:div w:id="302002246">
                                                                                                                                  <w:marLeft w:val="0"/>
                                                                                                                                  <w:marRight w:val="0"/>
                                                                                                                                  <w:marTop w:val="0"/>
                                                                                                                                  <w:marBottom w:val="0"/>
                                                                                                                                  <w:divBdr>
                                                                                                                                    <w:top w:val="none" w:sz="0" w:space="0" w:color="auto"/>
                                                                                                                                    <w:left w:val="none" w:sz="0" w:space="0" w:color="auto"/>
                                                                                                                                    <w:bottom w:val="none" w:sz="0" w:space="0" w:color="auto"/>
                                                                                                                                    <w:right w:val="none" w:sz="0" w:space="0" w:color="auto"/>
                                                                                                                                  </w:divBdr>
                                                                                                                                  <w:divsChild>
                                                                                                                                    <w:div w:id="16672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re.exeter.ac.uk/product-catalogue/college-of-social-sciences-and-international-studies/payments/apcl-application-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Alexandra</dc:creator>
  <cp:keywords/>
  <dc:description/>
  <cp:lastModifiedBy>Phillips, Sam</cp:lastModifiedBy>
  <cp:revision>7</cp:revision>
  <dcterms:created xsi:type="dcterms:W3CDTF">2020-08-12T15:02:00Z</dcterms:created>
  <dcterms:modified xsi:type="dcterms:W3CDTF">2020-08-20T11:41:00Z</dcterms:modified>
</cp:coreProperties>
</file>