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8139C7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8139C7" w:rsidRDefault="00C84FAA" w:rsidP="007F07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</w:t>
            </w:r>
            <w:r w:rsidR="007F07CF" w:rsidRPr="008139C7">
              <w:rPr>
                <w:b/>
                <w:sz w:val="24"/>
                <w:szCs w:val="24"/>
              </w:rPr>
              <w:t xml:space="preserve"> </w:t>
            </w:r>
            <w:r w:rsidR="009800EF">
              <w:rPr>
                <w:b/>
                <w:sz w:val="24"/>
                <w:szCs w:val="24"/>
              </w:rPr>
              <w:t>AUTUMN/</w:t>
            </w:r>
            <w:r w:rsidR="007F07CF" w:rsidRPr="008139C7">
              <w:rPr>
                <w:b/>
                <w:sz w:val="24"/>
                <w:szCs w:val="24"/>
              </w:rPr>
              <w:t>SPRING TERM</w:t>
            </w:r>
          </w:p>
        </w:tc>
      </w:tr>
      <w:tr w:rsidR="007F07CF" w:rsidRPr="008139C7" w:rsidTr="007F07CF">
        <w:tc>
          <w:tcPr>
            <w:tcW w:w="9016" w:type="dxa"/>
            <w:gridSpan w:val="2"/>
          </w:tcPr>
          <w:p w:rsidR="007F07CF" w:rsidRPr="008139C7" w:rsidRDefault="007F07CF" w:rsidP="007F07CF">
            <w:pPr>
              <w:jc w:val="both"/>
              <w:rPr>
                <w:sz w:val="24"/>
                <w:szCs w:val="24"/>
              </w:rPr>
            </w:pPr>
          </w:p>
          <w:p w:rsidR="0032575D" w:rsidRDefault="00C84FAA">
            <w:pPr>
              <w:rPr>
                <w:rFonts w:cs="Arial"/>
                <w:sz w:val="24"/>
                <w:szCs w:val="24"/>
              </w:rPr>
            </w:pPr>
            <w:r w:rsidRPr="00C84FAA">
              <w:rPr>
                <w:rFonts w:cs="Arial"/>
                <w:b/>
                <w:sz w:val="24"/>
                <w:szCs w:val="24"/>
              </w:rPr>
              <w:t xml:space="preserve">Safeguarding and Pastoral systems  </w:t>
            </w:r>
            <w:r w:rsidRPr="00C84FAA">
              <w:rPr>
                <w:rFonts w:cs="Arial"/>
                <w:sz w:val="24"/>
                <w:szCs w:val="24"/>
              </w:rPr>
              <w:t>(EPS theme: Wellbeing) Teachers’ Standards: Preamble, S1, S5, S7, S8</w:t>
            </w:r>
          </w:p>
          <w:p w:rsidR="00C84FAA" w:rsidRDefault="00C84FAA">
            <w:pPr>
              <w:rPr>
                <w:sz w:val="24"/>
                <w:szCs w:val="24"/>
              </w:rPr>
            </w:pPr>
            <w:r w:rsidRPr="00C84FAA">
              <w:rPr>
                <w:sz w:val="24"/>
                <w:szCs w:val="24"/>
              </w:rPr>
              <w:t>Communicating with Parents and Carers and Parental Involvement</w:t>
            </w:r>
          </w:p>
          <w:p w:rsidR="00C84FAA" w:rsidRPr="008139C7" w:rsidRDefault="00C84FAA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Objectives</w:t>
            </w:r>
          </w:p>
          <w:p w:rsidR="007F07CF" w:rsidRDefault="009867C2" w:rsidP="00986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importance and impact of positive relationships between schools and families / parents/carers</w:t>
            </w:r>
            <w:r w:rsidR="009800EF">
              <w:rPr>
                <w:sz w:val="24"/>
                <w:szCs w:val="24"/>
              </w:rPr>
              <w:t>.</w:t>
            </w:r>
          </w:p>
          <w:p w:rsidR="009800EF" w:rsidRDefault="009800EF" w:rsidP="00986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problems some parents/carers may have in supporting their child's education.</w:t>
            </w:r>
          </w:p>
          <w:p w:rsidR="009867C2" w:rsidRPr="008139C7" w:rsidRDefault="009867C2" w:rsidP="00986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how to </w:t>
            </w:r>
            <w:r w:rsidR="009800EF">
              <w:rPr>
                <w:sz w:val="24"/>
                <w:szCs w:val="24"/>
              </w:rPr>
              <w:t>interact positively and professionally with parents and carers.</w:t>
            </w:r>
          </w:p>
        </w:tc>
        <w:tc>
          <w:tcPr>
            <w:tcW w:w="2784" w:type="dxa"/>
          </w:tcPr>
          <w:p w:rsidR="007F07CF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Link to the Core Content Framework</w:t>
            </w:r>
          </w:p>
          <w:p w:rsidR="009800EF" w:rsidRDefault="009800EF">
            <w:pPr>
              <w:rPr>
                <w:b/>
                <w:sz w:val="24"/>
                <w:szCs w:val="24"/>
              </w:rPr>
            </w:pPr>
          </w:p>
          <w:p w:rsidR="009800EF" w:rsidRDefault="0098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9800EF" w:rsidRDefault="0098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9800EF" w:rsidRDefault="0098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9800EF" w:rsidRDefault="0098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9800EF" w:rsidRDefault="0098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9800EF" w:rsidRPr="008139C7" w:rsidRDefault="009800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  <w:p w:rsidR="007F07CF" w:rsidRPr="008139C7" w:rsidRDefault="007F07CF" w:rsidP="001046F9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8139C7" w:rsidRDefault="007F07CF">
            <w:pPr>
              <w:rPr>
                <w:b/>
                <w:sz w:val="24"/>
                <w:szCs w:val="24"/>
              </w:rPr>
            </w:pPr>
            <w:r w:rsidRPr="008139C7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8139C7" w:rsidTr="007F07CF">
        <w:tc>
          <w:tcPr>
            <w:tcW w:w="6232" w:type="dxa"/>
          </w:tcPr>
          <w:p w:rsidR="007F07CF" w:rsidRPr="008139C7" w:rsidRDefault="00104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prior knowledge</w:t>
            </w:r>
          </w:p>
          <w:p w:rsidR="007F07CF" w:rsidRPr="008139C7" w:rsidRDefault="007F07CF">
            <w:pPr>
              <w:rPr>
                <w:b/>
                <w:sz w:val="24"/>
                <w:szCs w:val="24"/>
              </w:rPr>
            </w:pPr>
          </w:p>
          <w:p w:rsidR="007F07CF" w:rsidRDefault="00E92316">
            <w:pPr>
              <w:rPr>
                <w:sz w:val="24"/>
                <w:szCs w:val="24"/>
              </w:rPr>
            </w:pPr>
            <w:r w:rsidRPr="008139C7">
              <w:rPr>
                <w:sz w:val="24"/>
                <w:szCs w:val="24"/>
              </w:rPr>
              <w:t>Trainee/s discuss:</w:t>
            </w:r>
            <w:r w:rsidR="001046F9">
              <w:rPr>
                <w:sz w:val="24"/>
                <w:szCs w:val="24"/>
              </w:rPr>
              <w:t xml:space="preserve"> </w:t>
            </w:r>
          </w:p>
          <w:p w:rsidR="001046F9" w:rsidRDefault="001046F9" w:rsidP="001046F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46F9">
              <w:rPr>
                <w:sz w:val="24"/>
                <w:szCs w:val="24"/>
              </w:rPr>
              <w:t>Why is it important for there to be good communication between schools and families?</w:t>
            </w:r>
          </w:p>
          <w:p w:rsidR="001046F9" w:rsidRPr="001046F9" w:rsidRDefault="001046F9" w:rsidP="001046F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hard for some parents to work effectively with schools?</w:t>
            </w:r>
          </w:p>
          <w:p w:rsidR="001046F9" w:rsidRDefault="001046F9">
            <w:pPr>
              <w:rPr>
                <w:sz w:val="24"/>
                <w:szCs w:val="24"/>
              </w:rPr>
            </w:pPr>
          </w:p>
          <w:p w:rsidR="001046F9" w:rsidRDefault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 the quotation from </w:t>
            </w:r>
            <w:proofErr w:type="spellStart"/>
            <w:r>
              <w:rPr>
                <w:sz w:val="24"/>
                <w:szCs w:val="24"/>
              </w:rPr>
              <w:t>Treanor</w:t>
            </w:r>
            <w:proofErr w:type="spellEnd"/>
            <w:r>
              <w:rPr>
                <w:sz w:val="24"/>
                <w:szCs w:val="24"/>
              </w:rPr>
              <w:t xml:space="preserve"> (Appendix 1)</w:t>
            </w:r>
          </w:p>
          <w:p w:rsidR="001046F9" w:rsidRDefault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this to prompt discussion of why parents can struggle to support children, particularly noting that schools need to:</w:t>
            </w:r>
          </w:p>
          <w:p w:rsidR="001046F9" w:rsidRDefault="001046F9">
            <w:pPr>
              <w:rPr>
                <w:sz w:val="24"/>
                <w:szCs w:val="24"/>
              </w:rPr>
            </w:pPr>
          </w:p>
          <w:p w:rsidR="00000000" w:rsidRPr="001046F9" w:rsidRDefault="009867C2" w:rsidP="001046F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  <w:r w:rsidR="00BA1A73" w:rsidRPr="001046F9">
              <w:rPr>
                <w:sz w:val="24"/>
                <w:szCs w:val="24"/>
              </w:rPr>
              <w:t xml:space="preserve"> schools less intimidating to parents – being in partnership with them</w:t>
            </w:r>
            <w:r w:rsidR="001046F9">
              <w:rPr>
                <w:sz w:val="24"/>
                <w:szCs w:val="24"/>
              </w:rPr>
              <w:t xml:space="preserve"> (some parents will feel inadequate and may have had very bad experiences in school themselves)</w:t>
            </w:r>
          </w:p>
          <w:p w:rsidR="00000000" w:rsidRDefault="009867C2" w:rsidP="001046F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</w:t>
            </w:r>
            <w:r w:rsidR="00BA1A73" w:rsidRPr="001046F9">
              <w:rPr>
                <w:sz w:val="24"/>
                <w:szCs w:val="24"/>
              </w:rPr>
              <w:t xml:space="preserve"> parents and children to feel that they </w:t>
            </w:r>
            <w:r w:rsidR="00BA1A73" w:rsidRPr="001046F9">
              <w:rPr>
                <w:i/>
                <w:iCs/>
                <w:sz w:val="24"/>
                <w:szCs w:val="24"/>
              </w:rPr>
              <w:t>belong</w:t>
            </w:r>
            <w:r w:rsidR="00BA1A73" w:rsidRPr="001046F9">
              <w:rPr>
                <w:sz w:val="24"/>
                <w:szCs w:val="24"/>
              </w:rPr>
              <w:t xml:space="preserve"> in school</w:t>
            </w:r>
          </w:p>
          <w:p w:rsidR="001046F9" w:rsidRPr="001046F9" w:rsidRDefault="001046F9" w:rsidP="001046F9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parents to understand how they can best support their children - e.g. via curricu</w:t>
            </w:r>
            <w:r w:rsidR="009867C2">
              <w:rPr>
                <w:sz w:val="24"/>
                <w:szCs w:val="24"/>
              </w:rPr>
              <w:t>lum events, prompts for talking to their children about their school work.</w:t>
            </w:r>
          </w:p>
          <w:p w:rsidR="001046F9" w:rsidRDefault="001046F9">
            <w:pPr>
              <w:rPr>
                <w:sz w:val="24"/>
                <w:szCs w:val="24"/>
              </w:rPr>
            </w:pPr>
          </w:p>
          <w:p w:rsidR="001046F9" w:rsidRDefault="001046F9">
            <w:pPr>
              <w:rPr>
                <w:sz w:val="24"/>
                <w:szCs w:val="24"/>
              </w:rPr>
            </w:pPr>
          </w:p>
          <w:p w:rsidR="007F07CF" w:rsidRPr="008139C7" w:rsidRDefault="007F07CF" w:rsidP="001046F9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>
            <w:pPr>
              <w:rPr>
                <w:rStyle w:val="Hyperlink"/>
                <w:sz w:val="24"/>
                <w:szCs w:val="24"/>
              </w:rPr>
            </w:pPr>
          </w:p>
          <w:p w:rsidR="001046F9" w:rsidRDefault="001046F9" w:rsidP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Appendix 1: Poverty of aspiration?</w:t>
            </w:r>
          </w:p>
          <w:p w:rsidR="001046F9" w:rsidRDefault="001046F9" w:rsidP="001046F9">
            <w:pPr>
              <w:rPr>
                <w:sz w:val="24"/>
                <w:szCs w:val="24"/>
              </w:rPr>
            </w:pPr>
          </w:p>
          <w:p w:rsidR="00E92316" w:rsidRPr="008139C7" w:rsidRDefault="001046F9" w:rsidP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(see also: </w:t>
            </w:r>
            <w:hyperlink r:id="rId5" w:history="1">
              <w:r w:rsidRPr="001046F9">
                <w:rPr>
                  <w:rStyle w:val="Hyperlink"/>
                  <w:sz w:val="24"/>
                  <w:szCs w:val="24"/>
                </w:rPr>
                <w:t>https://www.kcl.ac.uk/newsevents/news/newsrecords/2013/09-September/Poverty-of-aspiration-largely-a-myth.aspx</w:t>
              </w:r>
            </w:hyperlink>
            <w:r w:rsidRPr="001046F9">
              <w:rPr>
                <w:sz w:val="24"/>
                <w:szCs w:val="24"/>
              </w:rPr>
              <w:t xml:space="preserve">; </w:t>
            </w:r>
            <w:hyperlink r:id="rId6" w:history="1">
              <w:r w:rsidRPr="001046F9">
                <w:rPr>
                  <w:rStyle w:val="Hyperlink"/>
                  <w:sz w:val="24"/>
                  <w:szCs w:val="24"/>
                </w:rPr>
                <w:t>https://link.springer.com/referenceworkentry/10.1007%2F978-94-017-9553-1_47-1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7F07CF" w:rsidRPr="008139C7" w:rsidTr="007F07CF">
        <w:tc>
          <w:tcPr>
            <w:tcW w:w="6232" w:type="dxa"/>
          </w:tcPr>
          <w:p w:rsidR="00E92316" w:rsidRPr="008139C7" w:rsidRDefault="00E92316" w:rsidP="007F07C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Exploring </w:t>
            </w:r>
            <w:r w:rsidR="001046F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Practices</w:t>
            </w:r>
          </w:p>
          <w:p w:rsidR="001046F9" w:rsidRDefault="001046F9" w:rsidP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the poster of EEF recommendations for working with parents to support children's learning</w:t>
            </w:r>
            <w:r w:rsidR="009867C2">
              <w:rPr>
                <w:sz w:val="24"/>
                <w:szCs w:val="24"/>
              </w:rPr>
              <w:t>.</w:t>
            </w:r>
          </w:p>
          <w:p w:rsidR="009867C2" w:rsidRDefault="009867C2" w:rsidP="001046F9">
            <w:pPr>
              <w:rPr>
                <w:sz w:val="24"/>
                <w:szCs w:val="24"/>
              </w:rPr>
            </w:pPr>
          </w:p>
          <w:p w:rsidR="009867C2" w:rsidRDefault="009867C2" w:rsidP="00104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Invite trainees to share examples of where they've seen these recommended practices in action, and add your own examples too.</w:t>
            </w:r>
          </w:p>
          <w:p w:rsidR="009867C2" w:rsidRDefault="009867C2" w:rsidP="001046F9">
            <w:pPr>
              <w:rPr>
                <w:sz w:val="24"/>
                <w:szCs w:val="24"/>
              </w:rPr>
            </w:pPr>
          </w:p>
          <w:p w:rsidR="00E92316" w:rsidRDefault="009867C2" w:rsidP="0098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what trainees might find difficult about communicating with parents, and strategies to overcome nerves (e.g. starting with positive </w:t>
            </w:r>
            <w:proofErr w:type="spellStart"/>
            <w:r>
              <w:rPr>
                <w:sz w:val="24"/>
                <w:szCs w:val="24"/>
              </w:rPr>
              <w:t>phonecalls</w:t>
            </w:r>
            <w:proofErr w:type="spellEnd"/>
            <w:r>
              <w:rPr>
                <w:sz w:val="24"/>
                <w:szCs w:val="24"/>
              </w:rPr>
              <w:t>, starting all feedback to parents with a positive).</w:t>
            </w:r>
          </w:p>
          <w:p w:rsidR="009867C2" w:rsidRPr="008139C7" w:rsidRDefault="009867C2" w:rsidP="009867C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Default="001046F9" w:rsidP="00E92316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Pr="004D566C">
                <w:rPr>
                  <w:rStyle w:val="Hyperlink"/>
                  <w:sz w:val="24"/>
                  <w:szCs w:val="24"/>
                </w:rPr>
                <w:t>https://educationendowmentfoundation.org.uk/public/files/Publications/ParentalEngagement/EEF_P</w:t>
              </w:r>
              <w:r w:rsidRPr="004D566C">
                <w:rPr>
                  <w:rStyle w:val="Hyperlink"/>
                  <w:sz w:val="24"/>
                  <w:szCs w:val="24"/>
                </w:rPr>
                <w:lastRenderedPageBreak/>
                <w:t>arental_Engagement_Summary_of_recommendations.pdf</w:t>
              </w:r>
            </w:hyperlink>
          </w:p>
          <w:p w:rsidR="001046F9" w:rsidRPr="008139C7" w:rsidRDefault="001046F9" w:rsidP="00E92316">
            <w:pPr>
              <w:rPr>
                <w:sz w:val="24"/>
                <w:szCs w:val="24"/>
              </w:rPr>
            </w:pPr>
          </w:p>
        </w:tc>
      </w:tr>
      <w:tr w:rsidR="007F07CF" w:rsidRPr="008139C7" w:rsidTr="007F07CF">
        <w:tc>
          <w:tcPr>
            <w:tcW w:w="6232" w:type="dxa"/>
          </w:tcPr>
          <w:p w:rsidR="009867C2" w:rsidRDefault="00E92316" w:rsidP="009867C2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Plenary </w:t>
            </w:r>
            <w:r w:rsidR="009867C2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activity</w:t>
            </w:r>
            <w:r w:rsidR="007F07CF" w:rsidRPr="008139C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</w:p>
          <w:p w:rsidR="009867C2" w:rsidRPr="00C84FAA" w:rsidRDefault="009867C2" w:rsidP="009867C2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Teachers' TV video on 'Effective Parent Meetings' (4 mins). Trainees should complete a demonstration record with the insights shared in the video (this is not a 'standard' use of a demonstration record but it shows them how they can use the tool adaptably).</w:t>
            </w:r>
            <w:r w:rsidR="00C84FAA">
              <w:rPr>
                <w:sz w:val="24"/>
                <w:szCs w:val="24"/>
              </w:rPr>
              <w:t xml:space="preserve"> </w:t>
            </w:r>
            <w:r w:rsidR="00C84FAA">
              <w:rPr>
                <w:i/>
                <w:sz w:val="24"/>
                <w:szCs w:val="24"/>
              </w:rPr>
              <w:t>The video is in a secondary school but the advice and insights are applicable to primary.</w:t>
            </w:r>
          </w:p>
          <w:p w:rsidR="007F07CF" w:rsidRPr="009867C2" w:rsidRDefault="009867C2" w:rsidP="009867C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Trainees should identify an opportunity to communicate with a parent, formally or informally, and draft an agenda for how they will manage the interaction. Where possible, they should undertake and evaluate this agenda.</w:t>
            </w:r>
          </w:p>
          <w:p w:rsidR="00774AF1" w:rsidRPr="00774AF1" w:rsidRDefault="00774AF1" w:rsidP="00774A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8139C7" w:rsidRDefault="007F07CF">
            <w:pPr>
              <w:rPr>
                <w:sz w:val="24"/>
                <w:szCs w:val="24"/>
              </w:rPr>
            </w:pPr>
          </w:p>
          <w:p w:rsidR="009867C2" w:rsidRDefault="009867C2" w:rsidP="009867C2">
            <w:pPr>
              <w:rPr>
                <w:sz w:val="24"/>
                <w:szCs w:val="24"/>
              </w:rPr>
            </w:pPr>
          </w:p>
          <w:p w:rsidR="007F07CF" w:rsidRDefault="009867C2" w:rsidP="0098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Demonstration and agenda forms </w:t>
            </w:r>
          </w:p>
          <w:p w:rsidR="009867C2" w:rsidRDefault="009867C2" w:rsidP="009867C2">
            <w:pPr>
              <w:rPr>
                <w:sz w:val="24"/>
                <w:szCs w:val="24"/>
              </w:rPr>
            </w:pPr>
          </w:p>
          <w:p w:rsidR="009867C2" w:rsidRDefault="009867C2" w:rsidP="009867C2">
            <w:pPr>
              <w:rPr>
                <w:sz w:val="24"/>
                <w:szCs w:val="24"/>
              </w:rPr>
            </w:pPr>
            <w:hyperlink r:id="rId8" w:history="1">
              <w:r w:rsidRPr="004D566C">
                <w:rPr>
                  <w:rStyle w:val="Hyperlink"/>
                  <w:sz w:val="24"/>
                  <w:szCs w:val="24"/>
                </w:rPr>
                <w:t>https://www.youtube.com/watch?v=FCXgWJ55rRs</w:t>
              </w:r>
            </w:hyperlink>
          </w:p>
          <w:p w:rsidR="009867C2" w:rsidRDefault="009867C2" w:rsidP="009867C2">
            <w:pPr>
              <w:rPr>
                <w:sz w:val="24"/>
                <w:szCs w:val="24"/>
              </w:rPr>
            </w:pPr>
          </w:p>
          <w:p w:rsidR="009867C2" w:rsidRPr="008139C7" w:rsidRDefault="009867C2" w:rsidP="009867C2">
            <w:pPr>
              <w:rPr>
                <w:sz w:val="24"/>
                <w:szCs w:val="24"/>
              </w:rPr>
            </w:pPr>
          </w:p>
        </w:tc>
      </w:tr>
      <w:tr w:rsidR="007F07CF" w:rsidRPr="008139C7" w:rsidTr="003C4E3E">
        <w:tc>
          <w:tcPr>
            <w:tcW w:w="9016" w:type="dxa"/>
            <w:gridSpan w:val="2"/>
          </w:tcPr>
          <w:p w:rsidR="007F07CF" w:rsidRPr="008139C7" w:rsidRDefault="007F07CF" w:rsidP="007F07CF">
            <w:pPr>
              <w:pStyle w:val="NormalWeb"/>
              <w:rPr>
                <w:rFonts w:asciiTheme="minorHAnsi" w:hAnsiTheme="minorHAnsi"/>
              </w:rPr>
            </w:pPr>
            <w:r w:rsidRPr="008139C7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7F07CF" w:rsidRDefault="009867C2" w:rsidP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full EEF guidance report is available at:</w:t>
            </w:r>
          </w:p>
          <w:p w:rsidR="009867C2" w:rsidRDefault="009867C2" w:rsidP="008139C7">
            <w:pPr>
              <w:rPr>
                <w:sz w:val="24"/>
                <w:szCs w:val="24"/>
              </w:rPr>
            </w:pPr>
            <w:hyperlink r:id="rId9" w:history="1">
              <w:r w:rsidRPr="004D566C">
                <w:rPr>
                  <w:rStyle w:val="Hyperlink"/>
                  <w:sz w:val="24"/>
                  <w:szCs w:val="24"/>
                </w:rPr>
                <w:t>https://www.youtube.com/watch?v=FCXgWJ55rRs</w:t>
              </w:r>
            </w:hyperlink>
          </w:p>
          <w:p w:rsidR="009867C2" w:rsidRDefault="009867C2" w:rsidP="008139C7">
            <w:pPr>
              <w:rPr>
                <w:sz w:val="24"/>
                <w:szCs w:val="24"/>
              </w:rPr>
            </w:pPr>
          </w:p>
          <w:p w:rsidR="009867C2" w:rsidRDefault="009867C2" w:rsidP="0081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archived Teachers' TV channel on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has a lot of old but still very pertinent short videos about communicating with parents / carers, e.g.</w:t>
            </w:r>
          </w:p>
          <w:p w:rsidR="009867C2" w:rsidRDefault="009867C2" w:rsidP="008139C7">
            <w:pPr>
              <w:rPr>
                <w:sz w:val="24"/>
                <w:szCs w:val="24"/>
              </w:rPr>
            </w:pPr>
          </w:p>
          <w:p w:rsidR="009867C2" w:rsidRDefault="009867C2" w:rsidP="008139C7">
            <w:pPr>
              <w:rPr>
                <w:sz w:val="24"/>
                <w:szCs w:val="24"/>
              </w:rPr>
            </w:pPr>
            <w:hyperlink r:id="rId10" w:history="1">
              <w:r w:rsidRPr="004D566C">
                <w:rPr>
                  <w:rStyle w:val="Hyperlink"/>
                  <w:sz w:val="24"/>
                  <w:szCs w:val="24"/>
                </w:rPr>
                <w:t>https://www.youtube.com/watch?v=krRalyQ5xhk</w:t>
              </w:r>
            </w:hyperlink>
            <w:r>
              <w:rPr>
                <w:sz w:val="24"/>
                <w:szCs w:val="24"/>
              </w:rPr>
              <w:t xml:space="preserve"> (on using a parent forum)</w:t>
            </w:r>
          </w:p>
          <w:p w:rsidR="009867C2" w:rsidRDefault="009867C2" w:rsidP="008139C7">
            <w:pPr>
              <w:rPr>
                <w:sz w:val="24"/>
                <w:szCs w:val="24"/>
              </w:rPr>
            </w:pPr>
            <w:hyperlink r:id="rId11" w:history="1">
              <w:r w:rsidRPr="004D566C">
                <w:rPr>
                  <w:rStyle w:val="Hyperlink"/>
                  <w:sz w:val="24"/>
                  <w:szCs w:val="24"/>
                </w:rPr>
                <w:t>https://www.youtube.com/watch?v=ma-6PKJhyGw</w:t>
              </w:r>
            </w:hyperlink>
            <w:r>
              <w:rPr>
                <w:sz w:val="24"/>
                <w:szCs w:val="24"/>
              </w:rPr>
              <w:t xml:space="preserve"> (on engaging parents more generally)</w:t>
            </w:r>
          </w:p>
          <w:p w:rsidR="009867C2" w:rsidRDefault="009867C2" w:rsidP="008139C7">
            <w:pPr>
              <w:rPr>
                <w:sz w:val="24"/>
                <w:szCs w:val="24"/>
              </w:rPr>
            </w:pPr>
            <w:hyperlink r:id="rId12" w:history="1">
              <w:r w:rsidRPr="004D566C">
                <w:rPr>
                  <w:rStyle w:val="Hyperlink"/>
                  <w:sz w:val="24"/>
                  <w:szCs w:val="24"/>
                </w:rPr>
                <w:t>https://www.youtube.com/watch?v=oyJ0qrzD9kY</w:t>
              </w:r>
            </w:hyperlink>
            <w:r>
              <w:rPr>
                <w:sz w:val="24"/>
                <w:szCs w:val="24"/>
              </w:rPr>
              <w:t xml:space="preserve"> (a case study of one school's approach to engaging parents)</w:t>
            </w:r>
          </w:p>
          <w:p w:rsidR="009867C2" w:rsidRPr="008139C7" w:rsidRDefault="009867C2" w:rsidP="008139C7">
            <w:pPr>
              <w:rPr>
                <w:sz w:val="24"/>
                <w:szCs w:val="24"/>
              </w:rPr>
            </w:pPr>
          </w:p>
        </w:tc>
      </w:tr>
    </w:tbl>
    <w:p w:rsidR="001046F9" w:rsidRDefault="001046F9">
      <w:pPr>
        <w:rPr>
          <w:sz w:val="24"/>
          <w:szCs w:val="24"/>
        </w:rPr>
      </w:pPr>
    </w:p>
    <w:p w:rsidR="001046F9" w:rsidRDefault="001046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25A0" w:rsidRDefault="001046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Appendix 1: Poverty of aspiration?</w:t>
      </w:r>
    </w:p>
    <w:p w:rsidR="001046F9" w:rsidRDefault="001046F9">
      <w:pPr>
        <w:rPr>
          <w:sz w:val="24"/>
          <w:szCs w:val="24"/>
        </w:rPr>
      </w:pPr>
    </w:p>
    <w:p w:rsidR="00000000" w:rsidRDefault="00BA1A73" w:rsidP="001046F9">
      <w:pPr>
        <w:ind w:left="720"/>
        <w:rPr>
          <w:sz w:val="48"/>
          <w:szCs w:val="48"/>
        </w:rPr>
      </w:pPr>
      <w:r w:rsidRPr="001046F9">
        <w:rPr>
          <w:sz w:val="48"/>
          <w:szCs w:val="48"/>
        </w:rPr>
        <w:t>“Parents living in poverty also have high aspirations for their children but feel unable to engage with their child’s learning in the h</w:t>
      </w:r>
      <w:r w:rsidRPr="001046F9">
        <w:rPr>
          <w:sz w:val="48"/>
          <w:szCs w:val="48"/>
        </w:rPr>
        <w:t>ome and feel inadequate in their knowledge and experience to help their children.” (</w:t>
      </w:r>
      <w:proofErr w:type="spellStart"/>
      <w:r w:rsidRPr="001046F9">
        <w:rPr>
          <w:sz w:val="48"/>
          <w:szCs w:val="48"/>
        </w:rPr>
        <w:t>Treanor</w:t>
      </w:r>
      <w:proofErr w:type="spellEnd"/>
      <w:r w:rsidRPr="001046F9">
        <w:rPr>
          <w:sz w:val="48"/>
          <w:szCs w:val="48"/>
        </w:rPr>
        <w:t xml:space="preserve"> 2017:1)</w:t>
      </w:r>
    </w:p>
    <w:p w:rsidR="00BA1A73" w:rsidRDefault="00BA1A73" w:rsidP="001046F9">
      <w:pPr>
        <w:ind w:left="720"/>
        <w:rPr>
          <w:sz w:val="48"/>
          <w:szCs w:val="48"/>
        </w:rPr>
      </w:pPr>
    </w:p>
    <w:p w:rsidR="00BA1A73" w:rsidRDefault="00BA1A73" w:rsidP="001046F9">
      <w:pPr>
        <w:ind w:left="720"/>
        <w:rPr>
          <w:sz w:val="48"/>
          <w:szCs w:val="48"/>
        </w:rPr>
      </w:pPr>
      <w:bookmarkStart w:id="0" w:name="_GoBack"/>
      <w:bookmarkEnd w:id="0"/>
    </w:p>
    <w:p w:rsidR="00BA1A73" w:rsidRDefault="00BA1A73" w:rsidP="001046F9">
      <w:pPr>
        <w:ind w:left="720"/>
        <w:rPr>
          <w:sz w:val="48"/>
          <w:szCs w:val="48"/>
        </w:rPr>
      </w:pPr>
    </w:p>
    <w:p w:rsidR="00BA1A73" w:rsidRPr="00BA1A73" w:rsidRDefault="00BA1A73" w:rsidP="001046F9">
      <w:pPr>
        <w:ind w:left="720"/>
        <w:rPr>
          <w:rStyle w:val="markedcontent"/>
          <w:rFonts w:cs="Arial"/>
        </w:rPr>
      </w:pPr>
      <w:proofErr w:type="spellStart"/>
      <w:r w:rsidRPr="00BA1A73">
        <w:t>Treanor</w:t>
      </w:r>
      <w:proofErr w:type="spellEnd"/>
      <w:r w:rsidRPr="00BA1A73">
        <w:t xml:space="preserve">, M.C. (2017) 'Can we put the ‘poverty of aspiration’ myth to bed now?' </w:t>
      </w:r>
      <w:r w:rsidRPr="00BA1A73">
        <w:rPr>
          <w:rStyle w:val="markedcontent"/>
          <w:rFonts w:cs="Arial"/>
        </w:rPr>
        <w:t>Centre for Research on Families and Relationships</w:t>
      </w:r>
      <w:r w:rsidRPr="00BA1A73">
        <w:rPr>
          <w:rStyle w:val="markedcontent"/>
          <w:rFonts w:cs="Arial"/>
        </w:rPr>
        <w:t xml:space="preserve"> Research B</w:t>
      </w:r>
      <w:r w:rsidRPr="00BA1A73">
        <w:rPr>
          <w:rStyle w:val="markedcontent"/>
          <w:rFonts w:cs="Arial"/>
        </w:rPr>
        <w:t>riefing 91 l December 2017</w:t>
      </w:r>
    </w:p>
    <w:p w:rsidR="00BA1A73" w:rsidRPr="00BA1A73" w:rsidRDefault="00BA1A73" w:rsidP="001046F9">
      <w:pPr>
        <w:ind w:left="720"/>
        <w:rPr>
          <w:rStyle w:val="markedcontent"/>
          <w:rFonts w:cs="Arial"/>
        </w:rPr>
      </w:pPr>
      <w:r w:rsidRPr="00BA1A73">
        <w:rPr>
          <w:rStyle w:val="markedcontent"/>
          <w:rFonts w:cs="Arial"/>
        </w:rPr>
        <w:t xml:space="preserve">Available at: </w:t>
      </w:r>
      <w:hyperlink r:id="rId13" w:history="1">
        <w:r w:rsidRPr="00BA1A73">
          <w:rPr>
            <w:rStyle w:val="Hyperlink"/>
            <w:rFonts w:cs="Arial"/>
          </w:rPr>
          <w:t>https://dspace.stir.ac.uk/bitstream/1893/26654/1/Can%20we%20put%20the%20poverty%20of%20aspirations%20myth%20to%20bed%20now.pdf</w:t>
        </w:r>
      </w:hyperlink>
    </w:p>
    <w:p w:rsidR="00BA1A73" w:rsidRPr="00BA1A73" w:rsidRDefault="00BA1A73" w:rsidP="001046F9">
      <w:pPr>
        <w:ind w:left="720"/>
      </w:pPr>
    </w:p>
    <w:p w:rsidR="001046F9" w:rsidRDefault="001046F9">
      <w:pPr>
        <w:rPr>
          <w:sz w:val="24"/>
          <w:szCs w:val="24"/>
        </w:rPr>
      </w:pPr>
    </w:p>
    <w:p w:rsidR="001046F9" w:rsidRPr="008139C7" w:rsidRDefault="001046F9">
      <w:pPr>
        <w:rPr>
          <w:sz w:val="24"/>
          <w:szCs w:val="24"/>
        </w:rPr>
      </w:pPr>
    </w:p>
    <w:sectPr w:rsidR="001046F9" w:rsidRPr="0081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D2D"/>
    <w:multiLevelType w:val="hybridMultilevel"/>
    <w:tmpl w:val="96E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275"/>
    <w:multiLevelType w:val="multilevel"/>
    <w:tmpl w:val="2D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25877"/>
    <w:multiLevelType w:val="hybridMultilevel"/>
    <w:tmpl w:val="344EF0CE"/>
    <w:lvl w:ilvl="0" w:tplc="BF1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0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6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0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8A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B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6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EB370D"/>
    <w:multiLevelType w:val="hybridMultilevel"/>
    <w:tmpl w:val="61AC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2FF5"/>
    <w:multiLevelType w:val="multilevel"/>
    <w:tmpl w:val="EED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F10EA"/>
    <w:multiLevelType w:val="hybridMultilevel"/>
    <w:tmpl w:val="473427C6"/>
    <w:lvl w:ilvl="0" w:tplc="5D645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43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E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A9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C3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E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D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6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64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3EE"/>
    <w:multiLevelType w:val="hybridMultilevel"/>
    <w:tmpl w:val="36D2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C42"/>
    <w:multiLevelType w:val="multilevel"/>
    <w:tmpl w:val="AA8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6622"/>
    <w:multiLevelType w:val="multilevel"/>
    <w:tmpl w:val="C18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1046F9"/>
    <w:rsid w:val="0032575D"/>
    <w:rsid w:val="003773A6"/>
    <w:rsid w:val="004B275B"/>
    <w:rsid w:val="004E58BA"/>
    <w:rsid w:val="005007E4"/>
    <w:rsid w:val="005949B0"/>
    <w:rsid w:val="00774AF1"/>
    <w:rsid w:val="007F07CF"/>
    <w:rsid w:val="008139C7"/>
    <w:rsid w:val="009800EF"/>
    <w:rsid w:val="009867C2"/>
    <w:rsid w:val="00BA1A73"/>
    <w:rsid w:val="00C84FAA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1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  <w:style w:type="character" w:customStyle="1" w:styleId="markedcontent">
    <w:name w:val="markedcontent"/>
    <w:basedOn w:val="DefaultParagraphFont"/>
    <w:rsid w:val="00B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6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XgWJ55rRs" TargetMode="External"/><Relationship Id="rId13" Type="http://schemas.openxmlformats.org/officeDocument/2006/relationships/hyperlink" Target="https://dspace.stir.ac.uk/bitstream/1893/26654/1/Can%20we%20put%20the%20poverty%20of%20aspirations%20myth%20to%20bed%20no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ParentalEngagement/EEF_Parental_Engagement_Summary_of_recommendations.pdf" TargetMode="External"/><Relationship Id="rId12" Type="http://schemas.openxmlformats.org/officeDocument/2006/relationships/hyperlink" Target="https://www.youtube.com/watch?v=oyJ0qrzD9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referenceworkentry/10.1007/978-94-017-9553-1_47-1" TargetMode="External"/><Relationship Id="rId11" Type="http://schemas.openxmlformats.org/officeDocument/2006/relationships/hyperlink" Target="https://www.youtube.com/watch?v=ma-6PKJhyGw" TargetMode="External"/><Relationship Id="rId5" Type="http://schemas.openxmlformats.org/officeDocument/2006/relationships/hyperlink" Target="https://www.kcl.ac.uk/newsevents/news/newsrecords/2013/09-September/Poverty-of-aspiration-largely-a-myth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rRalyQ5x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XgWJ55r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3</cp:revision>
  <dcterms:created xsi:type="dcterms:W3CDTF">2021-07-16T11:39:00Z</dcterms:created>
  <dcterms:modified xsi:type="dcterms:W3CDTF">2021-07-16T11:43:00Z</dcterms:modified>
</cp:coreProperties>
</file>