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17" w:rsidRPr="005C45B8" w:rsidRDefault="00CF0ACE" w:rsidP="002C740F">
      <w:pPr>
        <w:pStyle w:val="Heading1"/>
        <w:pBdr>
          <w:bottom w:val="single" w:sz="24" w:space="3" w:color="5B9BD5" w:themeColor="accent1"/>
        </w:pBdr>
        <w:spacing w:before="0"/>
        <w:jc w:val="center"/>
        <w:rPr>
          <w:szCs w:val="18"/>
        </w:rPr>
      </w:pPr>
      <w:r>
        <w:rPr>
          <w:b/>
          <w:noProof/>
        </w:rPr>
        <w:drawing>
          <wp:anchor distT="0" distB="0" distL="114300" distR="114300" simplePos="0" relativeHeight="251659264" behindDoc="0" locked="0" layoutInCell="1" allowOverlap="1" wp14:anchorId="61C74671" wp14:editId="34E63F22">
            <wp:simplePos x="0" y="0"/>
            <wp:positionH relativeFrom="column">
              <wp:posOffset>0</wp:posOffset>
            </wp:positionH>
            <wp:positionV relativeFrom="paragraph">
              <wp:posOffset>0</wp:posOffset>
            </wp:positionV>
            <wp:extent cx="927100" cy="483235"/>
            <wp:effectExtent l="0" t="0" r="6350" b="0"/>
            <wp:wrapSquare wrapText="bothSides"/>
            <wp:docPr id="3" name="Picture 3" descr="C:\Users\jmv211\AppData\Local\Microsoft\Windows\INetCache\Content.MSO\57BA96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v211\AppData\Local\Microsoft\Windows\INetCache\Content.MSO\57BA96F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541" w:rsidRPr="005C45B8">
        <w:rPr>
          <w:szCs w:val="18"/>
        </w:rPr>
        <w:t>Procedure</w:t>
      </w:r>
      <w:r w:rsidR="00BD4541" w:rsidRPr="005C45B8">
        <w:rPr>
          <w:sz w:val="18"/>
          <w:szCs w:val="18"/>
        </w:rPr>
        <w:t xml:space="preserve"> </w:t>
      </w:r>
      <w:r w:rsidR="00BD4541" w:rsidRPr="005C45B8">
        <w:rPr>
          <w:szCs w:val="18"/>
        </w:rPr>
        <w:t xml:space="preserve">for </w:t>
      </w:r>
      <w:r w:rsidR="00533417" w:rsidRPr="005C45B8">
        <w:rPr>
          <w:szCs w:val="18"/>
        </w:rPr>
        <w:t xml:space="preserve">Quality Assurance of </w:t>
      </w:r>
      <w:r w:rsidR="002C740F" w:rsidRPr="005C45B8">
        <w:rPr>
          <w:szCs w:val="18"/>
        </w:rPr>
        <w:t>MENTORING AND SCHOOL BASED WORK PROVISION</w:t>
      </w:r>
      <w:r w:rsidR="003F54CC" w:rsidRPr="005C45B8">
        <w:rPr>
          <w:szCs w:val="18"/>
        </w:rPr>
        <w:t xml:space="preserve"> FOR ALL ITE PROGRAMMES</w:t>
      </w:r>
    </w:p>
    <w:p w:rsidR="0039137B" w:rsidRPr="0061794B" w:rsidRDefault="00533417" w:rsidP="00BF404C">
      <w:pPr>
        <w:pStyle w:val="Heading2"/>
        <w:spacing w:before="0"/>
        <w:rPr>
          <w:szCs w:val="18"/>
        </w:rPr>
      </w:pPr>
      <w:r w:rsidRPr="0061794B">
        <w:rPr>
          <w:szCs w:val="18"/>
        </w:rPr>
        <w:t>Mentor training</w:t>
      </w:r>
      <w:r w:rsidR="0039137B" w:rsidRPr="0061794B">
        <w:rPr>
          <w:szCs w:val="18"/>
        </w:rPr>
        <w:t xml:space="preserve"> </w:t>
      </w:r>
    </w:p>
    <w:p w:rsidR="00533417" w:rsidRPr="0061794B" w:rsidRDefault="00375493" w:rsidP="00533417">
      <w:pPr>
        <w:pStyle w:val="ListParagraph"/>
        <w:numPr>
          <w:ilvl w:val="0"/>
          <w:numId w:val="1"/>
        </w:numPr>
        <w:rPr>
          <w:szCs w:val="18"/>
        </w:rPr>
      </w:pPr>
      <w:r w:rsidRPr="0061794B">
        <w:rPr>
          <w:szCs w:val="18"/>
        </w:rPr>
        <w:t>All school-</w:t>
      </w:r>
      <w:r w:rsidR="00533417" w:rsidRPr="0061794B">
        <w:rPr>
          <w:szCs w:val="18"/>
        </w:rPr>
        <w:t>based staff</w:t>
      </w:r>
      <w:r w:rsidR="00FF529F" w:rsidRPr="0061794B">
        <w:rPr>
          <w:szCs w:val="18"/>
        </w:rPr>
        <w:t>, academics</w:t>
      </w:r>
      <w:r w:rsidR="00533417" w:rsidRPr="0061794B">
        <w:rPr>
          <w:szCs w:val="18"/>
        </w:rPr>
        <w:t xml:space="preserve"> and </w:t>
      </w:r>
      <w:r w:rsidR="000C5C36" w:rsidRPr="0061794B">
        <w:rPr>
          <w:szCs w:val="18"/>
        </w:rPr>
        <w:t>University Visiting Tutors (UVTs</w:t>
      </w:r>
      <w:r w:rsidR="00032C6D" w:rsidRPr="0061794B">
        <w:rPr>
          <w:szCs w:val="18"/>
        </w:rPr>
        <w:t>) working</w:t>
      </w:r>
      <w:r w:rsidR="00533417" w:rsidRPr="0061794B">
        <w:rPr>
          <w:szCs w:val="18"/>
        </w:rPr>
        <w:t xml:space="preserve"> with th</w:t>
      </w:r>
      <w:r w:rsidRPr="0061794B">
        <w:rPr>
          <w:szCs w:val="18"/>
        </w:rPr>
        <w:t>e University of Exeter have an induction into the Exeter Model of ITE, mentoring</w:t>
      </w:r>
      <w:r w:rsidR="00533417" w:rsidRPr="0061794B">
        <w:rPr>
          <w:szCs w:val="18"/>
        </w:rPr>
        <w:t xml:space="preserve"> </w:t>
      </w:r>
      <w:r w:rsidRPr="0061794B">
        <w:rPr>
          <w:szCs w:val="18"/>
        </w:rPr>
        <w:t>roles and the taught curriculum</w:t>
      </w:r>
      <w:r w:rsidR="00153BC6" w:rsidRPr="0061794B">
        <w:rPr>
          <w:szCs w:val="18"/>
        </w:rPr>
        <w:t>.</w:t>
      </w:r>
      <w:r w:rsidRPr="0061794B">
        <w:rPr>
          <w:szCs w:val="18"/>
        </w:rPr>
        <w:t xml:space="preserve"> </w:t>
      </w:r>
      <w:r w:rsidR="00533417" w:rsidRPr="0061794B">
        <w:rPr>
          <w:szCs w:val="18"/>
        </w:rPr>
        <w:t xml:space="preserve">Anyone unable to attend one of </w:t>
      </w:r>
      <w:r w:rsidR="00FF529F" w:rsidRPr="0061794B">
        <w:rPr>
          <w:szCs w:val="18"/>
        </w:rPr>
        <w:t>these sessions</w:t>
      </w:r>
      <w:r w:rsidR="00153BC6" w:rsidRPr="0061794B">
        <w:rPr>
          <w:szCs w:val="18"/>
        </w:rPr>
        <w:t>,</w:t>
      </w:r>
      <w:r w:rsidR="00533417" w:rsidRPr="0061794B">
        <w:rPr>
          <w:szCs w:val="18"/>
          <w:u w:val="single"/>
        </w:rPr>
        <w:t xml:space="preserve"> </w:t>
      </w:r>
      <w:r w:rsidR="00533417" w:rsidRPr="0061794B">
        <w:rPr>
          <w:szCs w:val="18"/>
        </w:rPr>
        <w:t>is followed up individually</w:t>
      </w:r>
      <w:r w:rsidR="0044728F" w:rsidRPr="0061794B">
        <w:rPr>
          <w:b/>
          <w:szCs w:val="18"/>
        </w:rPr>
        <w:t>.</w:t>
      </w:r>
    </w:p>
    <w:p w:rsidR="00032C6D" w:rsidRPr="0061794B" w:rsidRDefault="00032C6D" w:rsidP="00533417">
      <w:pPr>
        <w:pStyle w:val="ListParagraph"/>
        <w:numPr>
          <w:ilvl w:val="0"/>
          <w:numId w:val="1"/>
        </w:numPr>
        <w:rPr>
          <w:szCs w:val="18"/>
        </w:rPr>
      </w:pPr>
      <w:r w:rsidRPr="0061794B">
        <w:rPr>
          <w:szCs w:val="18"/>
        </w:rPr>
        <w:t>UVTs att</w:t>
      </w:r>
      <w:bookmarkStart w:id="0" w:name="_GoBack"/>
      <w:bookmarkEnd w:id="0"/>
      <w:r w:rsidRPr="0061794B">
        <w:rPr>
          <w:szCs w:val="18"/>
        </w:rPr>
        <w:t>end an annual update and training session and receive ongoing updates throughout the year</w:t>
      </w:r>
      <w:r w:rsidR="0044728F" w:rsidRPr="0061794B">
        <w:rPr>
          <w:szCs w:val="18"/>
        </w:rPr>
        <w:t>.</w:t>
      </w:r>
    </w:p>
    <w:p w:rsidR="00032C6D" w:rsidRPr="0061794B" w:rsidRDefault="00032C6D" w:rsidP="00032C6D">
      <w:pPr>
        <w:pStyle w:val="ListParagraph"/>
        <w:numPr>
          <w:ilvl w:val="0"/>
          <w:numId w:val="1"/>
        </w:numPr>
        <w:rPr>
          <w:szCs w:val="18"/>
        </w:rPr>
      </w:pPr>
      <w:r w:rsidRPr="0061794B">
        <w:rPr>
          <w:szCs w:val="18"/>
        </w:rPr>
        <w:t>New UVTs attend a UVT introductory session w</w:t>
      </w:r>
      <w:r w:rsidR="0044728F" w:rsidRPr="0061794B">
        <w:rPr>
          <w:szCs w:val="18"/>
        </w:rPr>
        <w:t xml:space="preserve">ith the Partnership Director </w:t>
      </w:r>
      <w:r w:rsidRPr="0061794B">
        <w:rPr>
          <w:szCs w:val="18"/>
        </w:rPr>
        <w:t>in preparation for further induction and training</w:t>
      </w:r>
      <w:r w:rsidR="0044728F" w:rsidRPr="0061794B">
        <w:rPr>
          <w:szCs w:val="18"/>
        </w:rPr>
        <w:t>.</w:t>
      </w:r>
    </w:p>
    <w:p w:rsidR="00533417" w:rsidRPr="0061794B" w:rsidRDefault="00533417" w:rsidP="00533417">
      <w:pPr>
        <w:pStyle w:val="ListParagraph"/>
        <w:numPr>
          <w:ilvl w:val="0"/>
          <w:numId w:val="1"/>
        </w:numPr>
        <w:rPr>
          <w:szCs w:val="18"/>
        </w:rPr>
      </w:pPr>
      <w:r w:rsidRPr="0061794B">
        <w:rPr>
          <w:szCs w:val="18"/>
        </w:rPr>
        <w:t xml:space="preserve">Induction materials are available on </w:t>
      </w:r>
      <w:r w:rsidR="005450F8" w:rsidRPr="0061794B">
        <w:rPr>
          <w:szCs w:val="18"/>
        </w:rPr>
        <w:t xml:space="preserve">the Mentor </w:t>
      </w:r>
      <w:r w:rsidR="00FF529F" w:rsidRPr="0061794B">
        <w:rPr>
          <w:szCs w:val="18"/>
        </w:rPr>
        <w:t>Zone on the Partnership website</w:t>
      </w:r>
      <w:r w:rsidR="00153BC6" w:rsidRPr="0061794B">
        <w:rPr>
          <w:szCs w:val="18"/>
        </w:rPr>
        <w:t xml:space="preserve"> for individuals to re</w:t>
      </w:r>
      <w:r w:rsidR="00FF529F" w:rsidRPr="0061794B">
        <w:rPr>
          <w:szCs w:val="18"/>
        </w:rPr>
        <w:t>fer to,</w:t>
      </w:r>
      <w:r w:rsidRPr="0061794B">
        <w:rPr>
          <w:szCs w:val="18"/>
        </w:rPr>
        <w:t xml:space="preserve"> for ITE Coordinators</w:t>
      </w:r>
      <w:r w:rsidR="0044728F" w:rsidRPr="0061794B">
        <w:rPr>
          <w:szCs w:val="18"/>
        </w:rPr>
        <w:t xml:space="preserve"> </w:t>
      </w:r>
      <w:r w:rsidR="00153BC6" w:rsidRPr="0061794B">
        <w:rPr>
          <w:szCs w:val="18"/>
        </w:rPr>
        <w:t>(ITECs)</w:t>
      </w:r>
      <w:r w:rsidRPr="0061794B">
        <w:rPr>
          <w:szCs w:val="18"/>
        </w:rPr>
        <w:t xml:space="preserve"> t</w:t>
      </w:r>
      <w:r w:rsidR="003D0897" w:rsidRPr="0061794B">
        <w:rPr>
          <w:szCs w:val="18"/>
        </w:rPr>
        <w:t xml:space="preserve">o use with groups for revision </w:t>
      </w:r>
      <w:r w:rsidRPr="0061794B">
        <w:rPr>
          <w:szCs w:val="18"/>
        </w:rPr>
        <w:t xml:space="preserve">and with </w:t>
      </w:r>
      <w:r w:rsidR="005450F8" w:rsidRPr="0061794B">
        <w:rPr>
          <w:szCs w:val="18"/>
        </w:rPr>
        <w:t>aspiring mentors</w:t>
      </w:r>
      <w:r w:rsidR="003D0897" w:rsidRPr="0061794B">
        <w:rPr>
          <w:szCs w:val="18"/>
        </w:rPr>
        <w:t xml:space="preserve"> for training and development.</w:t>
      </w:r>
    </w:p>
    <w:p w:rsidR="00C0026D" w:rsidRPr="0061794B" w:rsidRDefault="00C0026D" w:rsidP="00C0026D">
      <w:pPr>
        <w:pStyle w:val="ListParagraph"/>
        <w:numPr>
          <w:ilvl w:val="0"/>
          <w:numId w:val="1"/>
        </w:numPr>
        <w:rPr>
          <w:szCs w:val="18"/>
        </w:rPr>
      </w:pPr>
      <w:r w:rsidRPr="0061794B">
        <w:rPr>
          <w:szCs w:val="18"/>
        </w:rPr>
        <w:t xml:space="preserve">New ITECs attend a 1:1 meeting/have a </w:t>
      </w:r>
      <w:r w:rsidR="00705A9E" w:rsidRPr="0061794B">
        <w:rPr>
          <w:szCs w:val="18"/>
        </w:rPr>
        <w:t xml:space="preserve">focused induction and training </w:t>
      </w:r>
      <w:r w:rsidRPr="0061794B">
        <w:rPr>
          <w:szCs w:val="18"/>
        </w:rPr>
        <w:t xml:space="preserve">visit from the Partnership Relations Managers (PRMs) </w:t>
      </w:r>
    </w:p>
    <w:p w:rsidR="00533417" w:rsidRPr="0061794B" w:rsidRDefault="00533417" w:rsidP="00533417">
      <w:pPr>
        <w:pStyle w:val="ListParagraph"/>
        <w:numPr>
          <w:ilvl w:val="0"/>
          <w:numId w:val="1"/>
        </w:numPr>
        <w:rPr>
          <w:szCs w:val="18"/>
        </w:rPr>
      </w:pPr>
      <w:r w:rsidRPr="0061794B">
        <w:rPr>
          <w:szCs w:val="18"/>
        </w:rPr>
        <w:t xml:space="preserve">ITECs meet </w:t>
      </w:r>
      <w:r w:rsidR="00171C1B" w:rsidRPr="0061794B">
        <w:rPr>
          <w:szCs w:val="18"/>
        </w:rPr>
        <w:t>twice yearly</w:t>
      </w:r>
      <w:r w:rsidRPr="0061794B">
        <w:rPr>
          <w:szCs w:val="18"/>
        </w:rPr>
        <w:t xml:space="preserve"> with </w:t>
      </w:r>
      <w:r w:rsidR="000C5C36" w:rsidRPr="0061794B">
        <w:rPr>
          <w:szCs w:val="18"/>
        </w:rPr>
        <w:t>PRMs</w:t>
      </w:r>
      <w:r w:rsidRPr="0061794B">
        <w:rPr>
          <w:szCs w:val="18"/>
        </w:rPr>
        <w:t xml:space="preserve"> for strategic planning and operational review and development</w:t>
      </w:r>
      <w:r w:rsidR="00A474A6" w:rsidRPr="0061794B">
        <w:rPr>
          <w:szCs w:val="18"/>
        </w:rPr>
        <w:t xml:space="preserve">. </w:t>
      </w:r>
    </w:p>
    <w:p w:rsidR="005450F8" w:rsidRPr="0061794B" w:rsidRDefault="005450F8" w:rsidP="005450F8">
      <w:pPr>
        <w:pStyle w:val="ListParagraph"/>
        <w:numPr>
          <w:ilvl w:val="0"/>
          <w:numId w:val="1"/>
        </w:numPr>
        <w:rPr>
          <w:szCs w:val="18"/>
        </w:rPr>
      </w:pPr>
      <w:r w:rsidRPr="0061794B">
        <w:rPr>
          <w:szCs w:val="18"/>
        </w:rPr>
        <w:t xml:space="preserve">School-based mentors and </w:t>
      </w:r>
      <w:r w:rsidR="000C5C36" w:rsidRPr="0061794B">
        <w:rPr>
          <w:szCs w:val="18"/>
        </w:rPr>
        <w:t xml:space="preserve">UVTs </w:t>
      </w:r>
      <w:r w:rsidRPr="0061794B">
        <w:rPr>
          <w:szCs w:val="18"/>
        </w:rPr>
        <w:t>meet with s</w:t>
      </w:r>
      <w:r w:rsidR="00533417" w:rsidRPr="0061794B">
        <w:rPr>
          <w:szCs w:val="18"/>
        </w:rPr>
        <w:t>ubject</w:t>
      </w:r>
      <w:r w:rsidR="0044728F" w:rsidRPr="0061794B">
        <w:rPr>
          <w:szCs w:val="18"/>
        </w:rPr>
        <w:t>/pathway</w:t>
      </w:r>
      <w:r w:rsidR="00533417" w:rsidRPr="0061794B">
        <w:rPr>
          <w:szCs w:val="18"/>
        </w:rPr>
        <w:t xml:space="preserve"> leaders</w:t>
      </w:r>
      <w:r w:rsidRPr="0061794B">
        <w:rPr>
          <w:szCs w:val="18"/>
        </w:rPr>
        <w:t xml:space="preserve"> </w:t>
      </w:r>
      <w:r w:rsidR="00FF29AB" w:rsidRPr="0061794B">
        <w:rPr>
          <w:szCs w:val="18"/>
        </w:rPr>
        <w:t>at</w:t>
      </w:r>
      <w:r w:rsidRPr="0061794B">
        <w:rPr>
          <w:szCs w:val="18"/>
        </w:rPr>
        <w:t xml:space="preserve"> </w:t>
      </w:r>
      <w:r w:rsidR="00FF29AB" w:rsidRPr="0061794B">
        <w:rPr>
          <w:szCs w:val="18"/>
        </w:rPr>
        <w:t>termly</w:t>
      </w:r>
      <w:r w:rsidRPr="0061794B">
        <w:rPr>
          <w:szCs w:val="18"/>
        </w:rPr>
        <w:t xml:space="preserve"> </w:t>
      </w:r>
      <w:r w:rsidR="0044728F" w:rsidRPr="0061794B">
        <w:rPr>
          <w:szCs w:val="18"/>
        </w:rPr>
        <w:t>T</w:t>
      </w:r>
      <w:r w:rsidR="00032C6D" w:rsidRPr="0061794B">
        <w:rPr>
          <w:szCs w:val="18"/>
        </w:rPr>
        <w:t>raining</w:t>
      </w:r>
      <w:r w:rsidR="0044728F" w:rsidRPr="0061794B">
        <w:rPr>
          <w:szCs w:val="18"/>
        </w:rPr>
        <w:t>, D</w:t>
      </w:r>
      <w:r w:rsidR="00032C6D" w:rsidRPr="0061794B">
        <w:rPr>
          <w:szCs w:val="18"/>
        </w:rPr>
        <w:t>evelopment</w:t>
      </w:r>
      <w:r w:rsidR="0044728F" w:rsidRPr="0061794B">
        <w:rPr>
          <w:szCs w:val="18"/>
        </w:rPr>
        <w:t xml:space="preserve"> &amp; Consultation</w:t>
      </w:r>
      <w:r w:rsidR="00FF29AB" w:rsidRPr="0061794B">
        <w:rPr>
          <w:szCs w:val="18"/>
        </w:rPr>
        <w:t xml:space="preserve"> sessions, as part of their </w:t>
      </w:r>
      <w:r w:rsidRPr="0061794B">
        <w:rPr>
          <w:szCs w:val="18"/>
        </w:rPr>
        <w:t>Community of Practice</w:t>
      </w:r>
      <w:r w:rsidR="00FF29AB" w:rsidRPr="0061794B">
        <w:rPr>
          <w:szCs w:val="18"/>
        </w:rPr>
        <w:t>,</w:t>
      </w:r>
      <w:r w:rsidRPr="0061794B">
        <w:rPr>
          <w:szCs w:val="18"/>
        </w:rPr>
        <w:t xml:space="preserve"> </w:t>
      </w:r>
      <w:r w:rsidR="00533417" w:rsidRPr="0061794B">
        <w:rPr>
          <w:szCs w:val="18"/>
        </w:rPr>
        <w:t xml:space="preserve">to update on operational issues, develop </w:t>
      </w:r>
      <w:r w:rsidR="00903FC7" w:rsidRPr="0061794B">
        <w:rPr>
          <w:szCs w:val="18"/>
        </w:rPr>
        <w:t xml:space="preserve">curriculum </w:t>
      </w:r>
      <w:r w:rsidR="00533417" w:rsidRPr="0061794B">
        <w:rPr>
          <w:szCs w:val="18"/>
        </w:rPr>
        <w:t>knowledge and pedagogy and to develop mentoring skills</w:t>
      </w:r>
      <w:r w:rsidRPr="0061794B">
        <w:rPr>
          <w:szCs w:val="18"/>
        </w:rPr>
        <w:t xml:space="preserve"> th</w:t>
      </w:r>
      <w:r w:rsidR="00903FC7" w:rsidRPr="0061794B">
        <w:rPr>
          <w:szCs w:val="18"/>
        </w:rPr>
        <w:t>roughout the academic year</w:t>
      </w:r>
      <w:r w:rsidR="0044728F" w:rsidRPr="0061794B">
        <w:rPr>
          <w:szCs w:val="18"/>
        </w:rPr>
        <w:t>.</w:t>
      </w:r>
    </w:p>
    <w:p w:rsidR="00650CA7" w:rsidRPr="0061794B" w:rsidRDefault="00650CA7" w:rsidP="005450F8">
      <w:pPr>
        <w:pStyle w:val="ListParagraph"/>
        <w:numPr>
          <w:ilvl w:val="0"/>
          <w:numId w:val="1"/>
        </w:numPr>
        <w:rPr>
          <w:szCs w:val="18"/>
        </w:rPr>
      </w:pPr>
      <w:r w:rsidRPr="0061794B">
        <w:rPr>
          <w:szCs w:val="18"/>
        </w:rPr>
        <w:t>All school-based mentors self-evaluate against the mentor standards</w:t>
      </w:r>
      <w:r w:rsidR="00375493" w:rsidRPr="0061794B">
        <w:rPr>
          <w:szCs w:val="18"/>
        </w:rPr>
        <w:t>, the outcomes of which</w:t>
      </w:r>
      <w:r w:rsidRPr="0061794B">
        <w:rPr>
          <w:szCs w:val="18"/>
        </w:rPr>
        <w:t xml:space="preserve"> inform </w:t>
      </w:r>
      <w:r w:rsidR="00375493" w:rsidRPr="0061794B">
        <w:rPr>
          <w:szCs w:val="18"/>
        </w:rPr>
        <w:t xml:space="preserve">their own </w:t>
      </w:r>
      <w:r w:rsidRPr="0061794B">
        <w:rPr>
          <w:szCs w:val="18"/>
        </w:rPr>
        <w:t>professional development and university training sessions.</w:t>
      </w:r>
    </w:p>
    <w:p w:rsidR="00171C1B" w:rsidRPr="0061794B" w:rsidRDefault="006358E9" w:rsidP="00171C1B">
      <w:pPr>
        <w:pStyle w:val="ListParagraph"/>
        <w:numPr>
          <w:ilvl w:val="0"/>
          <w:numId w:val="1"/>
        </w:numPr>
        <w:rPr>
          <w:szCs w:val="18"/>
        </w:rPr>
      </w:pPr>
      <w:r w:rsidRPr="0061794B">
        <w:rPr>
          <w:szCs w:val="18"/>
        </w:rPr>
        <w:t>Additional training is delivered</w:t>
      </w:r>
      <w:r w:rsidR="00903FC7" w:rsidRPr="0061794B">
        <w:rPr>
          <w:szCs w:val="18"/>
        </w:rPr>
        <w:t xml:space="preserve"> as necessary alongside regular updates through the Mentor Zone</w:t>
      </w:r>
      <w:r w:rsidR="0044728F" w:rsidRPr="0061794B">
        <w:rPr>
          <w:szCs w:val="18"/>
        </w:rPr>
        <w:t>.</w:t>
      </w:r>
    </w:p>
    <w:p w:rsidR="00171C1B" w:rsidRPr="00FA0ABC" w:rsidRDefault="00171C1B" w:rsidP="00FA0ABC">
      <w:pPr>
        <w:pStyle w:val="Heading2"/>
      </w:pPr>
      <w:r w:rsidRPr="00BF404C">
        <w:t>Quality Assurance</w:t>
      </w:r>
      <w:r w:rsidR="00FA0ABC">
        <w:tab/>
      </w:r>
    </w:p>
    <w:p w:rsidR="00272101" w:rsidRPr="0061794B" w:rsidRDefault="00272101" w:rsidP="00272101">
      <w:pPr>
        <w:pStyle w:val="BodyText"/>
        <w:rPr>
          <w:rFonts w:asciiTheme="minorHAnsi" w:hAnsiTheme="minorHAnsi" w:cstheme="minorHAnsi"/>
          <w:sz w:val="20"/>
        </w:rPr>
      </w:pPr>
      <w:r w:rsidRPr="0061794B">
        <w:rPr>
          <w:rFonts w:asciiTheme="minorHAnsi" w:hAnsiTheme="minorHAnsi" w:cstheme="minorHAnsi"/>
          <w:sz w:val="20"/>
        </w:rPr>
        <w:t>All procedures relating to evaluation of school-based work in partner schools are completed according to the requirements of the University of Exeter’s Teaching Quality Assurance Manual (TQA Manual) Student Placements: Code of Good Practice (</w:t>
      </w:r>
      <w:hyperlink r:id="rId9" w:history="1">
        <w:r w:rsidRPr="0061794B">
          <w:rPr>
            <w:rStyle w:val="Hyperlink"/>
            <w:rFonts w:asciiTheme="minorHAnsi" w:hAnsiTheme="minorHAnsi" w:cstheme="minorHAnsi"/>
            <w:sz w:val="20"/>
          </w:rPr>
          <w:t>http://admin.exeter.ac.uk/academic/tls/tqa/Part%205/5KStudent%20Placements.pdf</w:t>
        </w:r>
      </w:hyperlink>
      <w:r w:rsidRPr="0061794B">
        <w:rPr>
          <w:rFonts w:asciiTheme="minorHAnsi" w:hAnsiTheme="minorHAnsi" w:cstheme="minorHAnsi"/>
          <w:sz w:val="20"/>
        </w:rPr>
        <w:t xml:space="preserve"> )</w:t>
      </w:r>
    </w:p>
    <w:p w:rsidR="00FF29AB" w:rsidRPr="0061794B" w:rsidRDefault="00272101" w:rsidP="00FF29AB">
      <w:pPr>
        <w:pStyle w:val="ListParagraph"/>
        <w:numPr>
          <w:ilvl w:val="0"/>
          <w:numId w:val="9"/>
        </w:numPr>
        <w:spacing w:before="0" w:after="0" w:line="240" w:lineRule="auto"/>
        <w:rPr>
          <w:rFonts w:eastAsia="Times New Roman" w:cstheme="minorHAnsi"/>
          <w:lang w:val="en-US"/>
        </w:rPr>
      </w:pPr>
      <w:r w:rsidRPr="0061794B">
        <w:rPr>
          <w:rFonts w:eastAsia="Times New Roman" w:cstheme="minorHAnsi"/>
          <w:lang w:val="en-US"/>
        </w:rPr>
        <w:t xml:space="preserve">The procedures for evaluation of school-based work outlined below should be seen as contributing to the wider evaluation of each ITE programme, which will include external moderators’ reports on partnership provision for school-based work and </w:t>
      </w:r>
      <w:proofErr w:type="spellStart"/>
      <w:r w:rsidRPr="0061794B">
        <w:rPr>
          <w:rFonts w:eastAsia="Times New Roman" w:cstheme="minorHAnsi"/>
          <w:lang w:val="en-US"/>
        </w:rPr>
        <w:t>Ofsted</w:t>
      </w:r>
      <w:proofErr w:type="spellEnd"/>
      <w:r w:rsidRPr="0061794B">
        <w:rPr>
          <w:rFonts w:eastAsia="Times New Roman" w:cstheme="minorHAnsi"/>
          <w:lang w:val="en-US"/>
        </w:rPr>
        <w:t xml:space="preserve"> inspection reports.</w:t>
      </w:r>
      <w:r w:rsidR="00FF29AB" w:rsidRPr="0061794B">
        <w:rPr>
          <w:rFonts w:eastAsia="Times New Roman" w:cstheme="minorHAnsi"/>
          <w:lang w:val="en-US"/>
        </w:rPr>
        <w:t xml:space="preserve"> </w:t>
      </w:r>
      <w:r w:rsidRPr="0061794B">
        <w:rPr>
          <w:rFonts w:eastAsia="Times New Roman" w:cstheme="minorHAnsi"/>
          <w:lang w:val="en-US"/>
        </w:rPr>
        <w:t>Overall provision by partner schools is evaluated by trainees, UVTs and External Examiners’ reports</w:t>
      </w:r>
      <w:r w:rsidR="00FF29AB" w:rsidRPr="0061794B">
        <w:rPr>
          <w:rFonts w:eastAsia="Times New Roman" w:cstheme="minorHAnsi"/>
          <w:lang w:val="en-US"/>
        </w:rPr>
        <w:t>. Schools evaluate the role of the UVT and all training. The quality of all provision is overseen by the Partnership Director who ensures appropriate steps are taken to address any problems encountered.</w:t>
      </w:r>
    </w:p>
    <w:p w:rsidR="004D12FD" w:rsidRPr="004D12FD" w:rsidRDefault="00272101" w:rsidP="004D12FD">
      <w:pPr>
        <w:pStyle w:val="Heading8"/>
        <w:numPr>
          <w:ilvl w:val="0"/>
          <w:numId w:val="9"/>
        </w:numPr>
        <w:rPr>
          <w:rFonts w:eastAsia="Times New Roman" w:cstheme="minorHAnsi"/>
          <w:i/>
          <w:caps w:val="0"/>
          <w:spacing w:val="0"/>
          <w:szCs w:val="20"/>
          <w:lang w:val="en-US"/>
        </w:rPr>
      </w:pPr>
      <w:r w:rsidRPr="0061794B">
        <w:rPr>
          <w:rFonts w:eastAsia="Times New Roman" w:cstheme="minorHAnsi"/>
          <w:caps w:val="0"/>
          <w:spacing w:val="0"/>
          <w:sz w:val="20"/>
          <w:szCs w:val="20"/>
          <w:lang w:val="en-US"/>
        </w:rPr>
        <w:t>Schools which fail to meet agreed standards of provision for school-based work may receive extra support to enable them to reach the agreed standard or, if this is not desirable/possible, the school will not be selected for partnership until such time as it can demonstrate meeting the agreed standards of provision.</w:t>
      </w:r>
      <w:r w:rsidR="004D12FD" w:rsidRPr="0061794B">
        <w:rPr>
          <w:rFonts w:eastAsia="Times New Roman" w:cstheme="minorHAnsi"/>
          <w:caps w:val="0"/>
          <w:spacing w:val="0"/>
          <w:sz w:val="20"/>
          <w:szCs w:val="20"/>
          <w:lang w:val="en-US"/>
        </w:rPr>
        <w:t xml:space="preserve"> For more details refer to: </w:t>
      </w:r>
      <w:r w:rsidR="004D12FD" w:rsidRPr="0061794B">
        <w:rPr>
          <w:rFonts w:eastAsia="Times New Roman" w:cstheme="minorHAnsi"/>
          <w:i/>
          <w:caps w:val="0"/>
          <w:spacing w:val="0"/>
          <w:sz w:val="20"/>
          <w:szCs w:val="20"/>
          <w:lang w:val="en-US"/>
        </w:rPr>
        <w:t>PROCEDURES FOR SELECTION AND DESELECTION OF PARTNER SCHOOLS</w:t>
      </w:r>
    </w:p>
    <w:p w:rsidR="00171C1B" w:rsidRPr="0061794B" w:rsidRDefault="00272101" w:rsidP="00171C1B">
      <w:pPr>
        <w:pStyle w:val="Heading3"/>
        <w:rPr>
          <w:szCs w:val="18"/>
        </w:rPr>
      </w:pPr>
      <w:r w:rsidRPr="0061794B">
        <w:rPr>
          <w:szCs w:val="18"/>
        </w:rPr>
        <w:t>Q</w:t>
      </w:r>
      <w:r w:rsidR="00171C1B" w:rsidRPr="0061794B">
        <w:rPr>
          <w:szCs w:val="18"/>
        </w:rPr>
        <w:t>uality Assurance of mentoring provision</w:t>
      </w:r>
    </w:p>
    <w:p w:rsidR="00AC5B6C" w:rsidRPr="0061794B" w:rsidRDefault="00AC5B6C" w:rsidP="00AC5B6C">
      <w:pPr>
        <w:pStyle w:val="ListParagraph"/>
        <w:numPr>
          <w:ilvl w:val="0"/>
          <w:numId w:val="2"/>
        </w:numPr>
        <w:rPr>
          <w:szCs w:val="18"/>
        </w:rPr>
      </w:pPr>
      <w:r w:rsidRPr="0061794B">
        <w:rPr>
          <w:szCs w:val="18"/>
        </w:rPr>
        <w:t xml:space="preserve">ITECs are encouraged to recruit mentors according to the </w:t>
      </w:r>
      <w:r w:rsidR="003D0897" w:rsidRPr="0061794B">
        <w:rPr>
          <w:szCs w:val="18"/>
        </w:rPr>
        <w:t xml:space="preserve">school-based </w:t>
      </w:r>
      <w:r w:rsidR="0044728F" w:rsidRPr="0061794B">
        <w:rPr>
          <w:szCs w:val="18"/>
        </w:rPr>
        <w:t>mentor standards.</w:t>
      </w:r>
    </w:p>
    <w:p w:rsidR="00A36ACE" w:rsidRPr="0061794B" w:rsidRDefault="00A36ACE" w:rsidP="00171C1B">
      <w:pPr>
        <w:pStyle w:val="ListParagraph"/>
        <w:numPr>
          <w:ilvl w:val="0"/>
          <w:numId w:val="2"/>
        </w:numPr>
        <w:rPr>
          <w:szCs w:val="18"/>
        </w:rPr>
      </w:pPr>
      <w:r w:rsidRPr="0061794B">
        <w:rPr>
          <w:szCs w:val="18"/>
        </w:rPr>
        <w:t>Outcomes of</w:t>
      </w:r>
      <w:r w:rsidR="003D0897" w:rsidRPr="0061794B">
        <w:rPr>
          <w:szCs w:val="18"/>
        </w:rPr>
        <w:t xml:space="preserve"> the</w:t>
      </w:r>
      <w:r w:rsidRPr="0061794B">
        <w:rPr>
          <w:szCs w:val="18"/>
        </w:rPr>
        <w:t xml:space="preserve"> school-based mentor self-evaluation</w:t>
      </w:r>
      <w:r w:rsidR="003D0897" w:rsidRPr="0061794B">
        <w:rPr>
          <w:szCs w:val="18"/>
        </w:rPr>
        <w:t>s</w:t>
      </w:r>
      <w:r w:rsidRPr="0061794B">
        <w:rPr>
          <w:szCs w:val="18"/>
        </w:rPr>
        <w:t xml:space="preserve"> inform professional development and university training</w:t>
      </w:r>
      <w:r w:rsidR="0044728F" w:rsidRPr="0061794B">
        <w:rPr>
          <w:szCs w:val="18"/>
        </w:rPr>
        <w:t>.</w:t>
      </w:r>
    </w:p>
    <w:p w:rsidR="00171C1B" w:rsidRPr="0061794B" w:rsidRDefault="00171C1B" w:rsidP="00171C1B">
      <w:pPr>
        <w:pStyle w:val="ListParagraph"/>
        <w:numPr>
          <w:ilvl w:val="0"/>
          <w:numId w:val="2"/>
        </w:numPr>
        <w:rPr>
          <w:szCs w:val="18"/>
        </w:rPr>
      </w:pPr>
      <w:r w:rsidRPr="0061794B">
        <w:rPr>
          <w:szCs w:val="18"/>
        </w:rPr>
        <w:t xml:space="preserve">UVTs </w:t>
      </w:r>
      <w:r w:rsidR="00650CA7" w:rsidRPr="0061794B">
        <w:rPr>
          <w:szCs w:val="18"/>
        </w:rPr>
        <w:t>evaluate</w:t>
      </w:r>
      <w:r w:rsidRPr="0061794B">
        <w:rPr>
          <w:szCs w:val="18"/>
        </w:rPr>
        <w:t xml:space="preserve"> </w:t>
      </w:r>
      <w:r w:rsidR="00903FC7" w:rsidRPr="0061794B">
        <w:rPr>
          <w:szCs w:val="18"/>
        </w:rPr>
        <w:t xml:space="preserve">school-based </w:t>
      </w:r>
      <w:r w:rsidRPr="0061794B">
        <w:rPr>
          <w:szCs w:val="18"/>
        </w:rPr>
        <w:t>mentor quality after each placement</w:t>
      </w:r>
      <w:r w:rsidR="00BF404C" w:rsidRPr="0061794B">
        <w:rPr>
          <w:szCs w:val="18"/>
        </w:rPr>
        <w:t>, with specific reference to the mentor standards</w:t>
      </w:r>
      <w:r w:rsidRPr="0061794B">
        <w:rPr>
          <w:szCs w:val="18"/>
        </w:rPr>
        <w:t>, and after a visit if an issue has arisen</w:t>
      </w:r>
      <w:r w:rsidR="0044728F" w:rsidRPr="0061794B">
        <w:rPr>
          <w:szCs w:val="18"/>
        </w:rPr>
        <w:t>.</w:t>
      </w:r>
    </w:p>
    <w:p w:rsidR="00903FC7" w:rsidRPr="0061794B" w:rsidRDefault="00171C1B" w:rsidP="00171C1B">
      <w:pPr>
        <w:pStyle w:val="ListParagraph"/>
        <w:numPr>
          <w:ilvl w:val="0"/>
          <w:numId w:val="2"/>
        </w:numPr>
        <w:rPr>
          <w:szCs w:val="18"/>
        </w:rPr>
      </w:pPr>
      <w:r w:rsidRPr="0061794B">
        <w:rPr>
          <w:szCs w:val="18"/>
        </w:rPr>
        <w:t xml:space="preserve">Trainees </w:t>
      </w:r>
      <w:r w:rsidR="00650CA7" w:rsidRPr="0061794B">
        <w:rPr>
          <w:szCs w:val="18"/>
        </w:rPr>
        <w:t>evaluate</w:t>
      </w:r>
      <w:r w:rsidRPr="0061794B">
        <w:rPr>
          <w:szCs w:val="18"/>
        </w:rPr>
        <w:t xml:space="preserve"> </w:t>
      </w:r>
      <w:r w:rsidR="00903FC7" w:rsidRPr="0061794B">
        <w:rPr>
          <w:szCs w:val="18"/>
        </w:rPr>
        <w:t xml:space="preserve">school-based </w:t>
      </w:r>
      <w:r w:rsidRPr="0061794B">
        <w:rPr>
          <w:szCs w:val="18"/>
        </w:rPr>
        <w:t xml:space="preserve">mentors and </w:t>
      </w:r>
      <w:r w:rsidR="00903FC7" w:rsidRPr="0061794B">
        <w:rPr>
          <w:szCs w:val="18"/>
        </w:rPr>
        <w:t xml:space="preserve">UVTs </w:t>
      </w:r>
      <w:r w:rsidR="0044728F" w:rsidRPr="0061794B">
        <w:rPr>
          <w:szCs w:val="18"/>
        </w:rPr>
        <w:t>after each placement</w:t>
      </w:r>
      <w:r w:rsidR="00272101" w:rsidRPr="0061794B">
        <w:rPr>
          <w:szCs w:val="18"/>
        </w:rPr>
        <w:t xml:space="preserve"> (coordinated by the ITE Programme Manager)</w:t>
      </w:r>
      <w:r w:rsidR="0044728F" w:rsidRPr="0061794B">
        <w:rPr>
          <w:szCs w:val="18"/>
        </w:rPr>
        <w:t>.</w:t>
      </w:r>
    </w:p>
    <w:p w:rsidR="00171C1B" w:rsidRPr="0061794B" w:rsidRDefault="00903FC7" w:rsidP="00171C1B">
      <w:pPr>
        <w:pStyle w:val="ListParagraph"/>
        <w:numPr>
          <w:ilvl w:val="0"/>
          <w:numId w:val="2"/>
        </w:numPr>
        <w:rPr>
          <w:szCs w:val="18"/>
        </w:rPr>
      </w:pPr>
      <w:r w:rsidRPr="0061794B">
        <w:rPr>
          <w:szCs w:val="18"/>
        </w:rPr>
        <w:t>Trainees can</w:t>
      </w:r>
      <w:r w:rsidR="00171C1B" w:rsidRPr="0061794B">
        <w:rPr>
          <w:szCs w:val="18"/>
        </w:rPr>
        <w:t xml:space="preserve"> co</w:t>
      </w:r>
      <w:r w:rsidRPr="0061794B">
        <w:rPr>
          <w:szCs w:val="18"/>
        </w:rPr>
        <w:t>ntact their UVT, Personal Tutor</w:t>
      </w:r>
      <w:r w:rsidR="0044728F" w:rsidRPr="0061794B">
        <w:rPr>
          <w:szCs w:val="18"/>
        </w:rPr>
        <w:t>, Subject Leader</w:t>
      </w:r>
      <w:r w:rsidRPr="0061794B">
        <w:rPr>
          <w:szCs w:val="18"/>
        </w:rPr>
        <w:t xml:space="preserve"> or</w:t>
      </w:r>
      <w:r w:rsidR="00171C1B" w:rsidRPr="0061794B">
        <w:rPr>
          <w:szCs w:val="18"/>
        </w:rPr>
        <w:t xml:space="preserve"> </w:t>
      </w:r>
      <w:r w:rsidR="00D23A9E" w:rsidRPr="0061794B">
        <w:rPr>
          <w:szCs w:val="18"/>
        </w:rPr>
        <w:t>PRM</w:t>
      </w:r>
      <w:r w:rsidR="00171C1B" w:rsidRPr="0061794B">
        <w:rPr>
          <w:szCs w:val="18"/>
        </w:rPr>
        <w:t xml:space="preserve"> if an issue arises during the placement</w:t>
      </w:r>
      <w:r w:rsidR="0044728F" w:rsidRPr="0061794B">
        <w:rPr>
          <w:szCs w:val="18"/>
        </w:rPr>
        <w:t>.</w:t>
      </w:r>
    </w:p>
    <w:p w:rsidR="00DB62FB" w:rsidRPr="0061794B" w:rsidRDefault="00171C1B" w:rsidP="00650CA7">
      <w:pPr>
        <w:pStyle w:val="ListParagraph"/>
        <w:numPr>
          <w:ilvl w:val="0"/>
          <w:numId w:val="2"/>
        </w:numPr>
        <w:rPr>
          <w:szCs w:val="18"/>
        </w:rPr>
      </w:pPr>
      <w:r w:rsidRPr="0061794B">
        <w:rPr>
          <w:szCs w:val="18"/>
        </w:rPr>
        <w:t xml:space="preserve">Schools </w:t>
      </w:r>
      <w:r w:rsidR="00650CA7" w:rsidRPr="0061794B">
        <w:rPr>
          <w:szCs w:val="18"/>
        </w:rPr>
        <w:t>evaluate</w:t>
      </w:r>
      <w:r w:rsidR="00032C6D" w:rsidRPr="0061794B">
        <w:rPr>
          <w:szCs w:val="18"/>
        </w:rPr>
        <w:t xml:space="preserve"> university induction </w:t>
      </w:r>
      <w:r w:rsidR="00DB62FB" w:rsidRPr="0061794B">
        <w:rPr>
          <w:szCs w:val="18"/>
        </w:rPr>
        <w:t>to enable the programme to be reviewed and improved.</w:t>
      </w:r>
    </w:p>
    <w:p w:rsidR="00650CA7" w:rsidRPr="0061794B" w:rsidRDefault="003D3C96" w:rsidP="00650CA7">
      <w:pPr>
        <w:pStyle w:val="ListParagraph"/>
        <w:numPr>
          <w:ilvl w:val="0"/>
          <w:numId w:val="2"/>
        </w:numPr>
        <w:rPr>
          <w:szCs w:val="18"/>
        </w:rPr>
      </w:pPr>
      <w:r w:rsidRPr="0061794B">
        <w:rPr>
          <w:szCs w:val="18"/>
        </w:rPr>
        <w:t>ITECs</w:t>
      </w:r>
      <w:r w:rsidR="00933F2E" w:rsidRPr="0061794B">
        <w:rPr>
          <w:szCs w:val="18"/>
        </w:rPr>
        <w:t xml:space="preserve"> evaluate</w:t>
      </w:r>
      <w:r w:rsidR="00032C6D" w:rsidRPr="0061794B">
        <w:rPr>
          <w:szCs w:val="18"/>
        </w:rPr>
        <w:t xml:space="preserve"> UVT support at</w:t>
      </w:r>
      <w:r w:rsidR="00171C1B" w:rsidRPr="0061794B">
        <w:rPr>
          <w:szCs w:val="18"/>
        </w:rPr>
        <w:t xml:space="preserve"> the end of </w:t>
      </w:r>
      <w:r w:rsidR="000A2675" w:rsidRPr="0061794B">
        <w:rPr>
          <w:szCs w:val="18"/>
        </w:rPr>
        <w:t xml:space="preserve">each year </w:t>
      </w:r>
      <w:r w:rsidR="003D0897" w:rsidRPr="0061794B">
        <w:rPr>
          <w:szCs w:val="18"/>
        </w:rPr>
        <w:t>and/</w:t>
      </w:r>
      <w:r w:rsidR="000A2675" w:rsidRPr="0061794B">
        <w:rPr>
          <w:szCs w:val="18"/>
        </w:rPr>
        <w:t xml:space="preserve">or by contacting the </w:t>
      </w:r>
      <w:r w:rsidR="00D23A9E" w:rsidRPr="0061794B">
        <w:rPr>
          <w:szCs w:val="18"/>
        </w:rPr>
        <w:t>PRMs</w:t>
      </w:r>
      <w:r w:rsidR="00171C1B" w:rsidRPr="0061794B">
        <w:rPr>
          <w:szCs w:val="18"/>
        </w:rPr>
        <w:t xml:space="preserve"> if an issue arises</w:t>
      </w:r>
      <w:r w:rsidR="0044728F" w:rsidRPr="0061794B">
        <w:rPr>
          <w:szCs w:val="18"/>
        </w:rPr>
        <w:t>.</w:t>
      </w:r>
      <w:r w:rsidRPr="0061794B">
        <w:rPr>
          <w:szCs w:val="18"/>
        </w:rPr>
        <w:t xml:space="preserve"> Any issues raised about UVTs are managed by the PRMs including feeding into UVT training sessions and individual support</w:t>
      </w:r>
      <w:r w:rsidR="00FF29AB" w:rsidRPr="0061794B">
        <w:rPr>
          <w:szCs w:val="18"/>
        </w:rPr>
        <w:t xml:space="preserve"> (in partnership with </w:t>
      </w:r>
      <w:r w:rsidRPr="0061794B">
        <w:rPr>
          <w:szCs w:val="18"/>
        </w:rPr>
        <w:t>academic colleagues as appropriate)</w:t>
      </w:r>
      <w:r w:rsidR="00FF29AB" w:rsidRPr="0061794B">
        <w:rPr>
          <w:szCs w:val="18"/>
        </w:rPr>
        <w:t>.</w:t>
      </w:r>
    </w:p>
    <w:p w:rsidR="00650CA7" w:rsidRPr="0061794B" w:rsidRDefault="003D3C96" w:rsidP="00C558CB">
      <w:pPr>
        <w:pStyle w:val="ListParagraph"/>
        <w:numPr>
          <w:ilvl w:val="0"/>
          <w:numId w:val="2"/>
        </w:numPr>
        <w:rPr>
          <w:szCs w:val="18"/>
        </w:rPr>
      </w:pPr>
      <w:r w:rsidRPr="0061794B">
        <w:rPr>
          <w:szCs w:val="18"/>
        </w:rPr>
        <w:t>UVT and ITEC e</w:t>
      </w:r>
      <w:r w:rsidR="00AC7D7E" w:rsidRPr="0061794B">
        <w:rPr>
          <w:szCs w:val="18"/>
        </w:rPr>
        <w:t>valuations are coordinated by exeterpartner</w:t>
      </w:r>
      <w:r w:rsidRPr="0061794B">
        <w:rPr>
          <w:szCs w:val="18"/>
        </w:rPr>
        <w:t>. This</w:t>
      </w:r>
      <w:r w:rsidR="00AC7D7E" w:rsidRPr="0061794B">
        <w:rPr>
          <w:szCs w:val="18"/>
        </w:rPr>
        <w:t xml:space="preserve"> data</w:t>
      </w:r>
      <w:r w:rsidRPr="0061794B">
        <w:rPr>
          <w:szCs w:val="18"/>
        </w:rPr>
        <w:t>, and school-based-work data from the trainee evaluations,</w:t>
      </w:r>
      <w:r w:rsidR="00AC7D7E" w:rsidRPr="0061794B">
        <w:rPr>
          <w:szCs w:val="18"/>
        </w:rPr>
        <w:t xml:space="preserve"> is analysed and </w:t>
      </w:r>
      <w:r w:rsidR="00C2192F" w:rsidRPr="0061794B">
        <w:rPr>
          <w:szCs w:val="18"/>
        </w:rPr>
        <w:t>an annual report</w:t>
      </w:r>
      <w:r w:rsidR="00AC7D7E" w:rsidRPr="0061794B">
        <w:rPr>
          <w:szCs w:val="18"/>
        </w:rPr>
        <w:t xml:space="preserve"> on </w:t>
      </w:r>
      <w:r w:rsidR="00C2192F" w:rsidRPr="0061794B">
        <w:rPr>
          <w:szCs w:val="18"/>
        </w:rPr>
        <w:t xml:space="preserve">school based work provision produced </w:t>
      </w:r>
      <w:r w:rsidR="00AC7D7E" w:rsidRPr="0061794B">
        <w:rPr>
          <w:szCs w:val="18"/>
        </w:rPr>
        <w:t>by the PRMs.</w:t>
      </w:r>
      <w:r w:rsidR="00C2192F" w:rsidRPr="0061794B">
        <w:rPr>
          <w:szCs w:val="18"/>
        </w:rPr>
        <w:t xml:space="preserve"> This report is given </w:t>
      </w:r>
      <w:r w:rsidR="00650CA7" w:rsidRPr="0061794B">
        <w:rPr>
          <w:szCs w:val="18"/>
        </w:rPr>
        <w:t>to schools</w:t>
      </w:r>
      <w:r w:rsidR="00C2192F" w:rsidRPr="0061794B">
        <w:rPr>
          <w:szCs w:val="18"/>
        </w:rPr>
        <w:t xml:space="preserve"> and ITEM </w:t>
      </w:r>
      <w:r w:rsidR="00650CA7" w:rsidRPr="0061794B">
        <w:rPr>
          <w:szCs w:val="18"/>
        </w:rPr>
        <w:t>to enable review and improvement of provision</w:t>
      </w:r>
      <w:r w:rsidRPr="0061794B">
        <w:rPr>
          <w:szCs w:val="18"/>
        </w:rPr>
        <w:t xml:space="preserve"> and published in the Mentor Zone.</w:t>
      </w:r>
    </w:p>
    <w:p w:rsidR="0039137B" w:rsidRPr="0061794B" w:rsidRDefault="000A2675" w:rsidP="0039137B">
      <w:pPr>
        <w:pStyle w:val="ListParagraph"/>
        <w:numPr>
          <w:ilvl w:val="0"/>
          <w:numId w:val="2"/>
        </w:numPr>
        <w:rPr>
          <w:szCs w:val="18"/>
        </w:rPr>
      </w:pPr>
      <w:r w:rsidRPr="0061794B">
        <w:rPr>
          <w:szCs w:val="18"/>
        </w:rPr>
        <w:t>Review</w:t>
      </w:r>
      <w:r w:rsidR="0044728F" w:rsidRPr="0061794B">
        <w:rPr>
          <w:szCs w:val="18"/>
        </w:rPr>
        <w:t xml:space="preserve">ing </w:t>
      </w:r>
      <w:r w:rsidRPr="0061794B">
        <w:rPr>
          <w:szCs w:val="18"/>
        </w:rPr>
        <w:t xml:space="preserve">the </w:t>
      </w:r>
      <w:r w:rsidR="0044728F" w:rsidRPr="0061794B">
        <w:rPr>
          <w:szCs w:val="18"/>
        </w:rPr>
        <w:t xml:space="preserve">use of the </w:t>
      </w:r>
      <w:r w:rsidRPr="0061794B">
        <w:rPr>
          <w:szCs w:val="18"/>
        </w:rPr>
        <w:t>IDPs in conjunction with the Weekly Training Schedules</w:t>
      </w:r>
      <w:r w:rsidR="00801794" w:rsidRPr="0061794B">
        <w:rPr>
          <w:szCs w:val="18"/>
        </w:rPr>
        <w:t xml:space="preserve"> (WTS)</w:t>
      </w:r>
      <w:r w:rsidRPr="0061794B">
        <w:rPr>
          <w:szCs w:val="18"/>
        </w:rPr>
        <w:t>, alongside</w:t>
      </w:r>
      <w:r w:rsidR="00171C1B" w:rsidRPr="0061794B">
        <w:rPr>
          <w:szCs w:val="18"/>
        </w:rPr>
        <w:t xml:space="preserve"> UVT visit record documents are both rec</w:t>
      </w:r>
      <w:r w:rsidRPr="0061794B">
        <w:rPr>
          <w:szCs w:val="18"/>
        </w:rPr>
        <w:t>ords and drivers for quality assurance</w:t>
      </w:r>
      <w:r w:rsidR="005804DA" w:rsidRPr="0061794B">
        <w:rPr>
          <w:szCs w:val="18"/>
        </w:rPr>
        <w:t xml:space="preserve"> of mentor provision</w:t>
      </w:r>
      <w:r w:rsidR="0039137B" w:rsidRPr="0061794B">
        <w:rPr>
          <w:szCs w:val="18"/>
        </w:rPr>
        <w:t>.</w:t>
      </w:r>
    </w:p>
    <w:p w:rsidR="00BF404C" w:rsidRPr="0061794B" w:rsidRDefault="00BF404C" w:rsidP="0039137B">
      <w:pPr>
        <w:pStyle w:val="ListParagraph"/>
        <w:numPr>
          <w:ilvl w:val="0"/>
          <w:numId w:val="2"/>
        </w:numPr>
        <w:rPr>
          <w:szCs w:val="18"/>
        </w:rPr>
      </w:pPr>
      <w:r w:rsidRPr="0061794B">
        <w:rPr>
          <w:szCs w:val="18"/>
        </w:rPr>
        <w:lastRenderedPageBreak/>
        <w:t xml:space="preserve">Sharing of good practice in </w:t>
      </w:r>
      <w:r w:rsidR="00297829" w:rsidRPr="0061794B">
        <w:rPr>
          <w:szCs w:val="18"/>
        </w:rPr>
        <w:t xml:space="preserve">Lead School and </w:t>
      </w:r>
      <w:r w:rsidRPr="0061794B">
        <w:rPr>
          <w:szCs w:val="18"/>
        </w:rPr>
        <w:t xml:space="preserve">ITEC meetings focussing on mentoring provision and </w:t>
      </w:r>
      <w:r w:rsidR="00650CA7" w:rsidRPr="0061794B">
        <w:rPr>
          <w:szCs w:val="18"/>
        </w:rPr>
        <w:t>trainee progress</w:t>
      </w:r>
      <w:r w:rsidR="00FA03EF" w:rsidRPr="0061794B">
        <w:rPr>
          <w:szCs w:val="18"/>
        </w:rPr>
        <w:t>.</w:t>
      </w:r>
    </w:p>
    <w:p w:rsidR="00AC5B6C" w:rsidRPr="0061794B" w:rsidRDefault="003D0897" w:rsidP="0039137B">
      <w:pPr>
        <w:pStyle w:val="ListParagraph"/>
        <w:numPr>
          <w:ilvl w:val="0"/>
          <w:numId w:val="2"/>
        </w:numPr>
        <w:rPr>
          <w:szCs w:val="18"/>
        </w:rPr>
      </w:pPr>
      <w:r w:rsidRPr="0061794B">
        <w:rPr>
          <w:szCs w:val="18"/>
        </w:rPr>
        <w:t>Information for aspiring mentors is provided to schools</w:t>
      </w:r>
      <w:r w:rsidR="0044728F" w:rsidRPr="0061794B">
        <w:rPr>
          <w:szCs w:val="18"/>
        </w:rPr>
        <w:t xml:space="preserve"> in the Mentor Zone</w:t>
      </w:r>
      <w:r w:rsidRPr="0061794B">
        <w:rPr>
          <w:szCs w:val="18"/>
        </w:rPr>
        <w:t xml:space="preserve"> to inform succession planning</w:t>
      </w:r>
      <w:r w:rsidR="00FA03EF" w:rsidRPr="0061794B">
        <w:rPr>
          <w:szCs w:val="18"/>
        </w:rPr>
        <w:t>.</w:t>
      </w:r>
    </w:p>
    <w:p w:rsidR="009B1C98" w:rsidRPr="0061794B" w:rsidRDefault="009B1C98" w:rsidP="009B1C98">
      <w:pPr>
        <w:pStyle w:val="Heading3"/>
        <w:rPr>
          <w:szCs w:val="18"/>
        </w:rPr>
      </w:pPr>
      <w:r w:rsidRPr="0061794B">
        <w:rPr>
          <w:szCs w:val="18"/>
        </w:rPr>
        <w:t>Quality Assurance of School Placement offers</w:t>
      </w:r>
    </w:p>
    <w:p w:rsidR="009B1C98" w:rsidRPr="0061794B" w:rsidRDefault="009B1C98" w:rsidP="009B1C98">
      <w:pPr>
        <w:pStyle w:val="ListParagraph"/>
        <w:numPr>
          <w:ilvl w:val="0"/>
          <w:numId w:val="3"/>
        </w:numPr>
        <w:rPr>
          <w:szCs w:val="18"/>
        </w:rPr>
      </w:pPr>
      <w:r w:rsidRPr="0061794B">
        <w:rPr>
          <w:szCs w:val="18"/>
        </w:rPr>
        <w:t>Eval</w:t>
      </w:r>
      <w:r w:rsidR="005804DA" w:rsidRPr="0061794B">
        <w:rPr>
          <w:szCs w:val="18"/>
        </w:rPr>
        <w:t>uations of mentoring provision are</w:t>
      </w:r>
      <w:r w:rsidRPr="0061794B">
        <w:rPr>
          <w:szCs w:val="18"/>
        </w:rPr>
        <w:t xml:space="preserve"> scrutinised and conversations</w:t>
      </w:r>
      <w:r w:rsidR="005804DA" w:rsidRPr="0061794B">
        <w:rPr>
          <w:szCs w:val="18"/>
        </w:rPr>
        <w:t xml:space="preserve"> are held</w:t>
      </w:r>
      <w:r w:rsidRPr="0061794B">
        <w:rPr>
          <w:szCs w:val="18"/>
        </w:rPr>
        <w:t xml:space="preserve"> with any schools </w:t>
      </w:r>
      <w:r w:rsidR="00281833" w:rsidRPr="0061794B">
        <w:rPr>
          <w:szCs w:val="18"/>
        </w:rPr>
        <w:t>where an issue</w:t>
      </w:r>
      <w:r w:rsidR="00FA03EF" w:rsidRPr="0061794B">
        <w:rPr>
          <w:szCs w:val="18"/>
        </w:rPr>
        <w:t xml:space="preserve"> may need resolving before trainees are placed</w:t>
      </w:r>
      <w:r w:rsidR="00281833" w:rsidRPr="0061794B">
        <w:rPr>
          <w:szCs w:val="18"/>
        </w:rPr>
        <w:t xml:space="preserve">. </w:t>
      </w:r>
    </w:p>
    <w:p w:rsidR="00B71CD9" w:rsidRPr="0061794B" w:rsidRDefault="005804DA" w:rsidP="00B71CD9">
      <w:pPr>
        <w:pStyle w:val="ListParagraph"/>
        <w:numPr>
          <w:ilvl w:val="0"/>
          <w:numId w:val="3"/>
        </w:numPr>
        <w:rPr>
          <w:szCs w:val="18"/>
        </w:rPr>
      </w:pPr>
      <w:r w:rsidRPr="0061794B">
        <w:rPr>
          <w:szCs w:val="18"/>
        </w:rPr>
        <w:t>Based on these</w:t>
      </w:r>
      <w:r w:rsidR="00B71CD9" w:rsidRPr="0061794B">
        <w:rPr>
          <w:szCs w:val="18"/>
        </w:rPr>
        <w:t xml:space="preserve"> evaluati</w:t>
      </w:r>
      <w:r w:rsidR="00FA03EF" w:rsidRPr="0061794B">
        <w:rPr>
          <w:szCs w:val="18"/>
        </w:rPr>
        <w:t xml:space="preserve">on outcomes, alongside information about mentor </w:t>
      </w:r>
      <w:r w:rsidR="00B71CD9" w:rsidRPr="0061794B">
        <w:rPr>
          <w:szCs w:val="18"/>
        </w:rPr>
        <w:t>engagement,</w:t>
      </w:r>
      <w:r w:rsidRPr="0061794B">
        <w:rPr>
          <w:szCs w:val="18"/>
        </w:rPr>
        <w:t xml:space="preserve"> subject leaders </w:t>
      </w:r>
      <w:r w:rsidR="00910545" w:rsidRPr="0061794B">
        <w:rPr>
          <w:szCs w:val="18"/>
        </w:rPr>
        <w:t xml:space="preserve">and </w:t>
      </w:r>
      <w:r w:rsidR="00B35AC3" w:rsidRPr="0061794B">
        <w:rPr>
          <w:szCs w:val="18"/>
        </w:rPr>
        <w:t xml:space="preserve">PRMs </w:t>
      </w:r>
      <w:r w:rsidRPr="0061794B">
        <w:rPr>
          <w:szCs w:val="18"/>
        </w:rPr>
        <w:t>ar</w:t>
      </w:r>
      <w:r w:rsidR="00FA03EF" w:rsidRPr="0061794B">
        <w:rPr>
          <w:szCs w:val="18"/>
        </w:rPr>
        <w:t>e asked to prioritise</w:t>
      </w:r>
      <w:r w:rsidRPr="0061794B">
        <w:rPr>
          <w:szCs w:val="18"/>
        </w:rPr>
        <w:t xml:space="preserve"> school placement offers</w:t>
      </w:r>
      <w:r w:rsidR="00FA03EF" w:rsidRPr="0061794B">
        <w:rPr>
          <w:szCs w:val="18"/>
        </w:rPr>
        <w:t>.</w:t>
      </w:r>
    </w:p>
    <w:p w:rsidR="00D74EE3" w:rsidRPr="0061794B" w:rsidRDefault="00B71CD9" w:rsidP="00B71CD9">
      <w:pPr>
        <w:pStyle w:val="ListParagraph"/>
        <w:numPr>
          <w:ilvl w:val="0"/>
          <w:numId w:val="3"/>
        </w:numPr>
        <w:rPr>
          <w:szCs w:val="18"/>
        </w:rPr>
      </w:pPr>
      <w:r w:rsidRPr="0061794B">
        <w:rPr>
          <w:szCs w:val="18"/>
        </w:rPr>
        <w:t xml:space="preserve">Final decisions are made according to the </w:t>
      </w:r>
      <w:r w:rsidRPr="0061794B">
        <w:rPr>
          <w:i/>
          <w:szCs w:val="18"/>
        </w:rPr>
        <w:t>Procedures for Selection and Deselection of Partner Schools</w:t>
      </w:r>
      <w:r w:rsidRPr="0061794B">
        <w:rPr>
          <w:szCs w:val="18"/>
        </w:rPr>
        <w:t xml:space="preserve"> policy</w:t>
      </w:r>
      <w:r w:rsidR="00FA03EF" w:rsidRPr="0061794B">
        <w:rPr>
          <w:szCs w:val="18"/>
        </w:rPr>
        <w:t>.</w:t>
      </w:r>
    </w:p>
    <w:p w:rsidR="009B1C98" w:rsidRPr="0061794B" w:rsidRDefault="009B1C98" w:rsidP="009B1C98">
      <w:pPr>
        <w:pStyle w:val="Heading3"/>
        <w:rPr>
          <w:szCs w:val="18"/>
        </w:rPr>
      </w:pPr>
      <w:r w:rsidRPr="0061794B">
        <w:rPr>
          <w:szCs w:val="18"/>
        </w:rPr>
        <w:t xml:space="preserve">quality Assurance of </w:t>
      </w:r>
      <w:r w:rsidR="00BF404C" w:rsidRPr="0061794B">
        <w:rPr>
          <w:szCs w:val="18"/>
        </w:rPr>
        <w:t>school based training</w:t>
      </w:r>
    </w:p>
    <w:p w:rsidR="00FA03EF" w:rsidRPr="0061794B" w:rsidRDefault="00FA03EF" w:rsidP="00FA03EF">
      <w:pPr>
        <w:pStyle w:val="ListParagraph"/>
        <w:numPr>
          <w:ilvl w:val="0"/>
          <w:numId w:val="4"/>
        </w:numPr>
        <w:rPr>
          <w:szCs w:val="18"/>
        </w:rPr>
      </w:pPr>
      <w:r w:rsidRPr="0061794B">
        <w:rPr>
          <w:szCs w:val="18"/>
        </w:rPr>
        <w:t>New UVTs shadow experienced UVTs.</w:t>
      </w:r>
    </w:p>
    <w:p w:rsidR="00A474A6" w:rsidRPr="0061794B" w:rsidRDefault="009B1C98" w:rsidP="00A474A6">
      <w:pPr>
        <w:pStyle w:val="ListParagraph"/>
        <w:numPr>
          <w:ilvl w:val="0"/>
          <w:numId w:val="4"/>
        </w:numPr>
        <w:rPr>
          <w:szCs w:val="18"/>
        </w:rPr>
      </w:pPr>
      <w:r w:rsidRPr="0061794B">
        <w:rPr>
          <w:szCs w:val="18"/>
        </w:rPr>
        <w:t>UVT</w:t>
      </w:r>
      <w:r w:rsidR="00910545" w:rsidRPr="0061794B">
        <w:rPr>
          <w:szCs w:val="18"/>
        </w:rPr>
        <w:t>s</w:t>
      </w:r>
      <w:r w:rsidRPr="0061794B">
        <w:rPr>
          <w:szCs w:val="18"/>
        </w:rPr>
        <w:t xml:space="preserve"> </w:t>
      </w:r>
      <w:r w:rsidR="00801794" w:rsidRPr="0061794B">
        <w:rPr>
          <w:szCs w:val="18"/>
        </w:rPr>
        <w:t>quality assure</w:t>
      </w:r>
      <w:r w:rsidRPr="0061794B">
        <w:rPr>
          <w:szCs w:val="18"/>
        </w:rPr>
        <w:t xml:space="preserve"> the placement on e</w:t>
      </w:r>
      <w:r w:rsidR="00801794" w:rsidRPr="0061794B">
        <w:rPr>
          <w:szCs w:val="18"/>
        </w:rPr>
        <w:t xml:space="preserve">ach visit (UVT visit record, </w:t>
      </w:r>
      <w:r w:rsidR="00FA03EF" w:rsidRPr="0061794B">
        <w:rPr>
          <w:szCs w:val="18"/>
        </w:rPr>
        <w:t xml:space="preserve">completion of </w:t>
      </w:r>
      <w:r w:rsidR="00801794" w:rsidRPr="0061794B">
        <w:rPr>
          <w:szCs w:val="18"/>
        </w:rPr>
        <w:t>WTS and</w:t>
      </w:r>
      <w:r w:rsidR="00FA03EF" w:rsidRPr="0061794B">
        <w:rPr>
          <w:szCs w:val="18"/>
        </w:rPr>
        <w:t xml:space="preserve"> engagement with</w:t>
      </w:r>
      <w:r w:rsidR="00801794" w:rsidRPr="0061794B">
        <w:rPr>
          <w:szCs w:val="18"/>
        </w:rPr>
        <w:t xml:space="preserve"> IDP</w:t>
      </w:r>
      <w:r w:rsidRPr="0061794B">
        <w:rPr>
          <w:szCs w:val="18"/>
        </w:rPr>
        <w:t>)</w:t>
      </w:r>
      <w:r w:rsidR="00FA03EF" w:rsidRPr="0061794B">
        <w:rPr>
          <w:szCs w:val="18"/>
        </w:rPr>
        <w:t>.</w:t>
      </w:r>
    </w:p>
    <w:p w:rsidR="008147DA" w:rsidRPr="0061794B" w:rsidRDefault="008147DA" w:rsidP="00A474A6">
      <w:pPr>
        <w:pStyle w:val="ListParagraph"/>
        <w:numPr>
          <w:ilvl w:val="0"/>
          <w:numId w:val="4"/>
        </w:numPr>
        <w:rPr>
          <w:szCs w:val="18"/>
        </w:rPr>
      </w:pPr>
      <w:r w:rsidRPr="0061794B">
        <w:rPr>
          <w:szCs w:val="18"/>
        </w:rPr>
        <w:t xml:space="preserve">UVTs </w:t>
      </w:r>
      <w:r w:rsidR="00FA03EF" w:rsidRPr="0061794B">
        <w:rPr>
          <w:szCs w:val="18"/>
        </w:rPr>
        <w:t xml:space="preserve">jointly observe and then </w:t>
      </w:r>
      <w:r w:rsidR="00801794" w:rsidRPr="0061794B">
        <w:rPr>
          <w:szCs w:val="18"/>
        </w:rPr>
        <w:t>observe Lead Mentors</w:t>
      </w:r>
      <w:r w:rsidRPr="0061794B">
        <w:rPr>
          <w:szCs w:val="18"/>
        </w:rPr>
        <w:t xml:space="preserve"> giving feedback</w:t>
      </w:r>
      <w:r w:rsidR="00FA03EF" w:rsidRPr="0061794B">
        <w:rPr>
          <w:szCs w:val="18"/>
        </w:rPr>
        <w:t>.</w:t>
      </w:r>
    </w:p>
    <w:p w:rsidR="00770DE7" w:rsidRPr="0061794B" w:rsidRDefault="00770DE7" w:rsidP="00A474A6">
      <w:pPr>
        <w:pStyle w:val="ListParagraph"/>
        <w:numPr>
          <w:ilvl w:val="0"/>
          <w:numId w:val="4"/>
        </w:numPr>
        <w:rPr>
          <w:szCs w:val="18"/>
        </w:rPr>
      </w:pPr>
      <w:r w:rsidRPr="0061794B">
        <w:rPr>
          <w:szCs w:val="18"/>
        </w:rPr>
        <w:t>UVTs evaluate mentor support against the national mentoring standards for each placement</w:t>
      </w:r>
      <w:r w:rsidR="00FA03EF" w:rsidRPr="0061794B">
        <w:rPr>
          <w:szCs w:val="18"/>
        </w:rPr>
        <w:t>.</w:t>
      </w:r>
    </w:p>
    <w:p w:rsidR="00D74EE3" w:rsidRPr="0061794B" w:rsidRDefault="00D74EE3" w:rsidP="00A474A6">
      <w:pPr>
        <w:pStyle w:val="ListParagraph"/>
        <w:numPr>
          <w:ilvl w:val="0"/>
          <w:numId w:val="4"/>
        </w:numPr>
        <w:rPr>
          <w:szCs w:val="18"/>
        </w:rPr>
      </w:pPr>
      <w:r w:rsidRPr="0061794B">
        <w:rPr>
          <w:szCs w:val="18"/>
        </w:rPr>
        <w:t xml:space="preserve">Trainees evaluate </w:t>
      </w:r>
      <w:r w:rsidR="00B71CD9" w:rsidRPr="0061794B">
        <w:rPr>
          <w:szCs w:val="18"/>
        </w:rPr>
        <w:t>school-based training and UVT support after each placement</w:t>
      </w:r>
      <w:r w:rsidR="00272101" w:rsidRPr="0061794B">
        <w:rPr>
          <w:szCs w:val="18"/>
        </w:rPr>
        <w:t xml:space="preserve"> (coordinated by the ITE Programme Manager)</w:t>
      </w:r>
      <w:r w:rsidR="00770DE7" w:rsidRPr="0061794B">
        <w:rPr>
          <w:szCs w:val="18"/>
        </w:rPr>
        <w:t>. Evaluations are reviewed and any actions addressed</w:t>
      </w:r>
      <w:r w:rsidR="00FA03EF" w:rsidRPr="0061794B">
        <w:rPr>
          <w:szCs w:val="18"/>
        </w:rPr>
        <w:t>.</w:t>
      </w:r>
    </w:p>
    <w:p w:rsidR="001E7006" w:rsidRPr="0061794B" w:rsidRDefault="00910545" w:rsidP="00A474A6">
      <w:pPr>
        <w:pStyle w:val="ListParagraph"/>
        <w:numPr>
          <w:ilvl w:val="0"/>
          <w:numId w:val="4"/>
        </w:numPr>
        <w:rPr>
          <w:szCs w:val="18"/>
        </w:rPr>
      </w:pPr>
      <w:r w:rsidRPr="0061794B">
        <w:rPr>
          <w:szCs w:val="18"/>
        </w:rPr>
        <w:t xml:space="preserve">The Partnership </w:t>
      </w:r>
      <w:r w:rsidR="00FA03EF" w:rsidRPr="0061794B">
        <w:rPr>
          <w:szCs w:val="18"/>
        </w:rPr>
        <w:t>Office keeps records of engagement and passes any issues to the PRMs or Partnership Director</w:t>
      </w:r>
      <w:r w:rsidR="00C96521" w:rsidRPr="0061794B">
        <w:rPr>
          <w:szCs w:val="18"/>
        </w:rPr>
        <w:t xml:space="preserve"> </w:t>
      </w:r>
      <w:r w:rsidRPr="0061794B">
        <w:rPr>
          <w:szCs w:val="18"/>
        </w:rPr>
        <w:t xml:space="preserve">as </w:t>
      </w:r>
      <w:r w:rsidR="00D531C7" w:rsidRPr="0061794B">
        <w:rPr>
          <w:szCs w:val="18"/>
        </w:rPr>
        <w:t>applicable.</w:t>
      </w:r>
    </w:p>
    <w:p w:rsidR="009B1C98" w:rsidRPr="0061794B" w:rsidRDefault="00C60DD4" w:rsidP="009B1C98">
      <w:pPr>
        <w:pStyle w:val="ListParagraph"/>
        <w:numPr>
          <w:ilvl w:val="0"/>
          <w:numId w:val="4"/>
        </w:numPr>
        <w:rPr>
          <w:szCs w:val="18"/>
        </w:rPr>
      </w:pPr>
      <w:r w:rsidRPr="0061794B">
        <w:rPr>
          <w:szCs w:val="18"/>
        </w:rPr>
        <w:t>In addition to</w:t>
      </w:r>
      <w:r w:rsidR="0099094E" w:rsidRPr="0061794B">
        <w:rPr>
          <w:szCs w:val="18"/>
        </w:rPr>
        <w:t xml:space="preserve"> the above</w:t>
      </w:r>
      <w:r w:rsidR="001E7006" w:rsidRPr="0061794B">
        <w:rPr>
          <w:szCs w:val="18"/>
        </w:rPr>
        <w:t>,</w:t>
      </w:r>
      <w:r w:rsidR="0099094E" w:rsidRPr="0061794B">
        <w:rPr>
          <w:szCs w:val="18"/>
        </w:rPr>
        <w:t xml:space="preserve"> all School Direct </w:t>
      </w:r>
      <w:r w:rsidR="00FA03EF" w:rsidRPr="0061794B">
        <w:rPr>
          <w:szCs w:val="18"/>
        </w:rPr>
        <w:t>L</w:t>
      </w:r>
      <w:r w:rsidR="0099094E" w:rsidRPr="0061794B">
        <w:rPr>
          <w:szCs w:val="18"/>
        </w:rPr>
        <w:t xml:space="preserve">ead </w:t>
      </w:r>
      <w:r w:rsidR="00FA03EF" w:rsidRPr="0061794B">
        <w:rPr>
          <w:szCs w:val="18"/>
        </w:rPr>
        <w:t>S</w:t>
      </w:r>
      <w:r w:rsidR="0099094E" w:rsidRPr="0061794B">
        <w:rPr>
          <w:szCs w:val="18"/>
        </w:rPr>
        <w:t>chools submit training plans</w:t>
      </w:r>
      <w:r w:rsidR="00FA03EF" w:rsidRPr="0061794B">
        <w:rPr>
          <w:szCs w:val="18"/>
        </w:rPr>
        <w:t xml:space="preserve"> for School Direct Distance (SDD) trainees</w:t>
      </w:r>
      <w:r w:rsidR="0099094E" w:rsidRPr="0061794B">
        <w:rPr>
          <w:szCs w:val="18"/>
        </w:rPr>
        <w:t xml:space="preserve">, </w:t>
      </w:r>
      <w:r w:rsidR="00BF404C" w:rsidRPr="0061794B">
        <w:rPr>
          <w:szCs w:val="18"/>
        </w:rPr>
        <w:t>ha</w:t>
      </w:r>
      <w:r w:rsidR="00FA03EF" w:rsidRPr="0061794B">
        <w:rPr>
          <w:szCs w:val="18"/>
        </w:rPr>
        <w:t xml:space="preserve">ve termly review </w:t>
      </w:r>
      <w:r w:rsidR="00D531C7" w:rsidRPr="0061794B">
        <w:rPr>
          <w:szCs w:val="18"/>
        </w:rPr>
        <w:t>meetings</w:t>
      </w:r>
      <w:r w:rsidR="00FA03EF" w:rsidRPr="0061794B">
        <w:rPr>
          <w:szCs w:val="18"/>
        </w:rPr>
        <w:t xml:space="preserve"> with Partnership</w:t>
      </w:r>
      <w:r w:rsidR="0099094E" w:rsidRPr="0061794B">
        <w:rPr>
          <w:szCs w:val="18"/>
        </w:rPr>
        <w:t xml:space="preserve">,  </w:t>
      </w:r>
      <w:r w:rsidR="006358E9" w:rsidRPr="0061794B">
        <w:rPr>
          <w:szCs w:val="18"/>
        </w:rPr>
        <w:t xml:space="preserve">have an additional UVT visit </w:t>
      </w:r>
      <w:r w:rsidR="00D74EE3" w:rsidRPr="0061794B">
        <w:rPr>
          <w:szCs w:val="18"/>
        </w:rPr>
        <w:t>(</w:t>
      </w:r>
      <w:r w:rsidR="00246D2F" w:rsidRPr="0061794B">
        <w:rPr>
          <w:szCs w:val="18"/>
        </w:rPr>
        <w:t xml:space="preserve">for </w:t>
      </w:r>
      <w:r w:rsidR="00D74EE3" w:rsidRPr="0061794B">
        <w:rPr>
          <w:szCs w:val="18"/>
        </w:rPr>
        <w:t xml:space="preserve">SDD) </w:t>
      </w:r>
      <w:r w:rsidR="006358E9" w:rsidRPr="0061794B">
        <w:rPr>
          <w:szCs w:val="18"/>
        </w:rPr>
        <w:t xml:space="preserve">and placements are monitored by </w:t>
      </w:r>
      <w:r w:rsidR="00801794" w:rsidRPr="0061794B">
        <w:rPr>
          <w:szCs w:val="18"/>
        </w:rPr>
        <w:t xml:space="preserve">the </w:t>
      </w:r>
      <w:r w:rsidR="00FA03EF" w:rsidRPr="0061794B">
        <w:rPr>
          <w:szCs w:val="18"/>
        </w:rPr>
        <w:t>L</w:t>
      </w:r>
      <w:r w:rsidR="00801794" w:rsidRPr="0061794B">
        <w:rPr>
          <w:szCs w:val="18"/>
        </w:rPr>
        <w:t xml:space="preserve">ead </w:t>
      </w:r>
      <w:r w:rsidR="00FA03EF" w:rsidRPr="0061794B">
        <w:rPr>
          <w:szCs w:val="18"/>
        </w:rPr>
        <w:t>S</w:t>
      </w:r>
      <w:r w:rsidR="00801794" w:rsidRPr="0061794B">
        <w:rPr>
          <w:szCs w:val="18"/>
        </w:rPr>
        <w:t>chool as well as by the university</w:t>
      </w:r>
      <w:r w:rsidR="00FA03EF" w:rsidRPr="0061794B">
        <w:rPr>
          <w:szCs w:val="18"/>
        </w:rPr>
        <w:t>.</w:t>
      </w:r>
    </w:p>
    <w:p w:rsidR="00A474A6" w:rsidRPr="0061794B" w:rsidRDefault="00A474A6" w:rsidP="00A474A6">
      <w:pPr>
        <w:pStyle w:val="Heading2"/>
        <w:rPr>
          <w:szCs w:val="18"/>
        </w:rPr>
      </w:pPr>
      <w:r w:rsidRPr="0061794B">
        <w:rPr>
          <w:szCs w:val="18"/>
        </w:rPr>
        <w:t>moderation</w:t>
      </w:r>
    </w:p>
    <w:p w:rsidR="00A474A6" w:rsidRPr="0061794B" w:rsidRDefault="00A474A6" w:rsidP="00A474A6">
      <w:pPr>
        <w:pStyle w:val="ListParagraph"/>
        <w:numPr>
          <w:ilvl w:val="0"/>
          <w:numId w:val="5"/>
        </w:numPr>
        <w:rPr>
          <w:szCs w:val="18"/>
        </w:rPr>
      </w:pPr>
      <w:r w:rsidRPr="0061794B">
        <w:rPr>
          <w:szCs w:val="18"/>
        </w:rPr>
        <w:t>UVTs visit a range of schools across all programmes and region</w:t>
      </w:r>
      <w:r w:rsidR="00C0026D" w:rsidRPr="0061794B">
        <w:rPr>
          <w:szCs w:val="18"/>
        </w:rPr>
        <w:t>; issues of concern are reported to the PRMs</w:t>
      </w:r>
      <w:r w:rsidR="00FA03EF" w:rsidRPr="0061794B">
        <w:rPr>
          <w:szCs w:val="18"/>
        </w:rPr>
        <w:t>.</w:t>
      </w:r>
    </w:p>
    <w:p w:rsidR="00705A9E" w:rsidRPr="0061794B" w:rsidRDefault="00705A9E" w:rsidP="00A474A6">
      <w:pPr>
        <w:pStyle w:val="ListParagraph"/>
        <w:numPr>
          <w:ilvl w:val="0"/>
          <w:numId w:val="5"/>
        </w:numPr>
        <w:rPr>
          <w:szCs w:val="18"/>
        </w:rPr>
      </w:pPr>
      <w:r w:rsidRPr="0061794B">
        <w:rPr>
          <w:szCs w:val="18"/>
        </w:rPr>
        <w:t>ITECs are encouraged to internally moderate</w:t>
      </w:r>
      <w:r w:rsidR="00B35AC3" w:rsidRPr="0061794B">
        <w:rPr>
          <w:szCs w:val="18"/>
        </w:rPr>
        <w:t xml:space="preserve"> assessments</w:t>
      </w:r>
      <w:r w:rsidRPr="0061794B">
        <w:rPr>
          <w:szCs w:val="18"/>
        </w:rPr>
        <w:t xml:space="preserve"> </w:t>
      </w:r>
      <w:r w:rsidR="00B35AC3" w:rsidRPr="0061794B">
        <w:rPr>
          <w:szCs w:val="18"/>
        </w:rPr>
        <w:t>with mentor colleagues</w:t>
      </w:r>
      <w:r w:rsidR="00FA03EF" w:rsidRPr="0061794B">
        <w:rPr>
          <w:szCs w:val="18"/>
        </w:rPr>
        <w:t>.</w:t>
      </w:r>
    </w:p>
    <w:p w:rsidR="00A474A6" w:rsidRPr="0061794B" w:rsidRDefault="00FA03EF" w:rsidP="00A474A6">
      <w:pPr>
        <w:pStyle w:val="ListParagraph"/>
        <w:numPr>
          <w:ilvl w:val="0"/>
          <w:numId w:val="5"/>
        </w:numPr>
        <w:rPr>
          <w:szCs w:val="18"/>
        </w:rPr>
      </w:pPr>
      <w:r w:rsidRPr="0061794B">
        <w:rPr>
          <w:szCs w:val="18"/>
        </w:rPr>
        <w:t>N</w:t>
      </w:r>
      <w:r w:rsidR="00A474A6" w:rsidRPr="0061794B">
        <w:rPr>
          <w:szCs w:val="18"/>
        </w:rPr>
        <w:t xml:space="preserve">ew schools </w:t>
      </w:r>
      <w:r w:rsidR="00FE5E40" w:rsidRPr="0061794B">
        <w:rPr>
          <w:szCs w:val="18"/>
        </w:rPr>
        <w:t xml:space="preserve">are supported </w:t>
      </w:r>
      <w:r w:rsidR="00A93CC1" w:rsidRPr="0061794B">
        <w:rPr>
          <w:szCs w:val="18"/>
        </w:rPr>
        <w:t>on an individua</w:t>
      </w:r>
      <w:r w:rsidRPr="0061794B">
        <w:rPr>
          <w:szCs w:val="18"/>
        </w:rPr>
        <w:t>l basis.</w:t>
      </w:r>
    </w:p>
    <w:p w:rsidR="0039137B" w:rsidRPr="0061794B" w:rsidRDefault="0039137B" w:rsidP="00A474A6">
      <w:pPr>
        <w:pStyle w:val="ListParagraph"/>
        <w:numPr>
          <w:ilvl w:val="0"/>
          <w:numId w:val="5"/>
        </w:numPr>
        <w:rPr>
          <w:szCs w:val="18"/>
        </w:rPr>
      </w:pPr>
      <w:r w:rsidRPr="0061794B">
        <w:rPr>
          <w:szCs w:val="18"/>
        </w:rPr>
        <w:t xml:space="preserve">ITECs have an overview of all placements within the schools and </w:t>
      </w:r>
      <w:r w:rsidR="00FA03EF" w:rsidRPr="0061794B">
        <w:rPr>
          <w:szCs w:val="18"/>
        </w:rPr>
        <w:t>Reflective Mentors often f</w:t>
      </w:r>
      <w:r w:rsidRPr="0061794B">
        <w:rPr>
          <w:szCs w:val="18"/>
        </w:rPr>
        <w:t>ulfil that role for more than one trainee</w:t>
      </w:r>
      <w:r w:rsidR="00FA03EF" w:rsidRPr="0061794B">
        <w:rPr>
          <w:szCs w:val="18"/>
        </w:rPr>
        <w:t>.</w:t>
      </w:r>
    </w:p>
    <w:p w:rsidR="00D5144A" w:rsidRPr="0061794B" w:rsidRDefault="00D5144A" w:rsidP="00A474A6">
      <w:pPr>
        <w:pStyle w:val="ListParagraph"/>
        <w:numPr>
          <w:ilvl w:val="0"/>
          <w:numId w:val="5"/>
        </w:numPr>
        <w:rPr>
          <w:szCs w:val="18"/>
        </w:rPr>
      </w:pPr>
      <w:r w:rsidRPr="0061794B">
        <w:rPr>
          <w:szCs w:val="18"/>
        </w:rPr>
        <w:t>Lead Schools in School Direct have a moderation role across their placement schools</w:t>
      </w:r>
      <w:r w:rsidR="00FA03EF" w:rsidRPr="0061794B">
        <w:rPr>
          <w:szCs w:val="18"/>
        </w:rPr>
        <w:t>.</w:t>
      </w:r>
    </w:p>
    <w:p w:rsidR="00A93CC1" w:rsidRPr="0061794B" w:rsidRDefault="00A93CC1" w:rsidP="00A474A6">
      <w:pPr>
        <w:pStyle w:val="ListParagraph"/>
        <w:numPr>
          <w:ilvl w:val="0"/>
          <w:numId w:val="5"/>
        </w:numPr>
        <w:rPr>
          <w:szCs w:val="18"/>
        </w:rPr>
      </w:pPr>
      <w:r w:rsidRPr="0061794B">
        <w:rPr>
          <w:szCs w:val="18"/>
        </w:rPr>
        <w:t>PRMs and P</w:t>
      </w:r>
      <w:r w:rsidR="00FA03EF" w:rsidRPr="0061794B">
        <w:rPr>
          <w:szCs w:val="18"/>
        </w:rPr>
        <w:t xml:space="preserve">artnership </w:t>
      </w:r>
      <w:r w:rsidRPr="0061794B">
        <w:rPr>
          <w:szCs w:val="18"/>
        </w:rPr>
        <w:t>D</w:t>
      </w:r>
      <w:r w:rsidR="00FA03EF" w:rsidRPr="0061794B">
        <w:rPr>
          <w:szCs w:val="18"/>
        </w:rPr>
        <w:t>irector</w:t>
      </w:r>
      <w:r w:rsidRPr="0061794B">
        <w:rPr>
          <w:szCs w:val="18"/>
        </w:rPr>
        <w:t xml:space="preserve"> moderate assessments and UVT records after each placement. Outcomes are discussed at joint management meetings and </w:t>
      </w:r>
      <w:r w:rsidR="00C916F0" w:rsidRPr="0061794B">
        <w:rPr>
          <w:szCs w:val="18"/>
        </w:rPr>
        <w:t>fe</w:t>
      </w:r>
      <w:r w:rsidRPr="0061794B">
        <w:rPr>
          <w:szCs w:val="18"/>
        </w:rPr>
        <w:t>d</w:t>
      </w:r>
      <w:r w:rsidR="00574615" w:rsidRPr="0061794B">
        <w:rPr>
          <w:szCs w:val="18"/>
        </w:rPr>
        <w:t xml:space="preserve"> </w:t>
      </w:r>
      <w:r w:rsidRPr="0061794B">
        <w:rPr>
          <w:szCs w:val="18"/>
        </w:rPr>
        <w:t>back to schools and UVTs.</w:t>
      </w:r>
    </w:p>
    <w:p w:rsidR="0039137B" w:rsidRPr="0061794B" w:rsidRDefault="0039137B" w:rsidP="0039137B">
      <w:pPr>
        <w:pStyle w:val="ListParagraph"/>
        <w:numPr>
          <w:ilvl w:val="0"/>
          <w:numId w:val="5"/>
        </w:numPr>
        <w:rPr>
          <w:szCs w:val="18"/>
        </w:rPr>
      </w:pPr>
      <w:r w:rsidRPr="0061794B">
        <w:rPr>
          <w:szCs w:val="18"/>
        </w:rPr>
        <w:t xml:space="preserve">External Examiners play a moderation role and annually visit a wide range of schools, observing lessons and feedback, scrutinising the </w:t>
      </w:r>
      <w:r w:rsidR="00AD10D5" w:rsidRPr="0061794B">
        <w:rPr>
          <w:szCs w:val="18"/>
        </w:rPr>
        <w:t xml:space="preserve">IDPs, </w:t>
      </w:r>
      <w:r w:rsidRPr="0061794B">
        <w:rPr>
          <w:szCs w:val="18"/>
        </w:rPr>
        <w:t>interrogating evidence and interviewing school based colleagues.</w:t>
      </w:r>
    </w:p>
    <w:p w:rsidR="00C60DD4" w:rsidRPr="0061794B" w:rsidRDefault="0039137B" w:rsidP="00C916F0">
      <w:pPr>
        <w:pStyle w:val="Heading2"/>
        <w:rPr>
          <w:szCs w:val="18"/>
        </w:rPr>
      </w:pPr>
      <w:r w:rsidRPr="0061794B">
        <w:rPr>
          <w:szCs w:val="18"/>
        </w:rPr>
        <w:t>improvement planning</w:t>
      </w:r>
    </w:p>
    <w:p w:rsidR="00BA0BB5" w:rsidRDefault="00131547" w:rsidP="00430EC4">
      <w:pPr>
        <w:pStyle w:val="ListParagraph"/>
        <w:numPr>
          <w:ilvl w:val="0"/>
          <w:numId w:val="6"/>
        </w:numPr>
        <w:rPr>
          <w:sz w:val="18"/>
          <w:szCs w:val="18"/>
        </w:rPr>
      </w:pPr>
      <w:r w:rsidRPr="0061794B">
        <w:rPr>
          <w:szCs w:val="18"/>
        </w:rPr>
        <w:t>Evaluation and moderation outcomes are</w:t>
      </w:r>
      <w:r w:rsidR="0039137B" w:rsidRPr="0061794B">
        <w:rPr>
          <w:szCs w:val="18"/>
        </w:rPr>
        <w:t xml:space="preserve"> collated</w:t>
      </w:r>
      <w:r w:rsidR="00272101" w:rsidRPr="0061794B">
        <w:rPr>
          <w:szCs w:val="18"/>
        </w:rPr>
        <w:t xml:space="preserve"> by the Partnership Director</w:t>
      </w:r>
      <w:r w:rsidR="0039137B" w:rsidRPr="0061794B">
        <w:rPr>
          <w:szCs w:val="18"/>
        </w:rPr>
        <w:t xml:space="preserve"> into the Professional Learning ‘</w:t>
      </w:r>
      <w:r w:rsidR="00FA03EF" w:rsidRPr="0061794B">
        <w:rPr>
          <w:szCs w:val="18"/>
        </w:rPr>
        <w:t>A</w:t>
      </w:r>
      <w:r w:rsidR="0039137B" w:rsidRPr="0061794B">
        <w:rPr>
          <w:szCs w:val="18"/>
        </w:rPr>
        <w:t xml:space="preserve">nnual </w:t>
      </w:r>
      <w:r w:rsidR="00002AD2" w:rsidRPr="0061794B">
        <w:rPr>
          <w:szCs w:val="18"/>
        </w:rPr>
        <w:t xml:space="preserve">Module Evaluation and </w:t>
      </w:r>
      <w:r w:rsidR="00FA03EF" w:rsidRPr="0061794B">
        <w:rPr>
          <w:szCs w:val="18"/>
        </w:rPr>
        <w:t>R</w:t>
      </w:r>
      <w:r w:rsidR="0039137B" w:rsidRPr="0061794B">
        <w:rPr>
          <w:szCs w:val="18"/>
        </w:rPr>
        <w:t xml:space="preserve">eview’ which feeds into the SED and the improvement planning process. </w:t>
      </w:r>
      <w:r w:rsidR="00002AD2" w:rsidRPr="0061794B">
        <w:rPr>
          <w:szCs w:val="18"/>
        </w:rPr>
        <w:t xml:space="preserve">The Improvement Plan is </w:t>
      </w:r>
      <w:r w:rsidR="00272101" w:rsidRPr="0061794B">
        <w:rPr>
          <w:szCs w:val="18"/>
        </w:rPr>
        <w:t xml:space="preserve">reported to and </w:t>
      </w:r>
      <w:r w:rsidR="00002AD2" w:rsidRPr="0061794B">
        <w:rPr>
          <w:szCs w:val="18"/>
        </w:rPr>
        <w:t xml:space="preserve">approved by the Strategic Implementation and Planning Group comprising of </w:t>
      </w:r>
      <w:proofErr w:type="spellStart"/>
      <w:r w:rsidR="00002AD2" w:rsidRPr="0061794B">
        <w:rPr>
          <w:szCs w:val="18"/>
        </w:rPr>
        <w:t>Headteachers</w:t>
      </w:r>
      <w:proofErr w:type="spellEnd"/>
      <w:r w:rsidR="00002AD2" w:rsidRPr="0061794B">
        <w:rPr>
          <w:szCs w:val="18"/>
        </w:rPr>
        <w:t xml:space="preserve">, ITECs, </w:t>
      </w:r>
      <w:proofErr w:type="gramStart"/>
      <w:r w:rsidR="00002AD2" w:rsidRPr="0061794B">
        <w:rPr>
          <w:szCs w:val="18"/>
        </w:rPr>
        <w:t>academic</w:t>
      </w:r>
      <w:proofErr w:type="gramEnd"/>
      <w:r w:rsidR="00002AD2" w:rsidRPr="0061794B">
        <w:rPr>
          <w:szCs w:val="18"/>
        </w:rPr>
        <w:t xml:space="preserve"> and partnership staff. Progress is reviewed regularly. </w:t>
      </w:r>
      <w:r w:rsidR="0039137B" w:rsidRPr="0061794B">
        <w:rPr>
          <w:szCs w:val="18"/>
        </w:rPr>
        <w:t xml:space="preserve">Priorities from the SED are shared with all </w:t>
      </w:r>
      <w:r w:rsidR="00002AD2" w:rsidRPr="0061794B">
        <w:rPr>
          <w:szCs w:val="18"/>
        </w:rPr>
        <w:t>u</w:t>
      </w:r>
      <w:r w:rsidR="0039137B" w:rsidRPr="0061794B">
        <w:rPr>
          <w:szCs w:val="18"/>
        </w:rPr>
        <w:t>niversity and school based colleagues</w:t>
      </w:r>
      <w:r w:rsidR="00002AD2" w:rsidRPr="0061794B">
        <w:rPr>
          <w:szCs w:val="18"/>
        </w:rPr>
        <w:t>.</w:t>
      </w:r>
      <w:r w:rsidR="0061794B" w:rsidRPr="0061794B">
        <w:rPr>
          <w:sz w:val="18"/>
          <w:szCs w:val="18"/>
        </w:rPr>
        <w:t xml:space="preserve"> </w:t>
      </w:r>
    </w:p>
    <w:p w:rsidR="0061794B" w:rsidRDefault="0061794B" w:rsidP="0061794B">
      <w:pPr>
        <w:rPr>
          <w:sz w:val="18"/>
          <w:szCs w:val="18"/>
        </w:rPr>
      </w:pPr>
    </w:p>
    <w:p w:rsidR="0061794B" w:rsidRDefault="0061794B" w:rsidP="0061794B">
      <w:pPr>
        <w:rPr>
          <w:sz w:val="18"/>
          <w:szCs w:val="18"/>
        </w:rPr>
      </w:pPr>
    </w:p>
    <w:p w:rsidR="0061794B" w:rsidRPr="0061794B" w:rsidRDefault="0061794B" w:rsidP="0061794B">
      <w:pPr>
        <w:rPr>
          <w:sz w:val="18"/>
          <w:szCs w:val="18"/>
        </w:rPr>
      </w:pPr>
      <w:r>
        <w:rPr>
          <w:sz w:val="18"/>
          <w:szCs w:val="18"/>
        </w:rPr>
        <w:t>Revised March 2022</w:t>
      </w:r>
    </w:p>
    <w:sectPr w:rsidR="0061794B" w:rsidRPr="0061794B" w:rsidSect="003913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E6" w:rsidRDefault="006F3DE6" w:rsidP="00CF0ACE">
      <w:pPr>
        <w:spacing w:before="0" w:after="0" w:line="240" w:lineRule="auto"/>
      </w:pPr>
      <w:r>
        <w:separator/>
      </w:r>
    </w:p>
  </w:endnote>
  <w:endnote w:type="continuationSeparator" w:id="0">
    <w:p w:rsidR="006F3DE6" w:rsidRDefault="006F3DE6" w:rsidP="00CF0A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E6" w:rsidRDefault="006F3DE6" w:rsidP="00CF0ACE">
      <w:pPr>
        <w:spacing w:before="0" w:after="0" w:line="240" w:lineRule="auto"/>
      </w:pPr>
      <w:r>
        <w:separator/>
      </w:r>
    </w:p>
  </w:footnote>
  <w:footnote w:type="continuationSeparator" w:id="0">
    <w:p w:rsidR="006F3DE6" w:rsidRDefault="006F3DE6" w:rsidP="00CF0AC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844"/>
    <w:multiLevelType w:val="hybridMultilevel"/>
    <w:tmpl w:val="68C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F7472"/>
    <w:multiLevelType w:val="hybridMultilevel"/>
    <w:tmpl w:val="5584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A7243"/>
    <w:multiLevelType w:val="hybridMultilevel"/>
    <w:tmpl w:val="934C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246C1"/>
    <w:multiLevelType w:val="hybridMultilevel"/>
    <w:tmpl w:val="398C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77A4B"/>
    <w:multiLevelType w:val="hybridMultilevel"/>
    <w:tmpl w:val="CD7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50889"/>
    <w:multiLevelType w:val="hybridMultilevel"/>
    <w:tmpl w:val="599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C7B89"/>
    <w:multiLevelType w:val="hybridMultilevel"/>
    <w:tmpl w:val="823C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606F9"/>
    <w:multiLevelType w:val="hybridMultilevel"/>
    <w:tmpl w:val="5DB8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1B6F"/>
    <w:multiLevelType w:val="hybridMultilevel"/>
    <w:tmpl w:val="36C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64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17"/>
    <w:rsid w:val="00002AD2"/>
    <w:rsid w:val="00032C6D"/>
    <w:rsid w:val="000A2675"/>
    <w:rsid w:val="000C5C36"/>
    <w:rsid w:val="00131547"/>
    <w:rsid w:val="00153BC6"/>
    <w:rsid w:val="00171C1B"/>
    <w:rsid w:val="001A7720"/>
    <w:rsid w:val="001D40F0"/>
    <w:rsid w:val="001E7006"/>
    <w:rsid w:val="0024291F"/>
    <w:rsid w:val="00246D2F"/>
    <w:rsid w:val="00272101"/>
    <w:rsid w:val="00281833"/>
    <w:rsid w:val="00297829"/>
    <w:rsid w:val="002C740F"/>
    <w:rsid w:val="00375493"/>
    <w:rsid w:val="0039137B"/>
    <w:rsid w:val="003D0897"/>
    <w:rsid w:val="003D3C96"/>
    <w:rsid w:val="003E229F"/>
    <w:rsid w:val="003F54CC"/>
    <w:rsid w:val="003F6FBA"/>
    <w:rsid w:val="003F7432"/>
    <w:rsid w:val="00430E77"/>
    <w:rsid w:val="0044728F"/>
    <w:rsid w:val="00464337"/>
    <w:rsid w:val="004D12FD"/>
    <w:rsid w:val="00533417"/>
    <w:rsid w:val="005450F8"/>
    <w:rsid w:val="0055360D"/>
    <w:rsid w:val="00574615"/>
    <w:rsid w:val="005804DA"/>
    <w:rsid w:val="005C45B8"/>
    <w:rsid w:val="0061794B"/>
    <w:rsid w:val="006358E9"/>
    <w:rsid w:val="00650CA7"/>
    <w:rsid w:val="006B4298"/>
    <w:rsid w:val="006F2A35"/>
    <w:rsid w:val="006F3DE6"/>
    <w:rsid w:val="00705A9E"/>
    <w:rsid w:val="00770DE7"/>
    <w:rsid w:val="00801794"/>
    <w:rsid w:val="0081151D"/>
    <w:rsid w:val="008147DA"/>
    <w:rsid w:val="00882484"/>
    <w:rsid w:val="00903FC7"/>
    <w:rsid w:val="00910545"/>
    <w:rsid w:val="00933F2E"/>
    <w:rsid w:val="00985C3E"/>
    <w:rsid w:val="0099094E"/>
    <w:rsid w:val="009A1B98"/>
    <w:rsid w:val="009A6B5D"/>
    <w:rsid w:val="009B1667"/>
    <w:rsid w:val="009B1C98"/>
    <w:rsid w:val="00A36ACE"/>
    <w:rsid w:val="00A474A6"/>
    <w:rsid w:val="00A64127"/>
    <w:rsid w:val="00A93CC1"/>
    <w:rsid w:val="00AC5B6C"/>
    <w:rsid w:val="00AC7D7E"/>
    <w:rsid w:val="00AD10D5"/>
    <w:rsid w:val="00B26FC6"/>
    <w:rsid w:val="00B35AC3"/>
    <w:rsid w:val="00B71CD9"/>
    <w:rsid w:val="00B77247"/>
    <w:rsid w:val="00BA0BB5"/>
    <w:rsid w:val="00BD4541"/>
    <w:rsid w:val="00BF404C"/>
    <w:rsid w:val="00C0026D"/>
    <w:rsid w:val="00C14218"/>
    <w:rsid w:val="00C2192F"/>
    <w:rsid w:val="00C60DD4"/>
    <w:rsid w:val="00C916F0"/>
    <w:rsid w:val="00C9282A"/>
    <w:rsid w:val="00C96521"/>
    <w:rsid w:val="00CF0ACE"/>
    <w:rsid w:val="00D23A9E"/>
    <w:rsid w:val="00D5144A"/>
    <w:rsid w:val="00D531C7"/>
    <w:rsid w:val="00D74EE3"/>
    <w:rsid w:val="00DB62FB"/>
    <w:rsid w:val="00F47514"/>
    <w:rsid w:val="00FA03EF"/>
    <w:rsid w:val="00FA0ABC"/>
    <w:rsid w:val="00FE5E40"/>
    <w:rsid w:val="00FF29AB"/>
    <w:rsid w:val="00FF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C2CB2-1A1E-4110-A281-A10FE114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7"/>
  </w:style>
  <w:style w:type="paragraph" w:styleId="Heading1">
    <w:name w:val="heading 1"/>
    <w:basedOn w:val="Normal"/>
    <w:next w:val="Normal"/>
    <w:link w:val="Heading1Char"/>
    <w:uiPriority w:val="9"/>
    <w:qFormat/>
    <w:rsid w:val="0053341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34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3341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3341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3341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3341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3341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334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34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41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33417"/>
    <w:rPr>
      <w:caps/>
      <w:spacing w:val="15"/>
      <w:shd w:val="clear" w:color="auto" w:fill="DEEAF6" w:themeFill="accent1" w:themeFillTint="33"/>
    </w:rPr>
  </w:style>
  <w:style w:type="character" w:customStyle="1" w:styleId="Heading3Char">
    <w:name w:val="Heading 3 Char"/>
    <w:basedOn w:val="DefaultParagraphFont"/>
    <w:link w:val="Heading3"/>
    <w:uiPriority w:val="9"/>
    <w:rsid w:val="00533417"/>
    <w:rPr>
      <w:caps/>
      <w:color w:val="1F4D78" w:themeColor="accent1" w:themeShade="7F"/>
      <w:spacing w:val="15"/>
    </w:rPr>
  </w:style>
  <w:style w:type="character" w:customStyle="1" w:styleId="Heading4Char">
    <w:name w:val="Heading 4 Char"/>
    <w:basedOn w:val="DefaultParagraphFont"/>
    <w:link w:val="Heading4"/>
    <w:uiPriority w:val="9"/>
    <w:semiHidden/>
    <w:rsid w:val="00533417"/>
    <w:rPr>
      <w:caps/>
      <w:color w:val="2E74B5" w:themeColor="accent1" w:themeShade="BF"/>
      <w:spacing w:val="10"/>
    </w:rPr>
  </w:style>
  <w:style w:type="character" w:customStyle="1" w:styleId="Heading5Char">
    <w:name w:val="Heading 5 Char"/>
    <w:basedOn w:val="DefaultParagraphFont"/>
    <w:link w:val="Heading5"/>
    <w:uiPriority w:val="9"/>
    <w:semiHidden/>
    <w:rsid w:val="00533417"/>
    <w:rPr>
      <w:caps/>
      <w:color w:val="2E74B5" w:themeColor="accent1" w:themeShade="BF"/>
      <w:spacing w:val="10"/>
    </w:rPr>
  </w:style>
  <w:style w:type="character" w:customStyle="1" w:styleId="Heading6Char">
    <w:name w:val="Heading 6 Char"/>
    <w:basedOn w:val="DefaultParagraphFont"/>
    <w:link w:val="Heading6"/>
    <w:uiPriority w:val="9"/>
    <w:semiHidden/>
    <w:rsid w:val="00533417"/>
    <w:rPr>
      <w:caps/>
      <w:color w:val="2E74B5" w:themeColor="accent1" w:themeShade="BF"/>
      <w:spacing w:val="10"/>
    </w:rPr>
  </w:style>
  <w:style w:type="character" w:customStyle="1" w:styleId="Heading7Char">
    <w:name w:val="Heading 7 Char"/>
    <w:basedOn w:val="DefaultParagraphFont"/>
    <w:link w:val="Heading7"/>
    <w:uiPriority w:val="9"/>
    <w:semiHidden/>
    <w:rsid w:val="00533417"/>
    <w:rPr>
      <w:caps/>
      <w:color w:val="2E74B5" w:themeColor="accent1" w:themeShade="BF"/>
      <w:spacing w:val="10"/>
    </w:rPr>
  </w:style>
  <w:style w:type="character" w:customStyle="1" w:styleId="Heading8Char">
    <w:name w:val="Heading 8 Char"/>
    <w:basedOn w:val="DefaultParagraphFont"/>
    <w:link w:val="Heading8"/>
    <w:uiPriority w:val="9"/>
    <w:rsid w:val="00533417"/>
    <w:rPr>
      <w:caps/>
      <w:spacing w:val="10"/>
      <w:sz w:val="18"/>
      <w:szCs w:val="18"/>
    </w:rPr>
  </w:style>
  <w:style w:type="character" w:customStyle="1" w:styleId="Heading9Char">
    <w:name w:val="Heading 9 Char"/>
    <w:basedOn w:val="DefaultParagraphFont"/>
    <w:link w:val="Heading9"/>
    <w:uiPriority w:val="9"/>
    <w:semiHidden/>
    <w:rsid w:val="00533417"/>
    <w:rPr>
      <w:i/>
      <w:iCs/>
      <w:caps/>
      <w:spacing w:val="10"/>
      <w:sz w:val="18"/>
      <w:szCs w:val="18"/>
    </w:rPr>
  </w:style>
  <w:style w:type="paragraph" w:styleId="Caption">
    <w:name w:val="caption"/>
    <w:basedOn w:val="Normal"/>
    <w:next w:val="Normal"/>
    <w:uiPriority w:val="35"/>
    <w:semiHidden/>
    <w:unhideWhenUsed/>
    <w:qFormat/>
    <w:rsid w:val="00533417"/>
    <w:rPr>
      <w:b/>
      <w:bCs/>
      <w:color w:val="2E74B5" w:themeColor="accent1" w:themeShade="BF"/>
      <w:sz w:val="16"/>
      <w:szCs w:val="16"/>
    </w:rPr>
  </w:style>
  <w:style w:type="paragraph" w:styleId="Title">
    <w:name w:val="Title"/>
    <w:basedOn w:val="Normal"/>
    <w:next w:val="Normal"/>
    <w:link w:val="TitleChar"/>
    <w:uiPriority w:val="10"/>
    <w:qFormat/>
    <w:rsid w:val="0053341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3341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334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3417"/>
    <w:rPr>
      <w:caps/>
      <w:color w:val="595959" w:themeColor="text1" w:themeTint="A6"/>
      <w:spacing w:val="10"/>
      <w:sz w:val="21"/>
      <w:szCs w:val="21"/>
    </w:rPr>
  </w:style>
  <w:style w:type="character" w:styleId="Strong">
    <w:name w:val="Strong"/>
    <w:uiPriority w:val="22"/>
    <w:qFormat/>
    <w:rsid w:val="00533417"/>
    <w:rPr>
      <w:b/>
      <w:bCs/>
    </w:rPr>
  </w:style>
  <w:style w:type="character" w:styleId="Emphasis">
    <w:name w:val="Emphasis"/>
    <w:uiPriority w:val="20"/>
    <w:qFormat/>
    <w:rsid w:val="00533417"/>
    <w:rPr>
      <w:caps/>
      <w:color w:val="1F4D78" w:themeColor="accent1" w:themeShade="7F"/>
      <w:spacing w:val="5"/>
    </w:rPr>
  </w:style>
  <w:style w:type="paragraph" w:styleId="NoSpacing">
    <w:name w:val="No Spacing"/>
    <w:uiPriority w:val="1"/>
    <w:qFormat/>
    <w:rsid w:val="00533417"/>
    <w:pPr>
      <w:spacing w:after="0" w:line="240" w:lineRule="auto"/>
    </w:pPr>
  </w:style>
  <w:style w:type="paragraph" w:styleId="Quote">
    <w:name w:val="Quote"/>
    <w:basedOn w:val="Normal"/>
    <w:next w:val="Normal"/>
    <w:link w:val="QuoteChar"/>
    <w:uiPriority w:val="29"/>
    <w:qFormat/>
    <w:rsid w:val="00533417"/>
    <w:rPr>
      <w:i/>
      <w:iCs/>
      <w:sz w:val="24"/>
      <w:szCs w:val="24"/>
    </w:rPr>
  </w:style>
  <w:style w:type="character" w:customStyle="1" w:styleId="QuoteChar">
    <w:name w:val="Quote Char"/>
    <w:basedOn w:val="DefaultParagraphFont"/>
    <w:link w:val="Quote"/>
    <w:uiPriority w:val="29"/>
    <w:rsid w:val="00533417"/>
    <w:rPr>
      <w:i/>
      <w:iCs/>
      <w:sz w:val="24"/>
      <w:szCs w:val="24"/>
    </w:rPr>
  </w:style>
  <w:style w:type="paragraph" w:styleId="IntenseQuote">
    <w:name w:val="Intense Quote"/>
    <w:basedOn w:val="Normal"/>
    <w:next w:val="Normal"/>
    <w:link w:val="IntenseQuoteChar"/>
    <w:uiPriority w:val="30"/>
    <w:qFormat/>
    <w:rsid w:val="0053341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33417"/>
    <w:rPr>
      <w:color w:val="5B9BD5" w:themeColor="accent1"/>
      <w:sz w:val="24"/>
      <w:szCs w:val="24"/>
    </w:rPr>
  </w:style>
  <w:style w:type="character" w:styleId="SubtleEmphasis">
    <w:name w:val="Subtle Emphasis"/>
    <w:uiPriority w:val="19"/>
    <w:qFormat/>
    <w:rsid w:val="00533417"/>
    <w:rPr>
      <w:i/>
      <w:iCs/>
      <w:color w:val="1F4D78" w:themeColor="accent1" w:themeShade="7F"/>
    </w:rPr>
  </w:style>
  <w:style w:type="character" w:styleId="IntenseEmphasis">
    <w:name w:val="Intense Emphasis"/>
    <w:uiPriority w:val="21"/>
    <w:qFormat/>
    <w:rsid w:val="00533417"/>
    <w:rPr>
      <w:b/>
      <w:bCs/>
      <w:caps/>
      <w:color w:val="1F4D78" w:themeColor="accent1" w:themeShade="7F"/>
      <w:spacing w:val="10"/>
    </w:rPr>
  </w:style>
  <w:style w:type="character" w:styleId="SubtleReference">
    <w:name w:val="Subtle Reference"/>
    <w:uiPriority w:val="31"/>
    <w:qFormat/>
    <w:rsid w:val="00533417"/>
    <w:rPr>
      <w:b/>
      <w:bCs/>
      <w:color w:val="5B9BD5" w:themeColor="accent1"/>
    </w:rPr>
  </w:style>
  <w:style w:type="character" w:styleId="IntenseReference">
    <w:name w:val="Intense Reference"/>
    <w:uiPriority w:val="32"/>
    <w:qFormat/>
    <w:rsid w:val="00533417"/>
    <w:rPr>
      <w:b/>
      <w:bCs/>
      <w:i/>
      <w:iCs/>
      <w:caps/>
      <w:color w:val="5B9BD5" w:themeColor="accent1"/>
    </w:rPr>
  </w:style>
  <w:style w:type="character" w:styleId="BookTitle">
    <w:name w:val="Book Title"/>
    <w:uiPriority w:val="33"/>
    <w:qFormat/>
    <w:rsid w:val="00533417"/>
    <w:rPr>
      <w:b/>
      <w:bCs/>
      <w:i/>
      <w:iCs/>
      <w:spacing w:val="0"/>
    </w:rPr>
  </w:style>
  <w:style w:type="paragraph" w:styleId="TOCHeading">
    <w:name w:val="TOC Heading"/>
    <w:basedOn w:val="Heading1"/>
    <w:next w:val="Normal"/>
    <w:uiPriority w:val="39"/>
    <w:semiHidden/>
    <w:unhideWhenUsed/>
    <w:qFormat/>
    <w:rsid w:val="00533417"/>
    <w:pPr>
      <w:outlineLvl w:val="9"/>
    </w:pPr>
  </w:style>
  <w:style w:type="paragraph" w:styleId="ListParagraph">
    <w:name w:val="List Paragraph"/>
    <w:basedOn w:val="Normal"/>
    <w:uiPriority w:val="34"/>
    <w:qFormat/>
    <w:rsid w:val="00533417"/>
    <w:pPr>
      <w:ind w:left="720"/>
      <w:contextualSpacing/>
    </w:pPr>
  </w:style>
  <w:style w:type="paragraph" w:styleId="BalloonText">
    <w:name w:val="Balloon Text"/>
    <w:basedOn w:val="Normal"/>
    <w:link w:val="BalloonTextChar"/>
    <w:uiPriority w:val="99"/>
    <w:semiHidden/>
    <w:unhideWhenUsed/>
    <w:rsid w:val="009A1B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98"/>
    <w:rPr>
      <w:rFonts w:ascii="Segoe UI" w:hAnsi="Segoe UI" w:cs="Segoe UI"/>
      <w:sz w:val="18"/>
      <w:szCs w:val="18"/>
    </w:rPr>
  </w:style>
  <w:style w:type="paragraph" w:styleId="BodyText">
    <w:name w:val="Body Text"/>
    <w:basedOn w:val="Normal"/>
    <w:link w:val="BodyTextChar"/>
    <w:rsid w:val="00272101"/>
    <w:pPr>
      <w:spacing w:before="0" w:after="120" w:line="24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272101"/>
    <w:rPr>
      <w:rFonts w:ascii="Times New Roman" w:eastAsia="Times New Roman" w:hAnsi="Times New Roman" w:cs="Times New Roman"/>
      <w:sz w:val="24"/>
      <w:lang w:val="en-US"/>
    </w:rPr>
  </w:style>
  <w:style w:type="character" w:styleId="Hyperlink">
    <w:name w:val="Hyperlink"/>
    <w:rsid w:val="00272101"/>
    <w:rPr>
      <w:color w:val="0000FF"/>
      <w:u w:val="single"/>
    </w:rPr>
  </w:style>
  <w:style w:type="paragraph" w:styleId="Header">
    <w:name w:val="header"/>
    <w:basedOn w:val="Normal"/>
    <w:link w:val="HeaderChar"/>
    <w:uiPriority w:val="99"/>
    <w:unhideWhenUsed/>
    <w:rsid w:val="00CF0AC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0ACE"/>
  </w:style>
  <w:style w:type="paragraph" w:styleId="Footer">
    <w:name w:val="footer"/>
    <w:basedOn w:val="Normal"/>
    <w:link w:val="FooterChar"/>
    <w:uiPriority w:val="99"/>
    <w:unhideWhenUsed/>
    <w:rsid w:val="00CF0AC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F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exeter.ac.uk/academic/tls/tqa/Part%205/5KStudent%20Plac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BF86-1F31-4E6D-8A25-3B4C0853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Jocelyn</dc:creator>
  <cp:lastModifiedBy>Vague, Jon</cp:lastModifiedBy>
  <cp:revision>3</cp:revision>
  <cp:lastPrinted>2017-05-23T11:31:00Z</cp:lastPrinted>
  <dcterms:created xsi:type="dcterms:W3CDTF">2022-03-28T09:26:00Z</dcterms:created>
  <dcterms:modified xsi:type="dcterms:W3CDTF">2023-08-14T10:07:00Z</dcterms:modified>
</cp:coreProperties>
</file>