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6D41F" w14:textId="77777777" w:rsidR="004F1287" w:rsidRPr="00D10783" w:rsidRDefault="004F1287" w:rsidP="001E1656">
      <w:pPr>
        <w:spacing w:line="240" w:lineRule="exact"/>
        <w:jc w:val="both"/>
        <w:rPr>
          <w:rFonts w:cs="Arial"/>
          <w:b/>
          <w:color w:val="FF0000"/>
          <w:szCs w:val="24"/>
        </w:rPr>
      </w:pPr>
      <w:bookmarkStart w:id="0" w:name="_GoBack"/>
      <w:bookmarkEnd w:id="0"/>
      <w:r w:rsidRPr="00D10783">
        <w:rPr>
          <w:rFonts w:ascii="Calibri" w:hAnsi="Calibri" w:cs="Arial"/>
          <w:b/>
          <w:color w:val="FF0000"/>
          <w:szCs w:val="24"/>
        </w:rPr>
        <w:t xml:space="preserve">Please see the ‘Interview Days – general </w:t>
      </w:r>
      <w:r w:rsidR="00D10783" w:rsidRPr="00D10783">
        <w:rPr>
          <w:rFonts w:ascii="Calibri" w:hAnsi="Calibri" w:cs="Arial"/>
          <w:b/>
          <w:color w:val="FF0000"/>
          <w:szCs w:val="24"/>
        </w:rPr>
        <w:t>instructions</w:t>
      </w:r>
      <w:r w:rsidRPr="00D10783">
        <w:rPr>
          <w:rFonts w:ascii="Calibri" w:hAnsi="Calibri" w:cs="Arial"/>
          <w:b/>
          <w:color w:val="FF0000"/>
          <w:szCs w:val="24"/>
        </w:rPr>
        <w:t xml:space="preserve"> for candidates’ document for details on the structure of the morning part of the interview day.</w:t>
      </w:r>
    </w:p>
    <w:p w14:paraId="2DE4898C" w14:textId="77777777" w:rsidR="004F1287" w:rsidRPr="006B5A52" w:rsidRDefault="004F1287" w:rsidP="004F1287">
      <w:pPr>
        <w:pStyle w:val="Title"/>
        <w:jc w:val="left"/>
      </w:pPr>
    </w:p>
    <w:p w14:paraId="337D82FF" w14:textId="77777777" w:rsidR="00CE5FFB" w:rsidRPr="006B5A52" w:rsidRDefault="00D41A75" w:rsidP="00CE5FFB">
      <w:pPr>
        <w:pStyle w:val="Heading2"/>
        <w:ind w:right="-1"/>
        <w:jc w:val="center"/>
        <w:rPr>
          <w:rFonts w:ascii="Arial" w:hAnsi="Arial" w:cs="Arial"/>
          <w:sz w:val="26"/>
          <w:szCs w:val="26"/>
        </w:rPr>
      </w:pPr>
      <w:r w:rsidRPr="006B5A52">
        <w:rPr>
          <w:rFonts w:ascii="Arial" w:hAnsi="Arial" w:cs="Arial"/>
          <w:sz w:val="26"/>
          <w:szCs w:val="26"/>
        </w:rPr>
        <w:t xml:space="preserve">PGCE Secondary </w:t>
      </w:r>
      <w:proofErr w:type="gramStart"/>
      <w:r w:rsidRPr="006B5A52">
        <w:rPr>
          <w:rFonts w:ascii="Arial" w:hAnsi="Arial" w:cs="Arial"/>
          <w:sz w:val="26"/>
          <w:szCs w:val="26"/>
        </w:rPr>
        <w:t>Science</w:t>
      </w:r>
      <w:proofErr w:type="gramEnd"/>
      <w:r w:rsidRPr="006B5A52">
        <w:rPr>
          <w:rFonts w:ascii="Arial" w:hAnsi="Arial" w:cs="Arial"/>
          <w:sz w:val="26"/>
          <w:szCs w:val="26"/>
        </w:rPr>
        <w:br/>
        <w:t>(Biology, Chemistry, Physics &amp; Biology with Psychology)</w:t>
      </w:r>
      <w:r w:rsidRPr="006B5A52">
        <w:rPr>
          <w:rFonts w:ascii="Arial" w:hAnsi="Arial" w:cs="Arial"/>
          <w:sz w:val="26"/>
          <w:szCs w:val="26"/>
        </w:rPr>
        <w:br/>
        <w:t>Information for Interviewees</w:t>
      </w:r>
      <w:r w:rsidR="00CE5FFB" w:rsidRPr="006B5A52">
        <w:rPr>
          <w:rFonts w:ascii="Arial" w:hAnsi="Arial" w:cs="Arial"/>
          <w:sz w:val="26"/>
          <w:szCs w:val="26"/>
        </w:rPr>
        <w:br/>
      </w:r>
    </w:p>
    <w:p w14:paraId="22CF2DF0" w14:textId="77777777" w:rsidR="007C55BA" w:rsidRPr="00136F83" w:rsidRDefault="007C55BA" w:rsidP="00CE5FFB">
      <w:pPr>
        <w:rPr>
          <w:rFonts w:asciiTheme="minorHAnsi" w:hAnsiTheme="minorHAnsi" w:cstheme="minorHAnsi"/>
          <w:sz w:val="22"/>
          <w:szCs w:val="22"/>
        </w:rPr>
      </w:pPr>
      <w:r w:rsidRPr="00136F83">
        <w:rPr>
          <w:rFonts w:asciiTheme="minorHAnsi" w:hAnsiTheme="minorHAnsi" w:cstheme="minorHAnsi"/>
          <w:sz w:val="22"/>
          <w:szCs w:val="22"/>
        </w:rPr>
        <w:t>We look forward to meeting you for your interview. This document provides some information about the interview process and what you will be asked to do.</w:t>
      </w:r>
    </w:p>
    <w:p w14:paraId="14E4550A" w14:textId="77777777" w:rsidR="007C55BA" w:rsidRPr="00136F83" w:rsidRDefault="007C55BA" w:rsidP="00CE5FFB">
      <w:pPr>
        <w:rPr>
          <w:rFonts w:asciiTheme="minorHAnsi" w:hAnsiTheme="minorHAnsi" w:cstheme="minorHAnsi"/>
          <w:sz w:val="22"/>
          <w:szCs w:val="22"/>
        </w:rPr>
      </w:pPr>
    </w:p>
    <w:p w14:paraId="711740E2" w14:textId="01221DF8" w:rsidR="00CE5FFB" w:rsidRPr="00136F83" w:rsidRDefault="00CE5FFB" w:rsidP="00CE5FFB">
      <w:pPr>
        <w:rPr>
          <w:rFonts w:asciiTheme="minorHAnsi" w:hAnsiTheme="minorHAnsi" w:cstheme="minorHAnsi"/>
          <w:sz w:val="22"/>
          <w:szCs w:val="22"/>
        </w:rPr>
      </w:pPr>
      <w:r w:rsidRPr="00136F83">
        <w:rPr>
          <w:rFonts w:asciiTheme="minorHAnsi" w:hAnsiTheme="minorHAnsi" w:cstheme="minorHAnsi"/>
          <w:sz w:val="22"/>
          <w:szCs w:val="22"/>
        </w:rPr>
        <w:t>As part of the interview, applicants will be asked to write on a given topic.</w:t>
      </w:r>
    </w:p>
    <w:p w14:paraId="24210C8C" w14:textId="77777777" w:rsidR="00CE5FFB" w:rsidRPr="00136F83" w:rsidRDefault="00CE5FFB" w:rsidP="00CE5FFB">
      <w:pPr>
        <w:rPr>
          <w:rFonts w:asciiTheme="minorHAnsi" w:hAnsiTheme="minorHAnsi" w:cstheme="minorHAnsi"/>
          <w:sz w:val="22"/>
          <w:szCs w:val="22"/>
        </w:rPr>
      </w:pPr>
    </w:p>
    <w:p w14:paraId="22EB26CF" w14:textId="77777777" w:rsidR="00CE5FFB" w:rsidRPr="00136F83" w:rsidRDefault="00CE5FFB" w:rsidP="00CE5FFB">
      <w:pPr>
        <w:tabs>
          <w:tab w:val="left" w:pos="96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136F83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Additionally, applicants will be interviewed on an individual basis by a member of the subject team with local teachers sometimes assisting at interviews.  </w:t>
      </w:r>
    </w:p>
    <w:p w14:paraId="323CA5C5" w14:textId="77777777" w:rsidR="00CE5FFB" w:rsidRPr="00136F83" w:rsidRDefault="00CE5FFB" w:rsidP="00CE5FFB">
      <w:pPr>
        <w:tabs>
          <w:tab w:val="left" w:pos="96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BB056D9" w14:textId="77777777" w:rsidR="00CE5FFB" w:rsidRPr="00136F83" w:rsidRDefault="00CE5FFB" w:rsidP="00CE5FFB">
      <w:pPr>
        <w:tabs>
          <w:tab w:val="left" w:pos="96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136F83">
        <w:rPr>
          <w:rFonts w:asciiTheme="minorHAnsi" w:hAnsiTheme="minorHAnsi" w:cstheme="minorHAnsi"/>
          <w:color w:val="000000"/>
          <w:sz w:val="22"/>
          <w:szCs w:val="22"/>
          <w:lang w:val="en-US"/>
        </w:rPr>
        <w:t>Applicants will be asked to do a short presentation during the interview.</w:t>
      </w:r>
    </w:p>
    <w:p w14:paraId="1700AC55" w14:textId="77777777" w:rsidR="00454EAD" w:rsidRPr="00136F83" w:rsidRDefault="00454EAD" w:rsidP="00454EAD">
      <w:pPr>
        <w:ind w:right="-1"/>
        <w:rPr>
          <w:rFonts w:cs="Arial"/>
          <w:sz w:val="20"/>
        </w:rPr>
      </w:pPr>
    </w:p>
    <w:p w14:paraId="0FE00921" w14:textId="77777777" w:rsidR="00CE5FFB" w:rsidRPr="00136F83" w:rsidRDefault="00CE5FFB" w:rsidP="00CE5FFB">
      <w:pPr>
        <w:rPr>
          <w:rFonts w:asciiTheme="minorHAnsi" w:hAnsiTheme="minorHAnsi" w:cstheme="minorHAnsi"/>
          <w:sz w:val="22"/>
          <w:szCs w:val="22"/>
          <w:u w:val="single"/>
        </w:rPr>
      </w:pPr>
      <w:r w:rsidRPr="00136F83">
        <w:rPr>
          <w:rFonts w:asciiTheme="minorHAnsi" w:hAnsiTheme="minorHAnsi" w:cstheme="minorHAnsi"/>
          <w:sz w:val="22"/>
          <w:szCs w:val="22"/>
          <w:u w:val="single"/>
        </w:rPr>
        <w:lastRenderedPageBreak/>
        <w:t>Formal interview:</w:t>
      </w:r>
    </w:p>
    <w:p w14:paraId="20CAFF12" w14:textId="0934611A" w:rsidR="00CE5FFB" w:rsidRPr="00136F83" w:rsidRDefault="00CE5FFB" w:rsidP="00CE5FFB">
      <w:pPr>
        <w:rPr>
          <w:rFonts w:asciiTheme="minorHAnsi" w:hAnsiTheme="minorHAnsi" w:cstheme="minorHAnsi"/>
          <w:sz w:val="22"/>
          <w:szCs w:val="22"/>
        </w:rPr>
      </w:pPr>
      <w:r w:rsidRPr="00136F83">
        <w:rPr>
          <w:rFonts w:asciiTheme="minorHAnsi" w:hAnsiTheme="minorHAnsi" w:cstheme="minorHAnsi"/>
          <w:sz w:val="22"/>
          <w:szCs w:val="22"/>
        </w:rPr>
        <w:t>In the one-to-one interview (approximately 20 minutes), we will be looking to explore your reasons for wanting to teach science</w:t>
      </w:r>
      <w:r w:rsidR="00136F83" w:rsidRPr="00136F83">
        <w:rPr>
          <w:rFonts w:asciiTheme="minorHAnsi" w:hAnsiTheme="minorHAnsi" w:cstheme="minorHAnsi"/>
          <w:sz w:val="22"/>
          <w:szCs w:val="22"/>
        </w:rPr>
        <w:t>, your subject</w:t>
      </w:r>
      <w:r w:rsidR="0048010F">
        <w:rPr>
          <w:rFonts w:asciiTheme="minorHAnsi" w:hAnsiTheme="minorHAnsi" w:cstheme="minorHAnsi"/>
          <w:sz w:val="22"/>
          <w:szCs w:val="22"/>
        </w:rPr>
        <w:t xml:space="preserve"> and curriculum</w:t>
      </w:r>
      <w:r w:rsidR="00136F83" w:rsidRPr="00136F83">
        <w:rPr>
          <w:rFonts w:asciiTheme="minorHAnsi" w:hAnsiTheme="minorHAnsi" w:cstheme="minorHAnsi"/>
          <w:sz w:val="22"/>
          <w:szCs w:val="22"/>
        </w:rPr>
        <w:t xml:space="preserve"> knowledge </w:t>
      </w:r>
      <w:r w:rsidRPr="00136F83">
        <w:rPr>
          <w:rFonts w:asciiTheme="minorHAnsi" w:hAnsiTheme="minorHAnsi" w:cstheme="minorHAnsi"/>
          <w:sz w:val="22"/>
          <w:szCs w:val="22"/>
        </w:rPr>
        <w:t>and the relevance of your previous experience. In your preparation for the interview, you should take careful note of the selection criteria which are listed below.</w:t>
      </w:r>
    </w:p>
    <w:p w14:paraId="26A82557" w14:textId="77777777" w:rsidR="00CE5FFB" w:rsidRPr="00136F83" w:rsidRDefault="00CE5FFB" w:rsidP="00454EAD">
      <w:pPr>
        <w:ind w:right="-1"/>
        <w:rPr>
          <w:rFonts w:cs="Arial"/>
          <w:sz w:val="20"/>
        </w:rPr>
      </w:pPr>
    </w:p>
    <w:p w14:paraId="1BAD3F3E" w14:textId="77777777" w:rsidR="00454EAD" w:rsidRPr="00136F83" w:rsidRDefault="00CE5FFB" w:rsidP="00454EAD">
      <w:pPr>
        <w:ind w:right="-1"/>
        <w:rPr>
          <w:rFonts w:asciiTheme="minorHAnsi" w:hAnsiTheme="minorHAnsi" w:cstheme="minorHAnsi"/>
          <w:sz w:val="22"/>
          <w:szCs w:val="22"/>
          <w:u w:val="single"/>
        </w:rPr>
      </w:pPr>
      <w:r w:rsidRPr="00136F83">
        <w:rPr>
          <w:rFonts w:asciiTheme="minorHAnsi" w:hAnsiTheme="minorHAnsi" w:cstheme="minorHAnsi"/>
          <w:sz w:val="22"/>
          <w:szCs w:val="22"/>
          <w:u w:val="single"/>
        </w:rPr>
        <w:t>Selection criteria:</w:t>
      </w:r>
    </w:p>
    <w:p w14:paraId="605FEFAF" w14:textId="77777777" w:rsidR="00454EAD" w:rsidRPr="00136F83" w:rsidRDefault="00454EAD" w:rsidP="00454EAD">
      <w:pPr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36F83">
        <w:rPr>
          <w:rFonts w:asciiTheme="minorHAnsi" w:hAnsiTheme="minorHAnsi" w:cstheme="minorHAnsi"/>
          <w:sz w:val="22"/>
          <w:szCs w:val="22"/>
        </w:rPr>
        <w:t>The qualities we are looking for, and which the selection procedure is designed to explore, are:</w:t>
      </w:r>
    </w:p>
    <w:p w14:paraId="5B7AF553" w14:textId="77777777" w:rsidR="00AF62EC" w:rsidRPr="006B5A52" w:rsidRDefault="007D4293" w:rsidP="00CE5FFB">
      <w:pPr>
        <w:numPr>
          <w:ilvl w:val="0"/>
          <w:numId w:val="7"/>
        </w:numPr>
        <w:ind w:left="426" w:right="-1" w:hanging="284"/>
        <w:rPr>
          <w:rFonts w:asciiTheme="minorHAnsi" w:hAnsiTheme="minorHAnsi" w:cstheme="minorHAnsi"/>
          <w:sz w:val="20"/>
        </w:rPr>
      </w:pPr>
      <w:proofErr w:type="gramStart"/>
      <w:r w:rsidRPr="006B5A52">
        <w:rPr>
          <w:rFonts w:asciiTheme="minorHAnsi" w:hAnsiTheme="minorHAnsi" w:cstheme="minorHAnsi"/>
          <w:sz w:val="20"/>
        </w:rPr>
        <w:t>a</w:t>
      </w:r>
      <w:proofErr w:type="gramEnd"/>
      <w:r w:rsidR="00AF62EC" w:rsidRPr="006B5A52">
        <w:rPr>
          <w:rFonts w:asciiTheme="minorHAnsi" w:hAnsiTheme="minorHAnsi" w:cstheme="minorHAnsi"/>
          <w:sz w:val="20"/>
        </w:rPr>
        <w:t xml:space="preserve"> passion for teaching science in an engaging way to young people.</w:t>
      </w:r>
    </w:p>
    <w:p w14:paraId="17224872" w14:textId="77777777" w:rsidR="00454EAD" w:rsidRPr="006B5A52" w:rsidRDefault="00454EAD" w:rsidP="00CE5FFB">
      <w:pPr>
        <w:numPr>
          <w:ilvl w:val="0"/>
          <w:numId w:val="7"/>
        </w:numPr>
        <w:ind w:left="426" w:right="-1" w:hanging="284"/>
        <w:rPr>
          <w:rFonts w:asciiTheme="minorHAnsi" w:hAnsiTheme="minorHAnsi" w:cstheme="minorHAnsi"/>
          <w:sz w:val="20"/>
        </w:rPr>
      </w:pPr>
      <w:proofErr w:type="gramStart"/>
      <w:r w:rsidRPr="006B5A52">
        <w:rPr>
          <w:rFonts w:asciiTheme="minorHAnsi" w:hAnsiTheme="minorHAnsi" w:cstheme="minorHAnsi"/>
          <w:sz w:val="20"/>
        </w:rPr>
        <w:t>good</w:t>
      </w:r>
      <w:proofErr w:type="gramEnd"/>
      <w:r w:rsidRPr="006B5A52">
        <w:rPr>
          <w:rFonts w:asciiTheme="minorHAnsi" w:hAnsiTheme="minorHAnsi" w:cstheme="minorHAnsi"/>
          <w:sz w:val="20"/>
        </w:rPr>
        <w:t xml:space="preserve"> subject knowledge</w:t>
      </w:r>
      <w:r w:rsidR="00B5038F" w:rsidRPr="006B5A52">
        <w:rPr>
          <w:rFonts w:asciiTheme="minorHAnsi" w:hAnsiTheme="minorHAnsi" w:cstheme="minorHAnsi"/>
          <w:sz w:val="20"/>
        </w:rPr>
        <w:t>,</w:t>
      </w:r>
      <w:r w:rsidRPr="006B5A52">
        <w:rPr>
          <w:rFonts w:asciiTheme="minorHAnsi" w:hAnsiTheme="minorHAnsi" w:cstheme="minorHAnsi"/>
          <w:sz w:val="20"/>
        </w:rPr>
        <w:t xml:space="preserve"> especially in your specialist science subject.</w:t>
      </w:r>
    </w:p>
    <w:p w14:paraId="19420858" w14:textId="77777777" w:rsidR="00454EAD" w:rsidRPr="006B5A52" w:rsidRDefault="00454EAD" w:rsidP="00CE5FFB">
      <w:pPr>
        <w:numPr>
          <w:ilvl w:val="0"/>
          <w:numId w:val="7"/>
        </w:numPr>
        <w:ind w:left="426" w:right="-1" w:hanging="284"/>
        <w:rPr>
          <w:rFonts w:asciiTheme="minorHAnsi" w:hAnsiTheme="minorHAnsi" w:cstheme="minorHAnsi"/>
          <w:sz w:val="20"/>
        </w:rPr>
      </w:pPr>
      <w:proofErr w:type="gramStart"/>
      <w:r w:rsidRPr="006B5A52">
        <w:rPr>
          <w:rFonts w:asciiTheme="minorHAnsi" w:hAnsiTheme="minorHAnsi" w:cstheme="minorHAnsi"/>
          <w:sz w:val="20"/>
        </w:rPr>
        <w:t>enthusiasm</w:t>
      </w:r>
      <w:proofErr w:type="gramEnd"/>
      <w:r w:rsidRPr="006B5A52">
        <w:rPr>
          <w:rFonts w:asciiTheme="minorHAnsi" w:hAnsiTheme="minorHAnsi" w:cstheme="minorHAnsi"/>
          <w:sz w:val="20"/>
        </w:rPr>
        <w:t xml:space="preserve"> for all aspects of science.</w:t>
      </w:r>
    </w:p>
    <w:p w14:paraId="1546E406" w14:textId="2EEB8FDC" w:rsidR="00454EAD" w:rsidRPr="006B5A52" w:rsidRDefault="00454EAD" w:rsidP="00CE5FFB">
      <w:pPr>
        <w:numPr>
          <w:ilvl w:val="0"/>
          <w:numId w:val="7"/>
        </w:numPr>
        <w:ind w:left="426" w:right="-1" w:hanging="284"/>
        <w:rPr>
          <w:rFonts w:asciiTheme="minorHAnsi" w:hAnsiTheme="minorHAnsi" w:cstheme="minorHAnsi"/>
          <w:sz w:val="20"/>
        </w:rPr>
      </w:pPr>
      <w:r w:rsidRPr="006B5A52">
        <w:rPr>
          <w:rFonts w:asciiTheme="minorHAnsi" w:hAnsiTheme="minorHAnsi" w:cstheme="minorHAnsi"/>
          <w:sz w:val="20"/>
        </w:rPr>
        <w:t>professional commitment and suitability for teaching - this could be demonstrated through gaining experience in a school setting</w:t>
      </w:r>
      <w:r w:rsidR="00367F12" w:rsidRPr="006B5A52">
        <w:rPr>
          <w:rFonts w:asciiTheme="minorHAnsi" w:hAnsiTheme="minorHAnsi" w:cstheme="minorHAnsi"/>
          <w:sz w:val="20"/>
        </w:rPr>
        <w:t>, working with young people</w:t>
      </w:r>
      <w:r w:rsidRPr="006B5A52">
        <w:rPr>
          <w:rFonts w:asciiTheme="minorHAnsi" w:hAnsiTheme="minorHAnsi" w:cstheme="minorHAnsi"/>
          <w:sz w:val="20"/>
        </w:rPr>
        <w:t xml:space="preserve"> and</w:t>
      </w:r>
      <w:r w:rsidR="00367F12" w:rsidRPr="006B5A52">
        <w:rPr>
          <w:rFonts w:asciiTheme="minorHAnsi" w:hAnsiTheme="minorHAnsi" w:cstheme="minorHAnsi"/>
          <w:sz w:val="20"/>
        </w:rPr>
        <w:t>/or</w:t>
      </w:r>
      <w:r w:rsidRPr="006B5A52">
        <w:rPr>
          <w:rFonts w:asciiTheme="minorHAnsi" w:hAnsiTheme="minorHAnsi" w:cstheme="minorHAnsi"/>
          <w:sz w:val="20"/>
        </w:rPr>
        <w:t xml:space="preserve"> showing awareness of current educational issues.</w:t>
      </w:r>
    </w:p>
    <w:p w14:paraId="5BA67BAA" w14:textId="77777777" w:rsidR="00454EAD" w:rsidRPr="006B5A52" w:rsidRDefault="00040212" w:rsidP="00CE5FFB">
      <w:pPr>
        <w:numPr>
          <w:ilvl w:val="0"/>
          <w:numId w:val="7"/>
        </w:numPr>
        <w:ind w:left="426" w:right="-1" w:hanging="284"/>
        <w:rPr>
          <w:rFonts w:asciiTheme="minorHAnsi" w:hAnsiTheme="minorHAnsi" w:cstheme="minorHAnsi"/>
          <w:sz w:val="20"/>
        </w:rPr>
      </w:pPr>
      <w:proofErr w:type="gramStart"/>
      <w:r w:rsidRPr="006B5A52">
        <w:rPr>
          <w:rFonts w:asciiTheme="minorHAnsi" w:hAnsiTheme="minorHAnsi" w:cstheme="minorHAnsi"/>
          <w:sz w:val="20"/>
        </w:rPr>
        <w:t>a</w:t>
      </w:r>
      <w:r w:rsidR="00454EAD" w:rsidRPr="006B5A52">
        <w:rPr>
          <w:rFonts w:asciiTheme="minorHAnsi" w:hAnsiTheme="minorHAnsi" w:cstheme="minorHAnsi"/>
          <w:sz w:val="20"/>
        </w:rPr>
        <w:t>bility</w:t>
      </w:r>
      <w:proofErr w:type="gramEnd"/>
      <w:r w:rsidR="00454EAD" w:rsidRPr="006B5A52">
        <w:rPr>
          <w:rFonts w:asciiTheme="minorHAnsi" w:hAnsiTheme="minorHAnsi" w:cstheme="minorHAnsi"/>
          <w:sz w:val="20"/>
        </w:rPr>
        <w:t xml:space="preserve"> to communicate clearly and confidently using good spoken and written English.</w:t>
      </w:r>
    </w:p>
    <w:p w14:paraId="1CE31F86" w14:textId="77777777" w:rsidR="00454EAD" w:rsidRPr="006B5A52" w:rsidRDefault="00040212" w:rsidP="00CE5FFB">
      <w:pPr>
        <w:numPr>
          <w:ilvl w:val="0"/>
          <w:numId w:val="7"/>
        </w:numPr>
        <w:ind w:left="426" w:right="-1" w:hanging="284"/>
        <w:rPr>
          <w:rFonts w:asciiTheme="minorHAnsi" w:hAnsiTheme="minorHAnsi" w:cstheme="minorHAnsi"/>
          <w:sz w:val="20"/>
        </w:rPr>
      </w:pPr>
      <w:proofErr w:type="gramStart"/>
      <w:r w:rsidRPr="006B5A52">
        <w:rPr>
          <w:rFonts w:asciiTheme="minorHAnsi" w:hAnsiTheme="minorHAnsi" w:cstheme="minorHAnsi"/>
          <w:sz w:val="20"/>
        </w:rPr>
        <w:t>a</w:t>
      </w:r>
      <w:r w:rsidR="00454EAD" w:rsidRPr="006B5A52">
        <w:rPr>
          <w:rFonts w:asciiTheme="minorHAnsi" w:hAnsiTheme="minorHAnsi" w:cstheme="minorHAnsi"/>
          <w:sz w:val="20"/>
        </w:rPr>
        <w:t>bility</w:t>
      </w:r>
      <w:proofErr w:type="gramEnd"/>
      <w:r w:rsidR="00454EAD" w:rsidRPr="006B5A52">
        <w:rPr>
          <w:rFonts w:asciiTheme="minorHAnsi" w:hAnsiTheme="minorHAnsi" w:cstheme="minorHAnsi"/>
          <w:sz w:val="20"/>
        </w:rPr>
        <w:t xml:space="preserve"> to think creatively and to reflect critically on experience and on new ideas.</w:t>
      </w:r>
    </w:p>
    <w:p w14:paraId="503D0755" w14:textId="77777777" w:rsidR="00454EAD" w:rsidRPr="006B5A52" w:rsidRDefault="00040212" w:rsidP="00CE5FFB">
      <w:pPr>
        <w:numPr>
          <w:ilvl w:val="0"/>
          <w:numId w:val="7"/>
        </w:numPr>
        <w:ind w:left="426" w:right="-1" w:hanging="284"/>
        <w:rPr>
          <w:rFonts w:asciiTheme="minorHAnsi" w:hAnsiTheme="minorHAnsi" w:cstheme="minorHAnsi"/>
          <w:sz w:val="20"/>
        </w:rPr>
      </w:pPr>
      <w:proofErr w:type="gramStart"/>
      <w:r w:rsidRPr="006B5A52">
        <w:rPr>
          <w:rFonts w:asciiTheme="minorHAnsi" w:hAnsiTheme="minorHAnsi" w:cstheme="minorHAnsi"/>
          <w:sz w:val="20"/>
        </w:rPr>
        <w:t>e</w:t>
      </w:r>
      <w:r w:rsidR="00454EAD" w:rsidRPr="006B5A52">
        <w:rPr>
          <w:rFonts w:asciiTheme="minorHAnsi" w:hAnsiTheme="minorHAnsi" w:cstheme="minorHAnsi"/>
          <w:sz w:val="20"/>
        </w:rPr>
        <w:t>vidence</w:t>
      </w:r>
      <w:proofErr w:type="gramEnd"/>
      <w:r w:rsidR="00454EAD" w:rsidRPr="006B5A52">
        <w:rPr>
          <w:rFonts w:asciiTheme="minorHAnsi" w:hAnsiTheme="minorHAnsi" w:cstheme="minorHAnsi"/>
          <w:sz w:val="20"/>
        </w:rPr>
        <w:t xml:space="preserve"> of leadership skills or the capacity to develop these skills.</w:t>
      </w:r>
    </w:p>
    <w:p w14:paraId="504F35CC" w14:textId="77777777" w:rsidR="00454EAD" w:rsidRPr="006B5A52" w:rsidRDefault="00040212" w:rsidP="00CE5FFB">
      <w:pPr>
        <w:numPr>
          <w:ilvl w:val="0"/>
          <w:numId w:val="7"/>
        </w:numPr>
        <w:ind w:left="426" w:right="-1" w:hanging="284"/>
        <w:rPr>
          <w:rFonts w:asciiTheme="minorHAnsi" w:hAnsiTheme="minorHAnsi" w:cstheme="minorHAnsi"/>
          <w:sz w:val="20"/>
        </w:rPr>
      </w:pPr>
      <w:proofErr w:type="gramStart"/>
      <w:r w:rsidRPr="006B5A52">
        <w:rPr>
          <w:rFonts w:asciiTheme="minorHAnsi" w:hAnsiTheme="minorHAnsi" w:cstheme="minorHAnsi"/>
          <w:sz w:val="20"/>
        </w:rPr>
        <w:t>e</w:t>
      </w:r>
      <w:r w:rsidR="00454EAD" w:rsidRPr="006B5A52">
        <w:rPr>
          <w:rFonts w:asciiTheme="minorHAnsi" w:hAnsiTheme="minorHAnsi" w:cstheme="minorHAnsi"/>
          <w:sz w:val="20"/>
        </w:rPr>
        <w:t>vidence</w:t>
      </w:r>
      <w:proofErr w:type="gramEnd"/>
      <w:r w:rsidR="00454EAD" w:rsidRPr="006B5A52">
        <w:rPr>
          <w:rFonts w:asciiTheme="minorHAnsi" w:hAnsiTheme="minorHAnsi" w:cstheme="minorHAnsi"/>
          <w:sz w:val="20"/>
        </w:rPr>
        <w:t xml:space="preserve"> of empathy with young people</w:t>
      </w:r>
      <w:r w:rsidR="001E1656" w:rsidRPr="006B5A52">
        <w:rPr>
          <w:rFonts w:asciiTheme="minorHAnsi" w:hAnsiTheme="minorHAnsi" w:cstheme="minorHAnsi"/>
          <w:sz w:val="20"/>
        </w:rPr>
        <w:t xml:space="preserve"> and a desire to make a significant difference in young people’s lives</w:t>
      </w:r>
      <w:r w:rsidR="00454EAD" w:rsidRPr="006B5A52">
        <w:rPr>
          <w:rFonts w:asciiTheme="minorHAnsi" w:hAnsiTheme="minorHAnsi" w:cstheme="minorHAnsi"/>
          <w:sz w:val="20"/>
        </w:rPr>
        <w:t>.</w:t>
      </w:r>
    </w:p>
    <w:p w14:paraId="09CFBEDC" w14:textId="77777777" w:rsidR="00454EAD" w:rsidRPr="006B5A52" w:rsidRDefault="00040212" w:rsidP="00CE5FFB">
      <w:pPr>
        <w:numPr>
          <w:ilvl w:val="0"/>
          <w:numId w:val="7"/>
        </w:numPr>
        <w:ind w:left="426" w:right="-1" w:hanging="284"/>
        <w:rPr>
          <w:rFonts w:asciiTheme="minorHAnsi" w:hAnsiTheme="minorHAnsi" w:cstheme="minorHAnsi"/>
          <w:sz w:val="20"/>
        </w:rPr>
      </w:pPr>
      <w:proofErr w:type="gramStart"/>
      <w:r w:rsidRPr="006B5A52">
        <w:rPr>
          <w:rFonts w:asciiTheme="minorHAnsi" w:hAnsiTheme="minorHAnsi" w:cstheme="minorHAnsi"/>
          <w:sz w:val="20"/>
        </w:rPr>
        <w:t>g</w:t>
      </w:r>
      <w:r w:rsidR="00454EAD" w:rsidRPr="006B5A52">
        <w:rPr>
          <w:rFonts w:asciiTheme="minorHAnsi" w:hAnsiTheme="minorHAnsi" w:cstheme="minorHAnsi"/>
          <w:sz w:val="20"/>
        </w:rPr>
        <w:t>ood</w:t>
      </w:r>
      <w:proofErr w:type="gramEnd"/>
      <w:r w:rsidR="00454EAD" w:rsidRPr="006B5A52">
        <w:rPr>
          <w:rFonts w:asciiTheme="minorHAnsi" w:hAnsiTheme="minorHAnsi" w:cstheme="minorHAnsi"/>
          <w:sz w:val="20"/>
        </w:rPr>
        <w:t xml:space="preserve"> interpersonal skills.</w:t>
      </w:r>
    </w:p>
    <w:p w14:paraId="01D9B90B" w14:textId="77777777" w:rsidR="004071D7" w:rsidRPr="00136F83" w:rsidRDefault="004071D7" w:rsidP="00454EAD">
      <w:pPr>
        <w:ind w:right="-1"/>
        <w:rPr>
          <w:rFonts w:asciiTheme="minorHAnsi" w:hAnsiTheme="minorHAnsi" w:cstheme="minorHAnsi"/>
          <w:sz w:val="22"/>
          <w:szCs w:val="22"/>
        </w:rPr>
      </w:pPr>
    </w:p>
    <w:p w14:paraId="4AE154CF" w14:textId="4C02AEB1" w:rsidR="00CE5FFB" w:rsidRPr="00136F83" w:rsidRDefault="00CE5FFB" w:rsidP="00136F83">
      <w:pPr>
        <w:rPr>
          <w:rFonts w:asciiTheme="minorHAnsi" w:hAnsiTheme="minorHAnsi" w:cstheme="minorHAnsi"/>
          <w:sz w:val="22"/>
          <w:szCs w:val="22"/>
        </w:rPr>
      </w:pPr>
      <w:r w:rsidRPr="00136F83">
        <w:rPr>
          <w:rFonts w:asciiTheme="minorHAnsi" w:hAnsiTheme="minorHAnsi" w:cstheme="minorHAnsi"/>
          <w:sz w:val="22"/>
          <w:szCs w:val="22"/>
          <w:u w:val="single"/>
        </w:rPr>
        <w:lastRenderedPageBreak/>
        <w:t>Before the Interview</w:t>
      </w:r>
      <w:proofErr w:type="gramStart"/>
      <w:r w:rsidRPr="00136F83">
        <w:rPr>
          <w:rFonts w:asciiTheme="minorHAnsi" w:hAnsiTheme="minorHAnsi" w:cstheme="minorHAnsi"/>
          <w:sz w:val="22"/>
          <w:szCs w:val="22"/>
          <w:u w:val="single"/>
        </w:rPr>
        <w:t>:</w:t>
      </w:r>
      <w:proofErr w:type="gramEnd"/>
      <w:r w:rsidRPr="00136F83">
        <w:rPr>
          <w:rFonts w:asciiTheme="minorHAnsi" w:hAnsiTheme="minorHAnsi" w:cstheme="minorHAnsi"/>
          <w:sz w:val="22"/>
          <w:szCs w:val="22"/>
        </w:rPr>
        <w:br/>
      </w:r>
      <w:r w:rsidR="00136F83" w:rsidRPr="00136F83">
        <w:rPr>
          <w:rFonts w:asciiTheme="minorHAnsi" w:hAnsiTheme="minorHAnsi" w:cstheme="minorHAnsi"/>
          <w:sz w:val="22"/>
          <w:szCs w:val="22"/>
        </w:rPr>
        <w:t xml:space="preserve">1. </w:t>
      </w:r>
      <w:r w:rsidRPr="00136F83">
        <w:rPr>
          <w:rFonts w:asciiTheme="minorHAnsi" w:hAnsiTheme="minorHAnsi" w:cstheme="minorHAnsi"/>
          <w:sz w:val="22"/>
          <w:szCs w:val="22"/>
        </w:rPr>
        <w:t xml:space="preserve">You should </w:t>
      </w:r>
      <w:r w:rsidRPr="006B5A52">
        <w:rPr>
          <w:rFonts w:asciiTheme="minorHAnsi" w:hAnsiTheme="minorHAnsi" w:cstheme="minorHAnsi"/>
          <w:b/>
          <w:bCs/>
          <w:sz w:val="22"/>
          <w:szCs w:val="22"/>
        </w:rPr>
        <w:t xml:space="preserve">read the </w:t>
      </w:r>
      <w:r w:rsidR="00BB6BE4" w:rsidRPr="006B5A52">
        <w:rPr>
          <w:rFonts w:asciiTheme="minorHAnsi" w:hAnsiTheme="minorHAnsi" w:cstheme="minorHAnsi"/>
          <w:b/>
          <w:bCs/>
          <w:sz w:val="22"/>
          <w:szCs w:val="22"/>
        </w:rPr>
        <w:t xml:space="preserve">PGCE Secondary Science Subject </w:t>
      </w:r>
      <w:r w:rsidR="00136F83" w:rsidRPr="006B5A52">
        <w:rPr>
          <w:rFonts w:asciiTheme="minorHAnsi" w:hAnsiTheme="minorHAnsi" w:cstheme="minorHAnsi"/>
          <w:b/>
          <w:bCs/>
          <w:sz w:val="22"/>
          <w:szCs w:val="22"/>
        </w:rPr>
        <w:t>Guide</w:t>
      </w:r>
      <w:r w:rsidRPr="00136F83">
        <w:rPr>
          <w:rFonts w:asciiTheme="minorHAnsi" w:hAnsiTheme="minorHAnsi" w:cstheme="minorHAnsi"/>
          <w:sz w:val="22"/>
          <w:szCs w:val="22"/>
        </w:rPr>
        <w:t xml:space="preserve"> from the current academic year </w:t>
      </w:r>
      <w:r w:rsidR="00136F83" w:rsidRPr="00136F83">
        <w:rPr>
          <w:rFonts w:asciiTheme="minorHAnsi" w:hAnsiTheme="minorHAnsi" w:cstheme="minorHAnsi"/>
          <w:sz w:val="22"/>
          <w:szCs w:val="22"/>
        </w:rPr>
        <w:t>to get a sense of how the course is structured. This</w:t>
      </w:r>
      <w:r w:rsidRPr="00136F83">
        <w:rPr>
          <w:rFonts w:asciiTheme="minorHAnsi" w:hAnsiTheme="minorHAnsi" w:cstheme="minorHAnsi"/>
          <w:sz w:val="22"/>
          <w:szCs w:val="22"/>
        </w:rPr>
        <w:t xml:space="preserve"> is available from </w:t>
      </w:r>
      <w:hyperlink r:id="rId5" w:history="1">
        <w:r w:rsidRPr="00136F83">
          <w:rPr>
            <w:rStyle w:val="Hyperlink"/>
            <w:rFonts w:asciiTheme="minorHAnsi" w:hAnsiTheme="minorHAnsi" w:cstheme="minorHAnsi"/>
            <w:sz w:val="22"/>
            <w:szCs w:val="22"/>
          </w:rPr>
          <w:t>https://www.exeter.ac.uk/teachertraining/apply/howtoapply/pgceinterviews/</w:t>
        </w:r>
      </w:hyperlink>
      <w:r w:rsidRPr="00136F83">
        <w:rPr>
          <w:rFonts w:asciiTheme="minorHAnsi" w:hAnsiTheme="minorHAnsi" w:cstheme="minorHAnsi"/>
          <w:sz w:val="22"/>
          <w:szCs w:val="22"/>
        </w:rPr>
        <w:t>.</w:t>
      </w:r>
    </w:p>
    <w:p w14:paraId="1DF4A79A" w14:textId="62703DB1" w:rsidR="00136F83" w:rsidRPr="00136F83" w:rsidRDefault="00136F83" w:rsidP="00136F83">
      <w:pPr>
        <w:rPr>
          <w:rFonts w:asciiTheme="minorHAnsi" w:hAnsiTheme="minorHAnsi" w:cstheme="minorHAnsi"/>
          <w:sz w:val="22"/>
          <w:szCs w:val="22"/>
        </w:rPr>
      </w:pPr>
      <w:r w:rsidRPr="00136F83">
        <w:rPr>
          <w:rFonts w:asciiTheme="minorHAnsi" w:hAnsiTheme="minorHAnsi" w:cstheme="minorHAnsi"/>
          <w:sz w:val="22"/>
          <w:szCs w:val="22"/>
        </w:rPr>
        <w:t xml:space="preserve">2. </w:t>
      </w:r>
      <w:r w:rsidRPr="006B5A52">
        <w:rPr>
          <w:rFonts w:asciiTheme="minorHAnsi" w:hAnsiTheme="minorHAnsi" w:cstheme="minorHAnsi"/>
          <w:b/>
          <w:bCs/>
          <w:sz w:val="22"/>
          <w:szCs w:val="22"/>
        </w:rPr>
        <w:t>Prepare your presentation</w:t>
      </w:r>
      <w:r w:rsidRPr="00136F83">
        <w:rPr>
          <w:rFonts w:asciiTheme="minorHAnsi" w:hAnsiTheme="minorHAnsi" w:cstheme="minorHAnsi"/>
          <w:sz w:val="22"/>
          <w:szCs w:val="22"/>
        </w:rPr>
        <w:t xml:space="preserve"> (see Interview Days – general instructions for </w:t>
      </w:r>
      <w:proofErr w:type="gramStart"/>
      <w:r w:rsidRPr="00136F83">
        <w:rPr>
          <w:rFonts w:asciiTheme="minorHAnsi" w:hAnsiTheme="minorHAnsi" w:cstheme="minorHAnsi"/>
          <w:sz w:val="22"/>
          <w:szCs w:val="22"/>
        </w:rPr>
        <w:t>candidates</w:t>
      </w:r>
      <w:proofErr w:type="gramEnd"/>
      <w:r w:rsidRPr="00136F83">
        <w:rPr>
          <w:rFonts w:asciiTheme="minorHAnsi" w:hAnsiTheme="minorHAnsi" w:cstheme="minorHAnsi"/>
          <w:sz w:val="22"/>
          <w:szCs w:val="22"/>
        </w:rPr>
        <w:t xml:space="preserve"> document for more details)</w:t>
      </w:r>
    </w:p>
    <w:p w14:paraId="06FB8CBD" w14:textId="717FD64B" w:rsidR="00136F83" w:rsidRPr="006B5A52" w:rsidRDefault="00136F83" w:rsidP="00136F8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36F83">
        <w:rPr>
          <w:rFonts w:asciiTheme="minorHAnsi" w:hAnsiTheme="minorHAnsi" w:cstheme="minorHAnsi"/>
          <w:sz w:val="22"/>
          <w:szCs w:val="22"/>
        </w:rPr>
        <w:t xml:space="preserve">3. Look at the National Curriculum for Science (see </w:t>
      </w:r>
      <w:hyperlink r:id="rId6" w:history="1">
        <w:r w:rsidRPr="00136F83">
          <w:rPr>
            <w:rStyle w:val="Hyperlink"/>
            <w:rFonts w:asciiTheme="minorHAnsi" w:hAnsiTheme="minorHAnsi" w:cstheme="minorHAnsi"/>
            <w:sz w:val="22"/>
            <w:szCs w:val="22"/>
          </w:rPr>
          <w:t>https://www.gov.uk/government/publications/national-curriculum-in-england-science-programmes-of-study</w:t>
        </w:r>
      </w:hyperlink>
      <w:r w:rsidRPr="00136F83">
        <w:rPr>
          <w:rFonts w:asciiTheme="minorHAnsi" w:hAnsiTheme="minorHAnsi" w:cstheme="minorHAnsi"/>
          <w:sz w:val="22"/>
          <w:szCs w:val="22"/>
        </w:rPr>
        <w:t xml:space="preserve">) and at the GCSE specifications </w:t>
      </w:r>
      <w:r w:rsidR="001542CB">
        <w:rPr>
          <w:rFonts w:asciiTheme="minorHAnsi" w:hAnsiTheme="minorHAnsi" w:cstheme="minorHAnsi"/>
          <w:sz w:val="22"/>
          <w:szCs w:val="22"/>
        </w:rPr>
        <w:t>for each science subject</w:t>
      </w:r>
      <w:r w:rsidRPr="00136F83">
        <w:rPr>
          <w:rFonts w:asciiTheme="minorHAnsi" w:hAnsiTheme="minorHAnsi" w:cstheme="minorHAnsi"/>
          <w:sz w:val="22"/>
          <w:szCs w:val="22"/>
        </w:rPr>
        <w:t xml:space="preserve"> (e.g. at the AQA site </w:t>
      </w:r>
      <w:hyperlink r:id="rId7" w:history="1">
        <w:r w:rsidRPr="00136F83">
          <w:rPr>
            <w:rStyle w:val="Hyperlink"/>
            <w:rFonts w:asciiTheme="minorHAnsi" w:hAnsiTheme="minorHAnsi" w:cstheme="minorHAnsi"/>
            <w:sz w:val="22"/>
            <w:szCs w:val="22"/>
          </w:rPr>
          <w:t>http://www.aqa.org.uk/</w:t>
        </w:r>
      </w:hyperlink>
      <w:r w:rsidRPr="00136F83">
        <w:rPr>
          <w:rFonts w:asciiTheme="minorHAnsi" w:hAnsiTheme="minorHAnsi" w:cstheme="minorHAnsi"/>
          <w:sz w:val="22"/>
          <w:szCs w:val="22"/>
        </w:rPr>
        <w:t>)</w:t>
      </w:r>
      <w:r w:rsidR="0048010F">
        <w:rPr>
          <w:rFonts w:asciiTheme="minorHAnsi" w:hAnsiTheme="minorHAnsi" w:cstheme="minorHAnsi"/>
          <w:sz w:val="22"/>
          <w:szCs w:val="22"/>
        </w:rPr>
        <w:t>. However, we do not expect you to have detailed knowledge of the curriculum at this stage</w:t>
      </w:r>
      <w:r w:rsidR="0048010F" w:rsidRPr="006B5A5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542CB" w:rsidRPr="006B5A52">
        <w:rPr>
          <w:rFonts w:asciiTheme="minorHAnsi" w:hAnsiTheme="minorHAnsi" w:cstheme="minorHAnsi"/>
          <w:b/>
          <w:bCs/>
          <w:sz w:val="22"/>
          <w:szCs w:val="22"/>
        </w:rPr>
        <w:t xml:space="preserve"> During the interview we will ask subject knowledge questions on the following areas that you may wish to revise in advance:</w:t>
      </w:r>
    </w:p>
    <w:p w14:paraId="504CFB13" w14:textId="59C5B963" w:rsidR="001542CB" w:rsidRPr="006B5A52" w:rsidRDefault="001542CB" w:rsidP="00136F8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B5A52">
        <w:rPr>
          <w:rFonts w:asciiTheme="minorHAnsi" w:hAnsiTheme="minorHAnsi" w:cstheme="minorHAnsi"/>
          <w:b/>
          <w:bCs/>
          <w:sz w:val="22"/>
          <w:szCs w:val="22"/>
        </w:rPr>
        <w:t>Chemistry – Atomic Structure</w:t>
      </w:r>
    </w:p>
    <w:p w14:paraId="1165F930" w14:textId="3154826F" w:rsidR="001542CB" w:rsidRPr="006B5A52" w:rsidRDefault="001542CB" w:rsidP="00136F8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B5A52">
        <w:rPr>
          <w:rFonts w:asciiTheme="minorHAnsi" w:hAnsiTheme="minorHAnsi" w:cstheme="minorHAnsi"/>
          <w:b/>
          <w:bCs/>
          <w:sz w:val="22"/>
          <w:szCs w:val="22"/>
        </w:rPr>
        <w:t xml:space="preserve">Biology – </w:t>
      </w:r>
      <w:r w:rsidR="006B5A52" w:rsidRPr="006B5A52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6B5A52">
        <w:rPr>
          <w:rFonts w:asciiTheme="minorHAnsi" w:hAnsiTheme="minorHAnsi" w:cstheme="minorHAnsi"/>
          <w:b/>
          <w:bCs/>
          <w:sz w:val="22"/>
          <w:szCs w:val="22"/>
        </w:rPr>
        <w:t>he circulatory system</w:t>
      </w:r>
    </w:p>
    <w:p w14:paraId="530978C2" w14:textId="421147C1" w:rsidR="001542CB" w:rsidRPr="006B5A52" w:rsidRDefault="001542CB" w:rsidP="00136F8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B5A52">
        <w:rPr>
          <w:rFonts w:asciiTheme="minorHAnsi" w:hAnsiTheme="minorHAnsi" w:cstheme="minorHAnsi"/>
          <w:b/>
          <w:bCs/>
          <w:sz w:val="22"/>
          <w:szCs w:val="22"/>
        </w:rPr>
        <w:t xml:space="preserve">Physics – </w:t>
      </w:r>
      <w:r w:rsidR="006B5A52" w:rsidRPr="006B5A52">
        <w:rPr>
          <w:rFonts w:asciiTheme="minorHAnsi" w:hAnsiTheme="minorHAnsi" w:cstheme="minorHAnsi"/>
          <w:b/>
          <w:bCs/>
          <w:sz w:val="22"/>
          <w:szCs w:val="22"/>
        </w:rPr>
        <w:t>Current, potential difference and resistance</w:t>
      </w:r>
    </w:p>
    <w:p w14:paraId="0485AB67" w14:textId="58A7FDB6" w:rsidR="001542CB" w:rsidRPr="006B5A52" w:rsidRDefault="001542CB" w:rsidP="00136F8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B5A52">
        <w:rPr>
          <w:rFonts w:asciiTheme="minorHAnsi" w:hAnsiTheme="minorHAnsi" w:cstheme="minorHAnsi"/>
          <w:b/>
          <w:bCs/>
          <w:sz w:val="22"/>
          <w:szCs w:val="22"/>
        </w:rPr>
        <w:t>Psychology (for Biology with Psychology applicants only) - Memory</w:t>
      </w:r>
    </w:p>
    <w:p w14:paraId="417F6E47" w14:textId="77777777" w:rsidR="00CE5FFB" w:rsidRPr="00136F83" w:rsidRDefault="00CE5FFB" w:rsidP="00CE5FFB">
      <w:pPr>
        <w:spacing w:line="360" w:lineRule="auto"/>
        <w:ind w:right="-1"/>
        <w:rPr>
          <w:rFonts w:cs="Arial"/>
          <w:sz w:val="20"/>
        </w:rPr>
      </w:pPr>
    </w:p>
    <w:p w14:paraId="50B674E8" w14:textId="289E8F67" w:rsidR="00D41A75" w:rsidRPr="00136F83" w:rsidRDefault="00136F83" w:rsidP="00D41A75">
      <w:pPr>
        <w:rPr>
          <w:rFonts w:asciiTheme="minorHAnsi" w:hAnsiTheme="minorHAnsi" w:cstheme="minorHAnsi"/>
          <w:sz w:val="22"/>
          <w:szCs w:val="22"/>
        </w:rPr>
      </w:pPr>
      <w:r w:rsidRPr="00136F83">
        <w:rPr>
          <w:rFonts w:asciiTheme="minorHAnsi" w:hAnsiTheme="minorHAnsi" w:cstheme="minorHAnsi"/>
          <w:sz w:val="22"/>
          <w:szCs w:val="22"/>
        </w:rPr>
        <w:t>If you have any questions, please feel free to contact us (</w:t>
      </w:r>
      <w:hyperlink r:id="rId8" w:history="1">
        <w:r w:rsidRPr="00136F83">
          <w:rPr>
            <w:rStyle w:val="Hyperlink"/>
            <w:rFonts w:asciiTheme="minorHAnsi" w:hAnsiTheme="minorHAnsi" w:cstheme="minorHAnsi"/>
            <w:sz w:val="22"/>
            <w:szCs w:val="22"/>
          </w:rPr>
          <w:t>d.moore@exeter.ac.uk</w:t>
        </w:r>
      </w:hyperlink>
      <w:r w:rsidRPr="00136F83">
        <w:rPr>
          <w:rFonts w:asciiTheme="minorHAnsi" w:hAnsiTheme="minorHAnsi" w:cstheme="minorHAnsi"/>
          <w:sz w:val="22"/>
          <w:szCs w:val="22"/>
        </w:rPr>
        <w:t>)</w:t>
      </w:r>
      <w:r w:rsidR="006B5A52">
        <w:rPr>
          <w:rFonts w:asciiTheme="minorHAnsi" w:hAnsiTheme="minorHAnsi" w:cstheme="minorHAnsi"/>
          <w:sz w:val="22"/>
          <w:szCs w:val="22"/>
        </w:rPr>
        <w:t>.</w:t>
      </w:r>
      <w:r w:rsidRPr="00136F83">
        <w:rPr>
          <w:rFonts w:asciiTheme="minorHAnsi" w:hAnsiTheme="minorHAnsi" w:cstheme="minorHAnsi"/>
          <w:sz w:val="22"/>
          <w:szCs w:val="22"/>
        </w:rPr>
        <w:t xml:space="preserve"> </w:t>
      </w:r>
      <w:r w:rsidR="00D41A75" w:rsidRPr="00136F83">
        <w:rPr>
          <w:rFonts w:asciiTheme="minorHAnsi" w:hAnsiTheme="minorHAnsi" w:cstheme="minorHAnsi"/>
          <w:sz w:val="22"/>
          <w:szCs w:val="22"/>
        </w:rPr>
        <w:t>We look forward to meeting you.</w:t>
      </w:r>
    </w:p>
    <w:p w14:paraId="27DB42AC" w14:textId="21997C21" w:rsidR="00136F83" w:rsidRDefault="00D41A75" w:rsidP="00D41A75">
      <w:pPr>
        <w:rPr>
          <w:rFonts w:asciiTheme="minorHAnsi" w:hAnsiTheme="minorHAnsi" w:cstheme="minorHAnsi"/>
          <w:sz w:val="22"/>
          <w:szCs w:val="18"/>
        </w:rPr>
      </w:pPr>
      <w:r w:rsidRPr="00136F83">
        <w:rPr>
          <w:rFonts w:asciiTheme="minorHAnsi" w:hAnsiTheme="minorHAnsi" w:cstheme="minorHAnsi"/>
          <w:sz w:val="22"/>
          <w:szCs w:val="22"/>
        </w:rPr>
        <w:lastRenderedPageBreak/>
        <w:br/>
      </w:r>
      <w:r w:rsidR="00136F83">
        <w:rPr>
          <w:rFonts w:asciiTheme="minorHAnsi" w:hAnsiTheme="minorHAnsi" w:cstheme="minorHAnsi"/>
          <w:sz w:val="22"/>
          <w:szCs w:val="18"/>
        </w:rPr>
        <w:t>Darren Moore – Secondary PGCE Science Admissions Tutor</w:t>
      </w:r>
    </w:p>
    <w:p w14:paraId="53BD483B" w14:textId="472D6691" w:rsidR="00CE5FFB" w:rsidRPr="00136F83" w:rsidRDefault="00D41A75" w:rsidP="00136F83">
      <w:pPr>
        <w:rPr>
          <w:rFonts w:asciiTheme="minorHAnsi" w:hAnsiTheme="minorHAnsi" w:cstheme="minorHAnsi"/>
          <w:sz w:val="22"/>
          <w:szCs w:val="22"/>
        </w:rPr>
      </w:pPr>
      <w:r w:rsidRPr="00136F83">
        <w:rPr>
          <w:rFonts w:asciiTheme="minorHAnsi" w:hAnsiTheme="minorHAnsi" w:cstheme="minorHAnsi"/>
          <w:sz w:val="22"/>
          <w:szCs w:val="18"/>
        </w:rPr>
        <w:t>Luke Graham</w:t>
      </w:r>
      <w:r w:rsidR="00136F83">
        <w:rPr>
          <w:rFonts w:asciiTheme="minorHAnsi" w:hAnsiTheme="minorHAnsi" w:cstheme="minorHAnsi"/>
          <w:sz w:val="22"/>
          <w:szCs w:val="22"/>
        </w:rPr>
        <w:t xml:space="preserve"> – </w:t>
      </w:r>
      <w:r w:rsidRPr="00136F83">
        <w:rPr>
          <w:rFonts w:asciiTheme="minorHAnsi" w:hAnsiTheme="minorHAnsi" w:cstheme="minorHAnsi"/>
          <w:sz w:val="22"/>
          <w:szCs w:val="22"/>
        </w:rPr>
        <w:t xml:space="preserve">Secondary PGCE </w:t>
      </w:r>
      <w:r w:rsidRPr="00136F83">
        <w:rPr>
          <w:rFonts w:asciiTheme="minorHAnsi" w:hAnsiTheme="minorHAnsi" w:cstheme="minorHAnsi"/>
          <w:sz w:val="22"/>
          <w:szCs w:val="18"/>
        </w:rPr>
        <w:t>Science</w:t>
      </w:r>
      <w:r w:rsidRPr="00136F83">
        <w:rPr>
          <w:rFonts w:asciiTheme="minorHAnsi" w:hAnsiTheme="minorHAnsi" w:cstheme="minorHAnsi"/>
          <w:sz w:val="22"/>
          <w:szCs w:val="22"/>
        </w:rPr>
        <w:t xml:space="preserve"> Course Leader</w:t>
      </w:r>
    </w:p>
    <w:sectPr w:rsidR="00CE5FFB" w:rsidRPr="00136F83" w:rsidSect="006B5A52">
      <w:pgSz w:w="11906" w:h="16838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94D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E70C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D1E640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0320F46"/>
    <w:multiLevelType w:val="hybridMultilevel"/>
    <w:tmpl w:val="318E8190"/>
    <w:lvl w:ilvl="0" w:tplc="08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4352697B"/>
    <w:multiLevelType w:val="hybridMultilevel"/>
    <w:tmpl w:val="AC6C2C40"/>
    <w:lvl w:ilvl="0" w:tplc="E2160E32">
      <w:start w:val="1"/>
      <w:numFmt w:val="bullet"/>
      <w:lvlText w:val=""/>
      <w:lvlJc w:val="left"/>
      <w:pPr>
        <w:tabs>
          <w:tab w:val="num" w:pos="558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12D0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699257F"/>
    <w:multiLevelType w:val="hybridMultilevel"/>
    <w:tmpl w:val="4FCA5770"/>
    <w:lvl w:ilvl="0" w:tplc="08090007">
      <w:start w:val="1"/>
      <w:numFmt w:val="bullet"/>
      <w:lvlText w:val=""/>
      <w:lvlJc w:val="left"/>
      <w:pPr>
        <w:ind w:left="-34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3D"/>
    <w:rsid w:val="00040212"/>
    <w:rsid w:val="0008343D"/>
    <w:rsid w:val="000867A6"/>
    <w:rsid w:val="00136F83"/>
    <w:rsid w:val="001542CB"/>
    <w:rsid w:val="00154E48"/>
    <w:rsid w:val="001C2C54"/>
    <w:rsid w:val="001E1656"/>
    <w:rsid w:val="001E7CDD"/>
    <w:rsid w:val="002972E1"/>
    <w:rsid w:val="002D4918"/>
    <w:rsid w:val="002D770A"/>
    <w:rsid w:val="00314CE6"/>
    <w:rsid w:val="00367F12"/>
    <w:rsid w:val="003C2EBB"/>
    <w:rsid w:val="003E540E"/>
    <w:rsid w:val="00402593"/>
    <w:rsid w:val="004071D7"/>
    <w:rsid w:val="00423915"/>
    <w:rsid w:val="00454EAD"/>
    <w:rsid w:val="0048010F"/>
    <w:rsid w:val="004F1287"/>
    <w:rsid w:val="0050419D"/>
    <w:rsid w:val="005306DA"/>
    <w:rsid w:val="00676913"/>
    <w:rsid w:val="006B5A52"/>
    <w:rsid w:val="00766F94"/>
    <w:rsid w:val="0077294C"/>
    <w:rsid w:val="0079501C"/>
    <w:rsid w:val="007C55BA"/>
    <w:rsid w:val="007D4293"/>
    <w:rsid w:val="007E4C3B"/>
    <w:rsid w:val="00845F0E"/>
    <w:rsid w:val="00846D55"/>
    <w:rsid w:val="00882AED"/>
    <w:rsid w:val="00892110"/>
    <w:rsid w:val="008A3491"/>
    <w:rsid w:val="00903D9E"/>
    <w:rsid w:val="0091252D"/>
    <w:rsid w:val="00A04446"/>
    <w:rsid w:val="00A4448D"/>
    <w:rsid w:val="00A50AB3"/>
    <w:rsid w:val="00A671C9"/>
    <w:rsid w:val="00AA2E85"/>
    <w:rsid w:val="00AC10C2"/>
    <w:rsid w:val="00AF62EC"/>
    <w:rsid w:val="00B35BB1"/>
    <w:rsid w:val="00B5038F"/>
    <w:rsid w:val="00BA4DC7"/>
    <w:rsid w:val="00BB6BE4"/>
    <w:rsid w:val="00C157D3"/>
    <w:rsid w:val="00CE5FFB"/>
    <w:rsid w:val="00D10783"/>
    <w:rsid w:val="00D176D3"/>
    <w:rsid w:val="00D41A75"/>
    <w:rsid w:val="00DE1A40"/>
    <w:rsid w:val="00E13987"/>
    <w:rsid w:val="00E2711B"/>
    <w:rsid w:val="00F17FBA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3B220"/>
  <w15:chartTrackingRefBased/>
  <w15:docId w15:val="{20055E96-2524-4B6E-A3A7-A8B6E464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54EAD"/>
    <w:pPr>
      <w:keepNext/>
      <w:outlineLvl w:val="1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0"/>
    </w:rPr>
  </w:style>
  <w:style w:type="character" w:customStyle="1" w:styleId="Heading2Char">
    <w:name w:val="Heading 2 Char"/>
    <w:link w:val="Heading2"/>
    <w:rsid w:val="00454EAD"/>
    <w:rPr>
      <w:rFonts w:ascii="Century Gothic" w:hAnsi="Century Gothic"/>
      <w:b/>
      <w:bCs/>
      <w:sz w:val="24"/>
      <w:lang w:eastAsia="en-US"/>
    </w:rPr>
  </w:style>
  <w:style w:type="character" w:styleId="Hyperlink">
    <w:name w:val="Hyperlink"/>
    <w:rsid w:val="00454EA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C5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55BA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6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oore@exe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qa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national-curriculum-in-england-science-programmes-of-study" TargetMode="External"/><Relationship Id="rId5" Type="http://schemas.openxmlformats.org/officeDocument/2006/relationships/hyperlink" Target="https://www.exeter.ac.uk/teachertraining/apply/howtoapply/pgceinterview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3034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SECONDARY SCIENCE PGCE COURSE AT EXETER</vt:lpstr>
    </vt:vector>
  </TitlesOfParts>
  <Company>University of Exeter</Company>
  <LinksUpToDate>false</LinksUpToDate>
  <CharactersWithSpaces>3498</CharactersWithSpaces>
  <SharedDoc>false</SharedDoc>
  <HLinks>
    <vt:vector size="24" baseType="variant"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http://www.aqa.org.uk/</vt:lpwstr>
      </vt:variant>
      <vt:variant>
        <vt:lpwstr/>
      </vt:variant>
      <vt:variant>
        <vt:i4>1441859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https://www.gov.uk/government/publications/national-curriculum-in-england-science-programmes-of-study</vt:lpwstr>
      </vt:variant>
      <vt:variant>
        <vt:lpwstr/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https://www.exeter.ac.uk/teachertraining/apply/howtoapply/pgceinterviews/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http://www.exeter.ac.uk/teachertraining/secondary/science/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SECONDARY SCIENCE PGCE COURSE AT EXETER</dc:title>
  <dc:subject/>
  <dc:creator>Kate Watson</dc:creator>
  <cp:keywords/>
  <cp:lastModifiedBy>Fripp, Lisa</cp:lastModifiedBy>
  <cp:revision>2</cp:revision>
  <cp:lastPrinted>2013-11-13T10:19:00Z</cp:lastPrinted>
  <dcterms:created xsi:type="dcterms:W3CDTF">2020-10-27T08:03:00Z</dcterms:created>
  <dcterms:modified xsi:type="dcterms:W3CDTF">2020-10-27T08:03:00Z</dcterms:modified>
</cp:coreProperties>
</file>