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6931" w14:textId="6B831C46" w:rsidR="009B7C02" w:rsidRPr="002E6955" w:rsidRDefault="00981DA4" w:rsidP="00981DA4">
      <w:pPr>
        <w:jc w:val="center"/>
        <w:rPr>
          <w:b/>
          <w:bCs/>
          <w:u w:val="single"/>
        </w:rPr>
      </w:pPr>
      <w:r w:rsidRPr="002E6955">
        <w:rPr>
          <w:b/>
          <w:bCs/>
          <w:u w:val="single"/>
        </w:rPr>
        <w:t>SPA-ing with Politics: Equality, Difference and Division</w:t>
      </w:r>
    </w:p>
    <w:p w14:paraId="407C809A" w14:textId="53012A0C" w:rsidR="00CD71CE" w:rsidRDefault="00CD71CE" w:rsidP="00981DA4">
      <w:pPr>
        <w:jc w:val="center"/>
        <w:rPr>
          <w:b/>
          <w:bCs/>
        </w:rPr>
      </w:pPr>
      <w:r>
        <w:rPr>
          <w:b/>
          <w:bCs/>
        </w:rPr>
        <w:t>May 23</w:t>
      </w:r>
      <w:r w:rsidRPr="00CD71CE">
        <w:rPr>
          <w:b/>
          <w:bCs/>
          <w:vertAlign w:val="superscript"/>
        </w:rPr>
        <w:t>rd</w:t>
      </w:r>
      <w:r>
        <w:rPr>
          <w:b/>
          <w:bCs/>
        </w:rPr>
        <w:t xml:space="preserve"> </w:t>
      </w:r>
      <w:r w:rsidR="0028225D">
        <w:rPr>
          <w:b/>
          <w:bCs/>
        </w:rPr>
        <w:t>2023</w:t>
      </w:r>
      <w:r w:rsidR="00732F82">
        <w:rPr>
          <w:b/>
          <w:bCs/>
        </w:rPr>
        <w:t>,</w:t>
      </w:r>
      <w:r w:rsidR="0028225D">
        <w:rPr>
          <w:b/>
          <w:bCs/>
        </w:rPr>
        <w:t xml:space="preserve"> </w:t>
      </w:r>
      <w:r>
        <w:rPr>
          <w:b/>
          <w:bCs/>
        </w:rPr>
        <w:t xml:space="preserve">Reed Hall, University of Exeter </w:t>
      </w:r>
    </w:p>
    <w:p w14:paraId="634E55C3" w14:textId="77777777" w:rsidR="00177D80" w:rsidRDefault="00177D80" w:rsidP="00F70E15">
      <w:pPr>
        <w:rPr>
          <w:b/>
          <w:bCs/>
        </w:rPr>
      </w:pPr>
    </w:p>
    <w:p w14:paraId="650C5202" w14:textId="54028EF3" w:rsidR="00F70E15" w:rsidRDefault="00F70E15" w:rsidP="00B2485A">
      <w:pPr>
        <w:jc w:val="center"/>
        <w:rPr>
          <w:b/>
          <w:bCs/>
        </w:rPr>
      </w:pPr>
      <w:r>
        <w:rPr>
          <w:b/>
          <w:bCs/>
        </w:rPr>
        <w:t>Organised by</w:t>
      </w:r>
      <w:r w:rsidR="008D01BE">
        <w:rPr>
          <w:b/>
          <w:bCs/>
        </w:rPr>
        <w:t xml:space="preserve"> </w:t>
      </w:r>
      <w:r w:rsidR="007D632C">
        <w:rPr>
          <w:b/>
          <w:bCs/>
        </w:rPr>
        <w:t xml:space="preserve">Bice Maiguashca (Politics), </w:t>
      </w:r>
      <w:r w:rsidR="008D01BE">
        <w:rPr>
          <w:b/>
          <w:bCs/>
        </w:rPr>
        <w:t xml:space="preserve">Nigel Pleasants </w:t>
      </w:r>
      <w:r w:rsidR="00A411E1">
        <w:rPr>
          <w:b/>
          <w:bCs/>
        </w:rPr>
        <w:t>(</w:t>
      </w:r>
      <w:r w:rsidR="008D01BE">
        <w:rPr>
          <w:b/>
          <w:bCs/>
        </w:rPr>
        <w:t>Philosophy</w:t>
      </w:r>
      <w:r w:rsidR="000821FD">
        <w:rPr>
          <w:b/>
          <w:bCs/>
        </w:rPr>
        <w:t>/Sociology</w:t>
      </w:r>
      <w:r w:rsidR="00A411E1">
        <w:rPr>
          <w:b/>
          <w:bCs/>
        </w:rPr>
        <w:t>)</w:t>
      </w:r>
      <w:r w:rsidR="007D632C">
        <w:rPr>
          <w:b/>
          <w:bCs/>
        </w:rPr>
        <w:t xml:space="preserve"> and</w:t>
      </w:r>
      <w:r w:rsidR="00A411E1">
        <w:rPr>
          <w:b/>
          <w:bCs/>
        </w:rPr>
        <w:t xml:space="preserve"> </w:t>
      </w:r>
      <w:r w:rsidR="008D01BE">
        <w:rPr>
          <w:b/>
          <w:bCs/>
        </w:rPr>
        <w:t xml:space="preserve">Katharine Tyler </w:t>
      </w:r>
      <w:r w:rsidR="00A411E1">
        <w:rPr>
          <w:b/>
          <w:bCs/>
        </w:rPr>
        <w:t>(</w:t>
      </w:r>
      <w:r w:rsidR="008D01BE">
        <w:rPr>
          <w:b/>
          <w:bCs/>
        </w:rPr>
        <w:t>Anthropology</w:t>
      </w:r>
      <w:r w:rsidR="00A411E1">
        <w:rPr>
          <w:b/>
          <w:bCs/>
        </w:rPr>
        <w:t>)</w:t>
      </w:r>
    </w:p>
    <w:p w14:paraId="31394D20" w14:textId="77777777" w:rsidR="00177D80" w:rsidRPr="00F70E15" w:rsidRDefault="00177D80" w:rsidP="00F70E15">
      <w:pPr>
        <w:rPr>
          <w:b/>
          <w:bCs/>
        </w:rPr>
      </w:pPr>
    </w:p>
    <w:p w14:paraId="6F539D8B" w14:textId="412480C5" w:rsidR="009C6A38" w:rsidRDefault="00DF399E" w:rsidP="00DF399E">
      <w:pPr>
        <w:pStyle w:val="PlainText"/>
      </w:pPr>
      <w:r>
        <w:t xml:space="preserve">This event is to mark the inauguration of our newly merged department of Social and Political Sciences, Philosophy, and Anthropology. We hope that the event will help further consolidate and celebrate our new </w:t>
      </w:r>
      <w:r w:rsidR="00CD71CE">
        <w:t xml:space="preserve">intellectual </w:t>
      </w:r>
      <w:r>
        <w:t>community by exploring, reflecting on, and developing our shared commitment to</w:t>
      </w:r>
      <w:r w:rsidR="00C00851">
        <w:t>,</w:t>
      </w:r>
      <w:r>
        <w:t xml:space="preserve"> and interest</w:t>
      </w:r>
      <w:r w:rsidR="00C00851">
        <w:t>s</w:t>
      </w:r>
      <w:r>
        <w:t xml:space="preserve"> in</w:t>
      </w:r>
      <w:r w:rsidR="00C00851">
        <w:t>,</w:t>
      </w:r>
      <w:r>
        <w:t xml:space="preserve"> social justice and decolonising the University. </w:t>
      </w:r>
      <w:r w:rsidR="009A2DBF">
        <w:t xml:space="preserve">Our aim is to bring together </w:t>
      </w:r>
      <w:r w:rsidR="0078062E">
        <w:t xml:space="preserve">our </w:t>
      </w:r>
      <w:r>
        <w:t>thoroughly interdisciplinary, methodologically pluralistic, and theoretically diverse</w:t>
      </w:r>
      <w:r w:rsidR="0078062E">
        <w:t xml:space="preserve"> </w:t>
      </w:r>
      <w:r w:rsidR="000821FD">
        <w:t>new d</w:t>
      </w:r>
      <w:r w:rsidR="0078062E">
        <w:t>epartment</w:t>
      </w:r>
      <w:r>
        <w:t xml:space="preserve">. </w:t>
      </w:r>
      <w:r w:rsidR="00996A5D">
        <w:t>W</w:t>
      </w:r>
      <w:r>
        <w:t xml:space="preserve">e are keen for this event to stimulate a generous and collegiate conversation around the ethics and politics of equality and difference. </w:t>
      </w:r>
    </w:p>
    <w:p w14:paraId="4347E476" w14:textId="77777777" w:rsidR="009C6A38" w:rsidRDefault="009C6A38" w:rsidP="00DF399E">
      <w:pPr>
        <w:pStyle w:val="PlainText"/>
      </w:pPr>
    </w:p>
    <w:p w14:paraId="02B94076" w14:textId="77777777" w:rsidR="009C6A38" w:rsidRDefault="009C6A38" w:rsidP="00DF399E">
      <w:pPr>
        <w:pStyle w:val="PlainText"/>
      </w:pPr>
    </w:p>
    <w:p w14:paraId="268DC0E6" w14:textId="1EAA5DFC" w:rsidR="001139E1" w:rsidRPr="001139E1" w:rsidRDefault="001139E1" w:rsidP="001139E1">
      <w:pPr>
        <w:spacing w:after="0" w:line="240" w:lineRule="auto"/>
        <w:rPr>
          <w:rFonts w:ascii="Calibri" w:hAnsi="Calibri"/>
          <w:szCs w:val="21"/>
        </w:rPr>
      </w:pPr>
      <w:r w:rsidRPr="001139E1">
        <w:rPr>
          <w:rFonts w:ascii="Calibri" w:hAnsi="Calibri"/>
          <w:b/>
          <w:bCs/>
          <w:szCs w:val="21"/>
        </w:rPr>
        <w:t>0930-1000</w:t>
      </w:r>
      <w:r w:rsidR="00125766" w:rsidRPr="00125766">
        <w:rPr>
          <w:rFonts w:ascii="Calibri" w:hAnsi="Calibri"/>
          <w:b/>
          <w:bCs/>
          <w:szCs w:val="21"/>
        </w:rPr>
        <w:t>:</w:t>
      </w:r>
      <w:r w:rsidRPr="001139E1">
        <w:rPr>
          <w:rFonts w:ascii="Calibri" w:hAnsi="Calibri"/>
          <w:szCs w:val="21"/>
        </w:rPr>
        <w:t xml:space="preserve"> </w:t>
      </w:r>
      <w:r w:rsidRPr="001139E1">
        <w:rPr>
          <w:rFonts w:ascii="Calibri" w:hAnsi="Calibri"/>
          <w:b/>
          <w:bCs/>
          <w:szCs w:val="21"/>
          <w:u w:val="single"/>
        </w:rPr>
        <w:t>Arrival and coffee</w:t>
      </w:r>
      <w:r w:rsidRPr="001139E1">
        <w:rPr>
          <w:rFonts w:ascii="Calibri" w:hAnsi="Calibri"/>
          <w:szCs w:val="21"/>
        </w:rPr>
        <w:t xml:space="preserve"> </w:t>
      </w:r>
    </w:p>
    <w:p w14:paraId="272DFFF0" w14:textId="77777777" w:rsidR="001139E1" w:rsidRPr="001139E1" w:rsidRDefault="001139E1" w:rsidP="001139E1">
      <w:pPr>
        <w:spacing w:after="0" w:line="240" w:lineRule="auto"/>
        <w:rPr>
          <w:rFonts w:ascii="Calibri" w:hAnsi="Calibri"/>
          <w:szCs w:val="21"/>
        </w:rPr>
      </w:pPr>
    </w:p>
    <w:p w14:paraId="2AC05F7F" w14:textId="5550A45B" w:rsidR="001139E1" w:rsidRPr="001139E1" w:rsidRDefault="001139E1" w:rsidP="001139E1">
      <w:pPr>
        <w:spacing w:after="0" w:line="240" w:lineRule="auto"/>
        <w:rPr>
          <w:rFonts w:ascii="Calibri" w:hAnsi="Calibri"/>
          <w:b/>
          <w:bCs/>
          <w:szCs w:val="21"/>
        </w:rPr>
      </w:pPr>
      <w:r w:rsidRPr="001139E1">
        <w:rPr>
          <w:rFonts w:ascii="Calibri" w:hAnsi="Calibri"/>
          <w:b/>
          <w:bCs/>
          <w:szCs w:val="21"/>
        </w:rPr>
        <w:t>1000-1015</w:t>
      </w:r>
      <w:r w:rsidR="00125766">
        <w:rPr>
          <w:rFonts w:ascii="Calibri" w:hAnsi="Calibri"/>
          <w:b/>
          <w:bCs/>
          <w:szCs w:val="21"/>
        </w:rPr>
        <w:t xml:space="preserve">: </w:t>
      </w:r>
      <w:r w:rsidRPr="001139E1">
        <w:rPr>
          <w:rFonts w:ascii="Calibri" w:hAnsi="Calibri"/>
          <w:b/>
          <w:bCs/>
          <w:szCs w:val="21"/>
          <w:u w:val="single"/>
        </w:rPr>
        <w:t>Introduction</w:t>
      </w:r>
    </w:p>
    <w:p w14:paraId="311C65A7" w14:textId="77777777" w:rsidR="001139E1" w:rsidRPr="001139E1" w:rsidRDefault="001139E1" w:rsidP="001139E1">
      <w:pPr>
        <w:spacing w:after="0" w:line="240" w:lineRule="auto"/>
        <w:rPr>
          <w:rFonts w:ascii="Calibri" w:hAnsi="Calibri"/>
          <w:b/>
          <w:bCs/>
          <w:szCs w:val="21"/>
        </w:rPr>
      </w:pPr>
    </w:p>
    <w:p w14:paraId="3B4CBB01" w14:textId="77777777" w:rsidR="00ED2A2D" w:rsidRDefault="00ED2A2D" w:rsidP="001139E1">
      <w:pPr>
        <w:spacing w:after="0" w:line="240" w:lineRule="auto"/>
        <w:rPr>
          <w:rFonts w:ascii="Calibri" w:hAnsi="Calibri"/>
          <w:b/>
          <w:bCs/>
          <w:szCs w:val="21"/>
        </w:rPr>
      </w:pPr>
    </w:p>
    <w:p w14:paraId="29747B54" w14:textId="38F57315" w:rsidR="001139E1" w:rsidRPr="001139E1" w:rsidRDefault="001139E1" w:rsidP="001139E1">
      <w:pPr>
        <w:spacing w:after="0" w:line="240" w:lineRule="auto"/>
        <w:rPr>
          <w:rFonts w:ascii="Calibri" w:hAnsi="Calibri"/>
          <w:b/>
          <w:bCs/>
          <w:szCs w:val="21"/>
          <w:u w:val="single"/>
        </w:rPr>
      </w:pPr>
      <w:r w:rsidRPr="001139E1">
        <w:rPr>
          <w:rFonts w:ascii="Calibri" w:hAnsi="Calibri"/>
          <w:b/>
          <w:bCs/>
          <w:szCs w:val="21"/>
        </w:rPr>
        <w:t>1015–12</w:t>
      </w:r>
      <w:r w:rsidR="00AB082E" w:rsidRPr="00AB082E">
        <w:rPr>
          <w:rFonts w:ascii="Calibri" w:hAnsi="Calibri"/>
          <w:b/>
          <w:bCs/>
          <w:szCs w:val="21"/>
        </w:rPr>
        <w:t>00</w:t>
      </w:r>
      <w:r w:rsidRPr="001139E1">
        <w:rPr>
          <w:rFonts w:ascii="Calibri" w:hAnsi="Calibri"/>
          <w:szCs w:val="21"/>
        </w:rPr>
        <w:t xml:space="preserve">: </w:t>
      </w:r>
      <w:r w:rsidRPr="001139E1">
        <w:rPr>
          <w:rFonts w:ascii="Calibri" w:hAnsi="Calibri"/>
          <w:b/>
          <w:bCs/>
          <w:szCs w:val="21"/>
          <w:u w:val="single"/>
        </w:rPr>
        <w:t>Roundtable 1: Examining ‘the colonial’ in relation to the social sciences and humanities</w:t>
      </w:r>
    </w:p>
    <w:p w14:paraId="74AC202D" w14:textId="77777777" w:rsidR="001139E1" w:rsidRPr="001139E1" w:rsidRDefault="001139E1" w:rsidP="001139E1">
      <w:pPr>
        <w:spacing w:after="0" w:line="240" w:lineRule="auto"/>
        <w:rPr>
          <w:rFonts w:ascii="Calibri" w:hAnsi="Calibri"/>
          <w:szCs w:val="21"/>
        </w:rPr>
      </w:pPr>
    </w:p>
    <w:p w14:paraId="0A5B5650" w14:textId="350C60A3" w:rsidR="001139E1" w:rsidRPr="001139E1" w:rsidRDefault="001139E1" w:rsidP="001139E1">
      <w:pPr>
        <w:spacing w:after="0" w:line="240" w:lineRule="auto"/>
        <w:rPr>
          <w:rFonts w:ascii="Calibri" w:hAnsi="Calibri"/>
          <w:szCs w:val="21"/>
        </w:rPr>
      </w:pPr>
      <w:r w:rsidRPr="001139E1">
        <w:rPr>
          <w:rFonts w:ascii="Calibri" w:hAnsi="Calibri"/>
          <w:szCs w:val="21"/>
        </w:rPr>
        <w:t xml:space="preserve">This round table brings together an International Relations scholar and </w:t>
      </w:r>
      <w:r w:rsidR="00745BA2">
        <w:rPr>
          <w:rFonts w:ascii="Calibri" w:hAnsi="Calibri"/>
          <w:szCs w:val="21"/>
        </w:rPr>
        <w:t>human rights</w:t>
      </w:r>
      <w:r w:rsidRPr="001139E1">
        <w:rPr>
          <w:rFonts w:ascii="Calibri" w:hAnsi="Calibri"/>
          <w:szCs w:val="21"/>
        </w:rPr>
        <w:t xml:space="preserve"> </w:t>
      </w:r>
      <w:r w:rsidR="00B5198A">
        <w:rPr>
          <w:rFonts w:ascii="Calibri" w:hAnsi="Calibri"/>
          <w:szCs w:val="21"/>
        </w:rPr>
        <w:t>a</w:t>
      </w:r>
      <w:r w:rsidRPr="001139E1">
        <w:rPr>
          <w:rFonts w:ascii="Calibri" w:hAnsi="Calibri"/>
          <w:szCs w:val="21"/>
        </w:rPr>
        <w:t>ctivist, a political theorist</w:t>
      </w:r>
      <w:r w:rsidR="0028225D">
        <w:rPr>
          <w:rFonts w:ascii="Calibri" w:hAnsi="Calibri"/>
          <w:szCs w:val="21"/>
        </w:rPr>
        <w:t xml:space="preserve"> and</w:t>
      </w:r>
      <w:r w:rsidRPr="001139E1">
        <w:rPr>
          <w:rFonts w:ascii="Calibri" w:hAnsi="Calibri"/>
          <w:szCs w:val="21"/>
        </w:rPr>
        <w:t xml:space="preserve"> an anthropologist</w:t>
      </w:r>
      <w:r w:rsidR="0028225D">
        <w:rPr>
          <w:rFonts w:ascii="Calibri" w:hAnsi="Calibri"/>
          <w:szCs w:val="21"/>
        </w:rPr>
        <w:t>,</w:t>
      </w:r>
      <w:r w:rsidRPr="001139E1">
        <w:rPr>
          <w:rFonts w:ascii="Calibri" w:hAnsi="Calibri"/>
          <w:szCs w:val="21"/>
        </w:rPr>
        <w:t xml:space="preserve"> each of whom will  introduce the ways in which they think about and explore questions of the colonial and ideas of coloniality in their work. </w:t>
      </w:r>
    </w:p>
    <w:p w14:paraId="6D0AE731" w14:textId="77777777" w:rsidR="001139E1" w:rsidRPr="001139E1" w:rsidRDefault="001139E1" w:rsidP="001139E1">
      <w:pPr>
        <w:spacing w:after="0" w:line="240" w:lineRule="auto"/>
        <w:rPr>
          <w:rFonts w:ascii="Calibri" w:hAnsi="Calibri"/>
          <w:szCs w:val="21"/>
        </w:rPr>
      </w:pPr>
    </w:p>
    <w:p w14:paraId="5654427A" w14:textId="77777777" w:rsidR="001139E1" w:rsidRPr="001139E1" w:rsidRDefault="001139E1" w:rsidP="001139E1">
      <w:pPr>
        <w:spacing w:after="0" w:line="240" w:lineRule="auto"/>
        <w:rPr>
          <w:rFonts w:ascii="Calibri" w:hAnsi="Calibri"/>
          <w:szCs w:val="21"/>
        </w:rPr>
      </w:pPr>
      <w:r w:rsidRPr="001139E1">
        <w:rPr>
          <w:rFonts w:ascii="Calibri" w:hAnsi="Calibri"/>
          <w:szCs w:val="21"/>
        </w:rPr>
        <w:t>Chair: Bice Maiguashca</w:t>
      </w:r>
    </w:p>
    <w:p w14:paraId="79872FF0" w14:textId="77777777" w:rsidR="001139E1" w:rsidRPr="001139E1" w:rsidRDefault="001139E1" w:rsidP="001139E1">
      <w:pPr>
        <w:spacing w:after="0" w:line="240" w:lineRule="auto"/>
        <w:rPr>
          <w:rFonts w:ascii="Calibri" w:hAnsi="Calibri"/>
          <w:szCs w:val="21"/>
        </w:rPr>
      </w:pPr>
      <w:r w:rsidRPr="001139E1">
        <w:rPr>
          <w:rFonts w:ascii="Calibri" w:hAnsi="Calibri"/>
          <w:szCs w:val="21"/>
        </w:rPr>
        <w:t xml:space="preserve"> </w:t>
      </w:r>
    </w:p>
    <w:p w14:paraId="5247006C" w14:textId="5D2289D9" w:rsidR="001139E1" w:rsidRPr="001139E1" w:rsidRDefault="001139E1" w:rsidP="001139E1">
      <w:pPr>
        <w:spacing w:after="0" w:line="240" w:lineRule="auto"/>
        <w:rPr>
          <w:rFonts w:ascii="Calibri" w:hAnsi="Calibri"/>
          <w:szCs w:val="21"/>
        </w:rPr>
      </w:pPr>
      <w:r w:rsidRPr="001139E1">
        <w:rPr>
          <w:rFonts w:ascii="Calibri" w:hAnsi="Calibri"/>
          <w:szCs w:val="21"/>
        </w:rPr>
        <w:t>1015-1030</w:t>
      </w:r>
      <w:r w:rsidR="00660FE1">
        <w:rPr>
          <w:rFonts w:ascii="Calibri" w:hAnsi="Calibri"/>
          <w:szCs w:val="21"/>
        </w:rPr>
        <w:t>:</w:t>
      </w:r>
      <w:r w:rsidRPr="001139E1">
        <w:rPr>
          <w:rFonts w:ascii="Calibri" w:hAnsi="Calibri"/>
          <w:szCs w:val="21"/>
        </w:rPr>
        <w:t xml:space="preserve"> Farah </w:t>
      </w:r>
      <w:r w:rsidR="00C6203B">
        <w:rPr>
          <w:rFonts w:ascii="Calibri" w:hAnsi="Calibri"/>
          <w:szCs w:val="21"/>
        </w:rPr>
        <w:t>Mihlar</w:t>
      </w:r>
      <w:r w:rsidR="00212213">
        <w:rPr>
          <w:rFonts w:ascii="Calibri" w:hAnsi="Calibri"/>
          <w:szCs w:val="21"/>
        </w:rPr>
        <w:t>,</w:t>
      </w:r>
      <w:r w:rsidRPr="001139E1">
        <w:rPr>
          <w:rFonts w:ascii="Calibri" w:hAnsi="Calibri"/>
          <w:szCs w:val="21"/>
        </w:rPr>
        <w:t xml:space="preserve"> Politics, Oxford Brooks</w:t>
      </w:r>
    </w:p>
    <w:p w14:paraId="08E8215B" w14:textId="77777777" w:rsidR="001139E1" w:rsidRPr="001139E1" w:rsidRDefault="001139E1" w:rsidP="001139E1">
      <w:pPr>
        <w:spacing w:after="0" w:line="240" w:lineRule="auto"/>
        <w:rPr>
          <w:rFonts w:ascii="Calibri" w:hAnsi="Calibri"/>
          <w:szCs w:val="21"/>
        </w:rPr>
      </w:pPr>
    </w:p>
    <w:p w14:paraId="4C5445AC" w14:textId="1503A003" w:rsidR="001139E1" w:rsidRPr="001139E1" w:rsidRDefault="001139E1" w:rsidP="001139E1">
      <w:pPr>
        <w:spacing w:after="0" w:line="240" w:lineRule="auto"/>
        <w:rPr>
          <w:rFonts w:ascii="Calibri" w:hAnsi="Calibri"/>
          <w:szCs w:val="21"/>
        </w:rPr>
      </w:pPr>
      <w:r w:rsidRPr="001139E1">
        <w:rPr>
          <w:rFonts w:ascii="Calibri" w:hAnsi="Calibri"/>
          <w:szCs w:val="21"/>
        </w:rPr>
        <w:t>1030-1045</w:t>
      </w:r>
      <w:r w:rsidR="00212213">
        <w:rPr>
          <w:rFonts w:ascii="Calibri" w:hAnsi="Calibri"/>
          <w:szCs w:val="21"/>
        </w:rPr>
        <w:t>:</w:t>
      </w:r>
      <w:r w:rsidRPr="001139E1">
        <w:rPr>
          <w:rFonts w:ascii="Calibri" w:hAnsi="Calibri"/>
          <w:szCs w:val="21"/>
        </w:rPr>
        <w:t xml:space="preserve"> Ross Carol, Politics, SPSPA </w:t>
      </w:r>
    </w:p>
    <w:p w14:paraId="5801B85E" w14:textId="77777777" w:rsidR="001139E1" w:rsidRPr="001139E1" w:rsidRDefault="001139E1" w:rsidP="001139E1">
      <w:pPr>
        <w:spacing w:after="0" w:line="240" w:lineRule="auto"/>
        <w:rPr>
          <w:rFonts w:ascii="Calibri" w:hAnsi="Calibri"/>
          <w:szCs w:val="21"/>
        </w:rPr>
      </w:pPr>
    </w:p>
    <w:p w14:paraId="550AC2AB" w14:textId="4103A959" w:rsidR="001139E1" w:rsidRPr="001139E1" w:rsidRDefault="001139E1" w:rsidP="001139E1">
      <w:pPr>
        <w:spacing w:line="240" w:lineRule="auto"/>
        <w:rPr>
          <w:rFonts w:cstheme="minorHAnsi"/>
          <w:sz w:val="24"/>
          <w:szCs w:val="24"/>
        </w:rPr>
      </w:pPr>
      <w:r w:rsidRPr="001139E1">
        <w:t>1045-1100</w:t>
      </w:r>
      <w:r w:rsidR="00116A7B">
        <w:t xml:space="preserve">: </w:t>
      </w:r>
      <w:r w:rsidRPr="001139E1">
        <w:t xml:space="preserve">Katharine Tyler, Anthropology, </w:t>
      </w:r>
      <w:r w:rsidRPr="001139E1">
        <w:rPr>
          <w:rFonts w:cstheme="minorHAnsi"/>
        </w:rPr>
        <w:t xml:space="preserve">SPSPA </w:t>
      </w:r>
    </w:p>
    <w:p w14:paraId="222CFD49" w14:textId="77777777" w:rsidR="001139E1" w:rsidRPr="001139E1" w:rsidRDefault="001139E1" w:rsidP="001139E1">
      <w:pPr>
        <w:spacing w:after="0" w:line="240" w:lineRule="auto"/>
        <w:rPr>
          <w:rFonts w:ascii="Calibri" w:hAnsi="Calibri"/>
          <w:szCs w:val="21"/>
        </w:rPr>
      </w:pPr>
    </w:p>
    <w:p w14:paraId="32FD8D25" w14:textId="7039148C" w:rsidR="001139E1" w:rsidRPr="001139E1" w:rsidRDefault="001139E1" w:rsidP="001139E1">
      <w:pPr>
        <w:spacing w:after="0" w:line="240" w:lineRule="auto"/>
        <w:rPr>
          <w:rFonts w:ascii="Calibri" w:hAnsi="Calibri"/>
          <w:szCs w:val="21"/>
        </w:rPr>
      </w:pPr>
      <w:r w:rsidRPr="001139E1">
        <w:rPr>
          <w:rFonts w:ascii="Calibri" w:hAnsi="Calibri"/>
          <w:szCs w:val="21"/>
        </w:rPr>
        <w:t>11</w:t>
      </w:r>
      <w:r w:rsidR="00411446">
        <w:rPr>
          <w:rFonts w:ascii="Calibri" w:hAnsi="Calibri"/>
          <w:szCs w:val="21"/>
        </w:rPr>
        <w:t>00</w:t>
      </w:r>
      <w:r w:rsidRPr="001139E1">
        <w:rPr>
          <w:rFonts w:ascii="Calibri" w:hAnsi="Calibri"/>
          <w:szCs w:val="21"/>
        </w:rPr>
        <w:t>-12</w:t>
      </w:r>
      <w:r w:rsidR="00F75A76">
        <w:rPr>
          <w:rFonts w:ascii="Calibri" w:hAnsi="Calibri"/>
          <w:szCs w:val="21"/>
        </w:rPr>
        <w:t>00:</w:t>
      </w:r>
      <w:r w:rsidRPr="001139E1">
        <w:rPr>
          <w:rFonts w:ascii="Calibri" w:hAnsi="Calibri"/>
          <w:szCs w:val="21"/>
        </w:rPr>
        <w:t xml:space="preserve"> Open discussion </w:t>
      </w:r>
    </w:p>
    <w:p w14:paraId="441CA40D" w14:textId="77777777" w:rsidR="001139E1" w:rsidRPr="001139E1" w:rsidRDefault="001139E1" w:rsidP="001139E1">
      <w:pPr>
        <w:spacing w:after="0" w:line="240" w:lineRule="auto"/>
        <w:rPr>
          <w:rFonts w:ascii="Calibri" w:hAnsi="Calibri"/>
          <w:szCs w:val="21"/>
        </w:rPr>
      </w:pPr>
    </w:p>
    <w:p w14:paraId="19CE57DF" w14:textId="77777777" w:rsidR="001139E1" w:rsidRPr="001139E1" w:rsidRDefault="001139E1" w:rsidP="001139E1">
      <w:pPr>
        <w:spacing w:after="0" w:line="240" w:lineRule="auto"/>
        <w:rPr>
          <w:rFonts w:ascii="Calibri" w:hAnsi="Calibri"/>
          <w:b/>
          <w:bCs/>
          <w:szCs w:val="21"/>
          <w:u w:val="single"/>
        </w:rPr>
      </w:pPr>
    </w:p>
    <w:p w14:paraId="1C0DD4FD" w14:textId="5E72DFBA" w:rsidR="001139E1" w:rsidRPr="001139E1" w:rsidRDefault="001139E1" w:rsidP="001139E1">
      <w:pPr>
        <w:spacing w:after="0" w:line="240" w:lineRule="auto"/>
        <w:rPr>
          <w:rFonts w:ascii="Calibri" w:hAnsi="Calibri"/>
          <w:b/>
          <w:bCs/>
          <w:szCs w:val="21"/>
          <w:u w:val="single"/>
        </w:rPr>
      </w:pPr>
      <w:r w:rsidRPr="001139E1">
        <w:rPr>
          <w:rFonts w:ascii="Calibri" w:hAnsi="Calibri"/>
          <w:b/>
          <w:bCs/>
          <w:szCs w:val="21"/>
        </w:rPr>
        <w:t>12</w:t>
      </w:r>
      <w:r w:rsidR="00755F2A" w:rsidRPr="00677668">
        <w:rPr>
          <w:rFonts w:ascii="Calibri" w:hAnsi="Calibri"/>
          <w:b/>
          <w:bCs/>
          <w:szCs w:val="21"/>
        </w:rPr>
        <w:t>00</w:t>
      </w:r>
      <w:r w:rsidRPr="001139E1">
        <w:rPr>
          <w:rFonts w:ascii="Calibri" w:hAnsi="Calibri"/>
          <w:b/>
          <w:bCs/>
          <w:szCs w:val="21"/>
        </w:rPr>
        <w:t>-1315:</w:t>
      </w:r>
      <w:r w:rsidRPr="001139E1">
        <w:rPr>
          <w:rFonts w:ascii="Calibri" w:hAnsi="Calibri"/>
          <w:b/>
          <w:bCs/>
          <w:szCs w:val="21"/>
          <w:u w:val="single"/>
        </w:rPr>
        <w:t xml:space="preserve"> Buffet Lunch at Reed Hall  </w:t>
      </w:r>
    </w:p>
    <w:p w14:paraId="59B0B29E" w14:textId="77777777" w:rsidR="001139E1" w:rsidRPr="001139E1" w:rsidRDefault="001139E1" w:rsidP="001139E1">
      <w:pPr>
        <w:spacing w:after="0" w:line="240" w:lineRule="auto"/>
        <w:rPr>
          <w:rFonts w:ascii="Calibri" w:hAnsi="Calibri"/>
          <w:szCs w:val="21"/>
        </w:rPr>
      </w:pPr>
    </w:p>
    <w:p w14:paraId="6AC146E4" w14:textId="77777777" w:rsidR="001139E1" w:rsidRPr="001139E1" w:rsidRDefault="001139E1" w:rsidP="001139E1">
      <w:pPr>
        <w:spacing w:after="0" w:line="240" w:lineRule="auto"/>
        <w:rPr>
          <w:rFonts w:ascii="Calibri" w:hAnsi="Calibri"/>
          <w:b/>
          <w:bCs/>
          <w:szCs w:val="21"/>
          <w:u w:val="single"/>
        </w:rPr>
      </w:pPr>
    </w:p>
    <w:p w14:paraId="13C97D76" w14:textId="5995498F" w:rsidR="001139E1" w:rsidRPr="001139E1" w:rsidRDefault="001139E1" w:rsidP="001139E1">
      <w:pPr>
        <w:spacing w:after="0" w:line="240" w:lineRule="auto"/>
        <w:rPr>
          <w:rFonts w:ascii="Calibri" w:hAnsi="Calibri"/>
          <w:b/>
          <w:bCs/>
          <w:szCs w:val="21"/>
          <w:u w:val="single"/>
        </w:rPr>
      </w:pPr>
      <w:r w:rsidRPr="001139E1">
        <w:rPr>
          <w:rFonts w:ascii="Calibri" w:hAnsi="Calibri"/>
          <w:b/>
          <w:bCs/>
          <w:szCs w:val="21"/>
        </w:rPr>
        <w:t xml:space="preserve">1315-1500: </w:t>
      </w:r>
      <w:r w:rsidRPr="001139E1">
        <w:rPr>
          <w:rFonts w:ascii="Calibri" w:hAnsi="Calibri"/>
          <w:b/>
          <w:bCs/>
          <w:szCs w:val="21"/>
          <w:u w:val="single"/>
        </w:rPr>
        <w:t>Roundtable 2: The University as the site of equality, difference and division</w:t>
      </w:r>
      <w:r w:rsidRPr="001139E1">
        <w:rPr>
          <w:rFonts w:ascii="Calibri" w:hAnsi="Calibri"/>
          <w:b/>
          <w:bCs/>
          <w:szCs w:val="21"/>
        </w:rPr>
        <w:t xml:space="preserve"> </w:t>
      </w:r>
    </w:p>
    <w:p w14:paraId="33DEC92C" w14:textId="77777777" w:rsidR="001139E1" w:rsidRPr="001139E1" w:rsidRDefault="001139E1" w:rsidP="001139E1">
      <w:pPr>
        <w:spacing w:after="0" w:line="240" w:lineRule="auto"/>
        <w:rPr>
          <w:rFonts w:ascii="Calibri" w:hAnsi="Calibri"/>
          <w:szCs w:val="21"/>
        </w:rPr>
      </w:pPr>
    </w:p>
    <w:p w14:paraId="4246DE70" w14:textId="36E427BB" w:rsidR="001139E1" w:rsidRPr="001139E1" w:rsidRDefault="001139E1" w:rsidP="001139E1">
      <w:pPr>
        <w:spacing w:after="0" w:line="240" w:lineRule="auto"/>
        <w:rPr>
          <w:rFonts w:ascii="Calibri" w:hAnsi="Calibri"/>
          <w:b/>
          <w:bCs/>
          <w:szCs w:val="21"/>
          <w:u w:val="single"/>
        </w:rPr>
      </w:pPr>
      <w:r w:rsidRPr="001139E1">
        <w:rPr>
          <w:rFonts w:ascii="Calibri" w:hAnsi="Calibri"/>
          <w:szCs w:val="21"/>
        </w:rPr>
        <w:t>In this panel we shift attention from the enmeshment of the colonial in our research directed outwith the University, to the University itself, as the contested site of coloniality, power and division; and knowledge equality, difference and diversity.</w:t>
      </w:r>
      <w:r w:rsidRPr="001139E1">
        <w:rPr>
          <w:rFonts w:ascii="Calibri" w:hAnsi="Calibri"/>
          <w:b/>
          <w:bCs/>
          <w:szCs w:val="21"/>
          <w:u w:val="single"/>
        </w:rPr>
        <w:t xml:space="preserve"> </w:t>
      </w:r>
    </w:p>
    <w:p w14:paraId="33D053EB" w14:textId="77777777" w:rsidR="001139E1" w:rsidRPr="001139E1" w:rsidRDefault="001139E1" w:rsidP="001139E1">
      <w:pPr>
        <w:spacing w:after="0" w:line="240" w:lineRule="auto"/>
        <w:rPr>
          <w:rFonts w:ascii="Calibri" w:hAnsi="Calibri"/>
          <w:szCs w:val="21"/>
        </w:rPr>
      </w:pPr>
    </w:p>
    <w:p w14:paraId="5A30210E" w14:textId="77777777" w:rsidR="001139E1" w:rsidRPr="001139E1" w:rsidRDefault="001139E1" w:rsidP="001139E1">
      <w:pPr>
        <w:spacing w:after="0" w:line="240" w:lineRule="auto"/>
        <w:rPr>
          <w:rFonts w:ascii="Calibri" w:hAnsi="Calibri"/>
          <w:szCs w:val="21"/>
        </w:rPr>
      </w:pPr>
      <w:r w:rsidRPr="001139E1">
        <w:rPr>
          <w:rFonts w:ascii="Calibri" w:hAnsi="Calibri"/>
          <w:szCs w:val="21"/>
        </w:rPr>
        <w:lastRenderedPageBreak/>
        <w:t>Chair: Katharine Tyler</w:t>
      </w:r>
    </w:p>
    <w:p w14:paraId="03710941" w14:textId="77777777" w:rsidR="001139E1" w:rsidRPr="001139E1" w:rsidRDefault="001139E1" w:rsidP="001139E1">
      <w:pPr>
        <w:spacing w:after="0" w:line="240" w:lineRule="auto"/>
        <w:rPr>
          <w:rFonts w:ascii="Calibri" w:hAnsi="Calibri"/>
          <w:szCs w:val="21"/>
        </w:rPr>
      </w:pPr>
    </w:p>
    <w:p w14:paraId="266DB600" w14:textId="46169D78" w:rsidR="001139E1" w:rsidRDefault="001139E1" w:rsidP="001139E1">
      <w:pPr>
        <w:spacing w:after="0" w:line="240" w:lineRule="auto"/>
        <w:rPr>
          <w:rFonts w:ascii="Calibri" w:hAnsi="Calibri"/>
          <w:szCs w:val="21"/>
        </w:rPr>
      </w:pPr>
      <w:r w:rsidRPr="001139E1">
        <w:rPr>
          <w:rFonts w:ascii="Calibri" w:hAnsi="Calibri"/>
          <w:szCs w:val="21"/>
        </w:rPr>
        <w:t>1315-1330</w:t>
      </w:r>
      <w:r w:rsidR="008B2B0F">
        <w:rPr>
          <w:rFonts w:ascii="Calibri" w:hAnsi="Calibri"/>
          <w:szCs w:val="21"/>
        </w:rPr>
        <w:t>:</w:t>
      </w:r>
      <w:r w:rsidRPr="001139E1">
        <w:rPr>
          <w:rFonts w:ascii="Calibri" w:hAnsi="Calibri"/>
          <w:szCs w:val="21"/>
        </w:rPr>
        <w:t xml:space="preserve"> </w:t>
      </w:r>
      <w:r w:rsidR="007035B7" w:rsidRPr="0073769E">
        <w:rPr>
          <w:rFonts w:ascii="Calibri" w:hAnsi="Calibri"/>
          <w:szCs w:val="21"/>
        </w:rPr>
        <w:t>Kirsten</w:t>
      </w:r>
      <w:r w:rsidR="007035B7">
        <w:rPr>
          <w:rFonts w:ascii="Calibri" w:hAnsi="Calibri"/>
          <w:szCs w:val="21"/>
        </w:rPr>
        <w:t xml:space="preserve"> </w:t>
      </w:r>
      <w:r w:rsidR="0073769E" w:rsidRPr="0073769E">
        <w:rPr>
          <w:rFonts w:ascii="Calibri" w:hAnsi="Calibri"/>
          <w:szCs w:val="21"/>
        </w:rPr>
        <w:t>Walsh</w:t>
      </w:r>
      <w:r w:rsidR="00474C28">
        <w:rPr>
          <w:rFonts w:ascii="Calibri" w:hAnsi="Calibri"/>
          <w:szCs w:val="21"/>
        </w:rPr>
        <w:t xml:space="preserve">, </w:t>
      </w:r>
      <w:r w:rsidR="00ED45F5">
        <w:rPr>
          <w:rFonts w:ascii="Calibri" w:hAnsi="Calibri"/>
          <w:szCs w:val="21"/>
        </w:rPr>
        <w:t>philosophy</w:t>
      </w:r>
      <w:r w:rsidR="00ED45F5" w:rsidRPr="001139E1">
        <w:rPr>
          <w:rFonts w:ascii="Calibri" w:hAnsi="Calibri"/>
          <w:szCs w:val="21"/>
        </w:rPr>
        <w:t>, SPSPA</w:t>
      </w:r>
      <w:r w:rsidR="00ED45F5">
        <w:rPr>
          <w:rFonts w:ascii="Calibri" w:hAnsi="Calibri"/>
          <w:szCs w:val="21"/>
        </w:rPr>
        <w:t xml:space="preserve"> </w:t>
      </w:r>
    </w:p>
    <w:p w14:paraId="0E5C617C" w14:textId="77777777" w:rsidR="007035B7" w:rsidRPr="001139E1" w:rsidRDefault="007035B7" w:rsidP="001139E1">
      <w:pPr>
        <w:spacing w:after="0" w:line="240" w:lineRule="auto"/>
        <w:rPr>
          <w:rFonts w:ascii="Calibri" w:hAnsi="Calibri"/>
          <w:szCs w:val="21"/>
        </w:rPr>
      </w:pPr>
    </w:p>
    <w:p w14:paraId="59EBF7C3" w14:textId="2BD44FC6" w:rsidR="001139E1" w:rsidRPr="001139E1" w:rsidRDefault="001139E1" w:rsidP="001139E1">
      <w:pPr>
        <w:spacing w:after="0" w:line="240" w:lineRule="auto"/>
        <w:rPr>
          <w:rFonts w:ascii="Calibri" w:hAnsi="Calibri"/>
          <w:szCs w:val="21"/>
        </w:rPr>
      </w:pPr>
      <w:r w:rsidRPr="001139E1">
        <w:rPr>
          <w:rFonts w:ascii="Calibri" w:hAnsi="Calibri"/>
          <w:szCs w:val="21"/>
        </w:rPr>
        <w:t>1330-1345</w:t>
      </w:r>
      <w:r w:rsidR="00C4652B">
        <w:rPr>
          <w:rFonts w:ascii="Calibri" w:hAnsi="Calibri"/>
          <w:szCs w:val="21"/>
        </w:rPr>
        <w:t>:</w:t>
      </w:r>
      <w:r w:rsidRPr="001139E1">
        <w:rPr>
          <w:rFonts w:ascii="Calibri" w:hAnsi="Calibri"/>
          <w:szCs w:val="21"/>
        </w:rPr>
        <w:t xml:space="preserve"> Charlie Masquelier, Sociology, SPSPA </w:t>
      </w:r>
    </w:p>
    <w:p w14:paraId="4C8CE4E8" w14:textId="77777777" w:rsidR="001139E1" w:rsidRPr="001139E1" w:rsidRDefault="001139E1" w:rsidP="001139E1">
      <w:pPr>
        <w:spacing w:after="0" w:line="240" w:lineRule="auto"/>
        <w:rPr>
          <w:rFonts w:ascii="Calibri" w:hAnsi="Calibri"/>
          <w:szCs w:val="21"/>
        </w:rPr>
      </w:pPr>
    </w:p>
    <w:p w14:paraId="543675CA" w14:textId="4D03AB80" w:rsidR="001139E1" w:rsidRPr="001139E1" w:rsidRDefault="001139E1" w:rsidP="001139E1">
      <w:pPr>
        <w:spacing w:after="0" w:line="240" w:lineRule="auto"/>
        <w:rPr>
          <w:rFonts w:ascii="Calibri" w:hAnsi="Calibri"/>
          <w:szCs w:val="21"/>
        </w:rPr>
      </w:pPr>
      <w:r w:rsidRPr="001139E1">
        <w:rPr>
          <w:rFonts w:ascii="Calibri" w:hAnsi="Calibri"/>
          <w:szCs w:val="21"/>
        </w:rPr>
        <w:t>1345-1400</w:t>
      </w:r>
      <w:r w:rsidR="00896522">
        <w:rPr>
          <w:rFonts w:ascii="Calibri" w:hAnsi="Calibri"/>
          <w:szCs w:val="21"/>
        </w:rPr>
        <w:t>:</w:t>
      </w:r>
      <w:r w:rsidRPr="001139E1">
        <w:rPr>
          <w:rFonts w:ascii="Calibri" w:hAnsi="Calibri"/>
          <w:szCs w:val="21"/>
        </w:rPr>
        <w:t xml:space="preserve"> John Heathershaw, Politics, SPSPA </w:t>
      </w:r>
    </w:p>
    <w:p w14:paraId="4851BA99" w14:textId="77777777" w:rsidR="001139E1" w:rsidRPr="001139E1" w:rsidRDefault="001139E1" w:rsidP="001139E1">
      <w:pPr>
        <w:spacing w:after="0" w:line="240" w:lineRule="auto"/>
        <w:rPr>
          <w:rFonts w:ascii="Calibri" w:hAnsi="Calibri"/>
          <w:szCs w:val="21"/>
        </w:rPr>
      </w:pPr>
    </w:p>
    <w:p w14:paraId="02704EDC" w14:textId="7E0F420F" w:rsidR="001139E1" w:rsidRDefault="001139E1" w:rsidP="001139E1">
      <w:pPr>
        <w:spacing w:after="0" w:line="240" w:lineRule="auto"/>
        <w:rPr>
          <w:rFonts w:ascii="Calibri" w:hAnsi="Calibri"/>
          <w:szCs w:val="21"/>
        </w:rPr>
      </w:pPr>
      <w:r w:rsidRPr="001139E1">
        <w:rPr>
          <w:rFonts w:ascii="Calibri" w:hAnsi="Calibri"/>
          <w:szCs w:val="21"/>
        </w:rPr>
        <w:t>1400-1500</w:t>
      </w:r>
      <w:r w:rsidR="00C53CE6">
        <w:rPr>
          <w:rFonts w:ascii="Calibri" w:hAnsi="Calibri"/>
          <w:szCs w:val="21"/>
        </w:rPr>
        <w:t>:</w:t>
      </w:r>
      <w:r w:rsidRPr="001139E1">
        <w:rPr>
          <w:rFonts w:ascii="Calibri" w:hAnsi="Calibri"/>
          <w:szCs w:val="21"/>
        </w:rPr>
        <w:t xml:space="preserve"> Open Discussion </w:t>
      </w:r>
    </w:p>
    <w:p w14:paraId="2A6626EC" w14:textId="77777777" w:rsidR="00C53CE6" w:rsidRPr="001139E1" w:rsidRDefault="00C53CE6" w:rsidP="001139E1">
      <w:pPr>
        <w:spacing w:after="0" w:line="240" w:lineRule="auto"/>
        <w:rPr>
          <w:rFonts w:ascii="Calibri" w:hAnsi="Calibri"/>
          <w:szCs w:val="21"/>
        </w:rPr>
      </w:pPr>
    </w:p>
    <w:p w14:paraId="714F6D87" w14:textId="77777777" w:rsidR="0008797A" w:rsidRDefault="0008797A" w:rsidP="00DF399E">
      <w:pPr>
        <w:pStyle w:val="PlainText"/>
      </w:pPr>
    </w:p>
    <w:p w14:paraId="3A761CA9" w14:textId="4F33C60B" w:rsidR="00807E1C" w:rsidRDefault="00C53CE6" w:rsidP="00DF399E">
      <w:pPr>
        <w:pStyle w:val="PlainText"/>
      </w:pPr>
      <w:r w:rsidRPr="00BC1322">
        <w:rPr>
          <w:b/>
          <w:bCs/>
        </w:rPr>
        <w:t>1500</w:t>
      </w:r>
      <w:r w:rsidR="0008797A" w:rsidRPr="00BC1322">
        <w:rPr>
          <w:b/>
          <w:bCs/>
        </w:rPr>
        <w:t>–</w:t>
      </w:r>
      <w:r w:rsidRPr="00BC1322">
        <w:rPr>
          <w:b/>
          <w:bCs/>
        </w:rPr>
        <w:t>1530</w:t>
      </w:r>
      <w:r w:rsidR="00677668">
        <w:rPr>
          <w:b/>
          <w:bCs/>
        </w:rPr>
        <w:t>:</w:t>
      </w:r>
      <w:r w:rsidR="0008797A" w:rsidRPr="00677668">
        <w:rPr>
          <w:b/>
          <w:bCs/>
        </w:rPr>
        <w:t xml:space="preserve"> </w:t>
      </w:r>
      <w:r w:rsidR="0083027B" w:rsidRPr="00677668">
        <w:rPr>
          <w:b/>
          <w:bCs/>
          <w:u w:val="single"/>
        </w:rPr>
        <w:t>Tea and Coffee</w:t>
      </w:r>
      <w:r w:rsidR="0083027B">
        <w:t xml:space="preserve"> </w:t>
      </w:r>
    </w:p>
    <w:p w14:paraId="2D8FB0E3" w14:textId="77777777" w:rsidR="0083027B" w:rsidRDefault="0083027B" w:rsidP="00DF399E">
      <w:pPr>
        <w:pStyle w:val="PlainText"/>
      </w:pPr>
    </w:p>
    <w:p w14:paraId="6C3F5114" w14:textId="77777777" w:rsidR="00C64099" w:rsidRDefault="00C64099" w:rsidP="00DF399E">
      <w:pPr>
        <w:pStyle w:val="PlainText"/>
      </w:pPr>
    </w:p>
    <w:p w14:paraId="1625ADF1" w14:textId="10417EB2" w:rsidR="0083027B" w:rsidRPr="002E6955" w:rsidRDefault="001B1546" w:rsidP="00DF399E">
      <w:pPr>
        <w:pStyle w:val="PlainText"/>
        <w:rPr>
          <w:b/>
          <w:bCs/>
          <w:u w:val="single"/>
        </w:rPr>
      </w:pPr>
      <w:r>
        <w:rPr>
          <w:b/>
          <w:bCs/>
        </w:rPr>
        <w:t>15</w:t>
      </w:r>
      <w:r w:rsidR="00F863E6" w:rsidRPr="00BC1322">
        <w:rPr>
          <w:b/>
          <w:bCs/>
        </w:rPr>
        <w:t>30</w:t>
      </w:r>
      <w:r w:rsidR="0008797A" w:rsidRPr="00BC1322">
        <w:rPr>
          <w:b/>
          <w:bCs/>
        </w:rPr>
        <w:t>–</w:t>
      </w:r>
      <w:r>
        <w:rPr>
          <w:b/>
          <w:bCs/>
        </w:rPr>
        <w:t>17</w:t>
      </w:r>
      <w:r w:rsidR="00F863E6" w:rsidRPr="00BC1322">
        <w:rPr>
          <w:b/>
          <w:bCs/>
        </w:rPr>
        <w:t>3</w:t>
      </w:r>
      <w:r w:rsidR="0008797A" w:rsidRPr="00BC1322">
        <w:rPr>
          <w:b/>
          <w:bCs/>
        </w:rPr>
        <w:t>0</w:t>
      </w:r>
      <w:r w:rsidR="00677668">
        <w:rPr>
          <w:b/>
          <w:bCs/>
        </w:rPr>
        <w:t>:</w:t>
      </w:r>
      <w:r w:rsidR="005510C6" w:rsidRPr="002E6955">
        <w:rPr>
          <w:b/>
          <w:bCs/>
          <w:u w:val="single"/>
        </w:rPr>
        <w:t xml:space="preserve"> A discussion with </w:t>
      </w:r>
      <w:r w:rsidR="00B33A99" w:rsidRPr="002E6955">
        <w:rPr>
          <w:b/>
          <w:bCs/>
          <w:u w:val="single"/>
        </w:rPr>
        <w:t>Sophie Grace Chappell, Professor of Philosophy at the Open University</w:t>
      </w:r>
    </w:p>
    <w:p w14:paraId="739F89FB" w14:textId="77777777" w:rsidR="00044061" w:rsidRDefault="00044061" w:rsidP="00DF399E">
      <w:pPr>
        <w:pStyle w:val="PlainText"/>
      </w:pPr>
    </w:p>
    <w:p w14:paraId="10247984" w14:textId="46165E0E" w:rsidR="00C64099" w:rsidRPr="00D16923" w:rsidRDefault="00C64099" w:rsidP="00C64099">
      <w:pPr>
        <w:pStyle w:val="PlainText"/>
      </w:pPr>
      <w:r w:rsidRPr="00D16923">
        <w:t xml:space="preserve">Chair: Nigel Pleasants </w:t>
      </w:r>
    </w:p>
    <w:p w14:paraId="77BFB234" w14:textId="77777777" w:rsidR="00C64099" w:rsidRDefault="00C64099" w:rsidP="00DF399E">
      <w:pPr>
        <w:pStyle w:val="PlainText"/>
      </w:pPr>
    </w:p>
    <w:p w14:paraId="1FF54378" w14:textId="1B5DB484" w:rsidR="00B33A99" w:rsidRPr="00034FF7" w:rsidRDefault="00044061" w:rsidP="00077B9D">
      <w:pPr>
        <w:pStyle w:val="PlainText"/>
        <w:rPr>
          <w:rFonts w:asciiTheme="minorHAnsi" w:hAnsiTheme="minorHAnsi" w:cstheme="minorHAnsi"/>
          <w:szCs w:val="22"/>
        </w:rPr>
      </w:pPr>
      <w:r w:rsidRPr="002E6955">
        <w:rPr>
          <w:rFonts w:asciiTheme="minorHAnsi" w:hAnsiTheme="minorHAnsi" w:cstheme="minorHAnsi"/>
          <w:szCs w:val="22"/>
        </w:rPr>
        <w:t xml:space="preserve">Sophie Grace Chappell is a public intellectual making </w:t>
      </w:r>
      <w:r w:rsidR="000620F0" w:rsidRPr="000620F0">
        <w:rPr>
          <w:rFonts w:asciiTheme="minorHAnsi" w:hAnsiTheme="minorHAnsi" w:cstheme="minorHAnsi"/>
          <w:szCs w:val="22"/>
        </w:rPr>
        <w:t>incisive</w:t>
      </w:r>
      <w:r w:rsidR="000620F0">
        <w:rPr>
          <w:rFonts w:asciiTheme="minorHAnsi" w:hAnsiTheme="minorHAnsi" w:cstheme="minorHAnsi"/>
          <w:szCs w:val="22"/>
        </w:rPr>
        <w:t xml:space="preserve"> </w:t>
      </w:r>
      <w:r w:rsidRPr="002E6955">
        <w:rPr>
          <w:rFonts w:asciiTheme="minorHAnsi" w:hAnsiTheme="minorHAnsi" w:cstheme="minorHAnsi"/>
          <w:szCs w:val="22"/>
        </w:rPr>
        <w:t xml:space="preserve"> interventions on urgent questions of inequality from the standpoint of a moral philosopher.</w:t>
      </w:r>
      <w:r w:rsidR="00B33A99" w:rsidRPr="002E6955">
        <w:rPr>
          <w:rFonts w:asciiTheme="minorHAnsi" w:hAnsiTheme="minorHAnsi" w:cstheme="minorHAnsi"/>
          <w:szCs w:val="22"/>
        </w:rPr>
        <w:t xml:space="preserve"> Her main interests in philosophy are ethics, the philosophy of literature, the philosophy of sex and gender, ancient and mediaeval philosophy, epistemology, and philosophy of religion.</w:t>
      </w:r>
      <w:r w:rsidRPr="002E6955">
        <w:rPr>
          <w:rFonts w:asciiTheme="minorHAnsi" w:eastAsia="Times New Roman" w:hAnsiTheme="minorHAnsi" w:cstheme="minorHAnsi"/>
          <w:szCs w:val="22"/>
          <w:lang w:eastAsia="en-GB"/>
        </w:rPr>
        <w:t xml:space="preserve"> Her most recent book is </w:t>
      </w:r>
      <w:hyperlink r:id="rId5" w:history="1">
        <w:r w:rsidR="00B33A99" w:rsidRPr="00034FF7">
          <w:rPr>
            <w:rStyle w:val="Hyperlink"/>
            <w:rFonts w:asciiTheme="minorHAnsi" w:hAnsiTheme="minorHAnsi" w:cstheme="minorHAnsi"/>
            <w:i/>
            <w:iCs/>
            <w:szCs w:val="22"/>
            <w:u w:val="none"/>
          </w:rPr>
          <w:t>E</w:t>
        </w:r>
        <w:bookmarkStart w:id="0" w:name="_Hlk131514847"/>
        <w:r w:rsidR="00B33A99" w:rsidRPr="00034FF7">
          <w:rPr>
            <w:rStyle w:val="Hyperlink"/>
            <w:rFonts w:asciiTheme="minorHAnsi" w:hAnsiTheme="minorHAnsi" w:cstheme="minorHAnsi"/>
            <w:i/>
            <w:iCs/>
            <w:szCs w:val="22"/>
            <w:u w:val="none"/>
          </w:rPr>
          <w:t>piphanies</w:t>
        </w:r>
        <w:bookmarkEnd w:id="0"/>
        <w:r w:rsidR="00B33A99" w:rsidRPr="00034FF7">
          <w:rPr>
            <w:rStyle w:val="Hyperlink"/>
            <w:rFonts w:asciiTheme="minorHAnsi" w:hAnsiTheme="minorHAnsi" w:cstheme="minorHAnsi"/>
            <w:i/>
            <w:iCs/>
            <w:szCs w:val="22"/>
            <w:u w:val="none"/>
          </w:rPr>
          <w:t>: an Ethics of Experience</w:t>
        </w:r>
      </w:hyperlink>
      <w:r w:rsidR="004F290C" w:rsidRPr="00034FF7">
        <w:rPr>
          <w:rStyle w:val="Emphasis"/>
          <w:rFonts w:asciiTheme="minorHAnsi" w:hAnsiTheme="minorHAnsi" w:cstheme="minorHAnsi"/>
          <w:i w:val="0"/>
          <w:iCs w:val="0"/>
          <w:szCs w:val="22"/>
        </w:rPr>
        <w:t xml:space="preserve">. </w:t>
      </w:r>
      <w:r w:rsidR="00B33A99" w:rsidRPr="00034FF7">
        <w:rPr>
          <w:rFonts w:asciiTheme="minorHAnsi" w:hAnsiTheme="minorHAnsi" w:cstheme="minorHAnsi"/>
          <w:szCs w:val="22"/>
        </w:rPr>
        <w:t xml:space="preserve">Sophie Grace wrote </w:t>
      </w:r>
      <w:r w:rsidR="00B33A99" w:rsidRPr="00034FF7">
        <w:rPr>
          <w:rStyle w:val="Emphasis"/>
          <w:rFonts w:asciiTheme="minorHAnsi" w:hAnsiTheme="minorHAnsi" w:cstheme="minorHAnsi"/>
          <w:szCs w:val="22"/>
        </w:rPr>
        <w:t>Epiphanies</w:t>
      </w:r>
      <w:r w:rsidR="00B33A99" w:rsidRPr="00034FF7">
        <w:rPr>
          <w:rFonts w:asciiTheme="minorHAnsi" w:hAnsiTheme="minorHAnsi" w:cstheme="minorHAnsi"/>
          <w:szCs w:val="22"/>
        </w:rPr>
        <w:t xml:space="preserve"> with the support of a Leverhulme Trust Major Research Fellowship, 2017-2020. Some idea of what it is about can be gleaned from </w:t>
      </w:r>
      <w:hyperlink r:id="rId6" w:history="1">
        <w:r w:rsidR="00B33A99" w:rsidRPr="00034FF7">
          <w:rPr>
            <w:rStyle w:val="Hyperlink"/>
            <w:rFonts w:asciiTheme="minorHAnsi" w:hAnsiTheme="minorHAnsi" w:cstheme="minorHAnsi"/>
            <w:i/>
            <w:iCs/>
            <w:szCs w:val="22"/>
            <w:u w:val="none"/>
          </w:rPr>
          <w:t>here</w:t>
        </w:r>
      </w:hyperlink>
      <w:r w:rsidR="00077B9D" w:rsidRPr="00034FF7">
        <w:rPr>
          <w:rFonts w:asciiTheme="minorHAnsi" w:hAnsiTheme="minorHAnsi" w:cstheme="minorHAnsi"/>
          <w:szCs w:val="22"/>
        </w:rPr>
        <w:t xml:space="preserve">. </w:t>
      </w:r>
      <w:r w:rsidR="00B33A99" w:rsidRPr="00034FF7">
        <w:rPr>
          <w:rFonts w:asciiTheme="minorHAnsi" w:hAnsiTheme="minorHAnsi" w:cstheme="minorHAnsi"/>
          <w:szCs w:val="22"/>
        </w:rPr>
        <w:t>Sophie Grace is now pursuing a number of different writing projects, mostly on the ethics of virtue. The biggest thing she is currently engaged with is a new book</w:t>
      </w:r>
      <w:r w:rsidR="000620F0" w:rsidRPr="00034FF7">
        <w:rPr>
          <w:rFonts w:asciiTheme="minorHAnsi" w:hAnsiTheme="minorHAnsi" w:cstheme="minorHAnsi"/>
          <w:szCs w:val="22"/>
        </w:rPr>
        <w:t xml:space="preserve"> called</w:t>
      </w:r>
      <w:r w:rsidR="00B33A99" w:rsidRPr="00034FF7">
        <w:rPr>
          <w:rFonts w:asciiTheme="minorHAnsi" w:hAnsiTheme="minorHAnsi" w:cstheme="minorHAnsi"/>
          <w:szCs w:val="22"/>
        </w:rPr>
        <w:t> </w:t>
      </w:r>
      <w:r w:rsidR="00B33A99" w:rsidRPr="00034FF7">
        <w:rPr>
          <w:rStyle w:val="Emphasis"/>
          <w:rFonts w:asciiTheme="minorHAnsi" w:hAnsiTheme="minorHAnsi" w:cstheme="minorHAnsi"/>
          <w:szCs w:val="22"/>
        </w:rPr>
        <w:t>Trans Figured: How to survive as a transgender person in a cisgender world. </w:t>
      </w:r>
      <w:r w:rsidR="00B33A99" w:rsidRPr="00034FF7">
        <w:rPr>
          <w:rFonts w:asciiTheme="minorHAnsi" w:hAnsiTheme="minorHAnsi" w:cstheme="minorHAnsi"/>
          <w:szCs w:val="22"/>
        </w:rPr>
        <w:t xml:space="preserve">A </w:t>
      </w:r>
      <w:r w:rsidR="000620F0" w:rsidRPr="00034FF7">
        <w:rPr>
          <w:rFonts w:asciiTheme="minorHAnsi" w:hAnsiTheme="minorHAnsi" w:cstheme="minorHAnsi"/>
          <w:szCs w:val="22"/>
        </w:rPr>
        <w:t>preview of</w:t>
      </w:r>
      <w:r w:rsidR="00B33A99" w:rsidRPr="00034FF7">
        <w:rPr>
          <w:rFonts w:asciiTheme="minorHAnsi" w:hAnsiTheme="minorHAnsi" w:cstheme="minorHAnsi"/>
          <w:szCs w:val="22"/>
        </w:rPr>
        <w:t xml:space="preserve"> some of the things that she hopes to say in this </w:t>
      </w:r>
      <w:r w:rsidR="000620F0" w:rsidRPr="00034FF7">
        <w:rPr>
          <w:rFonts w:asciiTheme="minorHAnsi" w:hAnsiTheme="minorHAnsi" w:cstheme="minorHAnsi"/>
          <w:szCs w:val="22"/>
        </w:rPr>
        <w:t xml:space="preserve">work </w:t>
      </w:r>
      <w:r w:rsidR="00B33A99" w:rsidRPr="00034FF7">
        <w:rPr>
          <w:rFonts w:asciiTheme="minorHAnsi" w:hAnsiTheme="minorHAnsi" w:cstheme="minorHAnsi"/>
          <w:szCs w:val="22"/>
        </w:rPr>
        <w:t xml:space="preserve">can be found </w:t>
      </w:r>
      <w:hyperlink r:id="rId7" w:history="1">
        <w:r w:rsidR="00B33A99" w:rsidRPr="00034FF7">
          <w:rPr>
            <w:rStyle w:val="Hyperlink"/>
            <w:rFonts w:asciiTheme="minorHAnsi" w:hAnsiTheme="minorHAnsi" w:cstheme="minorHAnsi"/>
            <w:i/>
            <w:iCs/>
            <w:szCs w:val="22"/>
            <w:u w:val="none"/>
          </w:rPr>
          <w:t>here</w:t>
        </w:r>
      </w:hyperlink>
      <w:r w:rsidR="00034FF7" w:rsidRPr="00034FF7">
        <w:rPr>
          <w:rFonts w:asciiTheme="minorHAnsi" w:hAnsiTheme="minorHAnsi" w:cstheme="minorHAnsi"/>
          <w:szCs w:val="22"/>
        </w:rPr>
        <w:t xml:space="preserve"> </w:t>
      </w:r>
    </w:p>
    <w:p w14:paraId="1BACBC27" w14:textId="77777777" w:rsidR="002E6955" w:rsidRPr="002E6955" w:rsidRDefault="002E6955" w:rsidP="00077B9D">
      <w:pPr>
        <w:pStyle w:val="PlainText"/>
        <w:rPr>
          <w:rFonts w:asciiTheme="minorHAnsi" w:hAnsiTheme="minorHAnsi" w:cstheme="minorHAnsi"/>
          <w:szCs w:val="22"/>
        </w:rPr>
      </w:pPr>
    </w:p>
    <w:p w14:paraId="3D5536BD" w14:textId="77777777" w:rsidR="00C83B5C" w:rsidRDefault="00C83B5C" w:rsidP="00DF399E">
      <w:pPr>
        <w:pStyle w:val="PlainText"/>
      </w:pPr>
    </w:p>
    <w:p w14:paraId="3BB8508F" w14:textId="08E24CA4" w:rsidR="00BA4BAE" w:rsidRDefault="00CF2434" w:rsidP="00DF399E">
      <w:pPr>
        <w:pStyle w:val="PlainText"/>
      </w:pPr>
      <w:r>
        <w:t>Our</w:t>
      </w:r>
      <w:r w:rsidR="00127FF5">
        <w:t xml:space="preserve"> discussion with Sophie Grace will be </w:t>
      </w:r>
      <w:r w:rsidR="00665EC2">
        <w:t>organised around broad themes</w:t>
      </w:r>
      <w:r w:rsidR="00732F82">
        <w:t xml:space="preserve"> </w:t>
      </w:r>
      <w:r w:rsidR="00FC6C82">
        <w:t>/</w:t>
      </w:r>
      <w:r w:rsidR="00732F82">
        <w:t xml:space="preserve"> </w:t>
      </w:r>
      <w:r w:rsidR="00FC6C82">
        <w:t xml:space="preserve">questions that we </w:t>
      </w:r>
      <w:r w:rsidR="00A32685">
        <w:t>are</w:t>
      </w:r>
      <w:r w:rsidR="00FC6C82">
        <w:t xml:space="preserve"> formulat</w:t>
      </w:r>
      <w:r w:rsidR="00A32685">
        <w:t>ing</w:t>
      </w:r>
      <w:r w:rsidR="00FC6C82">
        <w:t xml:space="preserve"> in discussion with Sophie Grace</w:t>
      </w:r>
      <w:r w:rsidR="0028225D">
        <w:t xml:space="preserve">. These might include some of </w:t>
      </w:r>
      <w:r w:rsidR="00732F82">
        <w:t>the</w:t>
      </w:r>
      <w:r w:rsidR="0028225D">
        <w:t xml:space="preserve"> following</w:t>
      </w:r>
      <w:r w:rsidR="00BA4BAE">
        <w:t xml:space="preserve">: </w:t>
      </w:r>
    </w:p>
    <w:p w14:paraId="2567D65B" w14:textId="77777777" w:rsidR="00C87E6D" w:rsidRDefault="00C87E6D" w:rsidP="00DF399E">
      <w:pPr>
        <w:pStyle w:val="PlainText"/>
      </w:pPr>
    </w:p>
    <w:p w14:paraId="0E20FE2B" w14:textId="77777777" w:rsidR="00C83B5C" w:rsidRDefault="00C83B5C" w:rsidP="00F70E15">
      <w:pPr>
        <w:pStyle w:val="PlainText"/>
        <w:rPr>
          <w:b/>
          <w:bCs/>
        </w:rPr>
      </w:pPr>
    </w:p>
    <w:p w14:paraId="1020A4BE" w14:textId="69982DC6" w:rsidR="00C87E6D" w:rsidRPr="00F70E15" w:rsidRDefault="00C87E6D" w:rsidP="00F70E15">
      <w:pPr>
        <w:pStyle w:val="PlainText"/>
        <w:rPr>
          <w:b/>
          <w:bCs/>
        </w:rPr>
      </w:pPr>
      <w:r w:rsidRPr="00F70E15">
        <w:rPr>
          <w:b/>
          <w:bCs/>
        </w:rPr>
        <w:t>Epiphany</w:t>
      </w:r>
      <w:r w:rsidR="009F3349" w:rsidRPr="00F70E15">
        <w:rPr>
          <w:b/>
          <w:bCs/>
        </w:rPr>
        <w:t xml:space="preserve"> and</w:t>
      </w:r>
      <w:r w:rsidRPr="00F70E15">
        <w:rPr>
          <w:b/>
          <w:bCs/>
        </w:rPr>
        <w:t xml:space="preserve"> politic</w:t>
      </w:r>
      <w:r w:rsidR="009F3349" w:rsidRPr="00F70E15">
        <w:rPr>
          <w:b/>
          <w:bCs/>
        </w:rPr>
        <w:t>al Life</w:t>
      </w:r>
      <w:r w:rsidRPr="00F70E15">
        <w:rPr>
          <w:b/>
          <w:bCs/>
        </w:rPr>
        <w:t xml:space="preserve">: </w:t>
      </w:r>
    </w:p>
    <w:p w14:paraId="3400F148" w14:textId="77777777" w:rsidR="00BA4BAE" w:rsidRDefault="00BA4BAE" w:rsidP="00DF399E">
      <w:pPr>
        <w:pStyle w:val="PlainText"/>
      </w:pPr>
    </w:p>
    <w:p w14:paraId="5AF8950C" w14:textId="0DA84A79" w:rsidR="001B1E98" w:rsidRDefault="000620F0" w:rsidP="001F1673">
      <w:pPr>
        <w:pStyle w:val="PlainText"/>
        <w:numPr>
          <w:ilvl w:val="0"/>
          <w:numId w:val="3"/>
        </w:numPr>
      </w:pPr>
      <w:r>
        <w:t xml:space="preserve">What is </w:t>
      </w:r>
      <w:r w:rsidR="00732F82">
        <w:t>the</w:t>
      </w:r>
      <w:r>
        <w:t xml:space="preserve"> possible political value</w:t>
      </w:r>
      <w:r w:rsidR="001E403A">
        <w:t xml:space="preserve"> of</w:t>
      </w:r>
      <w:r w:rsidR="000830AE">
        <w:t xml:space="preserve"> </w:t>
      </w:r>
      <w:r>
        <w:t xml:space="preserve"> </w:t>
      </w:r>
      <w:r w:rsidR="000830AE" w:rsidRPr="000830AE">
        <w:t xml:space="preserve">your work on epiphanies </w:t>
      </w:r>
      <w:r>
        <w:t xml:space="preserve">and </w:t>
      </w:r>
      <w:r w:rsidR="000830AE">
        <w:t xml:space="preserve">what are its </w:t>
      </w:r>
      <w:r>
        <w:t xml:space="preserve">implications </w:t>
      </w:r>
      <w:r w:rsidR="001E403A">
        <w:t xml:space="preserve">for </w:t>
      </w:r>
      <w:r w:rsidR="00732F82">
        <w:t>the</w:t>
      </w:r>
      <w:r w:rsidR="000830AE">
        <w:t xml:space="preserve"> theory and practice of </w:t>
      </w:r>
      <w:r w:rsidR="001E403A">
        <w:t>politics?</w:t>
      </w:r>
    </w:p>
    <w:p w14:paraId="3D0760DE" w14:textId="77777777" w:rsidR="001B1E98" w:rsidRDefault="001B1E98" w:rsidP="00DF399E">
      <w:pPr>
        <w:pStyle w:val="PlainText"/>
      </w:pPr>
    </w:p>
    <w:p w14:paraId="3B9A3C3F" w14:textId="3548BF4B" w:rsidR="00B706CF" w:rsidRDefault="00B706CF" w:rsidP="001F1673">
      <w:pPr>
        <w:pStyle w:val="PlainText"/>
        <w:numPr>
          <w:ilvl w:val="0"/>
          <w:numId w:val="3"/>
        </w:numPr>
      </w:pPr>
      <w:r>
        <w:t xml:space="preserve">What is </w:t>
      </w:r>
      <w:r w:rsidR="00732F82">
        <w:t>the</w:t>
      </w:r>
      <w:r>
        <w:t xml:space="preserve"> role of virtue in </w:t>
      </w:r>
      <w:r w:rsidR="00EB5EDE">
        <w:t xml:space="preserve">social and </w:t>
      </w:r>
      <w:r>
        <w:t>political action</w:t>
      </w:r>
      <w:r w:rsidR="00EB5EDE">
        <w:t xml:space="preserve"> and activism</w:t>
      </w:r>
      <w:r>
        <w:t xml:space="preserve">? </w:t>
      </w:r>
    </w:p>
    <w:p w14:paraId="42DF67CE" w14:textId="77777777" w:rsidR="00732F82" w:rsidRDefault="00732F82" w:rsidP="00732F82">
      <w:pPr>
        <w:pStyle w:val="ListParagraph"/>
      </w:pPr>
    </w:p>
    <w:p w14:paraId="738E0A7F" w14:textId="77777777" w:rsidR="00B706CF" w:rsidRDefault="00B706CF" w:rsidP="00DF399E">
      <w:pPr>
        <w:pStyle w:val="PlainText"/>
      </w:pPr>
    </w:p>
    <w:p w14:paraId="242D41A6" w14:textId="0707BBEC" w:rsidR="00857941" w:rsidRPr="00F70E15" w:rsidRDefault="005B468E" w:rsidP="00F70E15">
      <w:pPr>
        <w:pStyle w:val="PlainText"/>
        <w:rPr>
          <w:b/>
          <w:bCs/>
        </w:rPr>
      </w:pPr>
      <w:r w:rsidRPr="00F70E15">
        <w:rPr>
          <w:b/>
          <w:bCs/>
        </w:rPr>
        <w:t>Feminism</w:t>
      </w:r>
      <w:r w:rsidR="000C4C8A" w:rsidRPr="00F70E15">
        <w:rPr>
          <w:b/>
          <w:bCs/>
        </w:rPr>
        <w:t xml:space="preserve"> and biography</w:t>
      </w:r>
      <w:r w:rsidR="001F1673">
        <w:rPr>
          <w:b/>
          <w:bCs/>
        </w:rPr>
        <w:t>:</w:t>
      </w:r>
    </w:p>
    <w:p w14:paraId="62B59867" w14:textId="77777777" w:rsidR="005B468E" w:rsidRDefault="005B468E" w:rsidP="005B468E">
      <w:pPr>
        <w:pStyle w:val="PlainText"/>
        <w:ind w:left="360"/>
      </w:pPr>
    </w:p>
    <w:p w14:paraId="2657D517" w14:textId="2181C5E9" w:rsidR="005B468E" w:rsidRDefault="001F1673" w:rsidP="001F1673">
      <w:pPr>
        <w:pStyle w:val="PlainText"/>
        <w:numPr>
          <w:ilvl w:val="0"/>
          <w:numId w:val="4"/>
        </w:numPr>
      </w:pPr>
      <w:r>
        <w:t>W</w:t>
      </w:r>
      <w:r w:rsidR="000830AE" w:rsidRPr="000830AE">
        <w:t>hat brought you to feminism? Did it come about epiphanically, or have any epiphanic aspects?</w:t>
      </w:r>
      <w:r w:rsidR="000830AE">
        <w:t xml:space="preserve"> </w:t>
      </w:r>
      <w:r w:rsidR="00732F82">
        <w:t>W</w:t>
      </w:r>
      <w:r w:rsidR="000830AE">
        <w:t>here</w:t>
      </w:r>
      <w:r w:rsidR="001E403A">
        <w:t xml:space="preserve"> do you </w:t>
      </w:r>
      <w:r w:rsidR="000830AE">
        <w:t>position yourself in</w:t>
      </w:r>
      <w:r w:rsidR="001E403A">
        <w:t xml:space="preserve"> feminis</w:t>
      </w:r>
      <w:r w:rsidR="0063627B">
        <w:t>t</w:t>
      </w:r>
      <w:r w:rsidR="001E403A">
        <w:t xml:space="preserve"> </w:t>
      </w:r>
      <w:r w:rsidR="000830AE">
        <w:t xml:space="preserve">thought? </w:t>
      </w:r>
    </w:p>
    <w:p w14:paraId="557CEB34" w14:textId="77777777" w:rsidR="00DB200F" w:rsidRDefault="00DB200F" w:rsidP="00DB200F">
      <w:pPr>
        <w:pStyle w:val="PlainText"/>
      </w:pPr>
    </w:p>
    <w:p w14:paraId="31CFF4DF" w14:textId="2415640C" w:rsidR="00DB200F" w:rsidRPr="00F70E15" w:rsidRDefault="00A57A33" w:rsidP="00DB200F">
      <w:pPr>
        <w:pStyle w:val="PlainText"/>
        <w:rPr>
          <w:b/>
          <w:bCs/>
        </w:rPr>
      </w:pPr>
      <w:r>
        <w:rPr>
          <w:b/>
          <w:bCs/>
        </w:rPr>
        <w:t xml:space="preserve">Against </w:t>
      </w:r>
      <w:r w:rsidR="009C0D14" w:rsidRPr="00F70E15">
        <w:rPr>
          <w:b/>
          <w:bCs/>
        </w:rPr>
        <w:t>Theory</w:t>
      </w:r>
      <w:r w:rsidR="001F1673">
        <w:rPr>
          <w:b/>
          <w:bCs/>
        </w:rPr>
        <w:t>:</w:t>
      </w:r>
    </w:p>
    <w:p w14:paraId="2F5484B1" w14:textId="77777777" w:rsidR="009C0D14" w:rsidRDefault="009C0D14" w:rsidP="00DB200F">
      <w:pPr>
        <w:pStyle w:val="PlainText"/>
      </w:pPr>
    </w:p>
    <w:p w14:paraId="149AA1AE" w14:textId="14CD1A7A" w:rsidR="001E403A" w:rsidRDefault="001E403A" w:rsidP="00DB200F">
      <w:pPr>
        <w:pStyle w:val="PlainText"/>
      </w:pPr>
      <w:r>
        <w:lastRenderedPageBreak/>
        <w:t xml:space="preserve">Do you see any possible extensions or applications of your </w:t>
      </w:r>
      <w:r w:rsidRPr="001E403A">
        <w:t>anti-theoretical</w:t>
      </w:r>
      <w:r>
        <w:t xml:space="preserve"> stance in philosophy to thinking about and doing political theory and social science inquiry? What might an anti-theory stance look like in these disciplines? Is there too much theory in politics itself?</w:t>
      </w:r>
    </w:p>
    <w:p w14:paraId="30D41CE8" w14:textId="77777777" w:rsidR="001E403A" w:rsidRDefault="001E403A" w:rsidP="00DB200F">
      <w:pPr>
        <w:pStyle w:val="PlainText"/>
      </w:pPr>
    </w:p>
    <w:p w14:paraId="438738DA" w14:textId="718C2537" w:rsidR="001B1E98" w:rsidRDefault="00C83B5C" w:rsidP="00732F82">
      <w:pPr>
        <w:pStyle w:val="PlainText"/>
        <w:jc w:val="center"/>
      </w:pPr>
      <w:r>
        <w:t>***</w:t>
      </w:r>
    </w:p>
    <w:p w14:paraId="6F2BF023" w14:textId="5DB8FF2E" w:rsidR="00C83B5C" w:rsidRDefault="00C83B5C" w:rsidP="00DB200F">
      <w:pPr>
        <w:pStyle w:val="PlainText"/>
      </w:pPr>
    </w:p>
    <w:p w14:paraId="1D2276C2" w14:textId="77777777" w:rsidR="00732F82" w:rsidRDefault="00732F82" w:rsidP="00DB200F">
      <w:pPr>
        <w:pStyle w:val="PlainText"/>
      </w:pPr>
    </w:p>
    <w:p w14:paraId="697090BF" w14:textId="15D9A4D5" w:rsidR="0008797A" w:rsidRPr="00677668" w:rsidRDefault="00677668">
      <w:pPr>
        <w:rPr>
          <w:b/>
          <w:bCs/>
        </w:rPr>
      </w:pPr>
      <w:r w:rsidRPr="00677668">
        <w:rPr>
          <w:b/>
          <w:bCs/>
        </w:rPr>
        <w:t>1930- :</w:t>
      </w:r>
      <w:r w:rsidR="0008797A" w:rsidRPr="00677668">
        <w:rPr>
          <w:b/>
          <w:bCs/>
        </w:rPr>
        <w:t xml:space="preserve"> </w:t>
      </w:r>
      <w:r w:rsidR="0008797A" w:rsidRPr="00732F82">
        <w:rPr>
          <w:b/>
          <w:bCs/>
          <w:u w:val="single"/>
        </w:rPr>
        <w:t xml:space="preserve">Dinner </w:t>
      </w:r>
      <w:r w:rsidR="00423457" w:rsidRPr="00677668">
        <w:rPr>
          <w:b/>
          <w:bCs/>
        </w:rPr>
        <w:t>[somewhere]</w:t>
      </w:r>
    </w:p>
    <w:sectPr w:rsidR="0008797A" w:rsidRPr="00677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E5B"/>
    <w:multiLevelType w:val="hybridMultilevel"/>
    <w:tmpl w:val="58FE6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13426"/>
    <w:multiLevelType w:val="hybridMultilevel"/>
    <w:tmpl w:val="42308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52B2D"/>
    <w:multiLevelType w:val="hybridMultilevel"/>
    <w:tmpl w:val="4A88AB8E"/>
    <w:lvl w:ilvl="0" w:tplc="29F03B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336BD"/>
    <w:multiLevelType w:val="hybridMultilevel"/>
    <w:tmpl w:val="3D00A048"/>
    <w:lvl w:ilvl="0" w:tplc="29F03B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322285">
    <w:abstractNumId w:val="1"/>
  </w:num>
  <w:num w:numId="2" w16cid:durableId="492256904">
    <w:abstractNumId w:val="0"/>
  </w:num>
  <w:num w:numId="3" w16cid:durableId="1698503320">
    <w:abstractNumId w:val="3"/>
  </w:num>
  <w:num w:numId="4" w16cid:durableId="199991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17"/>
    <w:rsid w:val="00034FF7"/>
    <w:rsid w:val="00044061"/>
    <w:rsid w:val="00053F1B"/>
    <w:rsid w:val="000567BA"/>
    <w:rsid w:val="000620F0"/>
    <w:rsid w:val="00077B9D"/>
    <w:rsid w:val="000821FD"/>
    <w:rsid w:val="000830AE"/>
    <w:rsid w:val="00083C91"/>
    <w:rsid w:val="0008797A"/>
    <w:rsid w:val="00092C8F"/>
    <w:rsid w:val="00093FCC"/>
    <w:rsid w:val="000C4C8A"/>
    <w:rsid w:val="001139E1"/>
    <w:rsid w:val="0011580F"/>
    <w:rsid w:val="00116A7B"/>
    <w:rsid w:val="00125766"/>
    <w:rsid w:val="00127FF5"/>
    <w:rsid w:val="00166868"/>
    <w:rsid w:val="001678EA"/>
    <w:rsid w:val="00177D80"/>
    <w:rsid w:val="001916B5"/>
    <w:rsid w:val="001A5EAE"/>
    <w:rsid w:val="001A7AB2"/>
    <w:rsid w:val="001B08DC"/>
    <w:rsid w:val="001B1546"/>
    <w:rsid w:val="001B1E98"/>
    <w:rsid w:val="001D5267"/>
    <w:rsid w:val="001E403A"/>
    <w:rsid w:val="001F1673"/>
    <w:rsid w:val="00212213"/>
    <w:rsid w:val="00212A15"/>
    <w:rsid w:val="0021745B"/>
    <w:rsid w:val="0028225D"/>
    <w:rsid w:val="0029041E"/>
    <w:rsid w:val="00296062"/>
    <w:rsid w:val="002A0AAE"/>
    <w:rsid w:val="002C75EA"/>
    <w:rsid w:val="002E166E"/>
    <w:rsid w:val="002E6955"/>
    <w:rsid w:val="002E7CD9"/>
    <w:rsid w:val="00320DD7"/>
    <w:rsid w:val="00372065"/>
    <w:rsid w:val="0038470F"/>
    <w:rsid w:val="003C2114"/>
    <w:rsid w:val="003F70AE"/>
    <w:rsid w:val="00411446"/>
    <w:rsid w:val="00423457"/>
    <w:rsid w:val="00474C28"/>
    <w:rsid w:val="00494897"/>
    <w:rsid w:val="004C0495"/>
    <w:rsid w:val="004F290C"/>
    <w:rsid w:val="00506810"/>
    <w:rsid w:val="00516C17"/>
    <w:rsid w:val="00534E61"/>
    <w:rsid w:val="00540B48"/>
    <w:rsid w:val="005510C6"/>
    <w:rsid w:val="005676DA"/>
    <w:rsid w:val="005A1494"/>
    <w:rsid w:val="005B468E"/>
    <w:rsid w:val="0063627B"/>
    <w:rsid w:val="00642B20"/>
    <w:rsid w:val="0064509D"/>
    <w:rsid w:val="00645A24"/>
    <w:rsid w:val="00660FE1"/>
    <w:rsid w:val="00665EC2"/>
    <w:rsid w:val="00677668"/>
    <w:rsid w:val="006A04ED"/>
    <w:rsid w:val="007035B7"/>
    <w:rsid w:val="00713B8A"/>
    <w:rsid w:val="00720353"/>
    <w:rsid w:val="00732F82"/>
    <w:rsid w:val="0073769E"/>
    <w:rsid w:val="00740007"/>
    <w:rsid w:val="00745BA2"/>
    <w:rsid w:val="00755F2A"/>
    <w:rsid w:val="0078062E"/>
    <w:rsid w:val="00793B79"/>
    <w:rsid w:val="007C476F"/>
    <w:rsid w:val="007D632C"/>
    <w:rsid w:val="007E0A8B"/>
    <w:rsid w:val="00807E1C"/>
    <w:rsid w:val="0083027B"/>
    <w:rsid w:val="00855DEF"/>
    <w:rsid w:val="00857941"/>
    <w:rsid w:val="00885F23"/>
    <w:rsid w:val="00896522"/>
    <w:rsid w:val="008A4473"/>
    <w:rsid w:val="008B2B0F"/>
    <w:rsid w:val="008D01BE"/>
    <w:rsid w:val="008F34B3"/>
    <w:rsid w:val="00912F36"/>
    <w:rsid w:val="0093195F"/>
    <w:rsid w:val="00947554"/>
    <w:rsid w:val="00961F7B"/>
    <w:rsid w:val="00981DA4"/>
    <w:rsid w:val="00996A5D"/>
    <w:rsid w:val="009A0A43"/>
    <w:rsid w:val="009A2DBF"/>
    <w:rsid w:val="009B7C02"/>
    <w:rsid w:val="009C0D14"/>
    <w:rsid w:val="009C6A38"/>
    <w:rsid w:val="009E12B7"/>
    <w:rsid w:val="009F3349"/>
    <w:rsid w:val="00A32685"/>
    <w:rsid w:val="00A411E1"/>
    <w:rsid w:val="00A52112"/>
    <w:rsid w:val="00A57A33"/>
    <w:rsid w:val="00A809EE"/>
    <w:rsid w:val="00A84F8D"/>
    <w:rsid w:val="00A966A7"/>
    <w:rsid w:val="00AA22F3"/>
    <w:rsid w:val="00AB082E"/>
    <w:rsid w:val="00AD5B60"/>
    <w:rsid w:val="00AE6EB4"/>
    <w:rsid w:val="00B2485A"/>
    <w:rsid w:val="00B33A99"/>
    <w:rsid w:val="00B35B54"/>
    <w:rsid w:val="00B468E3"/>
    <w:rsid w:val="00B5198A"/>
    <w:rsid w:val="00B706CF"/>
    <w:rsid w:val="00B83EED"/>
    <w:rsid w:val="00BA3F22"/>
    <w:rsid w:val="00BA4BAE"/>
    <w:rsid w:val="00BC1322"/>
    <w:rsid w:val="00BF1978"/>
    <w:rsid w:val="00C00851"/>
    <w:rsid w:val="00C4652B"/>
    <w:rsid w:val="00C53CE6"/>
    <w:rsid w:val="00C6203B"/>
    <w:rsid w:val="00C64099"/>
    <w:rsid w:val="00C83B5C"/>
    <w:rsid w:val="00C87E6D"/>
    <w:rsid w:val="00C941B6"/>
    <w:rsid w:val="00CD71CE"/>
    <w:rsid w:val="00CF2434"/>
    <w:rsid w:val="00D16923"/>
    <w:rsid w:val="00DB200F"/>
    <w:rsid w:val="00DF399E"/>
    <w:rsid w:val="00EB5EDE"/>
    <w:rsid w:val="00ED2A2D"/>
    <w:rsid w:val="00ED45F5"/>
    <w:rsid w:val="00F03C72"/>
    <w:rsid w:val="00F70E15"/>
    <w:rsid w:val="00F75A76"/>
    <w:rsid w:val="00F863E6"/>
    <w:rsid w:val="00FC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CFED"/>
  <w15:chartTrackingRefBased/>
  <w15:docId w15:val="{779CCFBE-AC59-42C9-A058-C9099B70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39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399E"/>
    <w:rPr>
      <w:rFonts w:ascii="Calibri" w:hAnsi="Calibri"/>
      <w:szCs w:val="21"/>
    </w:rPr>
  </w:style>
  <w:style w:type="character" w:customStyle="1" w:styleId="cf01">
    <w:name w:val="cf01"/>
    <w:basedOn w:val="DefaultParagraphFont"/>
    <w:rsid w:val="0064509D"/>
    <w:rPr>
      <w:rFonts w:ascii="Segoe UI" w:hAnsi="Segoe UI" w:cs="Segoe UI" w:hint="default"/>
      <w:color w:val="262626"/>
      <w:sz w:val="36"/>
      <w:szCs w:val="36"/>
    </w:rPr>
  </w:style>
  <w:style w:type="paragraph" w:styleId="NormalWeb">
    <w:name w:val="Normal (Web)"/>
    <w:basedOn w:val="Normal"/>
    <w:uiPriority w:val="99"/>
    <w:semiHidden/>
    <w:unhideWhenUsed/>
    <w:rsid w:val="00B33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3A99"/>
    <w:rPr>
      <w:i/>
      <w:iCs/>
    </w:rPr>
  </w:style>
  <w:style w:type="character" w:styleId="Hyperlink">
    <w:name w:val="Hyperlink"/>
    <w:basedOn w:val="DefaultParagraphFont"/>
    <w:uiPriority w:val="99"/>
    <w:unhideWhenUsed/>
    <w:rsid w:val="00B33A99"/>
    <w:rPr>
      <w:color w:val="0000FF"/>
      <w:u w:val="single"/>
    </w:rPr>
  </w:style>
  <w:style w:type="character" w:styleId="UnresolvedMention">
    <w:name w:val="Unresolved Mention"/>
    <w:basedOn w:val="DefaultParagraphFont"/>
    <w:uiPriority w:val="99"/>
    <w:semiHidden/>
    <w:unhideWhenUsed/>
    <w:rsid w:val="00077B9D"/>
    <w:rPr>
      <w:color w:val="605E5C"/>
      <w:shd w:val="clear" w:color="auto" w:fill="E1DFDD"/>
    </w:rPr>
  </w:style>
  <w:style w:type="paragraph" w:styleId="Revision">
    <w:name w:val="Revision"/>
    <w:hidden/>
    <w:uiPriority w:val="99"/>
    <w:semiHidden/>
    <w:rsid w:val="000821FD"/>
    <w:pPr>
      <w:spacing w:after="0" w:line="240" w:lineRule="auto"/>
    </w:pPr>
  </w:style>
  <w:style w:type="character" w:styleId="FollowedHyperlink">
    <w:name w:val="FollowedHyperlink"/>
    <w:basedOn w:val="DefaultParagraphFont"/>
    <w:uiPriority w:val="99"/>
    <w:semiHidden/>
    <w:unhideWhenUsed/>
    <w:rsid w:val="00D16923"/>
    <w:rPr>
      <w:color w:val="954F72" w:themeColor="followedHyperlink"/>
      <w:u w:val="single"/>
    </w:rPr>
  </w:style>
  <w:style w:type="paragraph" w:styleId="ListParagraph">
    <w:name w:val="List Paragraph"/>
    <w:basedOn w:val="Normal"/>
    <w:uiPriority w:val="34"/>
    <w:qFormat/>
    <w:rsid w:val="0073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1755">
      <w:bodyDiv w:val="1"/>
      <w:marLeft w:val="0"/>
      <w:marRight w:val="0"/>
      <w:marTop w:val="0"/>
      <w:marBottom w:val="0"/>
      <w:divBdr>
        <w:top w:val="none" w:sz="0" w:space="0" w:color="auto"/>
        <w:left w:val="none" w:sz="0" w:space="0" w:color="auto"/>
        <w:bottom w:val="none" w:sz="0" w:space="0" w:color="auto"/>
        <w:right w:val="none" w:sz="0" w:space="0" w:color="auto"/>
      </w:divBdr>
    </w:div>
    <w:div w:id="1003632031">
      <w:bodyDiv w:val="1"/>
      <w:marLeft w:val="0"/>
      <w:marRight w:val="0"/>
      <w:marTop w:val="0"/>
      <w:marBottom w:val="0"/>
      <w:divBdr>
        <w:top w:val="none" w:sz="0" w:space="0" w:color="auto"/>
        <w:left w:val="none" w:sz="0" w:space="0" w:color="auto"/>
        <w:bottom w:val="none" w:sz="0" w:space="0" w:color="auto"/>
        <w:right w:val="none" w:sz="0" w:space="0" w:color="auto"/>
      </w:divBdr>
    </w:div>
    <w:div w:id="1106852209">
      <w:bodyDiv w:val="1"/>
      <w:marLeft w:val="0"/>
      <w:marRight w:val="0"/>
      <w:marTop w:val="0"/>
      <w:marBottom w:val="0"/>
      <w:divBdr>
        <w:top w:val="none" w:sz="0" w:space="0" w:color="auto"/>
        <w:left w:val="none" w:sz="0" w:space="0" w:color="auto"/>
        <w:bottom w:val="none" w:sz="0" w:space="0" w:color="auto"/>
        <w:right w:val="none" w:sz="0" w:space="0" w:color="auto"/>
      </w:divBdr>
    </w:div>
    <w:div w:id="17099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i.tv/articles/does-consciousness-have-a-gender-auid-2033?_auid=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apple.com/gb/podcast/epiphanies-experiences-and-ethics-sophie-grace-chappell/id1151965239?i=1000485619138" TargetMode="External"/><Relationship Id="rId5" Type="http://schemas.openxmlformats.org/officeDocument/2006/relationships/hyperlink" Target="https://academic.oup.com/book/414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Katharine</dc:creator>
  <cp:keywords/>
  <dc:description/>
  <cp:lastModifiedBy>Pleasants, Nigel</cp:lastModifiedBy>
  <cp:revision>3</cp:revision>
  <dcterms:created xsi:type="dcterms:W3CDTF">2023-04-21T15:06:00Z</dcterms:created>
  <dcterms:modified xsi:type="dcterms:W3CDTF">2023-04-21T15:32:00Z</dcterms:modified>
</cp:coreProperties>
</file>