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A9D" w:rsidRPr="00400A9D" w:rsidRDefault="00400A9D" w:rsidP="00400A9D">
      <w:pPr>
        <w:rPr>
          <w:rFonts w:ascii="-webkit-standard" w:eastAsia="Times New Roman" w:hAnsi="-webkit-standard" w:cs="Times New Roman"/>
          <w:color w:val="000000"/>
        </w:rPr>
      </w:pPr>
      <w:r w:rsidRPr="00400A9D">
        <w:rPr>
          <w:rFonts w:ascii="Arial" w:eastAsia="Times New Roman" w:hAnsi="Arial" w:cs="Arial"/>
          <w:b/>
          <w:bCs/>
          <w:color w:val="000000"/>
        </w:rPr>
        <w:t>Future Plans</w:t>
      </w:r>
    </w:p>
    <w:p w:rsidR="00400A9D" w:rsidRPr="00400A9D" w:rsidRDefault="00400A9D" w:rsidP="00400A9D">
      <w:pPr>
        <w:rPr>
          <w:rFonts w:ascii="-webkit-standard" w:eastAsia="Times New Roman" w:hAnsi="-webkit-standard" w:cs="Times New Roman"/>
          <w:color w:val="000000"/>
        </w:rPr>
      </w:pPr>
      <w:r w:rsidRPr="00400A9D">
        <w:rPr>
          <w:rFonts w:ascii="Arial" w:eastAsia="Times New Roman" w:hAnsi="Arial" w:cs="Arial"/>
          <w:color w:val="000000"/>
          <w:sz w:val="22"/>
          <w:szCs w:val="22"/>
        </w:rPr>
        <w:t xml:space="preserve">Our aim is to ensure that there is a culture change at our university surrounding harassment and we believe </w:t>
      </w:r>
      <w:proofErr w:type="spellStart"/>
      <w:r w:rsidRPr="00400A9D">
        <w:rPr>
          <w:rFonts w:ascii="Arial" w:eastAsia="Times New Roman" w:hAnsi="Arial" w:cs="Arial"/>
          <w:color w:val="000000"/>
          <w:sz w:val="22"/>
          <w:szCs w:val="22"/>
        </w:rPr>
        <w:t>RecogniseRed</w:t>
      </w:r>
      <w:proofErr w:type="spellEnd"/>
      <w:r w:rsidRPr="00400A9D">
        <w:rPr>
          <w:rFonts w:ascii="Arial" w:eastAsia="Times New Roman" w:hAnsi="Arial" w:cs="Arial"/>
          <w:color w:val="000000"/>
          <w:sz w:val="22"/>
          <w:szCs w:val="22"/>
        </w:rPr>
        <w:t xml:space="preserve"> can achieve this. However, w</w:t>
      </w:r>
      <w:r w:rsidRPr="00400A9D">
        <w:rPr>
          <w:rFonts w:ascii="Calibri" w:eastAsia="Times New Roman" w:hAnsi="Calibri" w:cs="Times New Roman"/>
          <w:color w:val="000000"/>
          <w:sz w:val="22"/>
          <w:szCs w:val="22"/>
        </w:rPr>
        <w:t>e have identified many issues surrounding harassment and in turn created potential solutions to these problems to ensure the campaign i</w:t>
      </w:r>
      <w:bookmarkStart w:id="0" w:name="_GoBack"/>
      <w:bookmarkEnd w:id="0"/>
      <w:r w:rsidRPr="00400A9D">
        <w:rPr>
          <w:rFonts w:ascii="Calibri" w:eastAsia="Times New Roman" w:hAnsi="Calibri" w:cs="Times New Roman"/>
          <w:color w:val="000000"/>
          <w:sz w:val="22"/>
          <w:szCs w:val="22"/>
        </w:rPr>
        <w:t xml:space="preserve">s a success although, most these solutions will not be attainable within one week. Our main goal is collaboration to ensure this is a community wide project. We understand that this is not just a university issues and to ensure a culture change, awareness and education needs to be provided at a young age. A solution to this problem is to create student ambassadors who will represent Recognise Red to attend primary and secondary school to educate young child in harassment, enabling them to understand harassment is not acceptable from a young age. We also understand that for this campaign to be successful it needs to be accessible and a focus from the beginning of students’ experience. Therefore, we believe there should be compulsory talks within the first weeks of university as well as refresher talks throughout students’ time at university. The talks will highlight what harassment is, university policy regarding harassment and support networks within and outside of campus.  For the campaign to be effective and have an impact in changing the culture of harassment we believe external support is essential. Throughout this week we have been contacting organisation to ascertain whether they would be willing to support such a cause. Our future plan is to invite these organisations to talk to students, provide support on campus for students and highlight experiences of members of the public. We believe that our biggest issue is that there is no consensus as to what harassment is which makes it difficult to identify when you are a victim of harassment or when someone close to you is a victim of harassment. To address this issue, we believe every member of staff and students who hold positions of responsibility should receive training in identifying forms of harassment and ways to advise members of the university in gaining support whether this be within or outside of the university. This will also be aided by providing clearer links to support networks such as Devon Rape Crisis and Women’s Aid to ensure victims can access the support that they require. We also believe that it is important that members of the university are aware that the university, while an important form of support, is not the only form of support available, as some victims may feel more comfortable speaking to someone else. It is vital that this campaign is accessible and visible to everyone therefore we wish to hold a stand at the freshers’ fair which will provide education and highlight support networks available. To further this, we wish to have posters display around the university and within nightclub toilets. This allows support to be given in any situation a person may find themselves within. </w:t>
      </w:r>
    </w:p>
    <w:p w:rsidR="00400A9D" w:rsidRPr="00400A9D" w:rsidRDefault="00400A9D" w:rsidP="00400A9D">
      <w:pPr>
        <w:spacing w:after="240"/>
        <w:rPr>
          <w:rFonts w:ascii="Times New Roman" w:eastAsia="Times New Roman" w:hAnsi="Times New Roman" w:cs="Times New Roman"/>
        </w:rPr>
      </w:pPr>
    </w:p>
    <w:p w:rsidR="00830E08" w:rsidRDefault="00400A9D"/>
    <w:sectPr w:rsidR="00830E08" w:rsidSect="0064351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A9D"/>
    <w:rsid w:val="00252832"/>
    <w:rsid w:val="00400A9D"/>
    <w:rsid w:val="005A5418"/>
    <w:rsid w:val="0064351E"/>
    <w:rsid w:val="00740F60"/>
    <w:rsid w:val="00AE7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8E2EA"/>
  <w14:defaultImageDpi w14:val="32767"/>
  <w15:chartTrackingRefBased/>
  <w15:docId w15:val="{0B669A8A-77DA-F640-AAC3-0090D546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0A9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14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Megan</dc:creator>
  <cp:keywords/>
  <dc:description/>
  <cp:lastModifiedBy>Berry, Megan</cp:lastModifiedBy>
  <cp:revision>1</cp:revision>
  <dcterms:created xsi:type="dcterms:W3CDTF">2018-06-07T13:01:00Z</dcterms:created>
  <dcterms:modified xsi:type="dcterms:W3CDTF">2018-06-07T13:01:00Z</dcterms:modified>
</cp:coreProperties>
</file>