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580A0" w14:textId="77777777" w:rsidR="006D5996" w:rsidRPr="00466599" w:rsidRDefault="006D5996" w:rsidP="006D5996">
      <w:pPr>
        <w:spacing w:after="0"/>
        <w:jc w:val="center"/>
        <w:rPr>
          <w:b/>
          <w:sz w:val="24"/>
          <w:szCs w:val="24"/>
        </w:rPr>
      </w:pPr>
      <w:bookmarkStart w:id="0" w:name="_GoBack"/>
      <w:bookmarkEnd w:id="0"/>
      <w:r w:rsidRPr="00466599">
        <w:rPr>
          <w:b/>
          <w:sz w:val="24"/>
          <w:szCs w:val="24"/>
        </w:rPr>
        <w:t>Bachelor of Medicine Bachelor of Surgery</w:t>
      </w:r>
    </w:p>
    <w:p w14:paraId="3003063A" w14:textId="77777777" w:rsidR="006D5996" w:rsidRDefault="006D5996" w:rsidP="006D5996">
      <w:pPr>
        <w:spacing w:after="0"/>
        <w:jc w:val="center"/>
        <w:rPr>
          <w:b/>
          <w:sz w:val="24"/>
          <w:szCs w:val="24"/>
        </w:rPr>
      </w:pPr>
      <w:r w:rsidRPr="00466599">
        <w:rPr>
          <w:b/>
          <w:sz w:val="24"/>
          <w:szCs w:val="24"/>
        </w:rPr>
        <w:t>Frequently Asked Questions</w:t>
      </w:r>
    </w:p>
    <w:p w14:paraId="0A37501D" w14:textId="77777777" w:rsidR="00A7322A" w:rsidRPr="00466599" w:rsidRDefault="00A7322A" w:rsidP="006D5996">
      <w:pPr>
        <w:spacing w:after="0"/>
        <w:jc w:val="center"/>
        <w:rPr>
          <w:b/>
          <w:sz w:val="24"/>
          <w:szCs w:val="24"/>
        </w:rPr>
      </w:pPr>
    </w:p>
    <w:p w14:paraId="73F3A17E" w14:textId="77777777" w:rsidR="006D5996" w:rsidRDefault="006D5996" w:rsidP="006D5996">
      <w:pPr>
        <w:pStyle w:val="NormalWeb"/>
        <w:spacing w:line="276" w:lineRule="auto"/>
        <w:jc w:val="both"/>
        <w:rPr>
          <w:rFonts w:asciiTheme="minorHAnsi" w:hAnsiTheme="minorHAnsi" w:cs="Arial"/>
          <w:b/>
          <w:i/>
          <w:color w:val="000000"/>
          <w:sz w:val="24"/>
          <w:szCs w:val="24"/>
        </w:rPr>
      </w:pPr>
      <w:r>
        <w:rPr>
          <w:rFonts w:asciiTheme="minorHAnsi" w:hAnsiTheme="minorHAnsi" w:cs="Arial"/>
          <w:b/>
          <w:i/>
          <w:color w:val="000000"/>
          <w:sz w:val="24"/>
          <w:szCs w:val="24"/>
        </w:rPr>
        <w:t>What are the entry requirements?</w:t>
      </w:r>
    </w:p>
    <w:p w14:paraId="5B2CFA07" w14:textId="569BA564" w:rsidR="002B70FC" w:rsidRDefault="002B70FC" w:rsidP="191CD93E">
      <w:pPr>
        <w:pStyle w:val="NormalWeb"/>
        <w:spacing w:line="276" w:lineRule="auto"/>
        <w:jc w:val="both"/>
        <w:rPr>
          <w:rFonts w:asciiTheme="minorHAnsi" w:hAnsiTheme="minorHAnsi" w:cs="Arial"/>
          <w:color w:val="000000" w:themeColor="text1"/>
          <w:sz w:val="24"/>
          <w:szCs w:val="24"/>
        </w:rPr>
      </w:pPr>
      <w:r w:rsidRPr="191CD93E">
        <w:rPr>
          <w:rFonts w:asciiTheme="minorHAnsi" w:hAnsiTheme="minorHAnsi" w:cs="Arial"/>
          <w:color w:val="000000" w:themeColor="text1"/>
          <w:sz w:val="24"/>
          <w:szCs w:val="24"/>
        </w:rPr>
        <w:t>Our typical entry requirements are</w:t>
      </w:r>
      <w:r w:rsidR="006D5996" w:rsidRPr="191CD93E">
        <w:rPr>
          <w:rFonts w:asciiTheme="minorHAnsi" w:hAnsiTheme="minorHAnsi" w:cs="Arial"/>
          <w:color w:val="000000" w:themeColor="text1"/>
          <w:sz w:val="24"/>
          <w:szCs w:val="24"/>
        </w:rPr>
        <w:t xml:space="preserve"> AAA at A level. We would specific</w:t>
      </w:r>
      <w:r w:rsidR="002D0411" w:rsidRPr="191CD93E">
        <w:rPr>
          <w:rFonts w:asciiTheme="minorHAnsi" w:hAnsiTheme="minorHAnsi" w:cs="Arial"/>
          <w:color w:val="000000" w:themeColor="text1"/>
          <w:sz w:val="24"/>
          <w:szCs w:val="24"/>
        </w:rPr>
        <w:t>ally require A L</w:t>
      </w:r>
      <w:r w:rsidR="00CD13CE" w:rsidRPr="191CD93E">
        <w:rPr>
          <w:rFonts w:asciiTheme="minorHAnsi" w:hAnsiTheme="minorHAnsi" w:cs="Arial"/>
          <w:color w:val="000000" w:themeColor="text1"/>
          <w:sz w:val="24"/>
          <w:szCs w:val="24"/>
        </w:rPr>
        <w:t xml:space="preserve">evel Chemistry </w:t>
      </w:r>
      <w:r w:rsidR="006D5996" w:rsidRPr="191CD93E">
        <w:rPr>
          <w:rFonts w:asciiTheme="minorHAnsi" w:hAnsiTheme="minorHAnsi" w:cs="Arial"/>
          <w:color w:val="000000" w:themeColor="text1"/>
          <w:sz w:val="24"/>
          <w:szCs w:val="24"/>
          <w:u w:val="single"/>
        </w:rPr>
        <w:t>and</w:t>
      </w:r>
      <w:r w:rsidR="006D5996" w:rsidRPr="191CD93E">
        <w:rPr>
          <w:rFonts w:asciiTheme="minorHAnsi" w:hAnsiTheme="minorHAnsi" w:cs="Arial"/>
          <w:color w:val="000000" w:themeColor="text1"/>
          <w:sz w:val="24"/>
          <w:szCs w:val="24"/>
        </w:rPr>
        <w:t xml:space="preserve"> Biology </w:t>
      </w:r>
      <w:r w:rsidR="00CD13CE" w:rsidRPr="191CD93E">
        <w:rPr>
          <w:rFonts w:asciiTheme="minorHAnsi" w:hAnsiTheme="minorHAnsi" w:cs="Arial"/>
          <w:color w:val="000000" w:themeColor="text1"/>
          <w:sz w:val="24"/>
          <w:szCs w:val="24"/>
        </w:rPr>
        <w:t>plus one further subject</w:t>
      </w:r>
      <w:r w:rsidR="006D5996" w:rsidRPr="191CD93E">
        <w:rPr>
          <w:rFonts w:asciiTheme="minorHAnsi" w:hAnsiTheme="minorHAnsi" w:cs="Arial"/>
          <w:color w:val="000000" w:themeColor="text1"/>
          <w:sz w:val="24"/>
          <w:szCs w:val="24"/>
        </w:rPr>
        <w:t xml:space="preserve">. </w:t>
      </w:r>
    </w:p>
    <w:p w14:paraId="756F91E5" w14:textId="65EAFDA6" w:rsidR="00120F02" w:rsidRDefault="00120F02" w:rsidP="191CD93E">
      <w:pPr>
        <w:pStyle w:val="NormalWeb"/>
        <w:spacing w:line="276" w:lineRule="auto"/>
        <w:jc w:val="both"/>
        <w:rPr>
          <w:rFonts w:asciiTheme="minorHAnsi" w:hAnsiTheme="minorHAnsi" w:cs="Arial"/>
          <w:color w:val="000000" w:themeColor="text1"/>
          <w:sz w:val="24"/>
          <w:szCs w:val="24"/>
        </w:rPr>
      </w:pPr>
      <w:r w:rsidRPr="191CD93E">
        <w:rPr>
          <w:rFonts w:asciiTheme="minorHAnsi" w:hAnsiTheme="minorHAnsi" w:cs="Arial"/>
          <w:color w:val="000000" w:themeColor="text1"/>
          <w:sz w:val="24"/>
          <w:szCs w:val="24"/>
        </w:rPr>
        <w:t>The typical entry requirement for the International Baccalaureate is 36 points overall with scores of 6 in Higher Level Biology and Higher Level Chemistry.</w:t>
      </w:r>
    </w:p>
    <w:p w14:paraId="12BDA557" w14:textId="65A55810" w:rsidR="00120F02" w:rsidRDefault="00120F02" w:rsidP="191CD93E">
      <w:pPr>
        <w:pStyle w:val="NormalWeb"/>
        <w:spacing w:line="276" w:lineRule="auto"/>
        <w:jc w:val="both"/>
        <w:rPr>
          <w:rFonts w:asciiTheme="minorHAnsi" w:hAnsiTheme="minorHAnsi" w:cs="Arial"/>
          <w:color w:val="000000" w:themeColor="text1"/>
          <w:sz w:val="24"/>
          <w:szCs w:val="24"/>
        </w:rPr>
      </w:pPr>
      <w:r w:rsidRPr="191CD93E">
        <w:rPr>
          <w:rFonts w:asciiTheme="minorHAnsi" w:hAnsiTheme="minorHAnsi" w:cs="Arial"/>
          <w:color w:val="000000" w:themeColor="text1"/>
          <w:sz w:val="24"/>
          <w:szCs w:val="24"/>
        </w:rPr>
        <w:t xml:space="preserve">Applicants studying for a BTEC Extended Diploma will require DDD, and also require one grade A and in GCE A Level Biology and Chemistry. </w:t>
      </w:r>
    </w:p>
    <w:p w14:paraId="19D863F1" w14:textId="0D19F288" w:rsidR="292CA3C1" w:rsidRDefault="292CA3C1" w:rsidP="191CD93E">
      <w:pPr>
        <w:pStyle w:val="NormalWeb"/>
        <w:spacing w:line="276" w:lineRule="auto"/>
        <w:jc w:val="both"/>
        <w:rPr>
          <w:rFonts w:ascii="Calibri" w:eastAsia="Calibri" w:hAnsi="Calibri" w:cs="Calibri"/>
          <w:sz w:val="24"/>
          <w:szCs w:val="24"/>
        </w:rPr>
      </w:pPr>
      <w:r w:rsidRPr="191CD93E">
        <w:rPr>
          <w:rFonts w:asciiTheme="minorHAnsi" w:hAnsiTheme="minorHAnsi" w:cs="Arial"/>
          <w:color w:val="000000" w:themeColor="text1"/>
          <w:sz w:val="24"/>
          <w:szCs w:val="24"/>
        </w:rPr>
        <w:t xml:space="preserve">Applicants studying an Access Course will require </w:t>
      </w:r>
      <w:r w:rsidR="6440955C" w:rsidRPr="191CD93E">
        <w:rPr>
          <w:rFonts w:ascii="Calibri" w:eastAsia="Calibri" w:hAnsi="Calibri" w:cs="Calibri"/>
          <w:sz w:val="24"/>
          <w:szCs w:val="24"/>
        </w:rPr>
        <w:t xml:space="preserve">30 Level 3 credits at Distinction Grade and 15 Level 3 credits at Merit Grade. This is to include 15 Level 3 credits at Distinction Grade in Biology subject area </w:t>
      </w:r>
      <w:r w:rsidR="6440955C" w:rsidRPr="191CD93E">
        <w:rPr>
          <w:rFonts w:ascii="Calibri" w:eastAsia="Calibri" w:hAnsi="Calibri" w:cs="Calibri"/>
          <w:sz w:val="24"/>
          <w:szCs w:val="24"/>
          <w:u w:val="single"/>
        </w:rPr>
        <w:t>and</w:t>
      </w:r>
      <w:r w:rsidR="6440955C" w:rsidRPr="191CD93E">
        <w:rPr>
          <w:rFonts w:ascii="Calibri" w:eastAsia="Calibri" w:hAnsi="Calibri" w:cs="Calibri"/>
          <w:sz w:val="24"/>
          <w:szCs w:val="24"/>
        </w:rPr>
        <w:t xml:space="preserve"> 15 Level 3 credits at Distinction Grade in Chemistry subject area.</w:t>
      </w:r>
    </w:p>
    <w:p w14:paraId="12FD8F55" w14:textId="1E02BBF7" w:rsidR="006D5996" w:rsidRDefault="6440955C" w:rsidP="191CD93E">
      <w:pPr>
        <w:pStyle w:val="NormalWeb"/>
        <w:spacing w:line="276" w:lineRule="auto"/>
        <w:jc w:val="both"/>
        <w:rPr>
          <w:rFonts w:asciiTheme="minorHAnsi" w:hAnsiTheme="minorHAnsi" w:cs="Arial"/>
          <w:color w:val="000000"/>
          <w:sz w:val="24"/>
          <w:szCs w:val="24"/>
        </w:rPr>
      </w:pPr>
      <w:r w:rsidRPr="191CD93E">
        <w:rPr>
          <w:rFonts w:asciiTheme="minorHAnsi" w:hAnsiTheme="minorHAnsi" w:cs="Arial"/>
          <w:color w:val="000000" w:themeColor="text1"/>
          <w:sz w:val="24"/>
          <w:szCs w:val="24"/>
        </w:rPr>
        <w:t>G</w:t>
      </w:r>
      <w:r w:rsidR="006D5996" w:rsidRPr="191CD93E">
        <w:rPr>
          <w:rFonts w:asciiTheme="minorHAnsi" w:hAnsiTheme="minorHAnsi" w:cs="Arial"/>
          <w:color w:val="000000" w:themeColor="text1"/>
          <w:sz w:val="24"/>
          <w:szCs w:val="24"/>
        </w:rPr>
        <w:t>eneral Studies will not be included in any offer.</w:t>
      </w:r>
      <w:r w:rsidR="002B70FC" w:rsidRPr="191CD93E">
        <w:rPr>
          <w:rFonts w:asciiTheme="minorHAnsi" w:hAnsiTheme="minorHAnsi" w:cs="Arial"/>
          <w:color w:val="000000" w:themeColor="text1"/>
          <w:sz w:val="24"/>
          <w:szCs w:val="24"/>
        </w:rPr>
        <w:t xml:space="preserve"> </w:t>
      </w:r>
    </w:p>
    <w:p w14:paraId="3DAD773B" w14:textId="77777777" w:rsidR="00F82B9F" w:rsidRDefault="00F82B9F" w:rsidP="00167491">
      <w:pPr>
        <w:jc w:val="both"/>
      </w:pPr>
      <w:r w:rsidRPr="00F82B9F">
        <w:rPr>
          <w:rFonts w:cstheme="minorHAnsi"/>
          <w:color w:val="000000"/>
          <w:sz w:val="24"/>
          <w:szCs w:val="24"/>
          <w:shd w:val="clear" w:color="auto" w:fill="FFFFFF"/>
        </w:rPr>
        <w:t>You will need to show evidence of acceptable levels of literacy and, where applicable, numeracy. This is normally evidenced by GCSE English and GCSE Mathematics with a minimum pass of Grade C</w:t>
      </w:r>
      <w:r w:rsidR="00457588">
        <w:rPr>
          <w:rFonts w:cstheme="minorHAnsi"/>
          <w:color w:val="000000"/>
          <w:sz w:val="24"/>
          <w:szCs w:val="24"/>
          <w:shd w:val="clear" w:color="auto" w:fill="FFFFFF"/>
        </w:rPr>
        <w:t xml:space="preserve"> or 4, or above</w:t>
      </w:r>
      <w:r w:rsidRPr="00F82B9F">
        <w:rPr>
          <w:rFonts w:cstheme="minorHAnsi"/>
          <w:color w:val="000000"/>
          <w:sz w:val="24"/>
          <w:szCs w:val="24"/>
          <w:shd w:val="clear" w:color="auto" w:fill="FFFFFF"/>
        </w:rPr>
        <w:t>. Higher grades may be specified for individual programmes of study.</w:t>
      </w:r>
      <w:r w:rsidR="001238A1">
        <w:rPr>
          <w:rFonts w:cstheme="minorHAnsi"/>
          <w:color w:val="000000"/>
          <w:sz w:val="24"/>
          <w:szCs w:val="24"/>
          <w:shd w:val="clear" w:color="auto" w:fill="FFFFFF"/>
        </w:rPr>
        <w:t xml:space="preserve"> International students should view our requirements at </w:t>
      </w:r>
      <w:hyperlink r:id="rId10" w:history="1">
        <w:r w:rsidR="002D0411" w:rsidRPr="00457588">
          <w:rPr>
            <w:rStyle w:val="Hyperlink"/>
          </w:rPr>
          <w:t>http://www.exeter.ac.uk/undergraduate/applications/entry/</w:t>
        </w:r>
      </w:hyperlink>
    </w:p>
    <w:p w14:paraId="001A9D7F" w14:textId="77777777" w:rsidR="006D5996" w:rsidRDefault="003578A6" w:rsidP="006D5996">
      <w:pPr>
        <w:pStyle w:val="NormalWeb"/>
        <w:spacing w:line="276" w:lineRule="auto"/>
        <w:jc w:val="both"/>
        <w:rPr>
          <w:rFonts w:asciiTheme="minorHAnsi" w:hAnsiTheme="minorHAnsi" w:cs="Arial"/>
          <w:b/>
          <w:i/>
          <w:color w:val="000000"/>
          <w:sz w:val="24"/>
          <w:szCs w:val="24"/>
        </w:rPr>
      </w:pPr>
      <w:r>
        <w:rPr>
          <w:rFonts w:asciiTheme="minorHAnsi" w:hAnsiTheme="minorHAnsi" w:cs="Arial"/>
          <w:b/>
          <w:i/>
          <w:color w:val="000000"/>
          <w:sz w:val="24"/>
          <w:szCs w:val="24"/>
        </w:rPr>
        <w:t>D</w:t>
      </w:r>
      <w:r w:rsidR="006D5996">
        <w:rPr>
          <w:rFonts w:asciiTheme="minorHAnsi" w:hAnsiTheme="minorHAnsi" w:cs="Arial"/>
          <w:b/>
          <w:i/>
          <w:color w:val="000000"/>
          <w:sz w:val="24"/>
          <w:szCs w:val="24"/>
        </w:rPr>
        <w:t>o I need to take the UCAT or GAMSAT test?</w:t>
      </w:r>
    </w:p>
    <w:p w14:paraId="6A5A7468" w14:textId="77777777" w:rsidR="006D5996" w:rsidRPr="006D5996" w:rsidRDefault="00D22BF6" w:rsidP="191CD93E">
      <w:pPr>
        <w:pStyle w:val="NormalWeb"/>
        <w:spacing w:line="276" w:lineRule="auto"/>
        <w:jc w:val="both"/>
        <w:rPr>
          <w:rFonts w:asciiTheme="minorHAnsi" w:hAnsiTheme="minorHAnsi" w:cs="Arial"/>
          <w:b/>
          <w:bCs/>
          <w:color w:val="000000"/>
          <w:sz w:val="24"/>
          <w:szCs w:val="24"/>
        </w:rPr>
      </w:pPr>
      <w:r w:rsidRPr="191CD93E">
        <w:rPr>
          <w:rFonts w:asciiTheme="minorHAnsi" w:hAnsiTheme="minorHAnsi" w:cs="Arial"/>
          <w:color w:val="000000" w:themeColor="text1"/>
          <w:sz w:val="24"/>
          <w:szCs w:val="24"/>
        </w:rPr>
        <w:t xml:space="preserve">Candidates who will enter the BMBS programme no more than two full academic years after completing their level 3 (A level or equivalent) studies </w:t>
      </w:r>
      <w:r w:rsidR="006D5996" w:rsidRPr="191CD93E">
        <w:rPr>
          <w:rFonts w:asciiTheme="minorHAnsi" w:hAnsiTheme="minorHAnsi" w:cs="Arial"/>
          <w:color w:val="000000" w:themeColor="text1"/>
          <w:sz w:val="24"/>
          <w:szCs w:val="24"/>
        </w:rPr>
        <w:t>will be considered as direct school leavers and</w:t>
      </w:r>
      <w:r w:rsidR="00A21EA4" w:rsidRPr="191CD93E">
        <w:rPr>
          <w:rFonts w:asciiTheme="minorHAnsi" w:hAnsiTheme="minorHAnsi" w:cs="Arial"/>
          <w:color w:val="000000" w:themeColor="text1"/>
          <w:sz w:val="24"/>
          <w:szCs w:val="24"/>
        </w:rPr>
        <w:t xml:space="preserve"> will be required to take the University</w:t>
      </w:r>
      <w:r w:rsidR="006D5996" w:rsidRPr="191CD93E">
        <w:rPr>
          <w:rFonts w:asciiTheme="minorHAnsi" w:hAnsiTheme="minorHAnsi" w:cs="Arial"/>
          <w:color w:val="000000" w:themeColor="text1"/>
          <w:sz w:val="24"/>
          <w:szCs w:val="24"/>
        </w:rPr>
        <w:t xml:space="preserve"> Clinical Aptitude Test (UCAT). </w:t>
      </w:r>
      <w:r w:rsidR="007725E6" w:rsidRPr="191CD93E">
        <w:rPr>
          <w:rFonts w:asciiTheme="minorHAnsi" w:hAnsiTheme="minorHAnsi" w:cs="Arial"/>
          <w:color w:val="000000" w:themeColor="text1"/>
          <w:sz w:val="24"/>
          <w:szCs w:val="24"/>
        </w:rPr>
        <w:t xml:space="preserve">A threshold score will be set upon receipt of all scores in November in the year of application. </w:t>
      </w:r>
    </w:p>
    <w:p w14:paraId="20ADB644" w14:textId="3BCF3578" w:rsidR="191CD93E" w:rsidRDefault="191CD93E" w:rsidP="191CD93E">
      <w:pPr>
        <w:pStyle w:val="NormalWeb"/>
        <w:spacing w:line="276" w:lineRule="auto"/>
        <w:jc w:val="both"/>
        <w:rPr>
          <w:rFonts w:asciiTheme="minorHAnsi" w:hAnsiTheme="minorHAnsi" w:cs="Arial"/>
          <w:color w:val="000000" w:themeColor="text1"/>
          <w:sz w:val="24"/>
          <w:szCs w:val="24"/>
        </w:rPr>
      </w:pPr>
    </w:p>
    <w:p w14:paraId="48A00F05" w14:textId="3C18D707" w:rsidR="191CD93E" w:rsidRDefault="191CD93E" w:rsidP="191CD93E">
      <w:pPr>
        <w:pStyle w:val="NormalWeb"/>
        <w:spacing w:line="276" w:lineRule="auto"/>
        <w:jc w:val="both"/>
        <w:rPr>
          <w:rFonts w:asciiTheme="minorHAnsi" w:hAnsiTheme="minorHAnsi" w:cs="Arial"/>
          <w:color w:val="000000" w:themeColor="text1"/>
          <w:sz w:val="24"/>
          <w:szCs w:val="24"/>
        </w:rPr>
      </w:pPr>
    </w:p>
    <w:p w14:paraId="68667275" w14:textId="28AEA450" w:rsidR="191CD93E" w:rsidRDefault="191CD93E" w:rsidP="191CD93E">
      <w:pPr>
        <w:pStyle w:val="NormalWeb"/>
        <w:spacing w:line="276" w:lineRule="auto"/>
        <w:jc w:val="both"/>
        <w:rPr>
          <w:rFonts w:asciiTheme="minorHAnsi" w:hAnsiTheme="minorHAnsi" w:cs="Arial"/>
          <w:color w:val="000000" w:themeColor="text1"/>
          <w:sz w:val="24"/>
          <w:szCs w:val="24"/>
        </w:rPr>
      </w:pPr>
    </w:p>
    <w:p w14:paraId="5E418519" w14:textId="3210AFE0" w:rsidR="191CD93E" w:rsidRDefault="191CD93E" w:rsidP="191CD93E">
      <w:pPr>
        <w:pStyle w:val="NormalWeb"/>
        <w:spacing w:line="276" w:lineRule="auto"/>
        <w:jc w:val="both"/>
        <w:rPr>
          <w:rFonts w:asciiTheme="minorHAnsi" w:hAnsiTheme="minorHAnsi" w:cs="Arial"/>
          <w:color w:val="000000" w:themeColor="text1"/>
          <w:sz w:val="24"/>
          <w:szCs w:val="24"/>
        </w:rPr>
      </w:pPr>
    </w:p>
    <w:p w14:paraId="4D6FC2A9" w14:textId="78C6178F" w:rsidR="1D7DABBA" w:rsidRDefault="006D5996" w:rsidP="191CD93E">
      <w:pPr>
        <w:pStyle w:val="NormalWeb"/>
        <w:spacing w:before="0" w:beforeAutospacing="0" w:after="0" w:afterAutospacing="0" w:line="276" w:lineRule="auto"/>
        <w:jc w:val="both"/>
        <w:rPr>
          <w:rFonts w:asciiTheme="minorHAnsi" w:hAnsiTheme="minorHAnsi" w:cs="Arial"/>
          <w:color w:val="000000" w:themeColor="text1"/>
          <w:sz w:val="24"/>
          <w:szCs w:val="24"/>
        </w:rPr>
      </w:pPr>
      <w:r w:rsidRPr="191CD93E">
        <w:rPr>
          <w:rFonts w:asciiTheme="minorHAnsi" w:hAnsiTheme="minorHAnsi" w:cs="Arial"/>
          <w:color w:val="000000" w:themeColor="text1"/>
          <w:sz w:val="24"/>
          <w:szCs w:val="24"/>
        </w:rPr>
        <w:lastRenderedPageBreak/>
        <w:t xml:space="preserve">On the other hand, if you have completed a degree programme or it has been more than two years since you completed your full A levels, you will be considered as a non-direct school leaver. In this instance you will be required to take the Graduate Medical School Admissions Test (GAMSAT) in order to be considered. Your performance in GAMSAT will be the only necessary information on your application. Your performance in a prior degree or past secondary school will not be taken into consideration. Applicants who </w:t>
      </w:r>
      <w:r w:rsidR="00786230" w:rsidRPr="191CD93E">
        <w:rPr>
          <w:rFonts w:asciiTheme="minorHAnsi" w:hAnsiTheme="minorHAnsi" w:cs="Arial"/>
          <w:color w:val="000000" w:themeColor="text1"/>
          <w:sz w:val="24"/>
          <w:szCs w:val="24"/>
        </w:rPr>
        <w:t xml:space="preserve">achieve less than 59 overall are </w:t>
      </w:r>
      <w:r w:rsidR="00786230" w:rsidRPr="191CD93E">
        <w:rPr>
          <w:rFonts w:asciiTheme="minorHAnsi" w:hAnsiTheme="minorHAnsi" w:cs="Arial"/>
          <w:i/>
          <w:iCs/>
          <w:color w:val="000000" w:themeColor="text1"/>
          <w:sz w:val="24"/>
          <w:szCs w:val="24"/>
        </w:rPr>
        <w:t>unlikely</w:t>
      </w:r>
      <w:r w:rsidR="00786230" w:rsidRPr="191CD93E">
        <w:rPr>
          <w:rFonts w:asciiTheme="minorHAnsi" w:hAnsiTheme="minorHAnsi" w:cs="Arial"/>
          <w:color w:val="000000" w:themeColor="text1"/>
          <w:sz w:val="24"/>
          <w:szCs w:val="24"/>
        </w:rPr>
        <w:t xml:space="preserve"> to be invited to attend an interview. Threshold scores in each section will need to be met. </w:t>
      </w:r>
      <w:r w:rsidR="00B2769E" w:rsidRPr="191CD93E">
        <w:rPr>
          <w:rFonts w:asciiTheme="minorHAnsi" w:hAnsiTheme="minorHAnsi" w:cs="Arial"/>
          <w:color w:val="000000" w:themeColor="text1"/>
          <w:sz w:val="24"/>
          <w:szCs w:val="24"/>
        </w:rPr>
        <w:t>GAMSAT scores are valid for two years.</w:t>
      </w:r>
    </w:p>
    <w:p w14:paraId="3D03A553" w14:textId="77777777" w:rsidR="00AF56C8" w:rsidRDefault="00AF56C8" w:rsidP="006D5996">
      <w:pPr>
        <w:pStyle w:val="NormalWeb"/>
        <w:shd w:val="clear" w:color="auto" w:fill="FFFFFF"/>
        <w:spacing w:before="0" w:beforeAutospacing="0" w:after="0" w:afterAutospacing="0" w:line="276" w:lineRule="auto"/>
        <w:jc w:val="both"/>
        <w:rPr>
          <w:rFonts w:asciiTheme="minorHAnsi" w:hAnsiTheme="minorHAnsi" w:cs="Arial"/>
          <w:b/>
          <w:i/>
          <w:color w:val="000000"/>
          <w:sz w:val="24"/>
          <w:szCs w:val="24"/>
        </w:rPr>
      </w:pPr>
    </w:p>
    <w:p w14:paraId="09B5D7A1" w14:textId="77777777" w:rsidR="006D5996" w:rsidRPr="00126DC2" w:rsidRDefault="006D5996" w:rsidP="006D5996">
      <w:pPr>
        <w:pStyle w:val="NormalWeb"/>
        <w:shd w:val="clear" w:color="auto" w:fill="FFFFFF"/>
        <w:spacing w:before="0" w:beforeAutospacing="0" w:after="0" w:afterAutospacing="0" w:line="276" w:lineRule="auto"/>
        <w:jc w:val="both"/>
        <w:rPr>
          <w:rFonts w:asciiTheme="minorHAnsi" w:hAnsiTheme="minorHAnsi" w:cs="Arial"/>
          <w:b/>
          <w:i/>
          <w:color w:val="000000"/>
          <w:sz w:val="24"/>
          <w:szCs w:val="24"/>
        </w:rPr>
      </w:pPr>
      <w:r w:rsidRPr="00126DC2">
        <w:rPr>
          <w:rFonts w:asciiTheme="minorHAnsi" w:hAnsiTheme="minorHAnsi" w:cs="Arial"/>
          <w:b/>
          <w:i/>
          <w:color w:val="000000"/>
          <w:sz w:val="24"/>
          <w:szCs w:val="24"/>
        </w:rPr>
        <w:t>Do you require work experience</w:t>
      </w:r>
      <w:r>
        <w:rPr>
          <w:rFonts w:asciiTheme="minorHAnsi" w:hAnsiTheme="minorHAnsi" w:cs="Arial"/>
          <w:b/>
          <w:i/>
          <w:color w:val="000000"/>
          <w:sz w:val="24"/>
          <w:szCs w:val="24"/>
        </w:rPr>
        <w:t xml:space="preserve"> in order to be considered for the Medicine programme</w:t>
      </w:r>
      <w:r w:rsidRPr="00126DC2">
        <w:rPr>
          <w:rFonts w:asciiTheme="minorHAnsi" w:hAnsiTheme="minorHAnsi" w:cs="Arial"/>
          <w:b/>
          <w:i/>
          <w:color w:val="000000"/>
          <w:sz w:val="24"/>
          <w:szCs w:val="24"/>
        </w:rPr>
        <w:t>?</w:t>
      </w:r>
    </w:p>
    <w:p w14:paraId="6A05A809" w14:textId="77777777" w:rsidR="006D5996" w:rsidRPr="009D2121" w:rsidRDefault="006D5996" w:rsidP="006D5996">
      <w:pPr>
        <w:pStyle w:val="NormalWeb"/>
        <w:shd w:val="clear" w:color="auto" w:fill="FFFFFF"/>
        <w:spacing w:before="0" w:beforeAutospacing="0" w:after="0" w:afterAutospacing="0" w:line="276" w:lineRule="auto"/>
        <w:jc w:val="both"/>
        <w:rPr>
          <w:rFonts w:asciiTheme="minorHAnsi" w:hAnsiTheme="minorHAnsi" w:cs="Arial"/>
          <w:color w:val="000000"/>
          <w:sz w:val="24"/>
          <w:szCs w:val="24"/>
        </w:rPr>
      </w:pPr>
    </w:p>
    <w:p w14:paraId="23BFB90F" w14:textId="77777777" w:rsidR="006D5996" w:rsidRDefault="006D5996" w:rsidP="006D5996">
      <w:pPr>
        <w:pStyle w:val="NormalWeb"/>
        <w:shd w:val="clear" w:color="auto" w:fill="FFFFFF"/>
        <w:spacing w:before="0" w:beforeAutospacing="0" w:after="0" w:afterAutospacing="0" w:line="276" w:lineRule="auto"/>
        <w:jc w:val="both"/>
        <w:rPr>
          <w:rFonts w:asciiTheme="minorHAnsi" w:hAnsiTheme="minorHAnsi" w:cs="Arial"/>
          <w:color w:val="000000"/>
          <w:sz w:val="24"/>
          <w:szCs w:val="24"/>
        </w:rPr>
      </w:pPr>
      <w:r w:rsidRPr="009D2121">
        <w:rPr>
          <w:rFonts w:asciiTheme="minorHAnsi" w:hAnsiTheme="minorHAnsi" w:cs="Arial"/>
          <w:color w:val="000000"/>
          <w:sz w:val="24"/>
          <w:szCs w:val="24"/>
        </w:rPr>
        <w:t xml:space="preserve">Work experience is not part of our standard entry requirements and therefore whether you have work experience or not, you are very welcome to apply to our programme. </w:t>
      </w:r>
    </w:p>
    <w:p w14:paraId="5A39BBE3" w14:textId="77777777" w:rsidR="00F82B9F" w:rsidRDefault="00F82B9F" w:rsidP="006D5996">
      <w:pPr>
        <w:pStyle w:val="NormalWeb"/>
        <w:shd w:val="clear" w:color="auto" w:fill="FFFFFF"/>
        <w:spacing w:before="0" w:beforeAutospacing="0" w:after="0" w:afterAutospacing="0" w:line="276" w:lineRule="auto"/>
        <w:jc w:val="both"/>
        <w:rPr>
          <w:rFonts w:asciiTheme="minorHAnsi" w:hAnsiTheme="minorHAnsi" w:cs="Arial"/>
          <w:color w:val="000000"/>
          <w:sz w:val="24"/>
          <w:szCs w:val="24"/>
        </w:rPr>
      </w:pPr>
    </w:p>
    <w:p w14:paraId="567AC19F" w14:textId="77777777" w:rsidR="00786230" w:rsidRDefault="00786230" w:rsidP="006D5996">
      <w:pPr>
        <w:pStyle w:val="NormalWeb"/>
        <w:shd w:val="clear" w:color="auto" w:fill="FFFFFF"/>
        <w:spacing w:before="0" w:beforeAutospacing="0" w:after="0" w:afterAutospacing="0" w:line="276" w:lineRule="auto"/>
        <w:jc w:val="both"/>
        <w:rPr>
          <w:rFonts w:asciiTheme="minorHAnsi" w:hAnsiTheme="minorHAnsi" w:cs="Arial"/>
          <w:b/>
          <w:i/>
          <w:color w:val="000000"/>
          <w:sz w:val="24"/>
          <w:szCs w:val="24"/>
        </w:rPr>
      </w:pPr>
      <w:r w:rsidRPr="00786230">
        <w:rPr>
          <w:rFonts w:asciiTheme="minorHAnsi" w:hAnsiTheme="minorHAnsi" w:cs="Arial"/>
          <w:b/>
          <w:i/>
          <w:color w:val="000000"/>
          <w:sz w:val="24"/>
          <w:szCs w:val="24"/>
        </w:rPr>
        <w:t>Do you accept re-sit students?</w:t>
      </w:r>
    </w:p>
    <w:p w14:paraId="41C8F396" w14:textId="77777777" w:rsidR="00786230" w:rsidRDefault="00786230" w:rsidP="006D5996">
      <w:pPr>
        <w:pStyle w:val="NormalWeb"/>
        <w:shd w:val="clear" w:color="auto" w:fill="FFFFFF"/>
        <w:spacing w:before="0" w:beforeAutospacing="0" w:after="0" w:afterAutospacing="0" w:line="276" w:lineRule="auto"/>
        <w:jc w:val="both"/>
        <w:rPr>
          <w:rFonts w:asciiTheme="minorHAnsi" w:hAnsiTheme="minorHAnsi" w:cs="Arial"/>
          <w:b/>
          <w:i/>
          <w:color w:val="000000"/>
          <w:sz w:val="24"/>
          <w:szCs w:val="24"/>
        </w:rPr>
      </w:pPr>
    </w:p>
    <w:p w14:paraId="78E4D0F4" w14:textId="54EDD3E5" w:rsidR="00786230" w:rsidRDefault="00786230" w:rsidP="191CD93E">
      <w:pPr>
        <w:pStyle w:val="NormalWeb"/>
        <w:shd w:val="clear" w:color="auto" w:fill="FFFFFF" w:themeFill="background1"/>
        <w:spacing w:before="0" w:beforeAutospacing="0" w:after="0" w:afterAutospacing="0" w:line="276" w:lineRule="auto"/>
        <w:jc w:val="both"/>
        <w:rPr>
          <w:rFonts w:asciiTheme="minorHAnsi" w:hAnsiTheme="minorHAnsi" w:cstheme="minorBidi"/>
          <w:color w:val="000000" w:themeColor="text1"/>
          <w:sz w:val="24"/>
          <w:szCs w:val="24"/>
          <w:lang w:val="en"/>
        </w:rPr>
      </w:pPr>
      <w:r w:rsidRPr="191CD93E">
        <w:rPr>
          <w:rFonts w:asciiTheme="minorHAnsi" w:hAnsiTheme="minorHAnsi" w:cstheme="minorBidi"/>
          <w:color w:val="000000" w:themeColor="text1"/>
          <w:sz w:val="24"/>
          <w:szCs w:val="24"/>
          <w:lang w:val="en"/>
        </w:rPr>
        <w:t>Exeter Medical School does not discriminate against applicants who have re-taken part or all of a qualification and will treat an achieved or predicted qualification grade in the same way irrespective of whether or not re-takes are involved</w:t>
      </w:r>
      <w:r w:rsidR="007B3090" w:rsidRPr="191CD93E">
        <w:rPr>
          <w:rFonts w:asciiTheme="minorHAnsi" w:hAnsiTheme="minorHAnsi" w:cstheme="minorBidi"/>
          <w:color w:val="000000" w:themeColor="text1"/>
          <w:sz w:val="24"/>
          <w:szCs w:val="24"/>
          <w:lang w:val="en"/>
        </w:rPr>
        <w:t>.</w:t>
      </w:r>
    </w:p>
    <w:p w14:paraId="0A433576" w14:textId="7C0315AA" w:rsidR="191CD93E" w:rsidRDefault="191CD93E" w:rsidP="191CD93E">
      <w:pPr>
        <w:pStyle w:val="NormalWeb"/>
        <w:shd w:val="clear" w:color="auto" w:fill="FFFFFF" w:themeFill="background1"/>
        <w:spacing w:before="0" w:beforeAutospacing="0" w:after="0" w:afterAutospacing="0" w:line="276" w:lineRule="auto"/>
        <w:jc w:val="both"/>
        <w:rPr>
          <w:rFonts w:asciiTheme="minorHAnsi" w:hAnsiTheme="minorHAnsi" w:cstheme="minorBidi"/>
          <w:b/>
          <w:bCs/>
          <w:i/>
          <w:iCs/>
          <w:color w:val="000000" w:themeColor="text1"/>
          <w:sz w:val="24"/>
          <w:szCs w:val="24"/>
          <w:lang w:val="en"/>
        </w:rPr>
      </w:pPr>
    </w:p>
    <w:p w14:paraId="0F515696" w14:textId="77777777" w:rsidR="00CD13CE" w:rsidRDefault="00CD13CE" w:rsidP="006D5996">
      <w:pPr>
        <w:pStyle w:val="NormalWeb"/>
        <w:shd w:val="clear" w:color="auto" w:fill="FFFFFF"/>
        <w:spacing w:before="0" w:beforeAutospacing="0" w:after="0" w:afterAutospacing="0" w:line="276" w:lineRule="auto"/>
        <w:jc w:val="both"/>
        <w:rPr>
          <w:rFonts w:asciiTheme="minorHAnsi" w:hAnsiTheme="minorHAnsi" w:cstheme="minorHAnsi"/>
          <w:b/>
          <w:i/>
          <w:color w:val="000000"/>
          <w:sz w:val="24"/>
          <w:szCs w:val="24"/>
          <w:lang w:val="en"/>
        </w:rPr>
      </w:pPr>
      <w:r w:rsidRPr="00CD13CE">
        <w:rPr>
          <w:rFonts w:asciiTheme="minorHAnsi" w:hAnsiTheme="minorHAnsi" w:cstheme="minorHAnsi"/>
          <w:b/>
          <w:i/>
          <w:color w:val="000000"/>
          <w:sz w:val="24"/>
          <w:szCs w:val="24"/>
          <w:lang w:val="en"/>
        </w:rPr>
        <w:t>How do you select for interview?</w:t>
      </w:r>
    </w:p>
    <w:p w14:paraId="0D0B940D" w14:textId="77777777" w:rsidR="00CD13CE" w:rsidRPr="00AF56C8" w:rsidRDefault="00CD13CE" w:rsidP="006D5996">
      <w:pPr>
        <w:pStyle w:val="NormalWeb"/>
        <w:shd w:val="clear" w:color="auto" w:fill="FFFFFF"/>
        <w:spacing w:before="0" w:beforeAutospacing="0" w:after="0" w:afterAutospacing="0" w:line="276" w:lineRule="auto"/>
        <w:jc w:val="both"/>
        <w:rPr>
          <w:rFonts w:asciiTheme="minorHAnsi" w:hAnsiTheme="minorHAnsi" w:cstheme="minorHAnsi"/>
          <w:color w:val="000000"/>
          <w:sz w:val="24"/>
          <w:szCs w:val="24"/>
          <w:lang w:val="en"/>
        </w:rPr>
      </w:pPr>
    </w:p>
    <w:p w14:paraId="2D2B9D75" w14:textId="482148B5" w:rsidR="000E4F80" w:rsidRPr="00AF56C8" w:rsidRDefault="000E4F80" w:rsidP="006D5996">
      <w:pPr>
        <w:pStyle w:val="NormalWeb"/>
        <w:shd w:val="clear" w:color="auto" w:fill="FFFFFF"/>
        <w:spacing w:before="0" w:beforeAutospacing="0" w:after="0" w:afterAutospacing="0" w:line="276" w:lineRule="auto"/>
        <w:jc w:val="both"/>
        <w:rPr>
          <w:rFonts w:asciiTheme="minorHAnsi" w:hAnsiTheme="minorHAnsi" w:cstheme="minorHAnsi"/>
          <w:sz w:val="24"/>
          <w:szCs w:val="24"/>
        </w:rPr>
      </w:pPr>
      <w:r w:rsidRPr="00AF56C8">
        <w:rPr>
          <w:rFonts w:asciiTheme="minorHAnsi" w:hAnsiTheme="minorHAnsi" w:cstheme="minorHAnsi"/>
          <w:sz w:val="24"/>
          <w:szCs w:val="24"/>
        </w:rPr>
        <w:t>Applications will be weighted to create an Exeter score; 25% coming from the UCAT/GAMSAT and 75% from academic attainment. A threshold Exeter score will be set each year and applicants above this score are invited to interview. The table below outlines how the Exeter score is created;</w:t>
      </w:r>
    </w:p>
    <w:p w14:paraId="3FEF2BA2" w14:textId="77777777" w:rsidR="000E4F80" w:rsidRDefault="000E4F80" w:rsidP="006D5996">
      <w:pPr>
        <w:pStyle w:val="NormalWeb"/>
        <w:shd w:val="clear" w:color="auto" w:fill="FFFFFF"/>
        <w:spacing w:before="0" w:beforeAutospacing="0" w:after="0" w:afterAutospacing="0" w:line="276" w:lineRule="auto"/>
        <w:jc w:val="both"/>
        <w:rPr>
          <w:rFonts w:asciiTheme="minorHAnsi" w:hAnsiTheme="minorHAnsi" w:cstheme="minorHAnsi"/>
          <w:color w:val="000000"/>
          <w:sz w:val="24"/>
          <w:szCs w:val="24"/>
          <w:lang w:val="en"/>
        </w:rPr>
      </w:pPr>
    </w:p>
    <w:tbl>
      <w:tblPr>
        <w:tblStyle w:val="TableGrid"/>
        <w:tblW w:w="9056" w:type="dxa"/>
        <w:tblInd w:w="720" w:type="dxa"/>
        <w:tblLook w:val="04A0" w:firstRow="1" w:lastRow="0" w:firstColumn="1" w:lastColumn="0" w:noHBand="0" w:noVBand="1"/>
      </w:tblPr>
      <w:tblGrid>
        <w:gridCol w:w="1397"/>
        <w:gridCol w:w="927"/>
        <w:gridCol w:w="818"/>
        <w:gridCol w:w="716"/>
        <w:gridCol w:w="625"/>
        <w:gridCol w:w="620"/>
        <w:gridCol w:w="613"/>
        <w:gridCol w:w="607"/>
        <w:gridCol w:w="605"/>
        <w:gridCol w:w="603"/>
        <w:gridCol w:w="1525"/>
      </w:tblGrid>
      <w:tr w:rsidR="000E4F80" w14:paraId="6555A4CD" w14:textId="77777777" w:rsidTr="000F2D0F">
        <w:tc>
          <w:tcPr>
            <w:tcW w:w="1397" w:type="dxa"/>
          </w:tcPr>
          <w:p w14:paraId="6F34EA58" w14:textId="77777777" w:rsidR="000E4F80" w:rsidRDefault="000E4F80" w:rsidP="000F2D0F">
            <w:pPr>
              <w:pStyle w:val="ListParagraph"/>
              <w:spacing w:before="100" w:beforeAutospacing="1" w:after="120"/>
              <w:ind w:left="0"/>
              <w:contextualSpacing w:val="0"/>
            </w:pPr>
            <w:r>
              <w:t>Decile/Grade</w:t>
            </w:r>
          </w:p>
        </w:tc>
        <w:tc>
          <w:tcPr>
            <w:tcW w:w="927" w:type="dxa"/>
          </w:tcPr>
          <w:p w14:paraId="5C0F2E46" w14:textId="77777777" w:rsidR="000E4F80" w:rsidRDefault="000E4F80" w:rsidP="000F2D0F">
            <w:pPr>
              <w:pStyle w:val="ListParagraph"/>
              <w:spacing w:before="100" w:beforeAutospacing="1" w:after="120"/>
              <w:ind w:left="0"/>
              <w:contextualSpacing w:val="0"/>
            </w:pPr>
            <w:r>
              <w:t>A*A*A*</w:t>
            </w:r>
          </w:p>
        </w:tc>
        <w:tc>
          <w:tcPr>
            <w:tcW w:w="818" w:type="dxa"/>
          </w:tcPr>
          <w:p w14:paraId="4D6F1A75" w14:textId="77777777" w:rsidR="000E4F80" w:rsidRDefault="000E4F80" w:rsidP="000F2D0F">
            <w:pPr>
              <w:pStyle w:val="ListParagraph"/>
              <w:spacing w:before="100" w:beforeAutospacing="1" w:after="120"/>
              <w:ind w:left="0"/>
              <w:contextualSpacing w:val="0"/>
            </w:pPr>
            <w:r>
              <w:t>A*A*A</w:t>
            </w:r>
          </w:p>
        </w:tc>
        <w:tc>
          <w:tcPr>
            <w:tcW w:w="716" w:type="dxa"/>
          </w:tcPr>
          <w:p w14:paraId="3A56CAFA" w14:textId="77777777" w:rsidR="000E4F80" w:rsidRDefault="000E4F80" w:rsidP="000F2D0F">
            <w:pPr>
              <w:pStyle w:val="ListParagraph"/>
              <w:spacing w:before="100" w:beforeAutospacing="1" w:after="120"/>
              <w:ind w:left="0"/>
              <w:contextualSpacing w:val="0"/>
            </w:pPr>
            <w:r>
              <w:t>A*AA</w:t>
            </w:r>
          </w:p>
        </w:tc>
        <w:tc>
          <w:tcPr>
            <w:tcW w:w="625" w:type="dxa"/>
          </w:tcPr>
          <w:p w14:paraId="2EB5B5CF" w14:textId="77777777" w:rsidR="000E4F80" w:rsidRDefault="000E4F80" w:rsidP="000F2D0F">
            <w:pPr>
              <w:pStyle w:val="ListParagraph"/>
              <w:spacing w:before="100" w:beforeAutospacing="1" w:after="120"/>
              <w:ind w:left="0"/>
              <w:contextualSpacing w:val="0"/>
            </w:pPr>
            <w:r>
              <w:t>AAA</w:t>
            </w:r>
          </w:p>
        </w:tc>
        <w:tc>
          <w:tcPr>
            <w:tcW w:w="620" w:type="dxa"/>
          </w:tcPr>
          <w:p w14:paraId="0C0C89A3" w14:textId="77777777" w:rsidR="000E4F80" w:rsidRDefault="000E4F80" w:rsidP="000F2D0F">
            <w:pPr>
              <w:pStyle w:val="ListParagraph"/>
              <w:spacing w:before="100" w:beforeAutospacing="1" w:after="120"/>
              <w:ind w:left="0"/>
              <w:contextualSpacing w:val="0"/>
            </w:pPr>
            <w:r>
              <w:t>AAB</w:t>
            </w:r>
          </w:p>
        </w:tc>
        <w:tc>
          <w:tcPr>
            <w:tcW w:w="613" w:type="dxa"/>
          </w:tcPr>
          <w:p w14:paraId="5808F7F9" w14:textId="77777777" w:rsidR="000E4F80" w:rsidRDefault="000E4F80" w:rsidP="000F2D0F">
            <w:pPr>
              <w:pStyle w:val="ListParagraph"/>
              <w:spacing w:before="100" w:beforeAutospacing="1" w:after="120"/>
              <w:ind w:left="0"/>
              <w:contextualSpacing w:val="0"/>
            </w:pPr>
            <w:r>
              <w:t>ABB</w:t>
            </w:r>
          </w:p>
        </w:tc>
        <w:tc>
          <w:tcPr>
            <w:tcW w:w="607" w:type="dxa"/>
          </w:tcPr>
          <w:p w14:paraId="6B1DE96A" w14:textId="77777777" w:rsidR="000E4F80" w:rsidRDefault="000E4F80" w:rsidP="000F2D0F">
            <w:pPr>
              <w:pStyle w:val="ListParagraph"/>
              <w:spacing w:before="100" w:beforeAutospacing="1" w:after="120"/>
              <w:ind w:left="0"/>
              <w:contextualSpacing w:val="0"/>
            </w:pPr>
            <w:r>
              <w:t>BBB</w:t>
            </w:r>
          </w:p>
        </w:tc>
        <w:tc>
          <w:tcPr>
            <w:tcW w:w="605" w:type="dxa"/>
          </w:tcPr>
          <w:p w14:paraId="75907F2A" w14:textId="77777777" w:rsidR="000E4F80" w:rsidRDefault="000E4F80" w:rsidP="000F2D0F">
            <w:pPr>
              <w:pStyle w:val="ListParagraph"/>
              <w:spacing w:before="100" w:beforeAutospacing="1" w:after="120"/>
              <w:ind w:left="0"/>
              <w:contextualSpacing w:val="0"/>
            </w:pPr>
            <w:r>
              <w:t>BBC</w:t>
            </w:r>
          </w:p>
        </w:tc>
        <w:tc>
          <w:tcPr>
            <w:tcW w:w="603" w:type="dxa"/>
          </w:tcPr>
          <w:p w14:paraId="436B719B" w14:textId="77777777" w:rsidR="000E4F80" w:rsidRDefault="000E4F80" w:rsidP="000F2D0F">
            <w:pPr>
              <w:pStyle w:val="ListParagraph"/>
              <w:spacing w:before="100" w:beforeAutospacing="1" w:after="120"/>
              <w:ind w:left="0"/>
              <w:contextualSpacing w:val="0"/>
            </w:pPr>
            <w:r>
              <w:t>BCC</w:t>
            </w:r>
          </w:p>
        </w:tc>
        <w:tc>
          <w:tcPr>
            <w:tcW w:w="1525" w:type="dxa"/>
          </w:tcPr>
          <w:p w14:paraId="0BF23130" w14:textId="77777777" w:rsidR="000E4F80" w:rsidRDefault="000E4F80" w:rsidP="000F2D0F">
            <w:pPr>
              <w:pStyle w:val="ListParagraph"/>
              <w:spacing w:before="100" w:beforeAutospacing="1" w:after="120"/>
              <w:ind w:left="0"/>
              <w:contextualSpacing w:val="0"/>
            </w:pPr>
            <w:r>
              <w:t>CCC or below</w:t>
            </w:r>
          </w:p>
        </w:tc>
      </w:tr>
      <w:tr w:rsidR="000E4F80" w14:paraId="665BFB1F" w14:textId="77777777" w:rsidTr="000F2D0F">
        <w:tc>
          <w:tcPr>
            <w:tcW w:w="1397" w:type="dxa"/>
          </w:tcPr>
          <w:p w14:paraId="21A02650" w14:textId="77777777" w:rsidR="000E4F80" w:rsidRDefault="000E4F80" w:rsidP="000F2D0F">
            <w:pPr>
              <w:pStyle w:val="ListParagraph"/>
              <w:spacing w:before="100" w:beforeAutospacing="1" w:after="120"/>
              <w:ind w:left="0"/>
              <w:contextualSpacing w:val="0"/>
            </w:pPr>
            <w:r>
              <w:t>9</w:t>
            </w:r>
            <w:r w:rsidRPr="001E1426">
              <w:rPr>
                <w:vertAlign w:val="superscript"/>
              </w:rPr>
              <w:t>th</w:t>
            </w:r>
          </w:p>
        </w:tc>
        <w:tc>
          <w:tcPr>
            <w:tcW w:w="927" w:type="dxa"/>
          </w:tcPr>
          <w:p w14:paraId="17EA9CBD" w14:textId="77777777" w:rsidR="000E4F80" w:rsidRDefault="000E4F80" w:rsidP="000F2D0F">
            <w:pPr>
              <w:pStyle w:val="ListParagraph"/>
              <w:spacing w:before="100" w:beforeAutospacing="1" w:after="120"/>
              <w:ind w:left="0"/>
              <w:contextualSpacing w:val="0"/>
            </w:pPr>
            <w:r>
              <w:t>100</w:t>
            </w:r>
          </w:p>
        </w:tc>
        <w:tc>
          <w:tcPr>
            <w:tcW w:w="818" w:type="dxa"/>
          </w:tcPr>
          <w:p w14:paraId="1E8BB1B0" w14:textId="77777777" w:rsidR="000E4F80" w:rsidRDefault="000E4F80" w:rsidP="000F2D0F">
            <w:pPr>
              <w:pStyle w:val="ListParagraph"/>
              <w:spacing w:before="100" w:beforeAutospacing="1" w:after="120"/>
              <w:ind w:left="0"/>
              <w:contextualSpacing w:val="0"/>
            </w:pPr>
            <w:r>
              <w:t>93</w:t>
            </w:r>
          </w:p>
        </w:tc>
        <w:tc>
          <w:tcPr>
            <w:tcW w:w="716" w:type="dxa"/>
          </w:tcPr>
          <w:p w14:paraId="702C7B29" w14:textId="77777777" w:rsidR="000E4F80" w:rsidRDefault="000E4F80" w:rsidP="000F2D0F">
            <w:pPr>
              <w:pStyle w:val="ListParagraph"/>
              <w:spacing w:before="100" w:beforeAutospacing="1" w:after="120"/>
              <w:ind w:left="0"/>
              <w:contextualSpacing w:val="0"/>
            </w:pPr>
            <w:r>
              <w:t>85</w:t>
            </w:r>
          </w:p>
        </w:tc>
        <w:tc>
          <w:tcPr>
            <w:tcW w:w="625" w:type="dxa"/>
          </w:tcPr>
          <w:p w14:paraId="757DC602" w14:textId="77777777" w:rsidR="000E4F80" w:rsidRDefault="000E4F80" w:rsidP="000F2D0F">
            <w:pPr>
              <w:pStyle w:val="ListParagraph"/>
              <w:spacing w:before="100" w:beforeAutospacing="1" w:after="120"/>
              <w:ind w:left="0"/>
              <w:contextualSpacing w:val="0"/>
            </w:pPr>
            <w:r>
              <w:t>78</w:t>
            </w:r>
          </w:p>
        </w:tc>
        <w:tc>
          <w:tcPr>
            <w:tcW w:w="620" w:type="dxa"/>
          </w:tcPr>
          <w:p w14:paraId="75222D24" w14:textId="77777777" w:rsidR="000E4F80" w:rsidRDefault="000E4F80" w:rsidP="000F2D0F">
            <w:pPr>
              <w:pStyle w:val="ListParagraph"/>
              <w:spacing w:before="100" w:beforeAutospacing="1" w:after="120"/>
              <w:ind w:left="0"/>
              <w:contextualSpacing w:val="0"/>
            </w:pPr>
            <w:r>
              <w:t>70</w:t>
            </w:r>
          </w:p>
        </w:tc>
        <w:tc>
          <w:tcPr>
            <w:tcW w:w="613" w:type="dxa"/>
          </w:tcPr>
          <w:p w14:paraId="3B2AA601" w14:textId="77777777" w:rsidR="000E4F80" w:rsidRDefault="000E4F80" w:rsidP="000F2D0F">
            <w:pPr>
              <w:pStyle w:val="ListParagraph"/>
              <w:spacing w:before="100" w:beforeAutospacing="1" w:after="120"/>
              <w:ind w:left="0"/>
              <w:contextualSpacing w:val="0"/>
            </w:pPr>
            <w:r>
              <w:t>63</w:t>
            </w:r>
          </w:p>
        </w:tc>
        <w:tc>
          <w:tcPr>
            <w:tcW w:w="607" w:type="dxa"/>
          </w:tcPr>
          <w:p w14:paraId="6E2F4BCD" w14:textId="77777777" w:rsidR="000E4F80" w:rsidRDefault="000E4F80" w:rsidP="000F2D0F">
            <w:pPr>
              <w:pStyle w:val="ListParagraph"/>
              <w:spacing w:before="100" w:beforeAutospacing="1" w:after="120"/>
              <w:ind w:left="0"/>
              <w:contextualSpacing w:val="0"/>
            </w:pPr>
            <w:r>
              <w:t>55</w:t>
            </w:r>
          </w:p>
        </w:tc>
        <w:tc>
          <w:tcPr>
            <w:tcW w:w="605" w:type="dxa"/>
          </w:tcPr>
          <w:p w14:paraId="277BF6B4" w14:textId="77777777" w:rsidR="000E4F80" w:rsidRDefault="000E4F80" w:rsidP="000F2D0F">
            <w:pPr>
              <w:pStyle w:val="ListParagraph"/>
              <w:spacing w:before="100" w:beforeAutospacing="1" w:after="120"/>
              <w:ind w:left="0"/>
              <w:contextualSpacing w:val="0"/>
            </w:pPr>
            <w:r>
              <w:t>48</w:t>
            </w:r>
          </w:p>
        </w:tc>
        <w:tc>
          <w:tcPr>
            <w:tcW w:w="603" w:type="dxa"/>
          </w:tcPr>
          <w:p w14:paraId="59B41B59" w14:textId="77777777" w:rsidR="000E4F80" w:rsidRDefault="000E4F80" w:rsidP="000F2D0F">
            <w:pPr>
              <w:pStyle w:val="ListParagraph"/>
              <w:spacing w:before="100" w:beforeAutospacing="1" w:after="120"/>
              <w:ind w:left="0"/>
              <w:contextualSpacing w:val="0"/>
            </w:pPr>
            <w:r>
              <w:t>40</w:t>
            </w:r>
          </w:p>
        </w:tc>
        <w:tc>
          <w:tcPr>
            <w:tcW w:w="1525" w:type="dxa"/>
          </w:tcPr>
          <w:p w14:paraId="6D8A1BDE" w14:textId="77777777" w:rsidR="000E4F80" w:rsidRDefault="000E4F80" w:rsidP="000F2D0F">
            <w:pPr>
              <w:pStyle w:val="ListParagraph"/>
              <w:spacing w:before="100" w:beforeAutospacing="1" w:after="120"/>
              <w:ind w:left="0"/>
              <w:contextualSpacing w:val="0"/>
            </w:pPr>
            <w:r>
              <w:t>0</w:t>
            </w:r>
          </w:p>
        </w:tc>
      </w:tr>
      <w:tr w:rsidR="000E4F80" w14:paraId="02A3A6E2" w14:textId="77777777" w:rsidTr="000F2D0F">
        <w:tc>
          <w:tcPr>
            <w:tcW w:w="1397" w:type="dxa"/>
          </w:tcPr>
          <w:p w14:paraId="71BDCE9E" w14:textId="77777777" w:rsidR="000E4F80" w:rsidRDefault="000E4F80" w:rsidP="000F2D0F">
            <w:pPr>
              <w:pStyle w:val="ListParagraph"/>
              <w:spacing w:before="100" w:beforeAutospacing="1" w:after="120"/>
              <w:ind w:left="0"/>
              <w:contextualSpacing w:val="0"/>
            </w:pPr>
            <w:r>
              <w:t>8</w:t>
            </w:r>
            <w:r w:rsidRPr="001E1426">
              <w:rPr>
                <w:vertAlign w:val="superscript"/>
              </w:rPr>
              <w:t>th</w:t>
            </w:r>
          </w:p>
        </w:tc>
        <w:tc>
          <w:tcPr>
            <w:tcW w:w="927" w:type="dxa"/>
          </w:tcPr>
          <w:p w14:paraId="19AC74FE" w14:textId="77777777" w:rsidR="000E4F80" w:rsidRDefault="000E4F80" w:rsidP="000F2D0F">
            <w:pPr>
              <w:pStyle w:val="ListParagraph"/>
              <w:spacing w:before="100" w:beforeAutospacing="1" w:after="120"/>
              <w:ind w:left="0"/>
              <w:contextualSpacing w:val="0"/>
            </w:pPr>
            <w:r>
              <w:t>98</w:t>
            </w:r>
          </w:p>
        </w:tc>
        <w:tc>
          <w:tcPr>
            <w:tcW w:w="818" w:type="dxa"/>
          </w:tcPr>
          <w:p w14:paraId="0810F5D7" w14:textId="77777777" w:rsidR="000E4F80" w:rsidRDefault="000E4F80" w:rsidP="000F2D0F">
            <w:pPr>
              <w:pStyle w:val="ListParagraph"/>
              <w:spacing w:before="100" w:beforeAutospacing="1" w:after="120"/>
              <w:ind w:left="0"/>
              <w:contextualSpacing w:val="0"/>
            </w:pPr>
            <w:r>
              <w:t>90</w:t>
            </w:r>
          </w:p>
        </w:tc>
        <w:tc>
          <w:tcPr>
            <w:tcW w:w="716" w:type="dxa"/>
          </w:tcPr>
          <w:p w14:paraId="0DB3EA1D" w14:textId="77777777" w:rsidR="000E4F80" w:rsidRDefault="000E4F80" w:rsidP="000F2D0F">
            <w:pPr>
              <w:pStyle w:val="ListParagraph"/>
              <w:spacing w:before="100" w:beforeAutospacing="1" w:after="120"/>
              <w:ind w:left="0"/>
              <w:contextualSpacing w:val="0"/>
            </w:pPr>
            <w:r>
              <w:t>83</w:t>
            </w:r>
          </w:p>
        </w:tc>
        <w:tc>
          <w:tcPr>
            <w:tcW w:w="625" w:type="dxa"/>
          </w:tcPr>
          <w:p w14:paraId="4A290611" w14:textId="77777777" w:rsidR="000E4F80" w:rsidRDefault="000E4F80" w:rsidP="000F2D0F">
            <w:pPr>
              <w:pStyle w:val="ListParagraph"/>
              <w:spacing w:before="100" w:beforeAutospacing="1" w:after="120"/>
              <w:ind w:left="0"/>
              <w:contextualSpacing w:val="0"/>
            </w:pPr>
            <w:r>
              <w:t>75</w:t>
            </w:r>
          </w:p>
        </w:tc>
        <w:tc>
          <w:tcPr>
            <w:tcW w:w="620" w:type="dxa"/>
          </w:tcPr>
          <w:p w14:paraId="22DAA879" w14:textId="77777777" w:rsidR="000E4F80" w:rsidRDefault="000E4F80" w:rsidP="000F2D0F">
            <w:pPr>
              <w:pStyle w:val="ListParagraph"/>
              <w:spacing w:before="100" w:beforeAutospacing="1" w:after="120"/>
              <w:ind w:left="0"/>
              <w:contextualSpacing w:val="0"/>
            </w:pPr>
            <w:r>
              <w:t>68</w:t>
            </w:r>
          </w:p>
        </w:tc>
        <w:tc>
          <w:tcPr>
            <w:tcW w:w="613" w:type="dxa"/>
          </w:tcPr>
          <w:p w14:paraId="397DEBD2" w14:textId="77777777" w:rsidR="000E4F80" w:rsidRDefault="000E4F80" w:rsidP="000F2D0F">
            <w:pPr>
              <w:pStyle w:val="ListParagraph"/>
              <w:spacing w:before="100" w:beforeAutospacing="1" w:after="120"/>
              <w:ind w:left="0"/>
              <w:contextualSpacing w:val="0"/>
            </w:pPr>
            <w:r>
              <w:t>60</w:t>
            </w:r>
          </w:p>
        </w:tc>
        <w:tc>
          <w:tcPr>
            <w:tcW w:w="607" w:type="dxa"/>
          </w:tcPr>
          <w:p w14:paraId="2ECCA42B" w14:textId="77777777" w:rsidR="000E4F80" w:rsidRDefault="000E4F80" w:rsidP="000F2D0F">
            <w:pPr>
              <w:pStyle w:val="ListParagraph"/>
              <w:spacing w:before="100" w:beforeAutospacing="1" w:after="120"/>
              <w:ind w:left="0"/>
              <w:contextualSpacing w:val="0"/>
            </w:pPr>
            <w:r>
              <w:t>53</w:t>
            </w:r>
          </w:p>
        </w:tc>
        <w:tc>
          <w:tcPr>
            <w:tcW w:w="605" w:type="dxa"/>
          </w:tcPr>
          <w:p w14:paraId="7BC2C708" w14:textId="77777777" w:rsidR="000E4F80" w:rsidRDefault="000E4F80" w:rsidP="000F2D0F">
            <w:pPr>
              <w:pStyle w:val="ListParagraph"/>
              <w:spacing w:before="100" w:beforeAutospacing="1" w:after="120"/>
              <w:ind w:left="0"/>
              <w:contextualSpacing w:val="0"/>
            </w:pPr>
            <w:r>
              <w:t>45</w:t>
            </w:r>
          </w:p>
        </w:tc>
        <w:tc>
          <w:tcPr>
            <w:tcW w:w="603" w:type="dxa"/>
          </w:tcPr>
          <w:p w14:paraId="7A5A6DB2" w14:textId="77777777" w:rsidR="000E4F80" w:rsidRDefault="000E4F80" w:rsidP="000F2D0F">
            <w:pPr>
              <w:pStyle w:val="ListParagraph"/>
              <w:spacing w:before="100" w:beforeAutospacing="1" w:after="120"/>
              <w:ind w:left="0"/>
              <w:contextualSpacing w:val="0"/>
            </w:pPr>
            <w:r>
              <w:t>38</w:t>
            </w:r>
          </w:p>
        </w:tc>
        <w:tc>
          <w:tcPr>
            <w:tcW w:w="1525" w:type="dxa"/>
          </w:tcPr>
          <w:p w14:paraId="7A2F462A" w14:textId="77777777" w:rsidR="000E4F80" w:rsidRDefault="000E4F80" w:rsidP="000F2D0F">
            <w:pPr>
              <w:pStyle w:val="ListParagraph"/>
              <w:spacing w:before="100" w:beforeAutospacing="1" w:after="120"/>
              <w:ind w:left="0"/>
              <w:contextualSpacing w:val="0"/>
            </w:pPr>
            <w:r>
              <w:t>0</w:t>
            </w:r>
          </w:p>
        </w:tc>
      </w:tr>
      <w:tr w:rsidR="000E4F80" w14:paraId="5881E033" w14:textId="77777777" w:rsidTr="000F2D0F">
        <w:tc>
          <w:tcPr>
            <w:tcW w:w="1397" w:type="dxa"/>
          </w:tcPr>
          <w:p w14:paraId="5B45D5AF" w14:textId="77777777" w:rsidR="000E4F80" w:rsidRDefault="000E4F80" w:rsidP="000F2D0F">
            <w:pPr>
              <w:pStyle w:val="ListParagraph"/>
              <w:spacing w:before="100" w:beforeAutospacing="1" w:after="120"/>
              <w:ind w:left="0"/>
              <w:contextualSpacing w:val="0"/>
            </w:pPr>
            <w:r>
              <w:t>7</w:t>
            </w:r>
            <w:r w:rsidRPr="001E1426">
              <w:rPr>
                <w:vertAlign w:val="superscript"/>
              </w:rPr>
              <w:t>th</w:t>
            </w:r>
          </w:p>
        </w:tc>
        <w:tc>
          <w:tcPr>
            <w:tcW w:w="927" w:type="dxa"/>
          </w:tcPr>
          <w:p w14:paraId="21239383" w14:textId="77777777" w:rsidR="000E4F80" w:rsidRDefault="000E4F80" w:rsidP="000F2D0F">
            <w:pPr>
              <w:pStyle w:val="ListParagraph"/>
              <w:spacing w:before="100" w:beforeAutospacing="1" w:after="120"/>
              <w:ind w:left="0"/>
              <w:contextualSpacing w:val="0"/>
            </w:pPr>
            <w:r>
              <w:t>95</w:t>
            </w:r>
          </w:p>
        </w:tc>
        <w:tc>
          <w:tcPr>
            <w:tcW w:w="818" w:type="dxa"/>
          </w:tcPr>
          <w:p w14:paraId="6CDED983" w14:textId="77777777" w:rsidR="000E4F80" w:rsidRDefault="000E4F80" w:rsidP="000F2D0F">
            <w:pPr>
              <w:pStyle w:val="ListParagraph"/>
              <w:spacing w:before="100" w:beforeAutospacing="1" w:after="120"/>
              <w:ind w:left="0"/>
              <w:contextualSpacing w:val="0"/>
            </w:pPr>
            <w:r>
              <w:t>88</w:t>
            </w:r>
          </w:p>
        </w:tc>
        <w:tc>
          <w:tcPr>
            <w:tcW w:w="716" w:type="dxa"/>
          </w:tcPr>
          <w:p w14:paraId="3C4B5706" w14:textId="77777777" w:rsidR="000E4F80" w:rsidRDefault="000E4F80" w:rsidP="000F2D0F">
            <w:pPr>
              <w:pStyle w:val="ListParagraph"/>
              <w:spacing w:before="100" w:beforeAutospacing="1" w:after="120"/>
              <w:ind w:left="0"/>
              <w:contextualSpacing w:val="0"/>
            </w:pPr>
            <w:r>
              <w:t>80</w:t>
            </w:r>
          </w:p>
        </w:tc>
        <w:tc>
          <w:tcPr>
            <w:tcW w:w="625" w:type="dxa"/>
          </w:tcPr>
          <w:p w14:paraId="31565254" w14:textId="77777777" w:rsidR="000E4F80" w:rsidRDefault="000E4F80" w:rsidP="000F2D0F">
            <w:pPr>
              <w:pStyle w:val="ListParagraph"/>
              <w:spacing w:before="100" w:beforeAutospacing="1" w:after="120"/>
              <w:ind w:left="0"/>
              <w:contextualSpacing w:val="0"/>
            </w:pPr>
            <w:r>
              <w:t>73</w:t>
            </w:r>
          </w:p>
        </w:tc>
        <w:tc>
          <w:tcPr>
            <w:tcW w:w="620" w:type="dxa"/>
          </w:tcPr>
          <w:p w14:paraId="57A12F7D" w14:textId="77777777" w:rsidR="000E4F80" w:rsidRDefault="000E4F80" w:rsidP="000F2D0F">
            <w:pPr>
              <w:pStyle w:val="ListParagraph"/>
              <w:spacing w:before="100" w:beforeAutospacing="1" w:after="120"/>
              <w:ind w:left="0"/>
              <w:contextualSpacing w:val="0"/>
            </w:pPr>
            <w:r>
              <w:t>65</w:t>
            </w:r>
          </w:p>
        </w:tc>
        <w:tc>
          <w:tcPr>
            <w:tcW w:w="613" w:type="dxa"/>
          </w:tcPr>
          <w:p w14:paraId="5DA7B97B" w14:textId="77777777" w:rsidR="000E4F80" w:rsidRDefault="000E4F80" w:rsidP="000F2D0F">
            <w:pPr>
              <w:pStyle w:val="ListParagraph"/>
              <w:spacing w:before="100" w:beforeAutospacing="1" w:after="120"/>
              <w:ind w:left="0"/>
              <w:contextualSpacing w:val="0"/>
            </w:pPr>
            <w:r>
              <w:t>58</w:t>
            </w:r>
          </w:p>
        </w:tc>
        <w:tc>
          <w:tcPr>
            <w:tcW w:w="607" w:type="dxa"/>
          </w:tcPr>
          <w:p w14:paraId="0683932E" w14:textId="77777777" w:rsidR="000E4F80" w:rsidRDefault="000E4F80" w:rsidP="000F2D0F">
            <w:pPr>
              <w:pStyle w:val="ListParagraph"/>
              <w:spacing w:before="100" w:beforeAutospacing="1" w:after="120"/>
              <w:ind w:left="0"/>
              <w:contextualSpacing w:val="0"/>
            </w:pPr>
            <w:r>
              <w:t>50</w:t>
            </w:r>
          </w:p>
        </w:tc>
        <w:tc>
          <w:tcPr>
            <w:tcW w:w="605" w:type="dxa"/>
          </w:tcPr>
          <w:p w14:paraId="00B209FB" w14:textId="77777777" w:rsidR="000E4F80" w:rsidRDefault="000E4F80" w:rsidP="000F2D0F">
            <w:pPr>
              <w:pStyle w:val="ListParagraph"/>
              <w:spacing w:before="100" w:beforeAutospacing="1" w:after="120"/>
              <w:ind w:left="0"/>
              <w:contextualSpacing w:val="0"/>
            </w:pPr>
            <w:r>
              <w:t>43</w:t>
            </w:r>
          </w:p>
        </w:tc>
        <w:tc>
          <w:tcPr>
            <w:tcW w:w="603" w:type="dxa"/>
          </w:tcPr>
          <w:p w14:paraId="4935937C" w14:textId="77777777" w:rsidR="000E4F80" w:rsidRDefault="000E4F80" w:rsidP="000F2D0F">
            <w:pPr>
              <w:pStyle w:val="ListParagraph"/>
              <w:spacing w:before="100" w:beforeAutospacing="1" w:after="120"/>
              <w:ind w:left="0"/>
              <w:contextualSpacing w:val="0"/>
            </w:pPr>
            <w:r>
              <w:t>35</w:t>
            </w:r>
          </w:p>
        </w:tc>
        <w:tc>
          <w:tcPr>
            <w:tcW w:w="1525" w:type="dxa"/>
          </w:tcPr>
          <w:p w14:paraId="2767E9D2" w14:textId="77777777" w:rsidR="000E4F80" w:rsidRDefault="000E4F80" w:rsidP="000F2D0F">
            <w:pPr>
              <w:pStyle w:val="ListParagraph"/>
              <w:spacing w:before="100" w:beforeAutospacing="1" w:after="120"/>
              <w:ind w:left="0"/>
              <w:contextualSpacing w:val="0"/>
            </w:pPr>
            <w:r>
              <w:t>0</w:t>
            </w:r>
          </w:p>
        </w:tc>
      </w:tr>
      <w:tr w:rsidR="000E4F80" w14:paraId="40F676D9" w14:textId="77777777" w:rsidTr="000F2D0F">
        <w:tc>
          <w:tcPr>
            <w:tcW w:w="1397" w:type="dxa"/>
          </w:tcPr>
          <w:p w14:paraId="0982E63D" w14:textId="77777777" w:rsidR="000E4F80" w:rsidRDefault="000E4F80" w:rsidP="000F2D0F">
            <w:pPr>
              <w:pStyle w:val="ListParagraph"/>
              <w:spacing w:before="100" w:beforeAutospacing="1" w:after="120"/>
              <w:ind w:left="0"/>
              <w:contextualSpacing w:val="0"/>
            </w:pPr>
            <w:r>
              <w:t>6</w:t>
            </w:r>
            <w:r w:rsidRPr="001E1426">
              <w:rPr>
                <w:vertAlign w:val="superscript"/>
              </w:rPr>
              <w:t>th</w:t>
            </w:r>
            <w:r>
              <w:t xml:space="preserve"> </w:t>
            </w:r>
          </w:p>
        </w:tc>
        <w:tc>
          <w:tcPr>
            <w:tcW w:w="927" w:type="dxa"/>
          </w:tcPr>
          <w:p w14:paraId="7DC7603D" w14:textId="77777777" w:rsidR="000E4F80" w:rsidRDefault="000E4F80" w:rsidP="000F2D0F">
            <w:pPr>
              <w:pStyle w:val="ListParagraph"/>
              <w:spacing w:before="100" w:beforeAutospacing="1" w:after="120"/>
              <w:ind w:left="0"/>
              <w:contextualSpacing w:val="0"/>
            </w:pPr>
            <w:r>
              <w:t>93</w:t>
            </w:r>
          </w:p>
        </w:tc>
        <w:tc>
          <w:tcPr>
            <w:tcW w:w="818" w:type="dxa"/>
          </w:tcPr>
          <w:p w14:paraId="64C3F932" w14:textId="77777777" w:rsidR="000E4F80" w:rsidRDefault="000E4F80" w:rsidP="000F2D0F">
            <w:pPr>
              <w:pStyle w:val="ListParagraph"/>
              <w:spacing w:before="100" w:beforeAutospacing="1" w:after="120"/>
              <w:ind w:left="0"/>
              <w:contextualSpacing w:val="0"/>
            </w:pPr>
            <w:r>
              <w:t>85</w:t>
            </w:r>
          </w:p>
        </w:tc>
        <w:tc>
          <w:tcPr>
            <w:tcW w:w="716" w:type="dxa"/>
          </w:tcPr>
          <w:p w14:paraId="4D3BE8E0" w14:textId="77777777" w:rsidR="000E4F80" w:rsidRDefault="000E4F80" w:rsidP="000F2D0F">
            <w:pPr>
              <w:pStyle w:val="ListParagraph"/>
              <w:spacing w:before="100" w:beforeAutospacing="1" w:after="120"/>
              <w:ind w:left="0"/>
              <w:contextualSpacing w:val="0"/>
            </w:pPr>
            <w:r>
              <w:t>78</w:t>
            </w:r>
          </w:p>
        </w:tc>
        <w:tc>
          <w:tcPr>
            <w:tcW w:w="625" w:type="dxa"/>
          </w:tcPr>
          <w:p w14:paraId="0E61C0EE" w14:textId="77777777" w:rsidR="000E4F80" w:rsidRDefault="000E4F80" w:rsidP="000F2D0F">
            <w:pPr>
              <w:pStyle w:val="ListParagraph"/>
              <w:spacing w:before="100" w:beforeAutospacing="1" w:after="120"/>
              <w:ind w:left="0"/>
              <w:contextualSpacing w:val="0"/>
            </w:pPr>
            <w:r>
              <w:t>70</w:t>
            </w:r>
          </w:p>
        </w:tc>
        <w:tc>
          <w:tcPr>
            <w:tcW w:w="620" w:type="dxa"/>
          </w:tcPr>
          <w:p w14:paraId="57331EFC" w14:textId="77777777" w:rsidR="000E4F80" w:rsidRDefault="000E4F80" w:rsidP="000F2D0F">
            <w:pPr>
              <w:pStyle w:val="ListParagraph"/>
              <w:spacing w:before="100" w:beforeAutospacing="1" w:after="120"/>
              <w:ind w:left="0"/>
              <w:contextualSpacing w:val="0"/>
            </w:pPr>
            <w:r>
              <w:t>63</w:t>
            </w:r>
          </w:p>
        </w:tc>
        <w:tc>
          <w:tcPr>
            <w:tcW w:w="613" w:type="dxa"/>
          </w:tcPr>
          <w:p w14:paraId="5F38900C" w14:textId="77777777" w:rsidR="000E4F80" w:rsidRDefault="000E4F80" w:rsidP="000F2D0F">
            <w:pPr>
              <w:pStyle w:val="ListParagraph"/>
              <w:spacing w:before="100" w:beforeAutospacing="1" w:after="120"/>
              <w:ind w:left="0"/>
              <w:contextualSpacing w:val="0"/>
            </w:pPr>
            <w:r>
              <w:t>55</w:t>
            </w:r>
          </w:p>
        </w:tc>
        <w:tc>
          <w:tcPr>
            <w:tcW w:w="607" w:type="dxa"/>
          </w:tcPr>
          <w:p w14:paraId="17FB08C9" w14:textId="77777777" w:rsidR="000E4F80" w:rsidRDefault="000E4F80" w:rsidP="000F2D0F">
            <w:pPr>
              <w:pStyle w:val="ListParagraph"/>
              <w:spacing w:before="100" w:beforeAutospacing="1" w:after="120"/>
              <w:ind w:left="0"/>
              <w:contextualSpacing w:val="0"/>
            </w:pPr>
            <w:r>
              <w:t>48</w:t>
            </w:r>
          </w:p>
        </w:tc>
        <w:tc>
          <w:tcPr>
            <w:tcW w:w="605" w:type="dxa"/>
          </w:tcPr>
          <w:p w14:paraId="148CB421" w14:textId="77777777" w:rsidR="000E4F80" w:rsidRDefault="000E4F80" w:rsidP="000F2D0F">
            <w:pPr>
              <w:pStyle w:val="ListParagraph"/>
              <w:spacing w:before="100" w:beforeAutospacing="1" w:after="120"/>
              <w:ind w:left="0"/>
              <w:contextualSpacing w:val="0"/>
            </w:pPr>
            <w:r>
              <w:t>40</w:t>
            </w:r>
          </w:p>
        </w:tc>
        <w:tc>
          <w:tcPr>
            <w:tcW w:w="603" w:type="dxa"/>
          </w:tcPr>
          <w:p w14:paraId="74E716CC" w14:textId="77777777" w:rsidR="000E4F80" w:rsidRDefault="000E4F80" w:rsidP="000F2D0F">
            <w:pPr>
              <w:pStyle w:val="ListParagraph"/>
              <w:spacing w:before="100" w:beforeAutospacing="1" w:after="120"/>
              <w:ind w:left="0"/>
              <w:contextualSpacing w:val="0"/>
            </w:pPr>
            <w:r>
              <w:t>33</w:t>
            </w:r>
          </w:p>
        </w:tc>
        <w:tc>
          <w:tcPr>
            <w:tcW w:w="1525" w:type="dxa"/>
          </w:tcPr>
          <w:p w14:paraId="606294E1" w14:textId="77777777" w:rsidR="000E4F80" w:rsidRDefault="000E4F80" w:rsidP="000F2D0F">
            <w:pPr>
              <w:pStyle w:val="ListParagraph"/>
              <w:spacing w:before="100" w:beforeAutospacing="1" w:after="120"/>
              <w:ind w:left="0"/>
              <w:contextualSpacing w:val="0"/>
            </w:pPr>
            <w:r>
              <w:t>0</w:t>
            </w:r>
          </w:p>
        </w:tc>
      </w:tr>
      <w:tr w:rsidR="000E4F80" w14:paraId="4A128F85" w14:textId="77777777" w:rsidTr="000F2D0F">
        <w:tc>
          <w:tcPr>
            <w:tcW w:w="1397" w:type="dxa"/>
          </w:tcPr>
          <w:p w14:paraId="4A3A2704" w14:textId="77777777" w:rsidR="000E4F80" w:rsidRDefault="000E4F80" w:rsidP="000F2D0F">
            <w:pPr>
              <w:pStyle w:val="ListParagraph"/>
              <w:spacing w:before="100" w:beforeAutospacing="1" w:after="120"/>
              <w:ind w:left="0"/>
              <w:contextualSpacing w:val="0"/>
            </w:pPr>
            <w:r>
              <w:t>5</w:t>
            </w:r>
            <w:r w:rsidRPr="001E1426">
              <w:rPr>
                <w:vertAlign w:val="superscript"/>
              </w:rPr>
              <w:t>th</w:t>
            </w:r>
            <w:r>
              <w:t xml:space="preserve"> </w:t>
            </w:r>
          </w:p>
        </w:tc>
        <w:tc>
          <w:tcPr>
            <w:tcW w:w="927" w:type="dxa"/>
          </w:tcPr>
          <w:p w14:paraId="33F7A988" w14:textId="77777777" w:rsidR="000E4F80" w:rsidRDefault="000E4F80" w:rsidP="000F2D0F">
            <w:pPr>
              <w:pStyle w:val="ListParagraph"/>
              <w:spacing w:before="100" w:beforeAutospacing="1" w:after="120"/>
              <w:ind w:left="0"/>
              <w:contextualSpacing w:val="0"/>
            </w:pPr>
            <w:r>
              <w:t>90</w:t>
            </w:r>
          </w:p>
        </w:tc>
        <w:tc>
          <w:tcPr>
            <w:tcW w:w="818" w:type="dxa"/>
          </w:tcPr>
          <w:p w14:paraId="3F2FA185" w14:textId="77777777" w:rsidR="000E4F80" w:rsidRDefault="000E4F80" w:rsidP="000F2D0F">
            <w:pPr>
              <w:pStyle w:val="ListParagraph"/>
              <w:spacing w:before="100" w:beforeAutospacing="1" w:after="120"/>
              <w:ind w:left="0"/>
              <w:contextualSpacing w:val="0"/>
            </w:pPr>
            <w:r>
              <w:t>83</w:t>
            </w:r>
          </w:p>
        </w:tc>
        <w:tc>
          <w:tcPr>
            <w:tcW w:w="716" w:type="dxa"/>
          </w:tcPr>
          <w:p w14:paraId="2154405D" w14:textId="77777777" w:rsidR="000E4F80" w:rsidRDefault="000E4F80" w:rsidP="000F2D0F">
            <w:pPr>
              <w:pStyle w:val="ListParagraph"/>
              <w:spacing w:before="100" w:beforeAutospacing="1" w:after="120"/>
              <w:ind w:left="0"/>
              <w:contextualSpacing w:val="0"/>
            </w:pPr>
            <w:r>
              <w:t>75</w:t>
            </w:r>
          </w:p>
        </w:tc>
        <w:tc>
          <w:tcPr>
            <w:tcW w:w="625" w:type="dxa"/>
          </w:tcPr>
          <w:p w14:paraId="3835E97B" w14:textId="77777777" w:rsidR="000E4F80" w:rsidRDefault="000E4F80" w:rsidP="000F2D0F">
            <w:pPr>
              <w:pStyle w:val="ListParagraph"/>
              <w:spacing w:before="100" w:beforeAutospacing="1" w:after="120"/>
              <w:ind w:left="0"/>
              <w:contextualSpacing w:val="0"/>
            </w:pPr>
            <w:r>
              <w:t>68</w:t>
            </w:r>
          </w:p>
        </w:tc>
        <w:tc>
          <w:tcPr>
            <w:tcW w:w="620" w:type="dxa"/>
          </w:tcPr>
          <w:p w14:paraId="074AE848" w14:textId="77777777" w:rsidR="000E4F80" w:rsidRDefault="000E4F80" w:rsidP="000F2D0F">
            <w:pPr>
              <w:pStyle w:val="ListParagraph"/>
              <w:spacing w:before="100" w:beforeAutospacing="1" w:after="120"/>
              <w:ind w:left="0"/>
              <w:contextualSpacing w:val="0"/>
            </w:pPr>
            <w:r>
              <w:t>60</w:t>
            </w:r>
          </w:p>
        </w:tc>
        <w:tc>
          <w:tcPr>
            <w:tcW w:w="613" w:type="dxa"/>
          </w:tcPr>
          <w:p w14:paraId="5FBDC867" w14:textId="77777777" w:rsidR="000E4F80" w:rsidRDefault="000E4F80" w:rsidP="000F2D0F">
            <w:pPr>
              <w:pStyle w:val="ListParagraph"/>
              <w:spacing w:before="100" w:beforeAutospacing="1" w:after="120"/>
              <w:ind w:left="0"/>
              <w:contextualSpacing w:val="0"/>
            </w:pPr>
            <w:r>
              <w:t>53</w:t>
            </w:r>
          </w:p>
        </w:tc>
        <w:tc>
          <w:tcPr>
            <w:tcW w:w="607" w:type="dxa"/>
          </w:tcPr>
          <w:p w14:paraId="0EBE04BE" w14:textId="77777777" w:rsidR="000E4F80" w:rsidRDefault="000E4F80" w:rsidP="000F2D0F">
            <w:pPr>
              <w:pStyle w:val="ListParagraph"/>
              <w:spacing w:before="100" w:beforeAutospacing="1" w:after="120"/>
              <w:ind w:left="0"/>
              <w:contextualSpacing w:val="0"/>
            </w:pPr>
            <w:r>
              <w:t>45</w:t>
            </w:r>
          </w:p>
        </w:tc>
        <w:tc>
          <w:tcPr>
            <w:tcW w:w="605" w:type="dxa"/>
          </w:tcPr>
          <w:p w14:paraId="2AC8A106" w14:textId="77777777" w:rsidR="000E4F80" w:rsidRDefault="000E4F80" w:rsidP="000F2D0F">
            <w:pPr>
              <w:pStyle w:val="ListParagraph"/>
              <w:spacing w:before="100" w:beforeAutospacing="1" w:after="120"/>
              <w:ind w:left="0"/>
              <w:contextualSpacing w:val="0"/>
            </w:pPr>
            <w:r>
              <w:t>38</w:t>
            </w:r>
          </w:p>
        </w:tc>
        <w:tc>
          <w:tcPr>
            <w:tcW w:w="603" w:type="dxa"/>
          </w:tcPr>
          <w:p w14:paraId="6DD63F44" w14:textId="77777777" w:rsidR="000E4F80" w:rsidRDefault="000E4F80" w:rsidP="000F2D0F">
            <w:pPr>
              <w:pStyle w:val="ListParagraph"/>
              <w:spacing w:before="100" w:beforeAutospacing="1" w:after="120"/>
              <w:ind w:left="0"/>
              <w:contextualSpacing w:val="0"/>
            </w:pPr>
            <w:r>
              <w:t>30</w:t>
            </w:r>
          </w:p>
        </w:tc>
        <w:tc>
          <w:tcPr>
            <w:tcW w:w="1525" w:type="dxa"/>
          </w:tcPr>
          <w:p w14:paraId="4F45F69C" w14:textId="77777777" w:rsidR="000E4F80" w:rsidRDefault="000E4F80" w:rsidP="000F2D0F">
            <w:pPr>
              <w:pStyle w:val="ListParagraph"/>
              <w:spacing w:before="100" w:beforeAutospacing="1" w:after="120"/>
              <w:ind w:left="0"/>
              <w:contextualSpacing w:val="0"/>
            </w:pPr>
            <w:r>
              <w:t>0</w:t>
            </w:r>
          </w:p>
        </w:tc>
      </w:tr>
      <w:tr w:rsidR="000E4F80" w14:paraId="07BB818D" w14:textId="77777777" w:rsidTr="000F2D0F">
        <w:tc>
          <w:tcPr>
            <w:tcW w:w="1397" w:type="dxa"/>
          </w:tcPr>
          <w:p w14:paraId="4518BAC8" w14:textId="77777777" w:rsidR="000E4F80" w:rsidRDefault="000E4F80" w:rsidP="000F2D0F">
            <w:pPr>
              <w:pStyle w:val="ListParagraph"/>
              <w:spacing w:before="100" w:beforeAutospacing="1" w:after="120"/>
              <w:ind w:left="0"/>
              <w:contextualSpacing w:val="0"/>
            </w:pPr>
            <w:r>
              <w:t>4</w:t>
            </w:r>
            <w:r w:rsidRPr="001E1426">
              <w:rPr>
                <w:vertAlign w:val="superscript"/>
              </w:rPr>
              <w:t>th</w:t>
            </w:r>
          </w:p>
        </w:tc>
        <w:tc>
          <w:tcPr>
            <w:tcW w:w="927" w:type="dxa"/>
          </w:tcPr>
          <w:p w14:paraId="60C25FD9" w14:textId="77777777" w:rsidR="000E4F80" w:rsidRDefault="000E4F80" w:rsidP="000F2D0F">
            <w:pPr>
              <w:pStyle w:val="ListParagraph"/>
              <w:spacing w:before="100" w:beforeAutospacing="1" w:after="120"/>
              <w:ind w:left="0"/>
              <w:contextualSpacing w:val="0"/>
            </w:pPr>
            <w:r>
              <w:t>88</w:t>
            </w:r>
          </w:p>
        </w:tc>
        <w:tc>
          <w:tcPr>
            <w:tcW w:w="818" w:type="dxa"/>
          </w:tcPr>
          <w:p w14:paraId="1BE3F5D4" w14:textId="77777777" w:rsidR="000E4F80" w:rsidRDefault="000E4F80" w:rsidP="000F2D0F">
            <w:pPr>
              <w:pStyle w:val="ListParagraph"/>
              <w:spacing w:before="100" w:beforeAutospacing="1" w:after="120"/>
              <w:ind w:left="0"/>
              <w:contextualSpacing w:val="0"/>
            </w:pPr>
            <w:r>
              <w:t>80</w:t>
            </w:r>
          </w:p>
        </w:tc>
        <w:tc>
          <w:tcPr>
            <w:tcW w:w="716" w:type="dxa"/>
          </w:tcPr>
          <w:p w14:paraId="135A925F" w14:textId="77777777" w:rsidR="000E4F80" w:rsidRDefault="000E4F80" w:rsidP="000F2D0F">
            <w:pPr>
              <w:pStyle w:val="ListParagraph"/>
              <w:spacing w:before="100" w:beforeAutospacing="1" w:after="120"/>
              <w:ind w:left="0"/>
              <w:contextualSpacing w:val="0"/>
            </w:pPr>
            <w:r>
              <w:t>73</w:t>
            </w:r>
          </w:p>
        </w:tc>
        <w:tc>
          <w:tcPr>
            <w:tcW w:w="625" w:type="dxa"/>
          </w:tcPr>
          <w:p w14:paraId="14ADFD83" w14:textId="77777777" w:rsidR="000E4F80" w:rsidRDefault="000E4F80" w:rsidP="000F2D0F">
            <w:pPr>
              <w:pStyle w:val="ListParagraph"/>
              <w:spacing w:before="100" w:beforeAutospacing="1" w:after="120"/>
              <w:ind w:left="0"/>
              <w:contextualSpacing w:val="0"/>
            </w:pPr>
            <w:r>
              <w:t>65</w:t>
            </w:r>
          </w:p>
        </w:tc>
        <w:tc>
          <w:tcPr>
            <w:tcW w:w="620" w:type="dxa"/>
          </w:tcPr>
          <w:p w14:paraId="71E34A80" w14:textId="77777777" w:rsidR="000E4F80" w:rsidRDefault="000E4F80" w:rsidP="000F2D0F">
            <w:pPr>
              <w:pStyle w:val="ListParagraph"/>
              <w:spacing w:before="100" w:beforeAutospacing="1" w:after="120"/>
              <w:ind w:left="0"/>
              <w:contextualSpacing w:val="0"/>
            </w:pPr>
            <w:r>
              <w:t>58</w:t>
            </w:r>
          </w:p>
        </w:tc>
        <w:tc>
          <w:tcPr>
            <w:tcW w:w="613" w:type="dxa"/>
          </w:tcPr>
          <w:p w14:paraId="37AE0E61" w14:textId="77777777" w:rsidR="000E4F80" w:rsidRDefault="000E4F80" w:rsidP="000F2D0F">
            <w:pPr>
              <w:pStyle w:val="ListParagraph"/>
              <w:spacing w:before="100" w:beforeAutospacing="1" w:after="120"/>
              <w:ind w:left="0"/>
              <w:contextualSpacing w:val="0"/>
            </w:pPr>
            <w:r>
              <w:t>50</w:t>
            </w:r>
          </w:p>
        </w:tc>
        <w:tc>
          <w:tcPr>
            <w:tcW w:w="607" w:type="dxa"/>
          </w:tcPr>
          <w:p w14:paraId="2B6A7F13" w14:textId="77777777" w:rsidR="000E4F80" w:rsidRDefault="000E4F80" w:rsidP="000F2D0F">
            <w:pPr>
              <w:pStyle w:val="ListParagraph"/>
              <w:spacing w:before="100" w:beforeAutospacing="1" w:after="120"/>
              <w:ind w:left="0"/>
              <w:contextualSpacing w:val="0"/>
            </w:pPr>
            <w:r>
              <w:t>43</w:t>
            </w:r>
          </w:p>
        </w:tc>
        <w:tc>
          <w:tcPr>
            <w:tcW w:w="605" w:type="dxa"/>
          </w:tcPr>
          <w:p w14:paraId="2F99BB98" w14:textId="77777777" w:rsidR="000E4F80" w:rsidRDefault="000E4F80" w:rsidP="000F2D0F">
            <w:pPr>
              <w:pStyle w:val="ListParagraph"/>
              <w:spacing w:before="100" w:beforeAutospacing="1" w:after="120"/>
              <w:ind w:left="0"/>
              <w:contextualSpacing w:val="0"/>
            </w:pPr>
            <w:r>
              <w:t>35</w:t>
            </w:r>
          </w:p>
        </w:tc>
        <w:tc>
          <w:tcPr>
            <w:tcW w:w="603" w:type="dxa"/>
          </w:tcPr>
          <w:p w14:paraId="37BE78D5" w14:textId="77777777" w:rsidR="000E4F80" w:rsidRDefault="000E4F80" w:rsidP="000F2D0F">
            <w:pPr>
              <w:pStyle w:val="ListParagraph"/>
              <w:spacing w:before="100" w:beforeAutospacing="1" w:after="120"/>
              <w:ind w:left="0"/>
              <w:contextualSpacing w:val="0"/>
            </w:pPr>
            <w:r>
              <w:t>28</w:t>
            </w:r>
          </w:p>
        </w:tc>
        <w:tc>
          <w:tcPr>
            <w:tcW w:w="1525" w:type="dxa"/>
          </w:tcPr>
          <w:p w14:paraId="212E4937" w14:textId="77777777" w:rsidR="000E4F80" w:rsidRDefault="000E4F80" w:rsidP="000F2D0F">
            <w:pPr>
              <w:pStyle w:val="ListParagraph"/>
              <w:spacing w:before="100" w:beforeAutospacing="1" w:after="120"/>
              <w:ind w:left="0"/>
              <w:contextualSpacing w:val="0"/>
            </w:pPr>
            <w:r>
              <w:t>0</w:t>
            </w:r>
          </w:p>
        </w:tc>
      </w:tr>
      <w:tr w:rsidR="000E4F80" w14:paraId="378364FE" w14:textId="77777777" w:rsidTr="000F2D0F">
        <w:tc>
          <w:tcPr>
            <w:tcW w:w="1397" w:type="dxa"/>
          </w:tcPr>
          <w:p w14:paraId="3F65A509" w14:textId="77777777" w:rsidR="000E4F80" w:rsidRDefault="000E4F80" w:rsidP="000F2D0F">
            <w:pPr>
              <w:pStyle w:val="ListParagraph"/>
              <w:spacing w:before="100" w:beforeAutospacing="1" w:after="120"/>
              <w:ind w:left="0"/>
              <w:contextualSpacing w:val="0"/>
            </w:pPr>
            <w:r>
              <w:t>3</w:t>
            </w:r>
            <w:r w:rsidRPr="001E1426">
              <w:rPr>
                <w:vertAlign w:val="superscript"/>
              </w:rPr>
              <w:t>rd</w:t>
            </w:r>
            <w:r>
              <w:t xml:space="preserve"> </w:t>
            </w:r>
          </w:p>
        </w:tc>
        <w:tc>
          <w:tcPr>
            <w:tcW w:w="927" w:type="dxa"/>
          </w:tcPr>
          <w:p w14:paraId="3979278E" w14:textId="77777777" w:rsidR="000E4F80" w:rsidRDefault="000E4F80" w:rsidP="000F2D0F">
            <w:pPr>
              <w:pStyle w:val="ListParagraph"/>
              <w:spacing w:before="100" w:beforeAutospacing="1" w:after="120"/>
              <w:ind w:left="0"/>
              <w:contextualSpacing w:val="0"/>
            </w:pPr>
            <w:r>
              <w:t>85</w:t>
            </w:r>
          </w:p>
        </w:tc>
        <w:tc>
          <w:tcPr>
            <w:tcW w:w="818" w:type="dxa"/>
          </w:tcPr>
          <w:p w14:paraId="77EF51E4" w14:textId="77777777" w:rsidR="000E4F80" w:rsidRDefault="000E4F80" w:rsidP="000F2D0F">
            <w:pPr>
              <w:pStyle w:val="ListParagraph"/>
              <w:spacing w:before="100" w:beforeAutospacing="1" w:after="120"/>
              <w:ind w:left="0"/>
              <w:contextualSpacing w:val="0"/>
            </w:pPr>
            <w:r>
              <w:t>78</w:t>
            </w:r>
          </w:p>
        </w:tc>
        <w:tc>
          <w:tcPr>
            <w:tcW w:w="716" w:type="dxa"/>
          </w:tcPr>
          <w:p w14:paraId="332599D4" w14:textId="77777777" w:rsidR="000E4F80" w:rsidRDefault="000E4F80" w:rsidP="000F2D0F">
            <w:pPr>
              <w:pStyle w:val="ListParagraph"/>
              <w:spacing w:before="100" w:beforeAutospacing="1" w:after="120"/>
              <w:ind w:left="0"/>
              <w:contextualSpacing w:val="0"/>
            </w:pPr>
            <w:r>
              <w:t>70</w:t>
            </w:r>
          </w:p>
        </w:tc>
        <w:tc>
          <w:tcPr>
            <w:tcW w:w="625" w:type="dxa"/>
          </w:tcPr>
          <w:p w14:paraId="448B398D" w14:textId="77777777" w:rsidR="000E4F80" w:rsidRDefault="000E4F80" w:rsidP="000F2D0F">
            <w:pPr>
              <w:pStyle w:val="ListParagraph"/>
              <w:spacing w:before="100" w:beforeAutospacing="1" w:after="120"/>
              <w:ind w:left="0"/>
              <w:contextualSpacing w:val="0"/>
            </w:pPr>
            <w:r>
              <w:t>63</w:t>
            </w:r>
          </w:p>
        </w:tc>
        <w:tc>
          <w:tcPr>
            <w:tcW w:w="620" w:type="dxa"/>
          </w:tcPr>
          <w:p w14:paraId="2C2BA067" w14:textId="77777777" w:rsidR="000E4F80" w:rsidRDefault="000E4F80" w:rsidP="000F2D0F">
            <w:pPr>
              <w:pStyle w:val="ListParagraph"/>
              <w:spacing w:before="100" w:beforeAutospacing="1" w:after="120"/>
              <w:ind w:left="0"/>
              <w:contextualSpacing w:val="0"/>
            </w:pPr>
            <w:r>
              <w:t>55</w:t>
            </w:r>
          </w:p>
        </w:tc>
        <w:tc>
          <w:tcPr>
            <w:tcW w:w="613" w:type="dxa"/>
          </w:tcPr>
          <w:p w14:paraId="20B56284" w14:textId="77777777" w:rsidR="000E4F80" w:rsidRDefault="000E4F80" w:rsidP="000F2D0F">
            <w:pPr>
              <w:pStyle w:val="ListParagraph"/>
              <w:spacing w:before="100" w:beforeAutospacing="1" w:after="120"/>
              <w:ind w:left="0"/>
              <w:contextualSpacing w:val="0"/>
            </w:pPr>
            <w:r>
              <w:t>48</w:t>
            </w:r>
          </w:p>
        </w:tc>
        <w:tc>
          <w:tcPr>
            <w:tcW w:w="607" w:type="dxa"/>
          </w:tcPr>
          <w:p w14:paraId="69912649" w14:textId="77777777" w:rsidR="000E4F80" w:rsidRDefault="000E4F80" w:rsidP="000F2D0F">
            <w:pPr>
              <w:pStyle w:val="ListParagraph"/>
              <w:spacing w:before="100" w:beforeAutospacing="1" w:after="120"/>
              <w:ind w:left="0"/>
              <w:contextualSpacing w:val="0"/>
            </w:pPr>
            <w:r>
              <w:t>40</w:t>
            </w:r>
          </w:p>
        </w:tc>
        <w:tc>
          <w:tcPr>
            <w:tcW w:w="605" w:type="dxa"/>
          </w:tcPr>
          <w:p w14:paraId="0076B18A" w14:textId="77777777" w:rsidR="000E4F80" w:rsidRDefault="000E4F80" w:rsidP="000F2D0F">
            <w:pPr>
              <w:pStyle w:val="ListParagraph"/>
              <w:spacing w:before="100" w:beforeAutospacing="1" w:after="120"/>
              <w:ind w:left="0"/>
              <w:contextualSpacing w:val="0"/>
            </w:pPr>
            <w:r>
              <w:t>33</w:t>
            </w:r>
          </w:p>
        </w:tc>
        <w:tc>
          <w:tcPr>
            <w:tcW w:w="603" w:type="dxa"/>
          </w:tcPr>
          <w:p w14:paraId="6485A7A3" w14:textId="77777777" w:rsidR="000E4F80" w:rsidRDefault="000E4F80" w:rsidP="000F2D0F">
            <w:pPr>
              <w:pStyle w:val="ListParagraph"/>
              <w:spacing w:before="100" w:beforeAutospacing="1" w:after="120"/>
              <w:ind w:left="0"/>
              <w:contextualSpacing w:val="0"/>
            </w:pPr>
            <w:r>
              <w:t>25</w:t>
            </w:r>
          </w:p>
        </w:tc>
        <w:tc>
          <w:tcPr>
            <w:tcW w:w="1525" w:type="dxa"/>
          </w:tcPr>
          <w:p w14:paraId="767D145F" w14:textId="77777777" w:rsidR="000E4F80" w:rsidRDefault="000E4F80" w:rsidP="000F2D0F">
            <w:pPr>
              <w:pStyle w:val="ListParagraph"/>
              <w:spacing w:before="100" w:beforeAutospacing="1" w:after="120"/>
              <w:ind w:left="0"/>
              <w:contextualSpacing w:val="0"/>
            </w:pPr>
            <w:r>
              <w:t>0</w:t>
            </w:r>
          </w:p>
        </w:tc>
      </w:tr>
      <w:tr w:rsidR="000E4F80" w14:paraId="7E61E0CB" w14:textId="77777777" w:rsidTr="000F2D0F">
        <w:tc>
          <w:tcPr>
            <w:tcW w:w="1397" w:type="dxa"/>
          </w:tcPr>
          <w:p w14:paraId="46C62E14" w14:textId="77777777" w:rsidR="000E4F80" w:rsidRDefault="000E4F80" w:rsidP="000F2D0F">
            <w:pPr>
              <w:pStyle w:val="ListParagraph"/>
              <w:spacing w:before="100" w:beforeAutospacing="1" w:after="120"/>
              <w:ind w:left="0"/>
              <w:contextualSpacing w:val="0"/>
            </w:pPr>
            <w:r>
              <w:t>2</w:t>
            </w:r>
            <w:r w:rsidRPr="001E1426">
              <w:rPr>
                <w:vertAlign w:val="superscript"/>
              </w:rPr>
              <w:t>nd</w:t>
            </w:r>
          </w:p>
        </w:tc>
        <w:tc>
          <w:tcPr>
            <w:tcW w:w="927" w:type="dxa"/>
          </w:tcPr>
          <w:p w14:paraId="3BE28BE2" w14:textId="77777777" w:rsidR="000E4F80" w:rsidRDefault="000E4F80" w:rsidP="000F2D0F">
            <w:pPr>
              <w:pStyle w:val="ListParagraph"/>
              <w:spacing w:before="100" w:beforeAutospacing="1" w:after="120"/>
              <w:ind w:left="0"/>
              <w:contextualSpacing w:val="0"/>
            </w:pPr>
            <w:r>
              <w:t>83</w:t>
            </w:r>
          </w:p>
        </w:tc>
        <w:tc>
          <w:tcPr>
            <w:tcW w:w="818" w:type="dxa"/>
          </w:tcPr>
          <w:p w14:paraId="7D1D360A" w14:textId="77777777" w:rsidR="000E4F80" w:rsidRDefault="000E4F80" w:rsidP="000F2D0F">
            <w:pPr>
              <w:pStyle w:val="ListParagraph"/>
              <w:spacing w:before="100" w:beforeAutospacing="1" w:after="120"/>
              <w:ind w:left="0"/>
              <w:contextualSpacing w:val="0"/>
            </w:pPr>
            <w:r>
              <w:t>75</w:t>
            </w:r>
          </w:p>
        </w:tc>
        <w:tc>
          <w:tcPr>
            <w:tcW w:w="716" w:type="dxa"/>
          </w:tcPr>
          <w:p w14:paraId="64AF0EC6" w14:textId="77777777" w:rsidR="000E4F80" w:rsidRDefault="000E4F80" w:rsidP="000F2D0F">
            <w:pPr>
              <w:pStyle w:val="ListParagraph"/>
              <w:spacing w:before="100" w:beforeAutospacing="1" w:after="120"/>
              <w:ind w:left="0"/>
              <w:contextualSpacing w:val="0"/>
            </w:pPr>
            <w:r>
              <w:t>68</w:t>
            </w:r>
          </w:p>
        </w:tc>
        <w:tc>
          <w:tcPr>
            <w:tcW w:w="625" w:type="dxa"/>
          </w:tcPr>
          <w:p w14:paraId="2AD6A68F" w14:textId="77777777" w:rsidR="000E4F80" w:rsidRDefault="000E4F80" w:rsidP="000F2D0F">
            <w:pPr>
              <w:pStyle w:val="ListParagraph"/>
              <w:spacing w:before="100" w:beforeAutospacing="1" w:after="120"/>
              <w:ind w:left="0"/>
              <w:contextualSpacing w:val="0"/>
            </w:pPr>
            <w:r>
              <w:t>60</w:t>
            </w:r>
          </w:p>
        </w:tc>
        <w:tc>
          <w:tcPr>
            <w:tcW w:w="620" w:type="dxa"/>
          </w:tcPr>
          <w:p w14:paraId="07C0939E" w14:textId="77777777" w:rsidR="000E4F80" w:rsidRDefault="000E4F80" w:rsidP="000F2D0F">
            <w:pPr>
              <w:pStyle w:val="ListParagraph"/>
              <w:spacing w:before="100" w:beforeAutospacing="1" w:after="120"/>
              <w:ind w:left="0"/>
              <w:contextualSpacing w:val="0"/>
            </w:pPr>
            <w:r>
              <w:t>53</w:t>
            </w:r>
          </w:p>
        </w:tc>
        <w:tc>
          <w:tcPr>
            <w:tcW w:w="613" w:type="dxa"/>
          </w:tcPr>
          <w:p w14:paraId="01EBDBCF" w14:textId="77777777" w:rsidR="000E4F80" w:rsidRDefault="000E4F80" w:rsidP="000F2D0F">
            <w:pPr>
              <w:pStyle w:val="ListParagraph"/>
              <w:spacing w:before="100" w:beforeAutospacing="1" w:after="120"/>
              <w:ind w:left="0"/>
              <w:contextualSpacing w:val="0"/>
            </w:pPr>
            <w:r>
              <w:t>45</w:t>
            </w:r>
          </w:p>
        </w:tc>
        <w:tc>
          <w:tcPr>
            <w:tcW w:w="607" w:type="dxa"/>
          </w:tcPr>
          <w:p w14:paraId="505C4BA5" w14:textId="77777777" w:rsidR="000E4F80" w:rsidRDefault="000E4F80" w:rsidP="000F2D0F">
            <w:pPr>
              <w:pStyle w:val="ListParagraph"/>
              <w:spacing w:before="100" w:beforeAutospacing="1" w:after="120"/>
              <w:ind w:left="0"/>
              <w:contextualSpacing w:val="0"/>
            </w:pPr>
            <w:r>
              <w:t>38</w:t>
            </w:r>
          </w:p>
        </w:tc>
        <w:tc>
          <w:tcPr>
            <w:tcW w:w="605" w:type="dxa"/>
          </w:tcPr>
          <w:p w14:paraId="7FCEE2AA" w14:textId="77777777" w:rsidR="000E4F80" w:rsidRDefault="000E4F80" w:rsidP="000F2D0F">
            <w:pPr>
              <w:pStyle w:val="ListParagraph"/>
              <w:spacing w:before="100" w:beforeAutospacing="1" w:after="120"/>
              <w:ind w:left="0"/>
              <w:contextualSpacing w:val="0"/>
            </w:pPr>
            <w:r>
              <w:t>30</w:t>
            </w:r>
          </w:p>
        </w:tc>
        <w:tc>
          <w:tcPr>
            <w:tcW w:w="603" w:type="dxa"/>
          </w:tcPr>
          <w:p w14:paraId="3EDA8FEA" w14:textId="77777777" w:rsidR="000E4F80" w:rsidRDefault="000E4F80" w:rsidP="000F2D0F">
            <w:pPr>
              <w:pStyle w:val="ListParagraph"/>
              <w:spacing w:before="100" w:beforeAutospacing="1" w:after="120"/>
              <w:ind w:left="0"/>
              <w:contextualSpacing w:val="0"/>
            </w:pPr>
            <w:r>
              <w:t>23</w:t>
            </w:r>
          </w:p>
        </w:tc>
        <w:tc>
          <w:tcPr>
            <w:tcW w:w="1525" w:type="dxa"/>
          </w:tcPr>
          <w:p w14:paraId="61CFDD19" w14:textId="77777777" w:rsidR="000E4F80" w:rsidRDefault="000E4F80" w:rsidP="000F2D0F">
            <w:pPr>
              <w:pStyle w:val="ListParagraph"/>
              <w:spacing w:before="100" w:beforeAutospacing="1" w:after="120"/>
              <w:ind w:left="0"/>
              <w:contextualSpacing w:val="0"/>
            </w:pPr>
            <w:r>
              <w:t>0</w:t>
            </w:r>
          </w:p>
        </w:tc>
      </w:tr>
      <w:tr w:rsidR="000E4F80" w14:paraId="543AEC89" w14:textId="77777777" w:rsidTr="000F2D0F">
        <w:tc>
          <w:tcPr>
            <w:tcW w:w="1397" w:type="dxa"/>
          </w:tcPr>
          <w:p w14:paraId="0BF9CE5A" w14:textId="77777777" w:rsidR="000E4F80" w:rsidRDefault="000E4F80" w:rsidP="000F2D0F">
            <w:pPr>
              <w:pStyle w:val="ListParagraph"/>
              <w:spacing w:before="100" w:beforeAutospacing="1" w:after="120"/>
              <w:ind w:left="0"/>
              <w:contextualSpacing w:val="0"/>
            </w:pPr>
            <w:r>
              <w:t>1</w:t>
            </w:r>
            <w:r w:rsidRPr="001E1426">
              <w:rPr>
                <w:vertAlign w:val="superscript"/>
              </w:rPr>
              <w:t>st</w:t>
            </w:r>
            <w:r>
              <w:t xml:space="preserve"> </w:t>
            </w:r>
          </w:p>
        </w:tc>
        <w:tc>
          <w:tcPr>
            <w:tcW w:w="927" w:type="dxa"/>
          </w:tcPr>
          <w:p w14:paraId="096DF6E4" w14:textId="77777777" w:rsidR="000E4F80" w:rsidRDefault="000E4F80" w:rsidP="000F2D0F">
            <w:pPr>
              <w:pStyle w:val="ListParagraph"/>
              <w:spacing w:before="100" w:beforeAutospacing="1" w:after="120"/>
              <w:ind w:left="0"/>
              <w:contextualSpacing w:val="0"/>
            </w:pPr>
            <w:r>
              <w:t>0</w:t>
            </w:r>
          </w:p>
        </w:tc>
        <w:tc>
          <w:tcPr>
            <w:tcW w:w="818" w:type="dxa"/>
          </w:tcPr>
          <w:p w14:paraId="5AA5320A" w14:textId="77777777" w:rsidR="000E4F80" w:rsidRDefault="000E4F80" w:rsidP="000F2D0F">
            <w:pPr>
              <w:pStyle w:val="ListParagraph"/>
              <w:spacing w:before="100" w:beforeAutospacing="1" w:after="120"/>
              <w:ind w:left="0"/>
              <w:contextualSpacing w:val="0"/>
            </w:pPr>
            <w:r>
              <w:t>0</w:t>
            </w:r>
          </w:p>
        </w:tc>
        <w:tc>
          <w:tcPr>
            <w:tcW w:w="716" w:type="dxa"/>
          </w:tcPr>
          <w:p w14:paraId="0E7D7FBB" w14:textId="77777777" w:rsidR="000E4F80" w:rsidRDefault="000E4F80" w:rsidP="000F2D0F">
            <w:pPr>
              <w:pStyle w:val="ListParagraph"/>
              <w:spacing w:before="100" w:beforeAutospacing="1" w:after="120"/>
              <w:ind w:left="0"/>
              <w:contextualSpacing w:val="0"/>
            </w:pPr>
            <w:r>
              <w:t>0</w:t>
            </w:r>
          </w:p>
        </w:tc>
        <w:tc>
          <w:tcPr>
            <w:tcW w:w="625" w:type="dxa"/>
          </w:tcPr>
          <w:p w14:paraId="7F99D117" w14:textId="77777777" w:rsidR="000E4F80" w:rsidRDefault="000E4F80" w:rsidP="000F2D0F">
            <w:pPr>
              <w:pStyle w:val="ListParagraph"/>
              <w:spacing w:before="100" w:beforeAutospacing="1" w:after="120"/>
              <w:ind w:left="0"/>
              <w:contextualSpacing w:val="0"/>
            </w:pPr>
            <w:r>
              <w:t>0</w:t>
            </w:r>
          </w:p>
        </w:tc>
        <w:tc>
          <w:tcPr>
            <w:tcW w:w="620" w:type="dxa"/>
          </w:tcPr>
          <w:p w14:paraId="4AF76D58" w14:textId="77777777" w:rsidR="000E4F80" w:rsidRDefault="000E4F80" w:rsidP="000F2D0F">
            <w:pPr>
              <w:pStyle w:val="ListParagraph"/>
              <w:spacing w:before="100" w:beforeAutospacing="1" w:after="120"/>
              <w:ind w:left="0"/>
              <w:contextualSpacing w:val="0"/>
            </w:pPr>
            <w:r>
              <w:t>0</w:t>
            </w:r>
          </w:p>
        </w:tc>
        <w:tc>
          <w:tcPr>
            <w:tcW w:w="613" w:type="dxa"/>
          </w:tcPr>
          <w:p w14:paraId="112AAAE7" w14:textId="77777777" w:rsidR="000E4F80" w:rsidRDefault="000E4F80" w:rsidP="000F2D0F">
            <w:pPr>
              <w:pStyle w:val="ListParagraph"/>
              <w:spacing w:before="100" w:beforeAutospacing="1" w:after="120"/>
              <w:ind w:left="0"/>
              <w:contextualSpacing w:val="0"/>
            </w:pPr>
            <w:r>
              <w:t>0</w:t>
            </w:r>
          </w:p>
        </w:tc>
        <w:tc>
          <w:tcPr>
            <w:tcW w:w="607" w:type="dxa"/>
          </w:tcPr>
          <w:p w14:paraId="2CEB22E8" w14:textId="77777777" w:rsidR="000E4F80" w:rsidRDefault="000E4F80" w:rsidP="000F2D0F">
            <w:pPr>
              <w:pStyle w:val="ListParagraph"/>
              <w:spacing w:before="100" w:beforeAutospacing="1" w:after="120"/>
              <w:ind w:left="0"/>
              <w:contextualSpacing w:val="0"/>
            </w:pPr>
            <w:r>
              <w:t>0</w:t>
            </w:r>
          </w:p>
        </w:tc>
        <w:tc>
          <w:tcPr>
            <w:tcW w:w="605" w:type="dxa"/>
          </w:tcPr>
          <w:p w14:paraId="53A6E098" w14:textId="77777777" w:rsidR="000E4F80" w:rsidRDefault="000E4F80" w:rsidP="000F2D0F">
            <w:pPr>
              <w:pStyle w:val="ListParagraph"/>
              <w:spacing w:before="100" w:beforeAutospacing="1" w:after="120"/>
              <w:ind w:left="0"/>
              <w:contextualSpacing w:val="0"/>
            </w:pPr>
            <w:r>
              <w:t>0</w:t>
            </w:r>
          </w:p>
        </w:tc>
        <w:tc>
          <w:tcPr>
            <w:tcW w:w="603" w:type="dxa"/>
          </w:tcPr>
          <w:p w14:paraId="4402F78B" w14:textId="77777777" w:rsidR="000E4F80" w:rsidRDefault="000E4F80" w:rsidP="000F2D0F">
            <w:pPr>
              <w:pStyle w:val="ListParagraph"/>
              <w:spacing w:before="100" w:beforeAutospacing="1" w:after="120"/>
              <w:ind w:left="0"/>
              <w:contextualSpacing w:val="0"/>
            </w:pPr>
            <w:r>
              <w:t>0</w:t>
            </w:r>
          </w:p>
        </w:tc>
        <w:tc>
          <w:tcPr>
            <w:tcW w:w="1525" w:type="dxa"/>
          </w:tcPr>
          <w:p w14:paraId="40DF5E8C" w14:textId="77777777" w:rsidR="000E4F80" w:rsidRDefault="000E4F80" w:rsidP="000F2D0F">
            <w:pPr>
              <w:pStyle w:val="ListParagraph"/>
              <w:spacing w:before="100" w:beforeAutospacing="1" w:after="120"/>
              <w:ind w:left="0"/>
              <w:contextualSpacing w:val="0"/>
            </w:pPr>
            <w:r>
              <w:t>0</w:t>
            </w:r>
          </w:p>
        </w:tc>
      </w:tr>
    </w:tbl>
    <w:p w14:paraId="7A06BAB0" w14:textId="77777777" w:rsidR="000E4F80" w:rsidRDefault="000E4F80" w:rsidP="006D5996">
      <w:pPr>
        <w:pStyle w:val="NormalWeb"/>
        <w:shd w:val="clear" w:color="auto" w:fill="FFFFFF"/>
        <w:spacing w:before="0" w:beforeAutospacing="0" w:after="0" w:afterAutospacing="0" w:line="276" w:lineRule="auto"/>
        <w:jc w:val="both"/>
        <w:rPr>
          <w:rFonts w:asciiTheme="minorHAnsi" w:hAnsiTheme="minorHAnsi" w:cstheme="minorHAnsi"/>
          <w:color w:val="000000"/>
          <w:sz w:val="24"/>
          <w:szCs w:val="24"/>
          <w:lang w:val="en"/>
        </w:rPr>
      </w:pPr>
    </w:p>
    <w:p w14:paraId="0B9F9861" w14:textId="77777777" w:rsidR="006D5996" w:rsidRDefault="006D5996" w:rsidP="006D5996">
      <w:pPr>
        <w:pStyle w:val="NormalWeb"/>
        <w:spacing w:line="276" w:lineRule="auto"/>
        <w:jc w:val="both"/>
        <w:rPr>
          <w:rFonts w:asciiTheme="minorHAnsi" w:hAnsiTheme="minorHAnsi" w:cs="Arial"/>
          <w:b/>
          <w:i/>
          <w:color w:val="000000"/>
          <w:sz w:val="24"/>
          <w:szCs w:val="24"/>
        </w:rPr>
      </w:pPr>
      <w:r>
        <w:rPr>
          <w:rFonts w:asciiTheme="minorHAnsi" w:hAnsiTheme="minorHAnsi" w:cs="Arial"/>
          <w:b/>
          <w:i/>
          <w:color w:val="000000"/>
          <w:sz w:val="24"/>
          <w:szCs w:val="24"/>
        </w:rPr>
        <w:t>What is the interview process like?</w:t>
      </w:r>
    </w:p>
    <w:p w14:paraId="0FAF33CD" w14:textId="77777777" w:rsidR="00A7322A" w:rsidRPr="00807770" w:rsidRDefault="006D5996" w:rsidP="006D5996">
      <w:pPr>
        <w:pStyle w:val="NormalWeb"/>
        <w:spacing w:line="276" w:lineRule="auto"/>
        <w:jc w:val="both"/>
        <w:rPr>
          <w:rFonts w:asciiTheme="minorHAnsi" w:hAnsiTheme="minorHAnsi" w:cstheme="minorHAnsi"/>
          <w:color w:val="1F497D"/>
          <w:sz w:val="24"/>
          <w:szCs w:val="24"/>
          <w:lang w:eastAsia="en-US"/>
        </w:rPr>
      </w:pPr>
      <w:r w:rsidRPr="006D5996">
        <w:rPr>
          <w:rFonts w:asciiTheme="minorHAnsi" w:hAnsiTheme="minorHAnsi" w:cs="Arial"/>
          <w:color w:val="000000"/>
          <w:sz w:val="24"/>
          <w:szCs w:val="24"/>
        </w:rPr>
        <w:t xml:space="preserve">Our </w:t>
      </w:r>
      <w:r w:rsidR="00CD13CE">
        <w:rPr>
          <w:rFonts w:asciiTheme="minorHAnsi" w:hAnsiTheme="minorHAnsi" w:cs="Arial"/>
          <w:color w:val="000000"/>
          <w:sz w:val="24"/>
          <w:szCs w:val="24"/>
        </w:rPr>
        <w:t>Multiple Mini I</w:t>
      </w:r>
      <w:r w:rsidRPr="006D5996">
        <w:rPr>
          <w:rFonts w:asciiTheme="minorHAnsi" w:hAnsiTheme="minorHAnsi" w:cs="Arial"/>
          <w:color w:val="000000"/>
          <w:sz w:val="24"/>
          <w:szCs w:val="24"/>
        </w:rPr>
        <w:t xml:space="preserve">nterviews </w:t>
      </w:r>
      <w:r w:rsidR="00CD13CE">
        <w:rPr>
          <w:rFonts w:asciiTheme="minorHAnsi" w:hAnsiTheme="minorHAnsi" w:cs="Arial"/>
          <w:color w:val="000000"/>
          <w:sz w:val="24"/>
          <w:szCs w:val="24"/>
        </w:rPr>
        <w:t xml:space="preserve">(MMI) </w:t>
      </w:r>
      <w:r w:rsidRPr="006D5996">
        <w:rPr>
          <w:rFonts w:asciiTheme="minorHAnsi" w:hAnsiTheme="minorHAnsi" w:cs="Arial"/>
          <w:color w:val="000000"/>
          <w:sz w:val="24"/>
          <w:szCs w:val="24"/>
        </w:rPr>
        <w:t>are designed to determine whether applicants possess the non-academic qualities such as the communication skills, reflectiveness and empathy required to become suc</w:t>
      </w:r>
      <w:r w:rsidR="00CD13CE">
        <w:rPr>
          <w:rFonts w:asciiTheme="minorHAnsi" w:hAnsiTheme="minorHAnsi" w:cs="Arial"/>
          <w:color w:val="000000"/>
          <w:sz w:val="24"/>
          <w:szCs w:val="24"/>
        </w:rPr>
        <w:t xml:space="preserve">cessful doctor. </w:t>
      </w:r>
      <w:r w:rsidRPr="006D5996">
        <w:rPr>
          <w:rFonts w:asciiTheme="minorHAnsi" w:hAnsiTheme="minorHAnsi" w:cs="Arial"/>
          <w:color w:val="000000"/>
          <w:sz w:val="24"/>
          <w:szCs w:val="24"/>
        </w:rPr>
        <w:t xml:space="preserve">Whether or not an offer is made will depend on your </w:t>
      </w:r>
      <w:r w:rsidRPr="00807770">
        <w:rPr>
          <w:rFonts w:asciiTheme="minorHAnsi" w:hAnsiTheme="minorHAnsi" w:cstheme="minorHAnsi"/>
          <w:color w:val="000000"/>
          <w:sz w:val="24"/>
          <w:szCs w:val="24"/>
        </w:rPr>
        <w:t>performance at the interview.</w:t>
      </w:r>
      <w:r w:rsidR="00A7322A" w:rsidRPr="00807770">
        <w:rPr>
          <w:rFonts w:asciiTheme="minorHAnsi" w:hAnsiTheme="minorHAnsi" w:cstheme="minorHAnsi"/>
          <w:color w:val="1F497D"/>
          <w:sz w:val="24"/>
          <w:szCs w:val="24"/>
          <w:lang w:eastAsia="en-US"/>
        </w:rPr>
        <w:t xml:space="preserve"> </w:t>
      </w:r>
    </w:p>
    <w:p w14:paraId="6751BDB6" w14:textId="69FFC7C0" w:rsidR="191CD93E" w:rsidRPr="00807770" w:rsidRDefault="00807770" w:rsidP="191CD93E">
      <w:pPr>
        <w:pStyle w:val="NormalWeb"/>
        <w:spacing w:line="276" w:lineRule="auto"/>
        <w:jc w:val="both"/>
        <w:rPr>
          <w:rFonts w:asciiTheme="minorHAnsi" w:hAnsiTheme="minorHAnsi" w:cstheme="minorHAnsi"/>
          <w:color w:val="000000" w:themeColor="text1"/>
          <w:sz w:val="24"/>
          <w:szCs w:val="24"/>
          <w:lang w:eastAsia="en-US"/>
        </w:rPr>
      </w:pPr>
      <w:r w:rsidRPr="00807770">
        <w:rPr>
          <w:rFonts w:asciiTheme="minorHAnsi" w:hAnsiTheme="minorHAnsi" w:cstheme="minorHAnsi"/>
          <w:sz w:val="24"/>
          <w:szCs w:val="24"/>
        </w:rPr>
        <w:t>Five stations will be offered. Each station will last 5 minutes and students will have 1 minute break between stations. You will not be required to undergo any group work or written test and there are no roleplay scenarios. Further information is provided to candidates at the Interview Briefing Session on the interview day.</w:t>
      </w:r>
    </w:p>
    <w:p w14:paraId="2EFE5078" w14:textId="77777777" w:rsidR="00836CB2" w:rsidRDefault="00836CB2" w:rsidP="00836CB2">
      <w:pPr>
        <w:pStyle w:val="NormalWeb"/>
        <w:spacing w:line="276" w:lineRule="auto"/>
        <w:jc w:val="both"/>
        <w:rPr>
          <w:rFonts w:asciiTheme="minorHAnsi" w:hAnsiTheme="minorHAnsi" w:cs="Arial"/>
          <w:b/>
          <w:i/>
          <w:color w:val="000000"/>
          <w:sz w:val="24"/>
          <w:szCs w:val="22"/>
        </w:rPr>
      </w:pPr>
      <w:r>
        <w:rPr>
          <w:rFonts w:asciiTheme="minorHAnsi" w:hAnsiTheme="minorHAnsi" w:cs="Arial"/>
          <w:b/>
          <w:i/>
          <w:color w:val="000000"/>
          <w:sz w:val="24"/>
          <w:szCs w:val="22"/>
        </w:rPr>
        <w:t>Where</w:t>
      </w:r>
      <w:r w:rsidRPr="004C68D5">
        <w:rPr>
          <w:rFonts w:asciiTheme="minorHAnsi" w:hAnsiTheme="minorHAnsi" w:cs="Arial"/>
          <w:b/>
          <w:i/>
          <w:color w:val="000000"/>
          <w:sz w:val="24"/>
          <w:szCs w:val="22"/>
        </w:rPr>
        <w:t xml:space="preserve"> is the programme run?</w:t>
      </w:r>
    </w:p>
    <w:p w14:paraId="29EA3DC3" w14:textId="77777777" w:rsidR="00A7322A" w:rsidRPr="00A7322A" w:rsidRDefault="00836CB2" w:rsidP="00836CB2">
      <w:pPr>
        <w:pStyle w:val="NormalWeb"/>
        <w:spacing w:line="276" w:lineRule="auto"/>
        <w:jc w:val="both"/>
        <w:rPr>
          <w:rFonts w:asciiTheme="minorHAnsi" w:hAnsiTheme="minorHAnsi" w:cstheme="minorHAnsi"/>
          <w:color w:val="000000"/>
          <w:sz w:val="24"/>
          <w:szCs w:val="24"/>
          <w:shd w:val="clear" w:color="auto" w:fill="FFFFFF"/>
        </w:rPr>
      </w:pPr>
      <w:r w:rsidRPr="000C3B34">
        <w:rPr>
          <w:rFonts w:asciiTheme="minorHAnsi" w:hAnsiTheme="minorHAnsi" w:cs="Arial"/>
          <w:color w:val="000000"/>
          <w:sz w:val="24"/>
          <w:szCs w:val="22"/>
        </w:rPr>
        <w:t>You will be based at St</w:t>
      </w:r>
      <w:r w:rsidR="000C3B34">
        <w:rPr>
          <w:rFonts w:asciiTheme="minorHAnsi" w:hAnsiTheme="minorHAnsi" w:cs="Arial"/>
          <w:color w:val="000000"/>
          <w:sz w:val="24"/>
          <w:szCs w:val="22"/>
        </w:rPr>
        <w:t xml:space="preserve"> Luke’s campus for the first year</w:t>
      </w:r>
      <w:r w:rsidRPr="000C3B34">
        <w:rPr>
          <w:rFonts w:asciiTheme="minorHAnsi" w:hAnsiTheme="minorHAnsi" w:cs="Arial"/>
          <w:color w:val="000000"/>
          <w:sz w:val="24"/>
          <w:szCs w:val="22"/>
        </w:rPr>
        <w:t xml:space="preserve"> </w:t>
      </w:r>
      <w:r w:rsidR="00780DE0" w:rsidRPr="000C3B34">
        <w:rPr>
          <w:rFonts w:asciiTheme="minorHAnsi" w:hAnsiTheme="minorHAnsi" w:cs="Arial"/>
          <w:color w:val="000000"/>
          <w:sz w:val="24"/>
          <w:szCs w:val="22"/>
        </w:rPr>
        <w:t xml:space="preserve">of study. </w:t>
      </w:r>
      <w:r w:rsidR="000C3B34">
        <w:rPr>
          <w:rFonts w:asciiTheme="minorHAnsi" w:hAnsiTheme="minorHAnsi" w:cs="Arial"/>
          <w:color w:val="000000"/>
          <w:sz w:val="24"/>
          <w:szCs w:val="22"/>
        </w:rPr>
        <w:t>During the second and third years you may</w:t>
      </w:r>
      <w:r w:rsidR="00D62556">
        <w:rPr>
          <w:rFonts w:asciiTheme="minorHAnsi" w:hAnsiTheme="minorHAnsi" w:cs="Arial"/>
          <w:color w:val="000000"/>
          <w:sz w:val="24"/>
          <w:szCs w:val="22"/>
        </w:rPr>
        <w:t xml:space="preserve"> be based at either</w:t>
      </w:r>
      <w:r w:rsidR="000C3B34">
        <w:rPr>
          <w:rFonts w:asciiTheme="minorHAnsi" w:hAnsiTheme="minorHAnsi" w:cs="Arial"/>
          <w:color w:val="000000"/>
          <w:sz w:val="24"/>
          <w:szCs w:val="22"/>
        </w:rPr>
        <w:t xml:space="preserve"> St Luke’s or our Truro campus</w:t>
      </w:r>
      <w:r w:rsidR="00D62556">
        <w:rPr>
          <w:rFonts w:asciiTheme="minorHAnsi" w:hAnsiTheme="minorHAnsi" w:cs="Arial"/>
          <w:color w:val="000000"/>
          <w:sz w:val="24"/>
          <w:szCs w:val="22"/>
        </w:rPr>
        <w:t>,</w:t>
      </w:r>
      <w:r w:rsidR="000C3B34">
        <w:rPr>
          <w:rFonts w:asciiTheme="minorHAnsi" w:hAnsiTheme="minorHAnsi" w:cs="Arial"/>
          <w:color w:val="000000"/>
          <w:sz w:val="24"/>
          <w:szCs w:val="22"/>
        </w:rPr>
        <w:t xml:space="preserve"> alternating for years four and five. </w:t>
      </w:r>
      <w:r w:rsidRPr="006D5996">
        <w:rPr>
          <w:rFonts w:asciiTheme="minorHAnsi" w:hAnsiTheme="minorHAnsi" w:cstheme="minorHAnsi"/>
          <w:color w:val="000000"/>
          <w:sz w:val="24"/>
          <w:szCs w:val="24"/>
          <w:shd w:val="clear" w:color="auto" w:fill="FFFFFF"/>
        </w:rPr>
        <w:t>You will rotate through a series of hospital and community placements which provide extensive experience of a wide range of clinical settings. Your campus rotation will be given to you follow</w:t>
      </w:r>
      <w:r w:rsidR="00A7322A">
        <w:rPr>
          <w:rFonts w:asciiTheme="minorHAnsi" w:hAnsiTheme="minorHAnsi" w:cstheme="minorHAnsi"/>
          <w:color w:val="000000"/>
          <w:sz w:val="24"/>
          <w:szCs w:val="24"/>
          <w:shd w:val="clear" w:color="auto" w:fill="FFFFFF"/>
        </w:rPr>
        <w:t>ing enrolment on the programme.</w:t>
      </w:r>
    </w:p>
    <w:p w14:paraId="378FAFE2" w14:textId="77777777" w:rsidR="006D5996" w:rsidRDefault="006D5996" w:rsidP="006D5996">
      <w:pPr>
        <w:pStyle w:val="NormalWeb"/>
        <w:shd w:val="clear" w:color="auto" w:fill="FFFFFF"/>
        <w:spacing w:before="0" w:beforeAutospacing="0" w:after="0" w:afterAutospacing="0" w:line="276" w:lineRule="auto"/>
        <w:jc w:val="both"/>
        <w:rPr>
          <w:rFonts w:asciiTheme="minorHAnsi" w:hAnsiTheme="minorHAnsi" w:cs="Arial"/>
          <w:b/>
          <w:i/>
          <w:color w:val="000000"/>
          <w:sz w:val="24"/>
          <w:szCs w:val="24"/>
        </w:rPr>
      </w:pPr>
      <w:r>
        <w:rPr>
          <w:rFonts w:asciiTheme="minorHAnsi" w:hAnsiTheme="minorHAnsi" w:cs="Arial"/>
          <w:b/>
          <w:i/>
          <w:color w:val="000000"/>
          <w:sz w:val="24"/>
          <w:szCs w:val="24"/>
        </w:rPr>
        <w:t>How will I be assessed on th</w:t>
      </w:r>
      <w:r w:rsidR="00780DE0">
        <w:rPr>
          <w:rFonts w:asciiTheme="minorHAnsi" w:hAnsiTheme="minorHAnsi" w:cs="Arial"/>
          <w:b/>
          <w:i/>
          <w:color w:val="000000"/>
          <w:sz w:val="24"/>
          <w:szCs w:val="24"/>
        </w:rPr>
        <w:t>e</w:t>
      </w:r>
      <w:r>
        <w:rPr>
          <w:rFonts w:asciiTheme="minorHAnsi" w:hAnsiTheme="minorHAnsi" w:cs="Arial"/>
          <w:b/>
          <w:i/>
          <w:color w:val="000000"/>
          <w:sz w:val="24"/>
          <w:szCs w:val="24"/>
        </w:rPr>
        <w:t xml:space="preserve"> programme?</w:t>
      </w:r>
    </w:p>
    <w:p w14:paraId="3DEEC669" w14:textId="77777777" w:rsidR="006D5996" w:rsidRPr="006D5996" w:rsidRDefault="006D5996" w:rsidP="006D5996">
      <w:pPr>
        <w:pStyle w:val="NormalWeb"/>
        <w:shd w:val="clear" w:color="auto" w:fill="FFFFFF"/>
        <w:spacing w:before="0" w:beforeAutospacing="0" w:after="0" w:afterAutospacing="0" w:line="276" w:lineRule="auto"/>
        <w:jc w:val="both"/>
        <w:rPr>
          <w:rFonts w:asciiTheme="minorHAnsi" w:hAnsiTheme="minorHAnsi" w:cs="Arial"/>
          <w:b/>
          <w:color w:val="000000"/>
          <w:sz w:val="24"/>
          <w:szCs w:val="24"/>
        </w:rPr>
      </w:pPr>
    </w:p>
    <w:p w14:paraId="3BF535DA" w14:textId="77777777" w:rsidR="00CD13CE" w:rsidRPr="006D5996" w:rsidRDefault="006D5996" w:rsidP="006D5996">
      <w:pPr>
        <w:pStyle w:val="NormalWeb"/>
        <w:shd w:val="clear" w:color="auto" w:fill="FFFFFF"/>
        <w:spacing w:before="0" w:beforeAutospacing="0" w:after="0" w:afterAutospacing="0" w:line="276" w:lineRule="auto"/>
        <w:jc w:val="both"/>
        <w:rPr>
          <w:rFonts w:asciiTheme="minorHAnsi" w:hAnsiTheme="minorHAnsi" w:cs="Arial"/>
          <w:color w:val="000000"/>
          <w:sz w:val="24"/>
          <w:szCs w:val="24"/>
        </w:rPr>
      </w:pPr>
      <w:r w:rsidRPr="191CD93E">
        <w:rPr>
          <w:rFonts w:asciiTheme="minorHAnsi" w:hAnsiTheme="minorHAnsi" w:cs="Arial"/>
          <w:color w:val="000000" w:themeColor="text1"/>
          <w:sz w:val="24"/>
          <w:szCs w:val="24"/>
        </w:rPr>
        <w:t>Our Medicine programme is mainly assessed through The Applied Medical Knowledge Test</w:t>
      </w:r>
      <w:r w:rsidR="00780DE0" w:rsidRPr="191CD93E">
        <w:rPr>
          <w:rFonts w:asciiTheme="minorHAnsi" w:hAnsiTheme="minorHAnsi" w:cs="Arial"/>
          <w:color w:val="000000" w:themeColor="text1"/>
          <w:sz w:val="24"/>
          <w:szCs w:val="24"/>
        </w:rPr>
        <w:t xml:space="preserve"> (AMK)</w:t>
      </w:r>
      <w:r w:rsidRPr="191CD93E">
        <w:rPr>
          <w:rFonts w:asciiTheme="minorHAnsi" w:hAnsiTheme="minorHAnsi" w:cs="Arial"/>
          <w:color w:val="000000" w:themeColor="text1"/>
          <w:sz w:val="24"/>
          <w:szCs w:val="24"/>
        </w:rPr>
        <w:t>. This test is delivered in a multiple-choice question format and is designed specifically to assess a student’s long term and practical knowledge and measures how much you are learning, not how good one is at revision or cramming/rote memorisation. All our students take this test four times a year and will receive their grade and percentage score along with the mean percentage of each test.</w:t>
      </w:r>
    </w:p>
    <w:p w14:paraId="7B0D32DC" w14:textId="0A1E64CE" w:rsidR="191CD93E" w:rsidRDefault="191CD93E" w:rsidP="191CD93E">
      <w:pPr>
        <w:pStyle w:val="NormalWeb"/>
        <w:spacing w:line="276" w:lineRule="auto"/>
        <w:jc w:val="both"/>
        <w:rPr>
          <w:rFonts w:asciiTheme="minorHAnsi" w:hAnsiTheme="minorHAnsi" w:cs="Arial"/>
          <w:b/>
          <w:bCs/>
          <w:i/>
          <w:iCs/>
          <w:color w:val="000000" w:themeColor="text1"/>
          <w:sz w:val="24"/>
          <w:szCs w:val="24"/>
        </w:rPr>
      </w:pPr>
    </w:p>
    <w:p w14:paraId="617A8D4A" w14:textId="2BC61BDF" w:rsidR="191CD93E" w:rsidRDefault="191CD93E" w:rsidP="191CD93E">
      <w:pPr>
        <w:pStyle w:val="NormalWeb"/>
        <w:spacing w:line="276" w:lineRule="auto"/>
        <w:jc w:val="both"/>
        <w:rPr>
          <w:rFonts w:asciiTheme="minorHAnsi" w:hAnsiTheme="minorHAnsi" w:cs="Arial"/>
          <w:b/>
          <w:bCs/>
          <w:i/>
          <w:iCs/>
          <w:color w:val="000000" w:themeColor="text1"/>
          <w:sz w:val="24"/>
          <w:szCs w:val="24"/>
        </w:rPr>
      </w:pPr>
    </w:p>
    <w:p w14:paraId="0774E047" w14:textId="0DF5D133" w:rsidR="191CD93E" w:rsidRDefault="191CD93E" w:rsidP="191CD93E">
      <w:pPr>
        <w:pStyle w:val="NormalWeb"/>
        <w:spacing w:line="276" w:lineRule="auto"/>
        <w:jc w:val="both"/>
        <w:rPr>
          <w:rFonts w:asciiTheme="minorHAnsi" w:hAnsiTheme="minorHAnsi" w:cs="Arial"/>
          <w:b/>
          <w:bCs/>
          <w:i/>
          <w:iCs/>
          <w:color w:val="000000" w:themeColor="text1"/>
          <w:sz w:val="24"/>
          <w:szCs w:val="24"/>
        </w:rPr>
      </w:pPr>
    </w:p>
    <w:p w14:paraId="4716CE6C" w14:textId="11DFB772" w:rsidR="191CD93E" w:rsidRDefault="191CD93E" w:rsidP="191CD93E">
      <w:pPr>
        <w:pStyle w:val="NormalWeb"/>
        <w:spacing w:line="276" w:lineRule="auto"/>
        <w:jc w:val="both"/>
        <w:rPr>
          <w:rFonts w:asciiTheme="minorHAnsi" w:hAnsiTheme="minorHAnsi" w:cs="Arial"/>
          <w:b/>
          <w:bCs/>
          <w:i/>
          <w:iCs/>
          <w:color w:val="000000" w:themeColor="text1"/>
          <w:sz w:val="24"/>
          <w:szCs w:val="24"/>
        </w:rPr>
      </w:pPr>
    </w:p>
    <w:p w14:paraId="4C79644F" w14:textId="2FD09A6D" w:rsidR="191CD93E" w:rsidRDefault="191CD93E" w:rsidP="191CD93E">
      <w:pPr>
        <w:pStyle w:val="NormalWeb"/>
        <w:spacing w:line="276" w:lineRule="auto"/>
        <w:jc w:val="both"/>
        <w:rPr>
          <w:rFonts w:asciiTheme="minorHAnsi" w:hAnsiTheme="minorHAnsi" w:cs="Arial"/>
          <w:b/>
          <w:bCs/>
          <w:i/>
          <w:iCs/>
          <w:color w:val="000000" w:themeColor="text1"/>
          <w:sz w:val="24"/>
          <w:szCs w:val="24"/>
        </w:rPr>
      </w:pPr>
    </w:p>
    <w:p w14:paraId="276FF62B" w14:textId="77777777" w:rsidR="006D5996" w:rsidRDefault="006D5996" w:rsidP="006D5996">
      <w:pPr>
        <w:pStyle w:val="NormalWeb"/>
        <w:spacing w:line="276" w:lineRule="auto"/>
        <w:jc w:val="both"/>
        <w:rPr>
          <w:rFonts w:asciiTheme="minorHAnsi" w:hAnsiTheme="minorHAnsi" w:cstheme="minorHAnsi"/>
          <w:i/>
          <w:color w:val="000000"/>
          <w:sz w:val="24"/>
          <w:szCs w:val="24"/>
          <w:shd w:val="clear" w:color="auto" w:fill="FFFFFF"/>
        </w:rPr>
      </w:pPr>
      <w:r>
        <w:rPr>
          <w:rFonts w:asciiTheme="minorHAnsi" w:hAnsiTheme="minorHAnsi" w:cs="Arial"/>
          <w:b/>
          <w:i/>
          <w:color w:val="000000"/>
          <w:sz w:val="24"/>
          <w:szCs w:val="22"/>
        </w:rPr>
        <w:lastRenderedPageBreak/>
        <w:t>What are the tuition fees?</w:t>
      </w:r>
    </w:p>
    <w:tbl>
      <w:tblPr>
        <w:tblStyle w:val="TableGrid"/>
        <w:tblW w:w="0" w:type="auto"/>
        <w:tblInd w:w="108" w:type="dxa"/>
        <w:tblLook w:val="04A0" w:firstRow="1" w:lastRow="0" w:firstColumn="1" w:lastColumn="0" w:noHBand="0" w:noVBand="1"/>
      </w:tblPr>
      <w:tblGrid>
        <w:gridCol w:w="1523"/>
        <w:gridCol w:w="1909"/>
        <w:gridCol w:w="1910"/>
        <w:gridCol w:w="3566"/>
      </w:tblGrid>
      <w:tr w:rsidR="006D5996" w14:paraId="2F601999" w14:textId="77777777" w:rsidTr="00AF56C8">
        <w:tc>
          <w:tcPr>
            <w:tcW w:w="1523" w:type="dxa"/>
          </w:tcPr>
          <w:p w14:paraId="3656B9AB" w14:textId="77777777" w:rsidR="006D5996" w:rsidRDefault="006D5996" w:rsidP="00455017">
            <w:pPr>
              <w:pStyle w:val="NormalWeb"/>
              <w:spacing w:line="276" w:lineRule="auto"/>
              <w:jc w:val="both"/>
              <w:rPr>
                <w:rFonts w:asciiTheme="minorHAnsi" w:hAnsiTheme="minorHAnsi" w:cstheme="minorHAnsi"/>
                <w:color w:val="000000"/>
                <w:sz w:val="24"/>
                <w:szCs w:val="24"/>
                <w:shd w:val="clear" w:color="auto" w:fill="FFFFFF"/>
              </w:rPr>
            </w:pPr>
          </w:p>
        </w:tc>
        <w:tc>
          <w:tcPr>
            <w:tcW w:w="1909" w:type="dxa"/>
          </w:tcPr>
          <w:p w14:paraId="474B71B5" w14:textId="77777777" w:rsidR="006D5996" w:rsidRPr="00B319A7" w:rsidRDefault="006D5996" w:rsidP="00455017">
            <w:pPr>
              <w:pStyle w:val="NormalWeb"/>
              <w:spacing w:line="276" w:lineRule="auto"/>
              <w:jc w:val="both"/>
              <w:rPr>
                <w:rFonts w:asciiTheme="minorHAnsi" w:hAnsiTheme="minorHAnsi" w:cstheme="minorHAnsi"/>
                <w:b/>
                <w:color w:val="000000"/>
                <w:sz w:val="24"/>
                <w:szCs w:val="24"/>
                <w:shd w:val="clear" w:color="auto" w:fill="FFFFFF"/>
              </w:rPr>
            </w:pPr>
            <w:r w:rsidRPr="00B319A7">
              <w:rPr>
                <w:rFonts w:asciiTheme="minorHAnsi" w:hAnsiTheme="minorHAnsi" w:cstheme="minorHAnsi"/>
                <w:b/>
                <w:color w:val="000000"/>
                <w:sz w:val="24"/>
                <w:szCs w:val="24"/>
                <w:shd w:val="clear" w:color="auto" w:fill="FFFFFF"/>
              </w:rPr>
              <w:t xml:space="preserve">Year 1 </w:t>
            </w:r>
            <w:r w:rsidR="00780DE0" w:rsidRPr="00B319A7">
              <w:rPr>
                <w:rFonts w:asciiTheme="minorHAnsi" w:hAnsiTheme="minorHAnsi" w:cstheme="minorHAnsi"/>
                <w:b/>
                <w:color w:val="000000"/>
                <w:sz w:val="24"/>
                <w:szCs w:val="24"/>
                <w:shd w:val="clear" w:color="auto" w:fill="FFFFFF"/>
              </w:rPr>
              <w:t>&amp; 2</w:t>
            </w:r>
          </w:p>
        </w:tc>
        <w:tc>
          <w:tcPr>
            <w:tcW w:w="1910" w:type="dxa"/>
          </w:tcPr>
          <w:p w14:paraId="49C1FD1C" w14:textId="77777777" w:rsidR="006D5996" w:rsidRPr="00B319A7" w:rsidRDefault="006D5996" w:rsidP="00455017">
            <w:pPr>
              <w:pStyle w:val="NormalWeb"/>
              <w:spacing w:line="276" w:lineRule="auto"/>
              <w:jc w:val="both"/>
              <w:rPr>
                <w:rFonts w:asciiTheme="minorHAnsi" w:hAnsiTheme="minorHAnsi" w:cstheme="minorHAnsi"/>
                <w:b/>
                <w:color w:val="000000"/>
                <w:sz w:val="24"/>
                <w:szCs w:val="24"/>
                <w:shd w:val="clear" w:color="auto" w:fill="FFFFFF"/>
              </w:rPr>
            </w:pPr>
            <w:r w:rsidRPr="00B319A7">
              <w:rPr>
                <w:rFonts w:asciiTheme="minorHAnsi" w:hAnsiTheme="minorHAnsi" w:cstheme="minorHAnsi"/>
                <w:b/>
                <w:color w:val="000000"/>
                <w:sz w:val="24"/>
                <w:szCs w:val="24"/>
                <w:shd w:val="clear" w:color="auto" w:fill="FFFFFF"/>
              </w:rPr>
              <w:t>Year 3 &amp; 4</w:t>
            </w:r>
          </w:p>
        </w:tc>
        <w:tc>
          <w:tcPr>
            <w:tcW w:w="3566" w:type="dxa"/>
          </w:tcPr>
          <w:p w14:paraId="795C9BCE" w14:textId="77777777" w:rsidR="006D5996" w:rsidRPr="00B319A7" w:rsidRDefault="006D5996" w:rsidP="00455017">
            <w:pPr>
              <w:pStyle w:val="NormalWeb"/>
              <w:spacing w:line="276" w:lineRule="auto"/>
              <w:jc w:val="both"/>
              <w:rPr>
                <w:rFonts w:asciiTheme="minorHAnsi" w:hAnsiTheme="minorHAnsi" w:cstheme="minorHAnsi"/>
                <w:b/>
                <w:color w:val="000000"/>
                <w:sz w:val="24"/>
                <w:szCs w:val="24"/>
                <w:shd w:val="clear" w:color="auto" w:fill="FFFFFF"/>
              </w:rPr>
            </w:pPr>
            <w:r w:rsidRPr="00B319A7">
              <w:rPr>
                <w:rFonts w:asciiTheme="minorHAnsi" w:hAnsiTheme="minorHAnsi" w:cstheme="minorHAnsi"/>
                <w:b/>
                <w:color w:val="000000"/>
                <w:sz w:val="24"/>
                <w:szCs w:val="24"/>
                <w:shd w:val="clear" w:color="auto" w:fill="FFFFFF"/>
              </w:rPr>
              <w:t>Year 5</w:t>
            </w:r>
          </w:p>
        </w:tc>
      </w:tr>
      <w:tr w:rsidR="006D5996" w14:paraId="22F0368F" w14:textId="77777777" w:rsidTr="00AF56C8">
        <w:tc>
          <w:tcPr>
            <w:tcW w:w="1523" w:type="dxa"/>
          </w:tcPr>
          <w:p w14:paraId="5787CCC4" w14:textId="684888B7" w:rsidR="006D5996" w:rsidRPr="00B319A7" w:rsidRDefault="006D5996" w:rsidP="00AF56C8">
            <w:pPr>
              <w:pStyle w:val="NormalWeb"/>
              <w:spacing w:line="276" w:lineRule="auto"/>
              <w:jc w:val="both"/>
              <w:rPr>
                <w:rFonts w:asciiTheme="minorHAnsi" w:hAnsiTheme="minorHAnsi" w:cstheme="minorHAnsi"/>
                <w:b/>
                <w:color w:val="000000"/>
                <w:sz w:val="24"/>
                <w:szCs w:val="24"/>
                <w:shd w:val="clear" w:color="auto" w:fill="FFFFFF"/>
              </w:rPr>
            </w:pPr>
            <w:r w:rsidRPr="00B319A7">
              <w:rPr>
                <w:rFonts w:asciiTheme="minorHAnsi" w:hAnsiTheme="minorHAnsi" w:cstheme="minorHAnsi"/>
                <w:b/>
                <w:color w:val="000000"/>
                <w:sz w:val="24"/>
                <w:szCs w:val="24"/>
                <w:shd w:val="clear" w:color="auto" w:fill="FFFFFF"/>
              </w:rPr>
              <w:t>Home</w:t>
            </w:r>
          </w:p>
        </w:tc>
        <w:tc>
          <w:tcPr>
            <w:tcW w:w="1909" w:type="dxa"/>
          </w:tcPr>
          <w:p w14:paraId="0362DF60" w14:textId="77777777" w:rsidR="006D5996" w:rsidRDefault="006D5996" w:rsidP="004C0B9A">
            <w:pPr>
              <w:pStyle w:val="NormalWeb"/>
              <w:spacing w:line="276"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£9,</w:t>
            </w:r>
            <w:r w:rsidR="004C0B9A">
              <w:rPr>
                <w:rFonts w:asciiTheme="minorHAnsi" w:hAnsiTheme="minorHAnsi" w:cstheme="minorHAnsi"/>
                <w:color w:val="000000"/>
                <w:sz w:val="24"/>
                <w:szCs w:val="24"/>
                <w:shd w:val="clear" w:color="auto" w:fill="FFFFFF"/>
              </w:rPr>
              <w:t xml:space="preserve">250 </w:t>
            </w:r>
            <w:r>
              <w:rPr>
                <w:rFonts w:asciiTheme="minorHAnsi" w:hAnsiTheme="minorHAnsi" w:cstheme="minorHAnsi"/>
                <w:color w:val="000000"/>
                <w:sz w:val="24"/>
                <w:szCs w:val="24"/>
                <w:shd w:val="clear" w:color="auto" w:fill="FFFFFF"/>
              </w:rPr>
              <w:t>per year</w:t>
            </w:r>
          </w:p>
        </w:tc>
        <w:tc>
          <w:tcPr>
            <w:tcW w:w="1910" w:type="dxa"/>
          </w:tcPr>
          <w:p w14:paraId="4B5748C7" w14:textId="77777777" w:rsidR="006D5996" w:rsidRDefault="006D5996" w:rsidP="004C0B9A">
            <w:pPr>
              <w:pStyle w:val="NormalWeb"/>
              <w:spacing w:line="276"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£9,</w:t>
            </w:r>
            <w:r w:rsidR="004C0B9A">
              <w:rPr>
                <w:rFonts w:asciiTheme="minorHAnsi" w:hAnsiTheme="minorHAnsi" w:cstheme="minorHAnsi"/>
                <w:color w:val="000000"/>
                <w:sz w:val="24"/>
                <w:szCs w:val="24"/>
                <w:shd w:val="clear" w:color="auto" w:fill="FFFFFF"/>
              </w:rPr>
              <w:t>250</w:t>
            </w:r>
            <w:r>
              <w:rPr>
                <w:rFonts w:asciiTheme="minorHAnsi" w:hAnsiTheme="minorHAnsi" w:cstheme="minorHAnsi"/>
                <w:color w:val="000000"/>
                <w:sz w:val="24"/>
                <w:szCs w:val="24"/>
                <w:shd w:val="clear" w:color="auto" w:fill="FFFFFF"/>
              </w:rPr>
              <w:t xml:space="preserve"> per year</w:t>
            </w:r>
          </w:p>
        </w:tc>
        <w:tc>
          <w:tcPr>
            <w:tcW w:w="3566" w:type="dxa"/>
          </w:tcPr>
          <w:p w14:paraId="4F88796B" w14:textId="77777777" w:rsidR="006D5996" w:rsidRDefault="006D5996" w:rsidP="00455017">
            <w:pPr>
              <w:pStyle w:val="NormalWeb"/>
              <w:spacing w:line="276"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Paid for by the department of Health</w:t>
            </w:r>
          </w:p>
        </w:tc>
      </w:tr>
      <w:tr w:rsidR="006D5996" w14:paraId="4C6F299B" w14:textId="77777777" w:rsidTr="00AF56C8">
        <w:tc>
          <w:tcPr>
            <w:tcW w:w="1523" w:type="dxa"/>
          </w:tcPr>
          <w:p w14:paraId="78467172" w14:textId="77777777" w:rsidR="006D5996" w:rsidRPr="00B319A7" w:rsidRDefault="006D5996" w:rsidP="00455017">
            <w:pPr>
              <w:pStyle w:val="NormalWeb"/>
              <w:spacing w:line="276" w:lineRule="auto"/>
              <w:jc w:val="both"/>
              <w:rPr>
                <w:rFonts w:asciiTheme="minorHAnsi" w:hAnsiTheme="minorHAnsi" w:cstheme="minorHAnsi"/>
                <w:b/>
                <w:color w:val="000000"/>
                <w:sz w:val="24"/>
                <w:szCs w:val="24"/>
                <w:shd w:val="clear" w:color="auto" w:fill="FFFFFF"/>
              </w:rPr>
            </w:pPr>
            <w:r w:rsidRPr="00B319A7">
              <w:rPr>
                <w:rFonts w:asciiTheme="minorHAnsi" w:hAnsiTheme="minorHAnsi" w:cstheme="minorHAnsi"/>
                <w:b/>
                <w:color w:val="000000"/>
                <w:sz w:val="24"/>
                <w:szCs w:val="24"/>
                <w:shd w:val="clear" w:color="auto" w:fill="FFFFFF"/>
              </w:rPr>
              <w:t>International</w:t>
            </w:r>
          </w:p>
        </w:tc>
        <w:tc>
          <w:tcPr>
            <w:tcW w:w="1909" w:type="dxa"/>
          </w:tcPr>
          <w:p w14:paraId="4B37DC3C" w14:textId="03B2AC77" w:rsidR="006D5996" w:rsidRDefault="006D5996" w:rsidP="5EFA2B72">
            <w:pPr>
              <w:pStyle w:val="NormalWeb"/>
              <w:spacing w:line="276" w:lineRule="auto"/>
              <w:jc w:val="both"/>
              <w:rPr>
                <w:rFonts w:asciiTheme="minorHAnsi" w:hAnsiTheme="minorHAnsi" w:cstheme="minorBidi"/>
                <w:color w:val="000000"/>
                <w:sz w:val="24"/>
                <w:szCs w:val="24"/>
                <w:shd w:val="clear" w:color="auto" w:fill="FFFFFF"/>
              </w:rPr>
            </w:pPr>
            <w:r w:rsidRPr="5EFA2B72">
              <w:rPr>
                <w:rFonts w:asciiTheme="minorHAnsi" w:hAnsiTheme="minorHAnsi" w:cstheme="minorBidi"/>
                <w:color w:val="000000"/>
                <w:sz w:val="24"/>
                <w:szCs w:val="24"/>
                <w:shd w:val="clear" w:color="auto" w:fill="FFFFFF"/>
              </w:rPr>
              <w:t>£</w:t>
            </w:r>
            <w:r w:rsidR="00937DB4" w:rsidRPr="5EFA2B72">
              <w:rPr>
                <w:rFonts w:asciiTheme="minorHAnsi" w:hAnsiTheme="minorHAnsi" w:cstheme="minorBidi"/>
                <w:color w:val="000000"/>
                <w:sz w:val="24"/>
                <w:szCs w:val="24"/>
                <w:shd w:val="clear" w:color="auto" w:fill="FFFFFF"/>
              </w:rPr>
              <w:t>3</w:t>
            </w:r>
            <w:r w:rsidR="6C37946F" w:rsidRPr="5EFA2B72">
              <w:rPr>
                <w:rFonts w:asciiTheme="minorHAnsi" w:hAnsiTheme="minorHAnsi" w:cstheme="minorBidi"/>
                <w:color w:val="000000"/>
                <w:sz w:val="24"/>
                <w:szCs w:val="24"/>
                <w:shd w:val="clear" w:color="auto" w:fill="FFFFFF"/>
              </w:rPr>
              <w:t>7</w:t>
            </w:r>
            <w:r w:rsidR="0052326F" w:rsidRPr="5EFA2B72">
              <w:rPr>
                <w:rFonts w:asciiTheme="minorHAnsi" w:hAnsiTheme="minorHAnsi" w:cstheme="minorBidi"/>
                <w:color w:val="000000"/>
                <w:sz w:val="24"/>
                <w:szCs w:val="24"/>
                <w:shd w:val="clear" w:color="auto" w:fill="FFFFFF"/>
              </w:rPr>
              <w:t>,</w:t>
            </w:r>
            <w:r w:rsidR="00AF56C8">
              <w:rPr>
                <w:rFonts w:asciiTheme="minorHAnsi" w:hAnsiTheme="minorHAnsi" w:cstheme="minorBidi"/>
                <w:color w:val="000000"/>
                <w:sz w:val="24"/>
                <w:szCs w:val="24"/>
                <w:shd w:val="clear" w:color="auto" w:fill="FFFFFF"/>
              </w:rPr>
              <w:t>000</w:t>
            </w:r>
            <w:r w:rsidRPr="5EFA2B72">
              <w:rPr>
                <w:rFonts w:asciiTheme="minorHAnsi" w:hAnsiTheme="minorHAnsi" w:cstheme="minorBidi"/>
                <w:color w:val="000000"/>
                <w:sz w:val="24"/>
                <w:szCs w:val="24"/>
                <w:shd w:val="clear" w:color="auto" w:fill="FFFFFF"/>
              </w:rPr>
              <w:t xml:space="preserve"> per year</w:t>
            </w:r>
          </w:p>
        </w:tc>
        <w:tc>
          <w:tcPr>
            <w:tcW w:w="1910" w:type="dxa"/>
          </w:tcPr>
          <w:p w14:paraId="4B7A9926" w14:textId="6FC15A49" w:rsidR="006D5996" w:rsidRDefault="006D5996" w:rsidP="5EFA2B72">
            <w:pPr>
              <w:pStyle w:val="NormalWeb"/>
              <w:spacing w:line="276" w:lineRule="auto"/>
              <w:jc w:val="both"/>
              <w:rPr>
                <w:rFonts w:asciiTheme="minorHAnsi" w:hAnsiTheme="minorHAnsi" w:cstheme="minorBidi"/>
                <w:color w:val="000000"/>
                <w:sz w:val="24"/>
                <w:szCs w:val="24"/>
                <w:shd w:val="clear" w:color="auto" w:fill="FFFFFF"/>
              </w:rPr>
            </w:pPr>
            <w:r w:rsidRPr="5EFA2B72">
              <w:rPr>
                <w:rFonts w:asciiTheme="minorHAnsi" w:hAnsiTheme="minorHAnsi" w:cstheme="minorBidi"/>
                <w:color w:val="000000"/>
                <w:sz w:val="24"/>
                <w:szCs w:val="24"/>
                <w:shd w:val="clear" w:color="auto" w:fill="FFFFFF"/>
              </w:rPr>
              <w:t>£</w:t>
            </w:r>
            <w:r w:rsidR="00937DB4" w:rsidRPr="5EFA2B72">
              <w:rPr>
                <w:rFonts w:asciiTheme="minorHAnsi" w:hAnsiTheme="minorHAnsi" w:cstheme="minorBidi"/>
                <w:color w:val="000000"/>
                <w:sz w:val="24"/>
                <w:szCs w:val="24"/>
                <w:shd w:val="clear" w:color="auto" w:fill="FFFFFF"/>
              </w:rPr>
              <w:t>3</w:t>
            </w:r>
            <w:r w:rsidR="488A6108" w:rsidRPr="5EFA2B72">
              <w:rPr>
                <w:rFonts w:asciiTheme="minorHAnsi" w:hAnsiTheme="minorHAnsi" w:cstheme="minorBidi"/>
                <w:color w:val="000000"/>
                <w:sz w:val="24"/>
                <w:szCs w:val="24"/>
                <w:shd w:val="clear" w:color="auto" w:fill="FFFFFF"/>
              </w:rPr>
              <w:t>7,</w:t>
            </w:r>
            <w:r w:rsidR="00AF56C8">
              <w:rPr>
                <w:rFonts w:asciiTheme="minorHAnsi" w:hAnsiTheme="minorHAnsi" w:cstheme="minorBidi"/>
                <w:color w:val="000000"/>
                <w:sz w:val="24"/>
                <w:szCs w:val="24"/>
                <w:shd w:val="clear" w:color="auto" w:fill="FFFFFF"/>
              </w:rPr>
              <w:t>000</w:t>
            </w:r>
            <w:r w:rsidR="00900442" w:rsidRPr="5EFA2B72">
              <w:rPr>
                <w:rFonts w:asciiTheme="minorHAnsi" w:hAnsiTheme="minorHAnsi" w:cstheme="minorBidi"/>
                <w:color w:val="000000"/>
                <w:sz w:val="24"/>
                <w:szCs w:val="24"/>
                <w:shd w:val="clear" w:color="auto" w:fill="FFFFFF"/>
              </w:rPr>
              <w:t xml:space="preserve"> </w:t>
            </w:r>
            <w:r w:rsidRPr="5EFA2B72">
              <w:rPr>
                <w:rFonts w:asciiTheme="minorHAnsi" w:hAnsiTheme="minorHAnsi" w:cstheme="minorBidi"/>
                <w:color w:val="000000"/>
                <w:sz w:val="24"/>
                <w:szCs w:val="24"/>
                <w:shd w:val="clear" w:color="auto" w:fill="FFFFFF"/>
              </w:rPr>
              <w:t>per year</w:t>
            </w:r>
          </w:p>
        </w:tc>
        <w:tc>
          <w:tcPr>
            <w:tcW w:w="3566" w:type="dxa"/>
          </w:tcPr>
          <w:p w14:paraId="7D81CFFF" w14:textId="5AA43315" w:rsidR="006D5996" w:rsidRDefault="006D5996" w:rsidP="5EFA2B72">
            <w:pPr>
              <w:pStyle w:val="NormalWeb"/>
              <w:spacing w:line="276" w:lineRule="auto"/>
              <w:jc w:val="both"/>
              <w:rPr>
                <w:rFonts w:asciiTheme="minorHAnsi" w:hAnsiTheme="minorHAnsi" w:cstheme="minorBidi"/>
                <w:color w:val="000000"/>
                <w:sz w:val="24"/>
                <w:szCs w:val="24"/>
                <w:shd w:val="clear" w:color="auto" w:fill="FFFFFF"/>
              </w:rPr>
            </w:pPr>
            <w:r w:rsidRPr="5EFA2B72">
              <w:rPr>
                <w:rFonts w:asciiTheme="minorHAnsi" w:hAnsiTheme="minorHAnsi" w:cstheme="minorBidi"/>
                <w:color w:val="000000"/>
                <w:sz w:val="24"/>
                <w:szCs w:val="24"/>
                <w:shd w:val="clear" w:color="auto" w:fill="FFFFFF"/>
              </w:rPr>
              <w:t>£</w:t>
            </w:r>
            <w:r w:rsidR="00937DB4" w:rsidRPr="5EFA2B72">
              <w:rPr>
                <w:rFonts w:asciiTheme="minorHAnsi" w:hAnsiTheme="minorHAnsi" w:cstheme="minorBidi"/>
                <w:color w:val="000000"/>
                <w:sz w:val="24"/>
                <w:szCs w:val="24"/>
                <w:shd w:val="clear" w:color="auto" w:fill="FFFFFF"/>
              </w:rPr>
              <w:t>3</w:t>
            </w:r>
            <w:r w:rsidR="5383F1FB" w:rsidRPr="5EFA2B72">
              <w:rPr>
                <w:rFonts w:asciiTheme="minorHAnsi" w:hAnsiTheme="minorHAnsi" w:cstheme="minorBidi"/>
                <w:color w:val="000000"/>
                <w:sz w:val="24"/>
                <w:szCs w:val="24"/>
                <w:shd w:val="clear" w:color="auto" w:fill="FFFFFF"/>
              </w:rPr>
              <w:t>7</w:t>
            </w:r>
            <w:r w:rsidR="00AF56C8">
              <w:rPr>
                <w:rFonts w:asciiTheme="minorHAnsi" w:hAnsiTheme="minorHAnsi" w:cstheme="minorBidi"/>
                <w:color w:val="000000"/>
                <w:sz w:val="24"/>
                <w:szCs w:val="24"/>
                <w:shd w:val="clear" w:color="auto" w:fill="FFFFFF"/>
              </w:rPr>
              <w:t>,000</w:t>
            </w:r>
          </w:p>
        </w:tc>
      </w:tr>
    </w:tbl>
    <w:p w14:paraId="1CF0B237" w14:textId="77777777" w:rsidR="00AF56C8" w:rsidRDefault="00AF56C8" w:rsidP="006D5996">
      <w:pPr>
        <w:jc w:val="both"/>
        <w:rPr>
          <w:rStyle w:val="Emphasis"/>
          <w:rFonts w:ascii="Arial" w:hAnsi="Arial" w:cs="Arial"/>
          <w:color w:val="333333"/>
          <w:sz w:val="20"/>
          <w:szCs w:val="20"/>
          <w:shd w:val="clear" w:color="auto" w:fill="FFFFFF"/>
        </w:rPr>
      </w:pPr>
    </w:p>
    <w:p w14:paraId="4FEA32D3" w14:textId="30F02E99" w:rsidR="00AF56C8" w:rsidRPr="00AF56C8" w:rsidRDefault="00AF56C8" w:rsidP="006D5996">
      <w:pPr>
        <w:jc w:val="both"/>
        <w:rPr>
          <w:b/>
          <w:i/>
          <w:sz w:val="20"/>
          <w:szCs w:val="20"/>
        </w:rPr>
      </w:pPr>
      <w:r w:rsidRPr="00AF56C8">
        <w:rPr>
          <w:rStyle w:val="Emphasis"/>
          <w:rFonts w:ascii="Arial" w:hAnsi="Arial" w:cs="Arial"/>
          <w:color w:val="333333"/>
          <w:sz w:val="20"/>
          <w:szCs w:val="20"/>
          <w:shd w:val="clear" w:color="auto" w:fill="FFFFFF"/>
        </w:rPr>
        <w:t>Please note that the fees for students starting in 2022 have yet to be set. The fees provided above are the fees for students starting in 2021 and are for guidance only. We will post the fees for 2022 entry shortly</w:t>
      </w:r>
    </w:p>
    <w:p w14:paraId="60DD3863" w14:textId="77777777" w:rsidR="006D5996" w:rsidRDefault="006D5996" w:rsidP="006D5996">
      <w:pPr>
        <w:jc w:val="both"/>
        <w:rPr>
          <w:b/>
          <w:i/>
          <w:sz w:val="24"/>
          <w:szCs w:val="24"/>
        </w:rPr>
      </w:pPr>
      <w:r w:rsidRPr="00835A82">
        <w:rPr>
          <w:b/>
          <w:i/>
          <w:sz w:val="24"/>
          <w:szCs w:val="24"/>
        </w:rPr>
        <w:t>When can I apply?</w:t>
      </w:r>
    </w:p>
    <w:p w14:paraId="486D0331" w14:textId="5C4C9D8B" w:rsidR="5EFA2B72" w:rsidRDefault="006D5996" w:rsidP="191CD93E">
      <w:pPr>
        <w:jc w:val="both"/>
        <w:rPr>
          <w:sz w:val="24"/>
          <w:szCs w:val="24"/>
        </w:rPr>
      </w:pPr>
      <w:r w:rsidRPr="191CD93E">
        <w:rPr>
          <w:sz w:val="24"/>
          <w:szCs w:val="24"/>
        </w:rPr>
        <w:t>All applications must be submitted via UCAS (</w:t>
      </w:r>
      <w:hyperlink r:id="rId11">
        <w:r w:rsidRPr="191CD93E">
          <w:rPr>
            <w:rStyle w:val="Hyperlink"/>
            <w:sz w:val="24"/>
            <w:szCs w:val="24"/>
          </w:rPr>
          <w:t>www.ucas.ac.uk</w:t>
        </w:r>
      </w:hyperlink>
      <w:r w:rsidR="0052326F" w:rsidRPr="191CD93E">
        <w:rPr>
          <w:sz w:val="24"/>
          <w:szCs w:val="24"/>
        </w:rPr>
        <w:t>) between September and</w:t>
      </w:r>
      <w:r w:rsidRPr="191CD93E">
        <w:rPr>
          <w:sz w:val="24"/>
          <w:szCs w:val="24"/>
        </w:rPr>
        <w:t xml:space="preserve"> 15</w:t>
      </w:r>
      <w:r w:rsidRPr="191CD93E">
        <w:rPr>
          <w:sz w:val="24"/>
          <w:szCs w:val="24"/>
          <w:vertAlign w:val="superscript"/>
        </w:rPr>
        <w:t xml:space="preserve">th </w:t>
      </w:r>
      <w:r w:rsidRPr="191CD93E">
        <w:rPr>
          <w:sz w:val="24"/>
          <w:szCs w:val="24"/>
        </w:rPr>
        <w:t>Octo</w:t>
      </w:r>
      <w:r w:rsidR="0052326F" w:rsidRPr="191CD93E">
        <w:rPr>
          <w:sz w:val="24"/>
          <w:szCs w:val="24"/>
        </w:rPr>
        <w:t>ber in the year prior to entry.</w:t>
      </w:r>
    </w:p>
    <w:p w14:paraId="79FBE7CD" w14:textId="77777777" w:rsidR="006D5996" w:rsidRPr="006B6C5A" w:rsidRDefault="006D5996" w:rsidP="006D5996">
      <w:pPr>
        <w:rPr>
          <w:rFonts w:cstheme="minorHAnsi"/>
          <w:b/>
          <w:i/>
          <w:sz w:val="24"/>
          <w:szCs w:val="24"/>
        </w:rPr>
      </w:pPr>
      <w:r w:rsidRPr="006B6C5A">
        <w:rPr>
          <w:rFonts w:cstheme="minorHAnsi"/>
          <w:b/>
          <w:i/>
          <w:sz w:val="24"/>
          <w:szCs w:val="24"/>
        </w:rPr>
        <w:t>Is there an opportunity to intercalate whilst doing my BMBS degree?</w:t>
      </w:r>
    </w:p>
    <w:p w14:paraId="57EDE45A" w14:textId="3AA79C05" w:rsidR="00713FD2" w:rsidRDefault="00713FD2" w:rsidP="191CD93E">
      <w:pPr>
        <w:jc w:val="both"/>
        <w:rPr>
          <w:sz w:val="24"/>
          <w:szCs w:val="24"/>
        </w:rPr>
      </w:pPr>
      <w:r w:rsidRPr="191CD93E">
        <w:rPr>
          <w:sz w:val="24"/>
          <w:szCs w:val="24"/>
        </w:rPr>
        <w:t xml:space="preserve">Currently, the University of Exeter offers students the opportunity to undertake an intercalated degree between years 4 &amp; 5 of the Medicine programme. </w:t>
      </w:r>
      <w:r w:rsidR="00780DE0" w:rsidRPr="191CD93E">
        <w:rPr>
          <w:sz w:val="24"/>
          <w:szCs w:val="24"/>
        </w:rPr>
        <w:t>Intercalation is</w:t>
      </w:r>
      <w:r w:rsidR="006D5996" w:rsidRPr="191CD93E">
        <w:rPr>
          <w:sz w:val="24"/>
          <w:szCs w:val="24"/>
        </w:rPr>
        <w:t xml:space="preserve"> offered to the highest performing students based on assessments during the third year wherein approximately the top quartile receive an automatic offer while the second quartile will have to compete for any remaining places. A small quota may apply to intercalate externally for degrees that are not available locally- e.g. London School of Hygiene and </w:t>
      </w:r>
      <w:r w:rsidR="005269AC" w:rsidRPr="191CD93E">
        <w:rPr>
          <w:sz w:val="24"/>
          <w:szCs w:val="24"/>
        </w:rPr>
        <w:t>T</w:t>
      </w:r>
      <w:r w:rsidR="006D5996" w:rsidRPr="191CD93E">
        <w:rPr>
          <w:sz w:val="24"/>
          <w:szCs w:val="24"/>
        </w:rPr>
        <w:t>ropical Medicine. You will be able to join the final year of the degree course to BA or BSc level; some Masters programmes are also possible.</w:t>
      </w:r>
    </w:p>
    <w:p w14:paraId="37EADBEA" w14:textId="77777777" w:rsidR="006D5996" w:rsidRPr="00860D07" w:rsidRDefault="006D5996" w:rsidP="006D5996">
      <w:pPr>
        <w:rPr>
          <w:b/>
        </w:rPr>
      </w:pPr>
      <w:r w:rsidRPr="00860D07">
        <w:rPr>
          <w:b/>
        </w:rPr>
        <w:t>Useful Websites</w:t>
      </w:r>
      <w:r>
        <w:rPr>
          <w:b/>
        </w:rPr>
        <w:t>:</w:t>
      </w:r>
    </w:p>
    <w:tbl>
      <w:tblPr>
        <w:tblStyle w:val="TableGrid"/>
        <w:tblW w:w="0" w:type="auto"/>
        <w:tblInd w:w="108" w:type="dxa"/>
        <w:tblLook w:val="04A0" w:firstRow="1" w:lastRow="0" w:firstColumn="1" w:lastColumn="0" w:noHBand="0" w:noVBand="1"/>
      </w:tblPr>
      <w:tblGrid>
        <w:gridCol w:w="4253"/>
        <w:gridCol w:w="4394"/>
      </w:tblGrid>
      <w:tr w:rsidR="006D5996" w:rsidRPr="00A329EB" w14:paraId="52F6B91C" w14:textId="77777777" w:rsidTr="00A21EA4">
        <w:tc>
          <w:tcPr>
            <w:tcW w:w="4253" w:type="dxa"/>
          </w:tcPr>
          <w:p w14:paraId="0F67BEB3" w14:textId="77777777" w:rsidR="006D5996" w:rsidRDefault="006D5996" w:rsidP="00455017">
            <w:pPr>
              <w:rPr>
                <w:rFonts w:cstheme="minorHAnsi"/>
                <w:sz w:val="24"/>
                <w:szCs w:val="24"/>
              </w:rPr>
            </w:pPr>
            <w:r>
              <w:rPr>
                <w:rFonts w:cstheme="minorHAnsi"/>
                <w:sz w:val="24"/>
                <w:szCs w:val="24"/>
              </w:rPr>
              <w:t>University of Exeter Medical School</w:t>
            </w:r>
          </w:p>
        </w:tc>
        <w:tc>
          <w:tcPr>
            <w:tcW w:w="4394" w:type="dxa"/>
          </w:tcPr>
          <w:p w14:paraId="2CD9626A" w14:textId="77777777" w:rsidR="006D5996" w:rsidRDefault="0007145D" w:rsidP="00455017">
            <w:pPr>
              <w:rPr>
                <w:rFonts w:cstheme="minorHAnsi"/>
                <w:sz w:val="24"/>
                <w:szCs w:val="24"/>
              </w:rPr>
            </w:pPr>
            <w:hyperlink r:id="rId12" w:history="1">
              <w:r w:rsidR="006D5996" w:rsidRPr="00A329EB">
                <w:rPr>
                  <w:rStyle w:val="Hyperlink"/>
                  <w:rFonts w:cstheme="minorHAnsi"/>
                  <w:sz w:val="24"/>
                  <w:szCs w:val="24"/>
                </w:rPr>
                <w:t>www.exeter.ac.uk/medicine</w:t>
              </w:r>
            </w:hyperlink>
            <w:r w:rsidR="006D5996">
              <w:rPr>
                <w:rFonts w:cstheme="minorHAnsi"/>
                <w:sz w:val="24"/>
                <w:szCs w:val="24"/>
              </w:rPr>
              <w:t xml:space="preserve"> </w:t>
            </w:r>
          </w:p>
        </w:tc>
      </w:tr>
      <w:tr w:rsidR="006D5996" w:rsidRPr="00A329EB" w14:paraId="2AD91585" w14:textId="77777777" w:rsidTr="00A21EA4">
        <w:tc>
          <w:tcPr>
            <w:tcW w:w="4253" w:type="dxa"/>
          </w:tcPr>
          <w:p w14:paraId="246E396A" w14:textId="77777777" w:rsidR="006D5996" w:rsidRPr="00860D07" w:rsidRDefault="006D5996" w:rsidP="00455017">
            <w:pPr>
              <w:spacing w:after="200" w:line="276" w:lineRule="auto"/>
              <w:rPr>
                <w:rFonts w:cstheme="minorHAnsi"/>
                <w:sz w:val="24"/>
                <w:szCs w:val="24"/>
              </w:rPr>
            </w:pPr>
            <w:r>
              <w:rPr>
                <w:rFonts w:cstheme="minorHAnsi"/>
                <w:sz w:val="24"/>
                <w:szCs w:val="24"/>
              </w:rPr>
              <w:t>UK Clinical Aptitude Test (UKCAT)</w:t>
            </w:r>
          </w:p>
        </w:tc>
        <w:tc>
          <w:tcPr>
            <w:tcW w:w="4394" w:type="dxa"/>
          </w:tcPr>
          <w:p w14:paraId="078ECB7D" w14:textId="77777777" w:rsidR="006D5996" w:rsidRPr="00860D07" w:rsidRDefault="0007145D" w:rsidP="00455017">
            <w:pPr>
              <w:spacing w:after="200" w:line="276" w:lineRule="auto"/>
              <w:rPr>
                <w:rFonts w:cstheme="minorHAnsi"/>
                <w:sz w:val="24"/>
                <w:szCs w:val="24"/>
              </w:rPr>
            </w:pPr>
            <w:hyperlink r:id="rId13" w:history="1">
              <w:r w:rsidR="002B70FC" w:rsidRPr="005863DA">
                <w:rPr>
                  <w:rStyle w:val="Hyperlink"/>
                  <w:rFonts w:cstheme="minorHAnsi"/>
                  <w:sz w:val="24"/>
                  <w:szCs w:val="24"/>
                </w:rPr>
                <w:t>www.ukcat.ac.uk</w:t>
              </w:r>
            </w:hyperlink>
            <w:r w:rsidR="002B70FC">
              <w:rPr>
                <w:rFonts w:cstheme="minorHAnsi"/>
                <w:sz w:val="24"/>
                <w:szCs w:val="24"/>
              </w:rPr>
              <w:t xml:space="preserve"> </w:t>
            </w:r>
          </w:p>
        </w:tc>
      </w:tr>
      <w:tr w:rsidR="006D5996" w:rsidRPr="00A329EB" w14:paraId="20F6C01B" w14:textId="77777777" w:rsidTr="00A21EA4">
        <w:tc>
          <w:tcPr>
            <w:tcW w:w="4253" w:type="dxa"/>
          </w:tcPr>
          <w:p w14:paraId="59F7DB46" w14:textId="77777777" w:rsidR="006D5996" w:rsidRPr="00860D07" w:rsidRDefault="006D5996" w:rsidP="00455017">
            <w:pPr>
              <w:spacing w:after="200" w:line="276" w:lineRule="auto"/>
              <w:rPr>
                <w:rFonts w:cstheme="minorHAnsi"/>
                <w:sz w:val="24"/>
                <w:szCs w:val="24"/>
              </w:rPr>
            </w:pPr>
            <w:r>
              <w:rPr>
                <w:rFonts w:cstheme="minorHAnsi"/>
                <w:sz w:val="24"/>
                <w:szCs w:val="24"/>
              </w:rPr>
              <w:t>Graduate Medical School Admissions Test</w:t>
            </w:r>
            <w:r w:rsidR="00713FD2">
              <w:rPr>
                <w:rFonts w:cstheme="minorHAnsi"/>
                <w:sz w:val="24"/>
                <w:szCs w:val="24"/>
              </w:rPr>
              <w:t xml:space="preserve"> (GAMSAT)</w:t>
            </w:r>
          </w:p>
        </w:tc>
        <w:tc>
          <w:tcPr>
            <w:tcW w:w="4394" w:type="dxa"/>
          </w:tcPr>
          <w:p w14:paraId="4EADE9AC" w14:textId="77777777" w:rsidR="006D5996" w:rsidRPr="00860D07" w:rsidRDefault="0007145D" w:rsidP="00455017">
            <w:pPr>
              <w:spacing w:after="200" w:line="276" w:lineRule="auto"/>
              <w:rPr>
                <w:rFonts w:cstheme="minorHAnsi"/>
                <w:sz w:val="24"/>
                <w:szCs w:val="24"/>
              </w:rPr>
            </w:pPr>
            <w:hyperlink r:id="rId14" w:history="1">
              <w:r w:rsidR="002B70FC" w:rsidRPr="005863DA">
                <w:rPr>
                  <w:rStyle w:val="Hyperlink"/>
                  <w:rFonts w:cstheme="minorHAnsi"/>
                  <w:sz w:val="24"/>
                  <w:szCs w:val="24"/>
                </w:rPr>
                <w:t>www.gamsatuk.org</w:t>
              </w:r>
            </w:hyperlink>
          </w:p>
        </w:tc>
      </w:tr>
      <w:tr w:rsidR="006D5996" w:rsidRPr="00A329EB" w14:paraId="171D22C2" w14:textId="77777777" w:rsidTr="00A21EA4">
        <w:tc>
          <w:tcPr>
            <w:tcW w:w="4253" w:type="dxa"/>
          </w:tcPr>
          <w:p w14:paraId="01AE13FB" w14:textId="77777777" w:rsidR="006D5996" w:rsidRPr="00860D07" w:rsidRDefault="006D5996" w:rsidP="00455017">
            <w:pPr>
              <w:spacing w:after="200" w:line="276" w:lineRule="auto"/>
              <w:rPr>
                <w:rFonts w:cstheme="minorHAnsi"/>
                <w:sz w:val="24"/>
                <w:szCs w:val="24"/>
              </w:rPr>
            </w:pPr>
            <w:r>
              <w:rPr>
                <w:rFonts w:cstheme="minorHAnsi"/>
                <w:sz w:val="24"/>
                <w:szCs w:val="24"/>
              </w:rPr>
              <w:t>Fees and Funding</w:t>
            </w:r>
          </w:p>
        </w:tc>
        <w:tc>
          <w:tcPr>
            <w:tcW w:w="4394" w:type="dxa"/>
          </w:tcPr>
          <w:p w14:paraId="1543187C" w14:textId="77777777" w:rsidR="006D5996" w:rsidRPr="00860D07" w:rsidRDefault="0007145D" w:rsidP="00455017">
            <w:pPr>
              <w:spacing w:after="200" w:line="276" w:lineRule="auto"/>
              <w:rPr>
                <w:rFonts w:cstheme="minorHAnsi"/>
                <w:sz w:val="24"/>
                <w:szCs w:val="24"/>
              </w:rPr>
            </w:pPr>
            <w:hyperlink r:id="rId15" w:history="1">
              <w:r w:rsidR="002B70FC" w:rsidRPr="005863DA">
                <w:rPr>
                  <w:rStyle w:val="Hyperlink"/>
                  <w:rFonts w:cstheme="minorHAnsi"/>
                  <w:sz w:val="24"/>
                  <w:szCs w:val="24"/>
                </w:rPr>
                <w:t>www.exeter.ac.uk/studying/funding/</w:t>
              </w:r>
            </w:hyperlink>
            <w:r w:rsidR="002B70FC">
              <w:rPr>
                <w:rFonts w:cstheme="minorHAnsi"/>
                <w:sz w:val="24"/>
                <w:szCs w:val="24"/>
              </w:rPr>
              <w:t xml:space="preserve"> </w:t>
            </w:r>
          </w:p>
        </w:tc>
      </w:tr>
    </w:tbl>
    <w:p w14:paraId="049F31CB" w14:textId="77777777" w:rsidR="00C37174" w:rsidRDefault="00C37174"/>
    <w:sectPr w:rsidR="00C37174" w:rsidSect="00AF56C8">
      <w:headerReference w:type="default" r:id="rId16"/>
      <w:footerReference w:type="default" r:id="rId17"/>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1652C" w14:textId="77777777" w:rsidR="0018010C" w:rsidRDefault="0018010C">
      <w:pPr>
        <w:spacing w:after="0" w:line="240" w:lineRule="auto"/>
      </w:pPr>
      <w:r>
        <w:separator/>
      </w:r>
    </w:p>
  </w:endnote>
  <w:endnote w:type="continuationSeparator" w:id="0">
    <w:p w14:paraId="4B99056E" w14:textId="77777777" w:rsidR="0018010C" w:rsidRDefault="0018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096703"/>
      <w:docPartObj>
        <w:docPartGallery w:val="Page Numbers (Bottom of Page)"/>
        <w:docPartUnique/>
      </w:docPartObj>
    </w:sdtPr>
    <w:sdtEndPr/>
    <w:sdtContent>
      <w:sdt>
        <w:sdtPr>
          <w:id w:val="860082579"/>
          <w:docPartObj>
            <w:docPartGallery w:val="Page Numbers (Top of Page)"/>
            <w:docPartUnique/>
          </w:docPartObj>
        </w:sdtPr>
        <w:sdtEndPr/>
        <w:sdtContent>
          <w:p w14:paraId="281F5A5E" w14:textId="77777777" w:rsidR="0049020F" w:rsidRDefault="004902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714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145D">
              <w:rPr>
                <w:b/>
                <w:bCs/>
                <w:noProof/>
              </w:rPr>
              <w:t>4</w:t>
            </w:r>
            <w:r>
              <w:rPr>
                <w:b/>
                <w:bCs/>
                <w:sz w:val="24"/>
                <w:szCs w:val="24"/>
              </w:rPr>
              <w:fldChar w:fldCharType="end"/>
            </w:r>
          </w:p>
        </w:sdtContent>
      </w:sdt>
    </w:sdtContent>
  </w:sdt>
  <w:p w14:paraId="3461D779" w14:textId="77777777" w:rsidR="007B0F0B" w:rsidRDefault="00071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C43A" w14:textId="77777777" w:rsidR="0018010C" w:rsidRDefault="0018010C">
      <w:pPr>
        <w:spacing w:after="0" w:line="240" w:lineRule="auto"/>
      </w:pPr>
      <w:r>
        <w:separator/>
      </w:r>
    </w:p>
  </w:footnote>
  <w:footnote w:type="continuationSeparator" w:id="0">
    <w:p w14:paraId="4DDBEF00" w14:textId="77777777" w:rsidR="0018010C" w:rsidRDefault="00180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77777777" w:rsidR="00B671AF" w:rsidRDefault="00E933B6">
    <w:pPr>
      <w:pStyle w:val="Header"/>
    </w:pPr>
    <w:r w:rsidRPr="005C5545">
      <w:rPr>
        <w:noProof/>
      </w:rPr>
      <w:drawing>
        <wp:inline distT="0" distB="0" distL="0" distR="0" wp14:anchorId="209B06C7" wp14:editId="765FBF01">
          <wp:extent cx="3567461" cy="838200"/>
          <wp:effectExtent l="0" t="0" r="0" b="0"/>
          <wp:docPr id="1" name="Picture 1" descr="\\isad.isadroot.ex.ac.uk\uoe\User\Desktop\Medical_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Desktop\Medical_School_rgb.jpg"/>
                  <pic:cNvPicPr>
                    <a:picLocks noChangeAspect="1" noChangeArrowheads="1"/>
                  </pic:cNvPicPr>
                </pic:nvPicPr>
                <pic:blipFill>
                  <a:blip r:embed="rId1" cstate="print"/>
                  <a:srcRect/>
                  <a:stretch>
                    <a:fillRect/>
                  </a:stretch>
                </pic:blipFill>
                <pic:spPr bwMode="auto">
                  <a:xfrm>
                    <a:off x="0" y="0"/>
                    <a:ext cx="3569658" cy="838716"/>
                  </a:xfrm>
                  <a:prstGeom prst="rect">
                    <a:avLst/>
                  </a:prstGeom>
                  <a:noFill/>
                  <a:ln w="9525">
                    <a:noFill/>
                    <a:miter lim="800000"/>
                    <a:headEnd/>
                    <a:tailEnd/>
                  </a:ln>
                </pic:spPr>
              </pic:pic>
            </a:graphicData>
          </a:graphic>
        </wp:inline>
      </w:drawing>
    </w:r>
  </w:p>
  <w:p w14:paraId="62486C05" w14:textId="77777777" w:rsidR="00B671AF" w:rsidRDefault="00071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96"/>
    <w:rsid w:val="0007145D"/>
    <w:rsid w:val="000C3B34"/>
    <w:rsid w:val="000E4F80"/>
    <w:rsid w:val="00120F02"/>
    <w:rsid w:val="001238A1"/>
    <w:rsid w:val="00167491"/>
    <w:rsid w:val="0018010C"/>
    <w:rsid w:val="001D4D31"/>
    <w:rsid w:val="00273882"/>
    <w:rsid w:val="00295062"/>
    <w:rsid w:val="002B70FC"/>
    <w:rsid w:val="002D0411"/>
    <w:rsid w:val="003578A6"/>
    <w:rsid w:val="003C71B1"/>
    <w:rsid w:val="003E3259"/>
    <w:rsid w:val="00404D9C"/>
    <w:rsid w:val="00457588"/>
    <w:rsid w:val="00466599"/>
    <w:rsid w:val="0049020F"/>
    <w:rsid w:val="004C0B9A"/>
    <w:rsid w:val="00513F98"/>
    <w:rsid w:val="0052326F"/>
    <w:rsid w:val="005269AC"/>
    <w:rsid w:val="00547D38"/>
    <w:rsid w:val="0056592C"/>
    <w:rsid w:val="0058574E"/>
    <w:rsid w:val="00605CE9"/>
    <w:rsid w:val="006D5996"/>
    <w:rsid w:val="00713FD2"/>
    <w:rsid w:val="007725E6"/>
    <w:rsid w:val="00780DE0"/>
    <w:rsid w:val="00786230"/>
    <w:rsid w:val="0079112F"/>
    <w:rsid w:val="007B3090"/>
    <w:rsid w:val="00807770"/>
    <w:rsid w:val="00826923"/>
    <w:rsid w:val="00836CB2"/>
    <w:rsid w:val="008616EE"/>
    <w:rsid w:val="00900442"/>
    <w:rsid w:val="00937DB4"/>
    <w:rsid w:val="00946E0F"/>
    <w:rsid w:val="009D2121"/>
    <w:rsid w:val="00A21EA4"/>
    <w:rsid w:val="00A7322A"/>
    <w:rsid w:val="00A741EC"/>
    <w:rsid w:val="00AF56C8"/>
    <w:rsid w:val="00B23451"/>
    <w:rsid w:val="00B2769E"/>
    <w:rsid w:val="00B319A7"/>
    <w:rsid w:val="00C37174"/>
    <w:rsid w:val="00CA7B77"/>
    <w:rsid w:val="00CC75AB"/>
    <w:rsid w:val="00CD13CE"/>
    <w:rsid w:val="00D1569B"/>
    <w:rsid w:val="00D22BF6"/>
    <w:rsid w:val="00D266E8"/>
    <w:rsid w:val="00D42290"/>
    <w:rsid w:val="00D62556"/>
    <w:rsid w:val="00DA2294"/>
    <w:rsid w:val="00DB0401"/>
    <w:rsid w:val="00DB2A34"/>
    <w:rsid w:val="00DD2AE3"/>
    <w:rsid w:val="00DD766F"/>
    <w:rsid w:val="00E35A8D"/>
    <w:rsid w:val="00E933B6"/>
    <w:rsid w:val="00EA0F40"/>
    <w:rsid w:val="00F82B9F"/>
    <w:rsid w:val="013864F7"/>
    <w:rsid w:val="046073EC"/>
    <w:rsid w:val="0D6525C6"/>
    <w:rsid w:val="109583A8"/>
    <w:rsid w:val="10B3AE48"/>
    <w:rsid w:val="1552B6EB"/>
    <w:rsid w:val="191CD93E"/>
    <w:rsid w:val="1D7DABBA"/>
    <w:rsid w:val="2059459A"/>
    <w:rsid w:val="23D72D4F"/>
    <w:rsid w:val="25ACBF5A"/>
    <w:rsid w:val="292AD63D"/>
    <w:rsid w:val="292CA3C1"/>
    <w:rsid w:val="2EC1D8E9"/>
    <w:rsid w:val="313F66DD"/>
    <w:rsid w:val="34986402"/>
    <w:rsid w:val="3577B9C0"/>
    <w:rsid w:val="36155644"/>
    <w:rsid w:val="380E47E7"/>
    <w:rsid w:val="38AD04BE"/>
    <w:rsid w:val="39C06DF5"/>
    <w:rsid w:val="3A94812C"/>
    <w:rsid w:val="3B75AC7D"/>
    <w:rsid w:val="3CBE0EA1"/>
    <w:rsid w:val="3D38A445"/>
    <w:rsid w:val="40E4DA96"/>
    <w:rsid w:val="4313210E"/>
    <w:rsid w:val="48453DA5"/>
    <w:rsid w:val="488A6108"/>
    <w:rsid w:val="4ED9BF6E"/>
    <w:rsid w:val="507EF94D"/>
    <w:rsid w:val="532C9009"/>
    <w:rsid w:val="5383F1FB"/>
    <w:rsid w:val="5A66FD63"/>
    <w:rsid w:val="5A8B104D"/>
    <w:rsid w:val="5EFA2B72"/>
    <w:rsid w:val="5FA2D25C"/>
    <w:rsid w:val="614F161C"/>
    <w:rsid w:val="61B7C859"/>
    <w:rsid w:val="63A6DBD6"/>
    <w:rsid w:val="64141526"/>
    <w:rsid w:val="6440955C"/>
    <w:rsid w:val="6897D418"/>
    <w:rsid w:val="6C37946F"/>
    <w:rsid w:val="6D2F9C98"/>
    <w:rsid w:val="7B359A48"/>
    <w:rsid w:val="7D044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04AE"/>
  <w15:docId w15:val="{87ADE0E9-913A-41F7-BA40-225A571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9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996"/>
    <w:pPr>
      <w:spacing w:before="100" w:beforeAutospacing="1" w:after="100" w:afterAutospacing="1" w:line="336" w:lineRule="atLeast"/>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6D5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996"/>
    <w:rPr>
      <w:rFonts w:eastAsiaTheme="minorEastAsia"/>
      <w:lang w:eastAsia="en-GB"/>
    </w:rPr>
  </w:style>
  <w:style w:type="paragraph" w:styleId="Footer">
    <w:name w:val="footer"/>
    <w:basedOn w:val="Normal"/>
    <w:link w:val="FooterChar"/>
    <w:uiPriority w:val="99"/>
    <w:unhideWhenUsed/>
    <w:rsid w:val="006D5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996"/>
    <w:rPr>
      <w:rFonts w:eastAsiaTheme="minorEastAsia"/>
      <w:lang w:eastAsia="en-GB"/>
    </w:rPr>
  </w:style>
  <w:style w:type="character" w:styleId="Hyperlink">
    <w:name w:val="Hyperlink"/>
    <w:basedOn w:val="DefaultParagraphFont"/>
    <w:uiPriority w:val="99"/>
    <w:unhideWhenUsed/>
    <w:rsid w:val="006D5996"/>
    <w:rPr>
      <w:color w:val="0000FF" w:themeColor="hyperlink"/>
      <w:u w:val="single"/>
    </w:rPr>
  </w:style>
  <w:style w:type="table" w:styleId="TableGrid">
    <w:name w:val="Table Grid"/>
    <w:basedOn w:val="TableNormal"/>
    <w:uiPriority w:val="59"/>
    <w:rsid w:val="006D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96"/>
    <w:rPr>
      <w:rFonts w:ascii="Tahoma" w:eastAsiaTheme="minorEastAsia" w:hAnsi="Tahoma" w:cs="Tahoma"/>
      <w:sz w:val="16"/>
      <w:szCs w:val="16"/>
      <w:lang w:eastAsia="en-GB"/>
    </w:rPr>
  </w:style>
  <w:style w:type="paragraph" w:styleId="NoSpacing">
    <w:name w:val="No Spacing"/>
    <w:uiPriority w:val="1"/>
    <w:qFormat/>
    <w:rsid w:val="006D5996"/>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2D0411"/>
    <w:rPr>
      <w:color w:val="800080" w:themeColor="followedHyperlink"/>
      <w:u w:val="single"/>
    </w:rPr>
  </w:style>
  <w:style w:type="paragraph" w:styleId="ListParagraph">
    <w:name w:val="List Paragraph"/>
    <w:basedOn w:val="Normal"/>
    <w:uiPriority w:val="34"/>
    <w:qFormat/>
    <w:rsid w:val="000E4F80"/>
    <w:pPr>
      <w:ind w:left="720"/>
      <w:contextualSpacing/>
    </w:pPr>
  </w:style>
  <w:style w:type="character" w:styleId="Emphasis">
    <w:name w:val="Emphasis"/>
    <w:basedOn w:val="DefaultParagraphFont"/>
    <w:uiPriority w:val="20"/>
    <w:qFormat/>
    <w:rsid w:val="00AF5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kcat.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xeter.ac.uk/medic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as.ac.uk" TargetMode="External"/><Relationship Id="rId5" Type="http://schemas.openxmlformats.org/officeDocument/2006/relationships/styles" Target="styles.xml"/><Relationship Id="rId15" Type="http://schemas.openxmlformats.org/officeDocument/2006/relationships/hyperlink" Target="http://www.exeter.ac.uk/studying/funding/" TargetMode="External"/><Relationship Id="rId10" Type="http://schemas.openxmlformats.org/officeDocument/2006/relationships/hyperlink" Target="http://www.exeter.ac.uk/undergraduate/applications/entry/"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amsat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0" ma:contentTypeDescription="Create a new document." ma:contentTypeScope="" ma:versionID="4f03444843450d6d50febf34e22bbd89">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19566735c21f95bc8fe7c19b296be028"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4D3C-DDA3-4257-AC2D-BC4ED393AD5E}">
  <ds:schemaRefs>
    <ds:schemaRef ds:uri="http://schemas.openxmlformats.org/package/2006/metadata/core-properties"/>
    <ds:schemaRef ds:uri="http://www.w3.org/XML/1998/namespace"/>
    <ds:schemaRef ds:uri="2bf63b0d-d3a6-4f38-8960-c701703e0057"/>
    <ds:schemaRef ds:uri="http://purl.org/dc/elements/1.1/"/>
    <ds:schemaRef ds:uri="http://purl.org/dc/dcmitype/"/>
    <ds:schemaRef ds:uri="5d37f229-accc-4bf0-a0d9-f43716146564"/>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7DD4169-32B0-438D-93D4-D2E35119A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1E5FB-E7E3-4A55-A633-FA7DC81DA35C}">
  <ds:schemaRefs>
    <ds:schemaRef ds:uri="http://schemas.microsoft.com/sharepoint/v3/contenttype/forms"/>
  </ds:schemaRefs>
</ds:datastoreItem>
</file>

<file path=customXml/itemProps4.xml><?xml version="1.0" encoding="utf-8"?>
<ds:datastoreItem xmlns:ds="http://schemas.openxmlformats.org/officeDocument/2006/customXml" ds:itemID="{B1126043-CBC8-441E-A1F8-A8FC7760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 Atubra</dc:creator>
  <cp:lastModifiedBy>Morgan, Andrew</cp:lastModifiedBy>
  <cp:revision>2</cp:revision>
  <cp:lastPrinted>2019-05-29T07:45:00Z</cp:lastPrinted>
  <dcterms:created xsi:type="dcterms:W3CDTF">2021-08-11T13:11:00Z</dcterms:created>
  <dcterms:modified xsi:type="dcterms:W3CDTF">2021-08-11T13:11:00Z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