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0540F" w14:textId="79FBF62E" w:rsidR="004A350B" w:rsidRPr="00953FC4" w:rsidRDefault="00930559" w:rsidP="00EE7B90">
      <w:pPr>
        <w:jc w:val="center"/>
        <w:rPr>
          <w:rFonts w:ascii="Arial" w:hAnsi="Arial" w:cs="Arial"/>
          <w:b/>
          <w:bCs/>
          <w:caps/>
          <w:color w:val="000000" w:themeColor="text1"/>
          <w:sz w:val="28"/>
          <w:szCs w:val="28"/>
        </w:rPr>
      </w:pPr>
      <w:r w:rsidRPr="00953FC4">
        <w:rPr>
          <w:rFonts w:ascii="Arial" w:hAnsi="Arial" w:cs="Arial"/>
          <w:b/>
          <w:bCs/>
          <w:caps/>
          <w:color w:val="000000" w:themeColor="text1"/>
          <w:sz w:val="28"/>
          <w:szCs w:val="28"/>
        </w:rPr>
        <w:t>Teaching climate change in mathematics classrooms: An ethical responsibility</w:t>
      </w:r>
    </w:p>
    <w:p w14:paraId="1FCC46F0" w14:textId="77777777" w:rsidR="00953FC4" w:rsidRDefault="00953FC4" w:rsidP="00EE7B90">
      <w:pPr>
        <w:rPr>
          <w:rFonts w:cs="Times New Roman"/>
          <w:color w:val="000000" w:themeColor="text1"/>
        </w:rPr>
      </w:pPr>
    </w:p>
    <w:p w14:paraId="3565012E" w14:textId="3322027E" w:rsidR="004A350B" w:rsidRDefault="004A350B" w:rsidP="00953FC4">
      <w:pPr>
        <w:jc w:val="center"/>
        <w:rPr>
          <w:rFonts w:ascii="Arial" w:hAnsi="Arial" w:cs="Arial"/>
          <w:b/>
          <w:color w:val="000000" w:themeColor="text1"/>
          <w:sz w:val="28"/>
          <w:szCs w:val="28"/>
        </w:rPr>
      </w:pPr>
      <w:r w:rsidRPr="00953FC4">
        <w:rPr>
          <w:rFonts w:ascii="Arial" w:hAnsi="Arial" w:cs="Arial"/>
          <w:b/>
          <w:color w:val="000000" w:themeColor="text1"/>
          <w:sz w:val="28"/>
          <w:szCs w:val="28"/>
        </w:rPr>
        <w:t xml:space="preserve">Yasmine </w:t>
      </w:r>
      <w:proofErr w:type="spellStart"/>
      <w:r w:rsidRPr="00953FC4">
        <w:rPr>
          <w:rFonts w:ascii="Arial" w:hAnsi="Arial" w:cs="Arial"/>
          <w:b/>
          <w:color w:val="000000" w:themeColor="text1"/>
          <w:sz w:val="28"/>
          <w:szCs w:val="28"/>
        </w:rPr>
        <w:t>Abtahi</w:t>
      </w:r>
      <w:proofErr w:type="spellEnd"/>
      <w:r w:rsidR="00121D2F" w:rsidRPr="00953FC4">
        <w:rPr>
          <w:rFonts w:ascii="Arial" w:hAnsi="Arial" w:cs="Arial"/>
          <w:b/>
          <w:color w:val="000000" w:themeColor="text1"/>
          <w:sz w:val="28"/>
          <w:szCs w:val="28"/>
        </w:rPr>
        <w:t>*</w:t>
      </w:r>
      <w:r w:rsidR="00211AB5" w:rsidRPr="00953FC4">
        <w:rPr>
          <w:rFonts w:ascii="Arial" w:hAnsi="Arial" w:cs="Arial"/>
          <w:b/>
          <w:color w:val="000000" w:themeColor="text1"/>
          <w:sz w:val="28"/>
          <w:szCs w:val="28"/>
        </w:rPr>
        <w:t>;</w:t>
      </w:r>
      <w:r w:rsidRPr="00953FC4">
        <w:rPr>
          <w:rFonts w:ascii="Arial" w:hAnsi="Arial" w:cs="Arial"/>
          <w:b/>
          <w:color w:val="000000" w:themeColor="text1"/>
          <w:sz w:val="28"/>
          <w:szCs w:val="28"/>
        </w:rPr>
        <w:t xml:space="preserve"> </w:t>
      </w:r>
      <w:r w:rsidR="00A04B9B" w:rsidRPr="00953FC4">
        <w:rPr>
          <w:rFonts w:ascii="Arial" w:eastAsiaTheme="minorEastAsia" w:hAnsi="Arial" w:cs="Arial"/>
          <w:b/>
          <w:sz w:val="28"/>
          <w:szCs w:val="28"/>
        </w:rPr>
        <w:t xml:space="preserve">Peter </w:t>
      </w:r>
      <w:proofErr w:type="spellStart"/>
      <w:r w:rsidR="00A04B9B" w:rsidRPr="00953FC4">
        <w:rPr>
          <w:rFonts w:ascii="Arial" w:eastAsiaTheme="minorEastAsia" w:hAnsi="Arial" w:cs="Arial"/>
          <w:b/>
          <w:sz w:val="28"/>
          <w:szCs w:val="28"/>
        </w:rPr>
        <w:t>Gøtze</w:t>
      </w:r>
      <w:proofErr w:type="spellEnd"/>
      <w:r w:rsidR="00121D2F" w:rsidRPr="00953FC4">
        <w:rPr>
          <w:rFonts w:ascii="Arial" w:eastAsiaTheme="minorEastAsia" w:hAnsi="Arial" w:cs="Arial"/>
          <w:b/>
          <w:sz w:val="28"/>
          <w:szCs w:val="28"/>
        </w:rPr>
        <w:t>†</w:t>
      </w:r>
      <w:r w:rsidRPr="00953FC4">
        <w:rPr>
          <w:rFonts w:ascii="Arial" w:hAnsi="Arial" w:cs="Arial"/>
          <w:b/>
          <w:color w:val="000000" w:themeColor="text1"/>
          <w:sz w:val="28"/>
          <w:szCs w:val="28"/>
        </w:rPr>
        <w:t xml:space="preserve">, Lisa </w:t>
      </w:r>
      <w:proofErr w:type="spellStart"/>
      <w:r w:rsidRPr="00953FC4">
        <w:rPr>
          <w:rFonts w:ascii="Arial" w:hAnsi="Arial" w:cs="Arial"/>
          <w:b/>
          <w:color w:val="000000" w:themeColor="text1"/>
          <w:sz w:val="28"/>
          <w:szCs w:val="28"/>
        </w:rPr>
        <w:t>Steffensen</w:t>
      </w:r>
      <w:proofErr w:type="spellEnd"/>
      <w:r w:rsidR="00121D2F" w:rsidRPr="00953FC4">
        <w:rPr>
          <w:rFonts w:ascii="Arial" w:hAnsi="Arial" w:cs="Arial"/>
          <w:b/>
          <w:color w:val="000000" w:themeColor="text1"/>
          <w:sz w:val="28"/>
          <w:szCs w:val="28"/>
        </w:rPr>
        <w:t>†</w:t>
      </w:r>
      <w:r w:rsidRPr="00953FC4">
        <w:rPr>
          <w:rFonts w:ascii="Arial" w:hAnsi="Arial" w:cs="Arial"/>
          <w:b/>
          <w:color w:val="000000" w:themeColor="text1"/>
          <w:sz w:val="28"/>
          <w:szCs w:val="28"/>
        </w:rPr>
        <w:t xml:space="preserve">, </w:t>
      </w:r>
      <w:proofErr w:type="spellStart"/>
      <w:r w:rsidRPr="00953FC4">
        <w:rPr>
          <w:rFonts w:ascii="Arial" w:hAnsi="Arial" w:cs="Arial"/>
          <w:b/>
          <w:color w:val="000000" w:themeColor="text1"/>
          <w:sz w:val="28"/>
          <w:szCs w:val="28"/>
        </w:rPr>
        <w:t>Kjellrun</w:t>
      </w:r>
      <w:proofErr w:type="spellEnd"/>
      <w:r w:rsidRPr="00953FC4">
        <w:rPr>
          <w:rFonts w:ascii="Arial" w:hAnsi="Arial" w:cs="Arial"/>
          <w:b/>
          <w:color w:val="000000" w:themeColor="text1"/>
          <w:sz w:val="28"/>
          <w:szCs w:val="28"/>
        </w:rPr>
        <w:t xml:space="preserve"> </w:t>
      </w:r>
      <w:proofErr w:type="spellStart"/>
      <w:r w:rsidRPr="00953FC4">
        <w:rPr>
          <w:rFonts w:ascii="Arial" w:hAnsi="Arial" w:cs="Arial"/>
          <w:b/>
          <w:color w:val="000000" w:themeColor="text1"/>
          <w:sz w:val="28"/>
          <w:szCs w:val="28"/>
        </w:rPr>
        <w:t>Hiis</w:t>
      </w:r>
      <w:proofErr w:type="spellEnd"/>
      <w:r w:rsidRPr="00953FC4">
        <w:rPr>
          <w:rFonts w:ascii="Arial" w:hAnsi="Arial" w:cs="Arial"/>
          <w:b/>
          <w:color w:val="000000" w:themeColor="text1"/>
          <w:sz w:val="28"/>
          <w:szCs w:val="28"/>
        </w:rPr>
        <w:t xml:space="preserve"> </w:t>
      </w:r>
      <w:proofErr w:type="spellStart"/>
      <w:r w:rsidRPr="00953FC4">
        <w:rPr>
          <w:rFonts w:ascii="Arial" w:hAnsi="Arial" w:cs="Arial"/>
          <w:b/>
          <w:color w:val="000000" w:themeColor="text1"/>
          <w:sz w:val="28"/>
          <w:szCs w:val="28"/>
        </w:rPr>
        <w:t>Hauge</w:t>
      </w:r>
      <w:proofErr w:type="spellEnd"/>
      <w:r w:rsidR="00121D2F" w:rsidRPr="00953FC4">
        <w:rPr>
          <w:rFonts w:ascii="Arial" w:hAnsi="Arial" w:cs="Arial"/>
          <w:b/>
          <w:color w:val="000000" w:themeColor="text1"/>
          <w:sz w:val="28"/>
          <w:szCs w:val="28"/>
        </w:rPr>
        <w:t>†</w:t>
      </w:r>
      <w:r w:rsidR="00211AB5" w:rsidRPr="00953FC4">
        <w:rPr>
          <w:rFonts w:ascii="Arial" w:hAnsi="Arial" w:cs="Arial"/>
          <w:b/>
          <w:color w:val="000000" w:themeColor="text1"/>
          <w:sz w:val="28"/>
          <w:szCs w:val="28"/>
        </w:rPr>
        <w:t>;</w:t>
      </w:r>
      <w:r w:rsidRPr="00953FC4">
        <w:rPr>
          <w:rFonts w:ascii="Arial" w:hAnsi="Arial" w:cs="Arial"/>
          <w:b/>
          <w:color w:val="000000" w:themeColor="text1"/>
          <w:sz w:val="28"/>
          <w:szCs w:val="28"/>
        </w:rPr>
        <w:t xml:space="preserve"> Richard </w:t>
      </w:r>
      <w:proofErr w:type="spellStart"/>
      <w:r w:rsidRPr="00953FC4">
        <w:rPr>
          <w:rFonts w:ascii="Arial" w:hAnsi="Arial" w:cs="Arial"/>
          <w:b/>
          <w:color w:val="000000" w:themeColor="text1"/>
          <w:sz w:val="28"/>
          <w:szCs w:val="28"/>
        </w:rPr>
        <w:t>Barwell</w:t>
      </w:r>
      <w:proofErr w:type="spellEnd"/>
      <w:r w:rsidR="00121D2F" w:rsidRPr="00953FC4">
        <w:rPr>
          <w:rFonts w:ascii="Arial" w:hAnsi="Arial" w:cs="Arial"/>
          <w:b/>
          <w:color w:val="000000" w:themeColor="text1"/>
          <w:sz w:val="28"/>
          <w:szCs w:val="28"/>
        </w:rPr>
        <w:t>*</w:t>
      </w:r>
    </w:p>
    <w:p w14:paraId="7ACA17C3" w14:textId="77777777" w:rsidR="00953FC4" w:rsidRPr="00953FC4" w:rsidRDefault="00953FC4" w:rsidP="00953FC4">
      <w:pPr>
        <w:jc w:val="center"/>
        <w:rPr>
          <w:rFonts w:ascii="Arial" w:hAnsi="Arial" w:cs="Arial"/>
          <w:b/>
          <w:color w:val="000000" w:themeColor="text1"/>
          <w:sz w:val="28"/>
          <w:szCs w:val="28"/>
        </w:rPr>
      </w:pPr>
    </w:p>
    <w:p w14:paraId="306A52EC" w14:textId="6895E89B" w:rsidR="004A350B" w:rsidRDefault="00AA7EFC" w:rsidP="00EE7B90">
      <w:pPr>
        <w:jc w:val="center"/>
        <w:rPr>
          <w:rFonts w:ascii="Arial" w:hAnsi="Arial" w:cs="Arial"/>
          <w:lang w:val="en-GB"/>
        </w:rPr>
      </w:pPr>
      <w:r w:rsidRPr="00953FC4">
        <w:rPr>
          <w:rFonts w:ascii="Arial" w:hAnsi="Arial" w:cs="Arial"/>
          <w:lang w:val="en-GB"/>
        </w:rPr>
        <w:t>*</w:t>
      </w:r>
      <w:r w:rsidRPr="00953FC4">
        <w:rPr>
          <w:rFonts w:ascii="Arial" w:hAnsi="Arial" w:cs="Arial"/>
          <w:bCs/>
        </w:rPr>
        <w:t>University of Ottawa</w:t>
      </w:r>
      <w:r w:rsidRPr="00953FC4">
        <w:rPr>
          <w:rFonts w:ascii="Arial" w:hAnsi="Arial" w:cs="Arial"/>
          <w:lang w:val="en-GB"/>
        </w:rPr>
        <w:t xml:space="preserve">; </w:t>
      </w:r>
      <w:r w:rsidR="00121D2F" w:rsidRPr="00953FC4">
        <w:rPr>
          <w:rFonts w:ascii="Arial" w:hAnsi="Arial" w:cs="Arial"/>
          <w:lang w:val="en-GB"/>
        </w:rPr>
        <w:t>†</w:t>
      </w:r>
      <w:r w:rsidRPr="00953FC4">
        <w:rPr>
          <w:rFonts w:ascii="Arial" w:hAnsi="Arial" w:cs="Arial"/>
          <w:lang w:val="en-GB"/>
        </w:rPr>
        <w:t>Bergen University College</w:t>
      </w:r>
    </w:p>
    <w:p w14:paraId="35FE84FC" w14:textId="77777777" w:rsidR="00953FC4" w:rsidRDefault="00953FC4" w:rsidP="00EE7B90">
      <w:pPr>
        <w:jc w:val="center"/>
        <w:rPr>
          <w:rFonts w:ascii="Arial" w:hAnsi="Arial" w:cs="Arial"/>
          <w:lang w:val="en-GB"/>
        </w:rPr>
      </w:pPr>
    </w:p>
    <w:p w14:paraId="004075D1" w14:textId="1FCF9B5E" w:rsidR="00953FC4" w:rsidRPr="00873FAA" w:rsidRDefault="00873FAA" w:rsidP="00EE7B90">
      <w:pPr>
        <w:jc w:val="center"/>
        <w:rPr>
          <w:rFonts w:ascii="Arial" w:hAnsi="Arial" w:cs="Arial"/>
          <w:bCs/>
          <w:color w:val="000000" w:themeColor="text1"/>
        </w:rPr>
      </w:pPr>
      <w:r w:rsidRPr="00873FAA">
        <w:rPr>
          <w:rFonts w:ascii="Arial" w:hAnsi="Arial" w:cs="Arial"/>
          <w:bCs/>
          <w:color w:val="000000" w:themeColor="text1"/>
        </w:rPr>
        <w:t>Yasmine.Abtahi@uottawa.ca,</w:t>
      </w:r>
      <w:r w:rsidRPr="00873FAA">
        <w:rPr>
          <w:color w:val="000000" w:themeColor="text1"/>
        </w:rPr>
        <w:t xml:space="preserve"> </w:t>
      </w:r>
      <w:r w:rsidRPr="00873FAA">
        <w:rPr>
          <w:rFonts w:ascii="Arial" w:hAnsi="Arial" w:cs="Arial"/>
          <w:bCs/>
          <w:color w:val="000000" w:themeColor="text1"/>
        </w:rPr>
        <w:t>Peter.Gotze@hvl.no,</w:t>
      </w:r>
      <w:r w:rsidRPr="00873FAA">
        <w:rPr>
          <w:rFonts w:ascii="Arial" w:hAnsi="Arial" w:cs="Arial"/>
          <w:color w:val="000000" w:themeColor="text1"/>
        </w:rPr>
        <w:t xml:space="preserve"> </w:t>
      </w:r>
      <w:hyperlink r:id="rId9" w:history="1">
        <w:r w:rsidRPr="00873FAA">
          <w:rPr>
            <w:rStyle w:val="Hyperlink"/>
            <w:rFonts w:ascii="Arial" w:hAnsi="Arial" w:cs="Arial"/>
            <w:color w:val="000000" w:themeColor="text1"/>
            <w:u w:val="none"/>
          </w:rPr>
          <w:t>Lisa.Steffensen@hvl.no</w:t>
        </w:r>
      </w:hyperlink>
      <w:r w:rsidRPr="00873FAA">
        <w:rPr>
          <w:rFonts w:ascii="Arial" w:hAnsi="Arial" w:cs="Arial"/>
          <w:color w:val="000000" w:themeColor="text1"/>
        </w:rPr>
        <w:t xml:space="preserve">, Kjellrun.Hiis.Hauge@hvl.no, </w:t>
      </w:r>
      <w:r w:rsidRPr="00873FAA">
        <w:rPr>
          <w:rFonts w:ascii="Arial" w:hAnsi="Arial" w:cs="Arial"/>
          <w:bCs/>
          <w:color w:val="000000" w:themeColor="text1"/>
        </w:rPr>
        <w:t>Richard.Barwell@uottawa.ca</w:t>
      </w:r>
    </w:p>
    <w:p w14:paraId="4DFAAFEE" w14:textId="77777777" w:rsidR="00EE7B90" w:rsidRDefault="00EE7B90" w:rsidP="00EE7B90">
      <w:pPr>
        <w:jc w:val="center"/>
        <w:rPr>
          <w:rFonts w:cs="Times New Roman"/>
          <w:b/>
          <w:i/>
        </w:rPr>
      </w:pPr>
    </w:p>
    <w:p w14:paraId="22F46D20" w14:textId="2BF39730" w:rsidR="00EF3844" w:rsidRPr="00EF3844" w:rsidRDefault="00EF3844" w:rsidP="00EF3844">
      <w:pPr>
        <w:jc w:val="center"/>
        <w:rPr>
          <w:rFonts w:ascii="Arial Bold" w:hAnsi="Arial Bold" w:cs="Arial"/>
          <w:b/>
          <w:bCs/>
          <w:color w:val="000000" w:themeColor="text1"/>
        </w:rPr>
      </w:pPr>
      <w:r>
        <w:rPr>
          <w:rFonts w:ascii="Arial Bold" w:hAnsi="Arial Bold" w:cs="Arial"/>
          <w:b/>
          <w:bCs/>
          <w:color w:val="000000" w:themeColor="text1"/>
        </w:rPr>
        <w:t>Abstract</w:t>
      </w:r>
    </w:p>
    <w:p w14:paraId="5C8CDC83" w14:textId="77777777" w:rsidR="00EF3844" w:rsidRPr="00EF3844" w:rsidRDefault="00EF3844" w:rsidP="00EF3844">
      <w:pPr>
        <w:jc w:val="left"/>
        <w:rPr>
          <w:rFonts w:cs="Times New Roman"/>
          <w:b/>
        </w:rPr>
      </w:pPr>
    </w:p>
    <w:p w14:paraId="1253BB68" w14:textId="77777777" w:rsidR="00EF3844" w:rsidRPr="00891BC8" w:rsidRDefault="00EF3844" w:rsidP="00EF3844">
      <w:pPr>
        <w:pStyle w:val="Default"/>
        <w:spacing w:after="120" w:line="320" w:lineRule="atLeast"/>
        <w:ind w:left="426" w:right="373"/>
        <w:rPr>
          <w:rFonts w:ascii="Times New Roman" w:hAnsi="Times New Roman"/>
        </w:rPr>
      </w:pPr>
      <w:r w:rsidRPr="00285698">
        <w:rPr>
          <w:rFonts w:ascii="Times New Roman" w:hAnsi="Times New Roman" w:cs="Times New Roman"/>
          <w:color w:val="262626"/>
        </w:rPr>
        <w:t>Climate change is one of the most urgent human concerns.</w:t>
      </w:r>
      <w:r>
        <w:rPr>
          <w:rFonts w:ascii="Times New Roman" w:hAnsi="Times New Roman" w:cs="Times New Roman"/>
          <w:color w:val="262626"/>
        </w:rPr>
        <w:t xml:space="preserve"> Mathematics</w:t>
      </w:r>
      <w:r w:rsidRPr="00285698">
        <w:rPr>
          <w:rFonts w:ascii="Times New Roman" w:hAnsi="Times New Roman" w:cs="Times New Roman"/>
          <w:color w:val="262626"/>
        </w:rPr>
        <w:t xml:space="preserve">, in various degrees of complexity, </w:t>
      </w:r>
      <w:r>
        <w:rPr>
          <w:rFonts w:ascii="Times New Roman" w:hAnsi="Times New Roman" w:cs="Times New Roman"/>
          <w:color w:val="262626"/>
        </w:rPr>
        <w:t xml:space="preserve">is used </w:t>
      </w:r>
      <w:r w:rsidRPr="00285698">
        <w:rPr>
          <w:rFonts w:ascii="Times New Roman" w:hAnsi="Times New Roman" w:cs="Times New Roman"/>
          <w:color w:val="262626"/>
        </w:rPr>
        <w:t>to communicate climate change to scientist</w:t>
      </w:r>
      <w:r>
        <w:rPr>
          <w:rFonts w:ascii="Times New Roman" w:hAnsi="Times New Roman" w:cs="Times New Roman"/>
          <w:color w:val="262626"/>
        </w:rPr>
        <w:t>s</w:t>
      </w:r>
      <w:r w:rsidRPr="00285698">
        <w:rPr>
          <w:rFonts w:ascii="Times New Roman" w:hAnsi="Times New Roman" w:cs="Times New Roman"/>
          <w:color w:val="262626"/>
        </w:rPr>
        <w:t xml:space="preserve">, politicians, policy makers, </w:t>
      </w:r>
      <w:r>
        <w:rPr>
          <w:rFonts w:ascii="Times New Roman" w:hAnsi="Times New Roman" w:cs="Times New Roman"/>
          <w:color w:val="262626"/>
        </w:rPr>
        <w:t xml:space="preserve">the </w:t>
      </w:r>
      <w:r w:rsidRPr="00285698">
        <w:rPr>
          <w:rFonts w:ascii="Times New Roman" w:hAnsi="Times New Roman" w:cs="Times New Roman"/>
          <w:color w:val="262626"/>
        </w:rPr>
        <w:t xml:space="preserve">general public and children. </w:t>
      </w:r>
      <w:r w:rsidRPr="00146CAF">
        <w:rPr>
          <w:rFonts w:ascii="Times New Roman" w:hAnsi="Times New Roman"/>
        </w:rPr>
        <w:t xml:space="preserve">Drawing on ideas from </w:t>
      </w:r>
      <w:r w:rsidRPr="00146CAF">
        <w:rPr>
          <w:rFonts w:ascii="Times New Roman" w:hAnsi="Times New Roman"/>
          <w:lang w:val="en-GB"/>
        </w:rPr>
        <w:t>critical citizenship</w:t>
      </w:r>
      <w:r w:rsidRPr="00146CAF">
        <w:rPr>
          <w:rFonts w:ascii="Times New Roman" w:hAnsi="Times New Roman"/>
        </w:rPr>
        <w:t xml:space="preserve"> and critical mathematics education, </w:t>
      </w:r>
      <w:r>
        <w:rPr>
          <w:rFonts w:ascii="Times New Roman" w:hAnsi="Times New Roman"/>
        </w:rPr>
        <w:t xml:space="preserve">we ask how incorporating issues of climate change into the teaching and learning of mathematics can be understood as a moral and ethical </w:t>
      </w:r>
      <w:proofErr w:type="gramStart"/>
      <w:r>
        <w:rPr>
          <w:rFonts w:ascii="Times New Roman" w:hAnsi="Times New Roman"/>
        </w:rPr>
        <w:t>act?</w:t>
      </w:r>
      <w:proofErr w:type="gramEnd"/>
      <w:r>
        <w:rPr>
          <w:rFonts w:ascii="Times New Roman" w:hAnsi="Times New Roman"/>
        </w:rPr>
        <w:t xml:space="preserve"> </w:t>
      </w:r>
      <w:r w:rsidRPr="00146CAF">
        <w:rPr>
          <w:rFonts w:ascii="Times New Roman" w:hAnsi="Times New Roman"/>
        </w:rPr>
        <w:t xml:space="preserve">We </w:t>
      </w:r>
      <w:r>
        <w:rPr>
          <w:rFonts w:ascii="Times New Roman" w:hAnsi="Times New Roman"/>
        </w:rPr>
        <w:t xml:space="preserve">consider </w:t>
      </w:r>
      <w:r w:rsidRPr="00146CAF">
        <w:rPr>
          <w:rFonts w:ascii="Times New Roman" w:hAnsi="Times New Roman"/>
        </w:rPr>
        <w:t>the possible ethical and moral role of mathematics education at large, as well as the role and challenges of individual teachers who consider addressing climate change in mathematics classrooms.</w:t>
      </w:r>
      <w:r w:rsidRPr="00146CAF">
        <w:rPr>
          <w:rFonts w:ascii="Times New Roman" w:hAnsi="Times New Roman"/>
          <w:color w:val="262626"/>
        </w:rPr>
        <w:t xml:space="preserve"> </w:t>
      </w:r>
      <w:r>
        <w:rPr>
          <w:rFonts w:ascii="Times New Roman" w:hAnsi="Times New Roman"/>
        </w:rPr>
        <w:t xml:space="preserve">We illustrate our discussion with analysis of </w:t>
      </w:r>
      <w:r w:rsidRPr="00285698">
        <w:rPr>
          <w:rFonts w:ascii="Times New Roman" w:hAnsi="Times New Roman" w:cs="Times New Roman"/>
        </w:rPr>
        <w:t xml:space="preserve">Canadian </w:t>
      </w:r>
      <w:r>
        <w:rPr>
          <w:rFonts w:ascii="Times New Roman" w:hAnsi="Times New Roman" w:cs="Times New Roman"/>
        </w:rPr>
        <w:t xml:space="preserve">and Norwegian </w:t>
      </w:r>
      <w:r w:rsidRPr="00285698">
        <w:rPr>
          <w:rFonts w:ascii="Times New Roman" w:hAnsi="Times New Roman" w:cs="Times New Roman"/>
        </w:rPr>
        <w:t xml:space="preserve">mathematics </w:t>
      </w:r>
      <w:r>
        <w:rPr>
          <w:rFonts w:ascii="Times New Roman" w:hAnsi="Times New Roman" w:cs="Times New Roman"/>
        </w:rPr>
        <w:t>teacher</w:t>
      </w:r>
      <w:r w:rsidRPr="00285698">
        <w:rPr>
          <w:rFonts w:ascii="Times New Roman" w:hAnsi="Times New Roman" w:cs="Times New Roman"/>
        </w:rPr>
        <w:t>s</w:t>
      </w:r>
      <w:r>
        <w:rPr>
          <w:rFonts w:ascii="Times New Roman" w:hAnsi="Times New Roman" w:cs="Times New Roman"/>
        </w:rPr>
        <w:t>’</w:t>
      </w:r>
      <w:r w:rsidRPr="00285698">
        <w:rPr>
          <w:rFonts w:ascii="Times New Roman" w:hAnsi="Times New Roman" w:cs="Times New Roman"/>
        </w:rPr>
        <w:t xml:space="preserve"> </w:t>
      </w:r>
      <w:r>
        <w:rPr>
          <w:rFonts w:ascii="Times New Roman" w:hAnsi="Times New Roman" w:cs="Times New Roman"/>
        </w:rPr>
        <w:t>explanations of their thinking about climate change in their teaching</w:t>
      </w:r>
      <w:r>
        <w:rPr>
          <w:rFonts w:ascii="Times New Roman" w:hAnsi="Times New Roman"/>
        </w:rPr>
        <w:t xml:space="preserve">. </w:t>
      </w:r>
      <w:r w:rsidRPr="00146CAF">
        <w:rPr>
          <w:rFonts w:ascii="Times New Roman" w:hAnsi="Times New Roman"/>
        </w:rPr>
        <w:t xml:space="preserve">We conclude that although including climate change in mathematics classrooms can </w:t>
      </w:r>
      <w:r>
        <w:rPr>
          <w:rFonts w:ascii="Times New Roman" w:hAnsi="Times New Roman"/>
        </w:rPr>
        <w:t xml:space="preserve">be (and is) </w:t>
      </w:r>
      <w:r w:rsidRPr="00146CAF">
        <w:rPr>
          <w:rFonts w:ascii="Times New Roman" w:hAnsi="Times New Roman"/>
        </w:rPr>
        <w:t xml:space="preserve">viewed as an ethical responsibility of </w:t>
      </w:r>
      <w:r>
        <w:rPr>
          <w:rFonts w:ascii="Times New Roman" w:hAnsi="Times New Roman"/>
        </w:rPr>
        <w:t xml:space="preserve">mathematics </w:t>
      </w:r>
      <w:r w:rsidRPr="00146CAF">
        <w:rPr>
          <w:rFonts w:ascii="Times New Roman" w:hAnsi="Times New Roman"/>
        </w:rPr>
        <w:t>teachers</w:t>
      </w:r>
      <w:r>
        <w:rPr>
          <w:rFonts w:ascii="Times New Roman" w:hAnsi="Times New Roman"/>
        </w:rPr>
        <w:t>,</w:t>
      </w:r>
      <w:r w:rsidRPr="00146CAF">
        <w:rPr>
          <w:rFonts w:ascii="Times New Roman" w:hAnsi="Times New Roman"/>
        </w:rPr>
        <w:t xml:space="preserve"> in their day-to-day practice </w:t>
      </w:r>
      <w:r>
        <w:rPr>
          <w:rFonts w:ascii="Times New Roman" w:hAnsi="Times New Roman"/>
        </w:rPr>
        <w:t>their decisions about this issue are complex.</w:t>
      </w:r>
    </w:p>
    <w:p w14:paraId="28698353" w14:textId="77777777" w:rsidR="00EF3844" w:rsidRDefault="00EF3844" w:rsidP="00EF3844">
      <w:pPr>
        <w:rPr>
          <w:rFonts w:cs="Times New Roman"/>
          <w:b/>
          <w:bCs/>
          <w:caps/>
          <w:color w:val="000000" w:themeColor="text1"/>
        </w:rPr>
      </w:pPr>
    </w:p>
    <w:p w14:paraId="7A881D31" w14:textId="7C16B068" w:rsidR="00873FAA" w:rsidRPr="00EF3844" w:rsidRDefault="00EF3844" w:rsidP="00EF3844">
      <w:pPr>
        <w:rPr>
          <w:rFonts w:ascii="Arial" w:hAnsi="Arial" w:cs="Arial"/>
          <w:b/>
          <w:bCs/>
          <w:color w:val="000000" w:themeColor="text1"/>
        </w:rPr>
      </w:pPr>
      <w:bookmarkStart w:id="0" w:name="_GoBack"/>
      <w:r w:rsidRPr="00EF3844">
        <w:rPr>
          <w:rFonts w:ascii="Arial" w:hAnsi="Arial" w:cs="Arial"/>
          <w:b/>
          <w:bCs/>
          <w:color w:val="000000" w:themeColor="text1"/>
        </w:rPr>
        <w:t>Introduction</w:t>
      </w:r>
    </w:p>
    <w:bookmarkEnd w:id="0"/>
    <w:p w14:paraId="4CA2884C" w14:textId="77777777" w:rsidR="00EF3844" w:rsidRPr="00EF3844" w:rsidRDefault="00EF3844" w:rsidP="00EF3844">
      <w:pPr>
        <w:jc w:val="center"/>
        <w:rPr>
          <w:rFonts w:cs="Times New Roman"/>
          <w:b/>
        </w:rPr>
      </w:pPr>
    </w:p>
    <w:p w14:paraId="384FEB4D" w14:textId="77777777" w:rsidR="00930559" w:rsidRPr="00146CAF" w:rsidRDefault="00930559" w:rsidP="00EE7B90">
      <w:pPr>
        <w:rPr>
          <w:rFonts w:cs="Times New Roman"/>
          <w:color w:val="000000" w:themeColor="text1"/>
        </w:rPr>
      </w:pPr>
      <w:r w:rsidRPr="00146CAF">
        <w:rPr>
          <w:rFonts w:cs="Times New Roman"/>
          <w:color w:val="000000" w:themeColor="text1"/>
        </w:rPr>
        <w:t xml:space="preserve">We often hear stories related to climate change: </w:t>
      </w:r>
    </w:p>
    <w:p w14:paraId="6D02C907" w14:textId="653B5556" w:rsidR="00930559" w:rsidRPr="00146CAF" w:rsidRDefault="00930559" w:rsidP="00EE7B90">
      <w:pPr>
        <w:ind w:left="284" w:right="231"/>
        <w:rPr>
          <w:rFonts w:cs="Times New Roman"/>
          <w:color w:val="000000" w:themeColor="text1"/>
        </w:rPr>
      </w:pPr>
      <w:r w:rsidRPr="00146CAF">
        <w:rPr>
          <w:rFonts w:cs="Times New Roman"/>
          <w:color w:val="000000" w:themeColor="text1"/>
        </w:rPr>
        <w:t xml:space="preserve">“Shrinking glaciers cause state-of-emergency drought </w:t>
      </w:r>
      <w:r w:rsidR="00EE7B90" w:rsidRPr="00146CAF">
        <w:rPr>
          <w:rFonts w:cs="Times New Roman"/>
          <w:color w:val="000000" w:themeColor="text1"/>
        </w:rPr>
        <w:t>in Bolivia.” (The Guardian, Dec,</w:t>
      </w:r>
      <w:r w:rsidRPr="00146CAF">
        <w:rPr>
          <w:rFonts w:cs="Times New Roman"/>
          <w:color w:val="000000" w:themeColor="text1"/>
        </w:rPr>
        <w:t xml:space="preserve"> 2016)</w:t>
      </w:r>
    </w:p>
    <w:p w14:paraId="1EE70C81" w14:textId="77777777" w:rsidR="00930559" w:rsidRPr="00146CAF" w:rsidRDefault="00930559" w:rsidP="00EE7B90">
      <w:pPr>
        <w:ind w:left="284" w:right="231"/>
        <w:rPr>
          <w:rFonts w:cs="Times New Roman"/>
          <w:color w:val="000000" w:themeColor="text1"/>
        </w:rPr>
      </w:pPr>
      <w:r w:rsidRPr="00146CAF">
        <w:rPr>
          <w:rFonts w:cs="Times New Roman"/>
          <w:color w:val="000000" w:themeColor="text1"/>
        </w:rPr>
        <w:t>“Facing the change: 5 Canadian communities threatened by climate change now” (CBC, Dec, 2016)</w:t>
      </w:r>
    </w:p>
    <w:p w14:paraId="253C1102" w14:textId="77777777" w:rsidR="00EE7B90" w:rsidRPr="00146CAF" w:rsidRDefault="00EE7B90" w:rsidP="00EE7B90">
      <w:pPr>
        <w:rPr>
          <w:rFonts w:cs="Times New Roman"/>
          <w:color w:val="262626"/>
        </w:rPr>
      </w:pPr>
    </w:p>
    <w:p w14:paraId="458458AF" w14:textId="3868FA22" w:rsidR="00B9544A" w:rsidRPr="00146CAF" w:rsidRDefault="00B9544A" w:rsidP="00EE7B90">
      <w:pPr>
        <w:rPr>
          <w:rFonts w:cs="Times New Roman"/>
        </w:rPr>
      </w:pPr>
      <w:r w:rsidRPr="00146CAF">
        <w:rPr>
          <w:rFonts w:cs="Times New Roman"/>
        </w:rPr>
        <w:t>As mathematics educator</w:t>
      </w:r>
      <w:r w:rsidR="00121D2F" w:rsidRPr="00146CAF">
        <w:rPr>
          <w:rFonts w:cs="Times New Roman"/>
        </w:rPr>
        <w:t>s</w:t>
      </w:r>
      <w:r w:rsidRPr="00146CAF">
        <w:rPr>
          <w:rFonts w:cs="Times New Roman"/>
        </w:rPr>
        <w:t xml:space="preserve">, should we be ethically and morally concerned when the change in </w:t>
      </w:r>
      <w:r w:rsidR="00121D2F" w:rsidRPr="00146CAF">
        <w:rPr>
          <w:rFonts w:cs="Times New Roman"/>
        </w:rPr>
        <w:t>the E</w:t>
      </w:r>
      <w:r w:rsidRPr="00146CAF">
        <w:rPr>
          <w:rFonts w:cs="Times New Roman"/>
        </w:rPr>
        <w:t xml:space="preserve">arth’s climate destroys nature and </w:t>
      </w:r>
      <w:r w:rsidR="00121D2F" w:rsidRPr="00146CAF">
        <w:rPr>
          <w:rFonts w:cs="Times New Roman"/>
        </w:rPr>
        <w:t xml:space="preserve">the lives </w:t>
      </w:r>
      <w:r w:rsidRPr="00146CAF">
        <w:rPr>
          <w:rFonts w:cs="Times New Roman"/>
        </w:rPr>
        <w:t xml:space="preserve">of our fellow human beings? </w:t>
      </w:r>
      <w:r w:rsidR="00121D2F" w:rsidRPr="00146CAF">
        <w:rPr>
          <w:rFonts w:cs="Times New Roman"/>
        </w:rPr>
        <w:t>Do we have a responsibility to act</w:t>
      </w:r>
      <w:r w:rsidRPr="00146CAF">
        <w:rPr>
          <w:rFonts w:cs="Times New Roman"/>
        </w:rPr>
        <w:t>?</w:t>
      </w:r>
    </w:p>
    <w:p w14:paraId="62A5832D" w14:textId="77777777" w:rsidR="00EE7B90" w:rsidRPr="00146CAF" w:rsidRDefault="00EE7B90" w:rsidP="00EE7B90">
      <w:pPr>
        <w:rPr>
          <w:rFonts w:cs="Times New Roman"/>
          <w:color w:val="262626"/>
        </w:rPr>
      </w:pPr>
    </w:p>
    <w:p w14:paraId="73B49C63" w14:textId="74475D53" w:rsidR="002D41A1" w:rsidRPr="00146CAF" w:rsidRDefault="00B9544A" w:rsidP="00EE7B90">
      <w:pPr>
        <w:pStyle w:val="NormalWeb"/>
        <w:spacing w:before="0" w:beforeAutospacing="0" w:after="0" w:afterAutospacing="0"/>
        <w:rPr>
          <w:rFonts w:ascii="Times New Roman" w:hAnsi="Times New Roman"/>
          <w:b/>
          <w:bCs/>
          <w:caps/>
          <w:color w:val="262626"/>
          <w:sz w:val="24"/>
          <w:szCs w:val="24"/>
        </w:rPr>
      </w:pPr>
      <w:r w:rsidRPr="00146CAF">
        <w:rPr>
          <w:rFonts w:ascii="Times New Roman" w:hAnsi="Times New Roman"/>
          <w:sz w:val="24"/>
          <w:szCs w:val="24"/>
        </w:rPr>
        <w:t xml:space="preserve">Mathematical information </w:t>
      </w:r>
      <w:r w:rsidR="00121D2F" w:rsidRPr="00146CAF">
        <w:rPr>
          <w:rFonts w:ascii="Times New Roman" w:hAnsi="Times New Roman"/>
          <w:sz w:val="24"/>
          <w:szCs w:val="24"/>
        </w:rPr>
        <w:t>is</w:t>
      </w:r>
      <w:r w:rsidRPr="00146CAF">
        <w:rPr>
          <w:rFonts w:ascii="Times New Roman" w:hAnsi="Times New Roman"/>
          <w:sz w:val="24"/>
          <w:szCs w:val="24"/>
        </w:rPr>
        <w:t xml:space="preserve"> at the heart of communicating, predicting, and working with issues related to climate change</w:t>
      </w:r>
      <w:r w:rsidR="00121D2F" w:rsidRPr="00146CAF">
        <w:rPr>
          <w:rFonts w:ascii="Times New Roman" w:hAnsi="Times New Roman"/>
          <w:sz w:val="24"/>
          <w:szCs w:val="24"/>
        </w:rPr>
        <w:t xml:space="preserve">, whether for </w:t>
      </w:r>
      <w:r w:rsidRPr="00146CAF">
        <w:rPr>
          <w:rFonts w:ascii="Times New Roman" w:hAnsi="Times New Roman"/>
          <w:sz w:val="24"/>
          <w:szCs w:val="24"/>
        </w:rPr>
        <w:t xml:space="preserve">politicians, </w:t>
      </w:r>
      <w:r w:rsidR="002D41A1" w:rsidRPr="00146CAF">
        <w:rPr>
          <w:rFonts w:ascii="Times New Roman" w:hAnsi="Times New Roman"/>
          <w:sz w:val="24"/>
          <w:szCs w:val="24"/>
        </w:rPr>
        <w:t>scientists</w:t>
      </w:r>
      <w:r w:rsidRPr="00146CAF">
        <w:rPr>
          <w:rFonts w:ascii="Times New Roman" w:hAnsi="Times New Roman"/>
          <w:sz w:val="24"/>
          <w:szCs w:val="24"/>
        </w:rPr>
        <w:t xml:space="preserve"> </w:t>
      </w:r>
      <w:r w:rsidR="00121D2F" w:rsidRPr="00146CAF">
        <w:rPr>
          <w:rFonts w:ascii="Times New Roman" w:hAnsi="Times New Roman"/>
          <w:sz w:val="24"/>
          <w:szCs w:val="24"/>
        </w:rPr>
        <w:t xml:space="preserve">or the </w:t>
      </w:r>
      <w:r w:rsidRPr="00146CAF">
        <w:rPr>
          <w:rFonts w:ascii="Times New Roman" w:hAnsi="Times New Roman"/>
          <w:sz w:val="24"/>
          <w:szCs w:val="24"/>
        </w:rPr>
        <w:t>general public, to name a few. Yet the complexity of the issue of climate change</w:t>
      </w:r>
      <w:r w:rsidR="00121D2F" w:rsidRPr="00146CAF">
        <w:rPr>
          <w:rFonts w:ascii="Times New Roman" w:hAnsi="Times New Roman"/>
          <w:sz w:val="24"/>
          <w:szCs w:val="24"/>
        </w:rPr>
        <w:t>,</w:t>
      </w:r>
      <w:r w:rsidRPr="00146CAF">
        <w:rPr>
          <w:rFonts w:ascii="Times New Roman" w:hAnsi="Times New Roman"/>
          <w:sz w:val="24"/>
          <w:szCs w:val="24"/>
        </w:rPr>
        <w:t xml:space="preserve"> as well as </w:t>
      </w:r>
      <w:r w:rsidR="00121D2F" w:rsidRPr="00146CAF">
        <w:rPr>
          <w:rFonts w:ascii="Times New Roman" w:hAnsi="Times New Roman"/>
          <w:sz w:val="24"/>
          <w:szCs w:val="24"/>
        </w:rPr>
        <w:t xml:space="preserve">the diverse </w:t>
      </w:r>
      <w:r w:rsidRPr="00146CAF">
        <w:rPr>
          <w:rFonts w:ascii="Times New Roman" w:hAnsi="Times New Roman"/>
          <w:sz w:val="24"/>
          <w:szCs w:val="24"/>
        </w:rPr>
        <w:t xml:space="preserve">opinions </w:t>
      </w:r>
      <w:r w:rsidR="00121D2F" w:rsidRPr="00146CAF">
        <w:rPr>
          <w:rFonts w:ascii="Times New Roman" w:hAnsi="Times New Roman"/>
          <w:sz w:val="24"/>
          <w:szCs w:val="24"/>
        </w:rPr>
        <w:t xml:space="preserve">apparent in </w:t>
      </w:r>
      <w:r w:rsidRPr="00146CAF">
        <w:rPr>
          <w:rFonts w:ascii="Times New Roman" w:hAnsi="Times New Roman"/>
          <w:sz w:val="24"/>
          <w:szCs w:val="24"/>
        </w:rPr>
        <w:t>the media</w:t>
      </w:r>
      <w:r w:rsidR="00121D2F" w:rsidRPr="00146CAF">
        <w:rPr>
          <w:rFonts w:ascii="Times New Roman" w:hAnsi="Times New Roman"/>
          <w:sz w:val="24"/>
          <w:szCs w:val="24"/>
        </w:rPr>
        <w:t>,</w:t>
      </w:r>
      <w:r w:rsidRPr="00146CAF">
        <w:rPr>
          <w:rFonts w:ascii="Times New Roman" w:hAnsi="Times New Roman"/>
          <w:sz w:val="24"/>
          <w:szCs w:val="24"/>
        </w:rPr>
        <w:t xml:space="preserve"> </w:t>
      </w:r>
      <w:r w:rsidR="00121D2F" w:rsidRPr="00146CAF">
        <w:rPr>
          <w:rFonts w:ascii="Times New Roman" w:hAnsi="Times New Roman"/>
          <w:sz w:val="24"/>
          <w:szCs w:val="24"/>
        </w:rPr>
        <w:t>can</w:t>
      </w:r>
      <w:r w:rsidRPr="00146CAF">
        <w:rPr>
          <w:rFonts w:ascii="Times New Roman" w:hAnsi="Times New Roman"/>
          <w:sz w:val="24"/>
          <w:szCs w:val="24"/>
        </w:rPr>
        <w:t xml:space="preserve"> result in </w:t>
      </w:r>
      <w:r w:rsidR="00121D2F" w:rsidRPr="00146CAF">
        <w:rPr>
          <w:rFonts w:ascii="Times New Roman" w:hAnsi="Times New Roman"/>
          <w:sz w:val="24"/>
          <w:szCs w:val="24"/>
        </w:rPr>
        <w:t>individual</w:t>
      </w:r>
      <w:r w:rsidRPr="00146CAF">
        <w:rPr>
          <w:rFonts w:ascii="Times New Roman" w:hAnsi="Times New Roman"/>
          <w:sz w:val="24"/>
          <w:szCs w:val="24"/>
        </w:rPr>
        <w:t xml:space="preserve"> discomfort or even an inability to </w:t>
      </w:r>
      <w:r w:rsidR="00121D2F" w:rsidRPr="00146CAF">
        <w:rPr>
          <w:rFonts w:ascii="Times New Roman" w:hAnsi="Times New Roman"/>
          <w:sz w:val="24"/>
          <w:szCs w:val="24"/>
        </w:rPr>
        <w:lastRenderedPageBreak/>
        <w:t>respond</w:t>
      </w:r>
      <w:r w:rsidRPr="00146CAF">
        <w:rPr>
          <w:rFonts w:ascii="Times New Roman" w:hAnsi="Times New Roman"/>
          <w:sz w:val="24"/>
          <w:szCs w:val="24"/>
        </w:rPr>
        <w:t xml:space="preserve">. Although we acknowledge the challenges that are associated with </w:t>
      </w:r>
      <w:r w:rsidR="00121D2F" w:rsidRPr="00146CAF">
        <w:rPr>
          <w:rFonts w:ascii="Times New Roman" w:hAnsi="Times New Roman"/>
          <w:sz w:val="24"/>
          <w:szCs w:val="24"/>
        </w:rPr>
        <w:t>responding</w:t>
      </w:r>
      <w:r w:rsidRPr="00146CAF">
        <w:rPr>
          <w:rFonts w:ascii="Times New Roman" w:hAnsi="Times New Roman"/>
          <w:sz w:val="24"/>
          <w:szCs w:val="24"/>
        </w:rPr>
        <w:t xml:space="preserve"> to climate change, we ask whether such reactions</w:t>
      </w:r>
      <w:r w:rsidR="00121D2F" w:rsidRPr="00146CAF">
        <w:rPr>
          <w:rFonts w:ascii="Times New Roman" w:hAnsi="Times New Roman"/>
          <w:sz w:val="24"/>
          <w:szCs w:val="24"/>
        </w:rPr>
        <w:t xml:space="preserve">—although </w:t>
      </w:r>
      <w:r w:rsidRPr="00146CAF">
        <w:rPr>
          <w:rFonts w:ascii="Times New Roman" w:hAnsi="Times New Roman"/>
          <w:sz w:val="24"/>
          <w:szCs w:val="24"/>
        </w:rPr>
        <w:t>complex</w:t>
      </w:r>
      <w:r w:rsidR="00121D2F" w:rsidRPr="00146CAF">
        <w:rPr>
          <w:rFonts w:ascii="Times New Roman" w:hAnsi="Times New Roman"/>
          <w:sz w:val="24"/>
          <w:szCs w:val="24"/>
        </w:rPr>
        <w:t>—</w:t>
      </w:r>
      <w:r w:rsidRPr="00146CAF">
        <w:rPr>
          <w:rFonts w:ascii="Times New Roman" w:hAnsi="Times New Roman"/>
          <w:sz w:val="24"/>
          <w:szCs w:val="24"/>
        </w:rPr>
        <w:t xml:space="preserve">are part of our ethical and moral responsibilities to our fellow humans and to nature. </w:t>
      </w:r>
      <w:r w:rsidR="0025602A" w:rsidRPr="00146CAF">
        <w:rPr>
          <w:rFonts w:ascii="Times New Roman" w:hAnsi="Times New Roman"/>
          <w:sz w:val="24"/>
          <w:szCs w:val="24"/>
        </w:rPr>
        <w:t xml:space="preserve">Drawing on ideas from </w:t>
      </w:r>
      <w:r w:rsidRPr="00146CAF">
        <w:rPr>
          <w:rFonts w:ascii="Times New Roman" w:hAnsi="Times New Roman"/>
          <w:sz w:val="24"/>
          <w:szCs w:val="24"/>
          <w:lang w:val="en-GB"/>
        </w:rPr>
        <w:t>critical citizenship</w:t>
      </w:r>
      <w:r w:rsidR="00B61503" w:rsidRPr="00146CAF">
        <w:rPr>
          <w:rFonts w:ascii="Times New Roman" w:hAnsi="Times New Roman"/>
          <w:sz w:val="24"/>
          <w:szCs w:val="24"/>
        </w:rPr>
        <w:t xml:space="preserve"> and critical mathematics education</w:t>
      </w:r>
      <w:r w:rsidR="0025602A" w:rsidRPr="00146CAF">
        <w:rPr>
          <w:rFonts w:ascii="Times New Roman" w:hAnsi="Times New Roman"/>
          <w:sz w:val="24"/>
          <w:szCs w:val="24"/>
        </w:rPr>
        <w:t>,</w:t>
      </w:r>
      <w:r w:rsidRPr="00146CAF">
        <w:rPr>
          <w:rFonts w:ascii="Times New Roman" w:hAnsi="Times New Roman"/>
          <w:sz w:val="24"/>
          <w:szCs w:val="24"/>
        </w:rPr>
        <w:t xml:space="preserve"> in this article, we open up the landscape of ethical considerations concerning climate change in the teaching of mathematics</w:t>
      </w:r>
      <w:r w:rsidR="0025602A" w:rsidRPr="00146CAF">
        <w:rPr>
          <w:rFonts w:ascii="Times New Roman" w:hAnsi="Times New Roman"/>
          <w:sz w:val="24"/>
          <w:szCs w:val="24"/>
        </w:rPr>
        <w:t xml:space="preserve">. We </w:t>
      </w:r>
      <w:r w:rsidRPr="00146CAF">
        <w:rPr>
          <w:rFonts w:ascii="Times New Roman" w:hAnsi="Times New Roman"/>
          <w:sz w:val="24"/>
          <w:szCs w:val="24"/>
        </w:rPr>
        <w:t xml:space="preserve">then </w:t>
      </w:r>
      <w:r w:rsidR="0025602A" w:rsidRPr="00146CAF">
        <w:rPr>
          <w:rFonts w:ascii="Times New Roman" w:hAnsi="Times New Roman"/>
          <w:sz w:val="24"/>
          <w:szCs w:val="24"/>
        </w:rPr>
        <w:t>discuss</w:t>
      </w:r>
      <w:r w:rsidRPr="00146CAF">
        <w:rPr>
          <w:rFonts w:ascii="Times New Roman" w:hAnsi="Times New Roman"/>
          <w:sz w:val="24"/>
          <w:szCs w:val="24"/>
        </w:rPr>
        <w:t xml:space="preserve"> </w:t>
      </w:r>
      <w:r w:rsidR="0025602A" w:rsidRPr="00146CAF">
        <w:rPr>
          <w:rFonts w:ascii="Times New Roman" w:hAnsi="Times New Roman"/>
          <w:sz w:val="24"/>
          <w:szCs w:val="24"/>
        </w:rPr>
        <w:t xml:space="preserve">the </w:t>
      </w:r>
      <w:r w:rsidRPr="00146CAF">
        <w:rPr>
          <w:rFonts w:ascii="Times New Roman" w:hAnsi="Times New Roman"/>
          <w:sz w:val="24"/>
          <w:szCs w:val="24"/>
        </w:rPr>
        <w:t xml:space="preserve">possible ethical and </w:t>
      </w:r>
      <w:r w:rsidR="0025602A" w:rsidRPr="00146CAF">
        <w:rPr>
          <w:rFonts w:ascii="Times New Roman" w:hAnsi="Times New Roman"/>
          <w:sz w:val="24"/>
          <w:szCs w:val="24"/>
        </w:rPr>
        <w:t>moral role</w:t>
      </w:r>
      <w:r w:rsidRPr="00146CAF">
        <w:rPr>
          <w:rFonts w:ascii="Times New Roman" w:hAnsi="Times New Roman"/>
          <w:sz w:val="24"/>
          <w:szCs w:val="24"/>
        </w:rPr>
        <w:t xml:space="preserve"> of mathematics education at large</w:t>
      </w:r>
      <w:r w:rsidR="0025602A" w:rsidRPr="00146CAF">
        <w:rPr>
          <w:rFonts w:ascii="Times New Roman" w:hAnsi="Times New Roman"/>
          <w:sz w:val="24"/>
          <w:szCs w:val="24"/>
        </w:rPr>
        <w:t xml:space="preserve">, as well as </w:t>
      </w:r>
      <w:r w:rsidRPr="00146CAF">
        <w:rPr>
          <w:rFonts w:ascii="Times New Roman" w:hAnsi="Times New Roman"/>
          <w:sz w:val="24"/>
          <w:szCs w:val="24"/>
        </w:rPr>
        <w:t xml:space="preserve">the role </w:t>
      </w:r>
      <w:r w:rsidR="00B61503" w:rsidRPr="00146CAF">
        <w:rPr>
          <w:rFonts w:ascii="Times New Roman" w:hAnsi="Times New Roman"/>
          <w:sz w:val="24"/>
          <w:szCs w:val="24"/>
        </w:rPr>
        <w:t xml:space="preserve">and challenges </w:t>
      </w:r>
      <w:r w:rsidRPr="00146CAF">
        <w:rPr>
          <w:rFonts w:ascii="Times New Roman" w:hAnsi="Times New Roman"/>
          <w:sz w:val="24"/>
          <w:szCs w:val="24"/>
        </w:rPr>
        <w:t xml:space="preserve">of individual teachers </w:t>
      </w:r>
      <w:r w:rsidR="0025602A" w:rsidRPr="00146CAF">
        <w:rPr>
          <w:rFonts w:ascii="Times New Roman" w:hAnsi="Times New Roman"/>
          <w:sz w:val="24"/>
          <w:szCs w:val="24"/>
        </w:rPr>
        <w:t>who consider</w:t>
      </w:r>
      <w:r w:rsidRPr="00146CAF">
        <w:rPr>
          <w:rFonts w:ascii="Times New Roman" w:hAnsi="Times New Roman"/>
          <w:sz w:val="24"/>
          <w:szCs w:val="24"/>
        </w:rPr>
        <w:t xml:space="preserve"> address</w:t>
      </w:r>
      <w:r w:rsidR="0025602A" w:rsidRPr="00146CAF">
        <w:rPr>
          <w:rFonts w:ascii="Times New Roman" w:hAnsi="Times New Roman"/>
          <w:sz w:val="24"/>
          <w:szCs w:val="24"/>
        </w:rPr>
        <w:t>ing</w:t>
      </w:r>
      <w:r w:rsidRPr="00146CAF">
        <w:rPr>
          <w:rFonts w:ascii="Times New Roman" w:hAnsi="Times New Roman"/>
          <w:sz w:val="24"/>
          <w:szCs w:val="24"/>
        </w:rPr>
        <w:t xml:space="preserve"> climate change in mathematics classrooms.</w:t>
      </w:r>
      <w:r w:rsidRPr="00146CAF">
        <w:rPr>
          <w:rFonts w:ascii="Times New Roman" w:hAnsi="Times New Roman"/>
          <w:color w:val="262626"/>
          <w:sz w:val="24"/>
          <w:szCs w:val="24"/>
        </w:rPr>
        <w:t xml:space="preserve"> </w:t>
      </w:r>
      <w:r w:rsidRPr="00146CAF">
        <w:rPr>
          <w:rFonts w:ascii="Times New Roman" w:hAnsi="Times New Roman"/>
          <w:sz w:val="24"/>
          <w:szCs w:val="24"/>
        </w:rPr>
        <w:t xml:space="preserve">We </w:t>
      </w:r>
      <w:r w:rsidR="0025602A" w:rsidRPr="00146CAF">
        <w:rPr>
          <w:rFonts w:ascii="Times New Roman" w:hAnsi="Times New Roman"/>
          <w:sz w:val="24"/>
          <w:szCs w:val="24"/>
        </w:rPr>
        <w:t xml:space="preserve">illustrate our discussion with examples from a survey of how </w:t>
      </w:r>
      <w:r w:rsidRPr="00146CAF">
        <w:rPr>
          <w:rFonts w:ascii="Times New Roman" w:hAnsi="Times New Roman"/>
          <w:sz w:val="24"/>
          <w:szCs w:val="24"/>
        </w:rPr>
        <w:t>mathematics teachers in Norway and Canada include</w:t>
      </w:r>
      <w:r w:rsidR="0025602A" w:rsidRPr="00146CAF">
        <w:rPr>
          <w:rFonts w:ascii="Times New Roman" w:hAnsi="Times New Roman"/>
          <w:sz w:val="24"/>
          <w:szCs w:val="24"/>
        </w:rPr>
        <w:t>d</w:t>
      </w:r>
      <w:r w:rsidRPr="00146CAF">
        <w:rPr>
          <w:rFonts w:ascii="Times New Roman" w:hAnsi="Times New Roman"/>
          <w:sz w:val="24"/>
          <w:szCs w:val="24"/>
        </w:rPr>
        <w:t xml:space="preserve"> issues related to climate change in their classrooms.</w:t>
      </w:r>
      <w:r w:rsidR="00247E1B" w:rsidRPr="00146CAF">
        <w:rPr>
          <w:rFonts w:ascii="Times New Roman" w:hAnsi="Times New Roman"/>
          <w:sz w:val="24"/>
          <w:szCs w:val="24"/>
        </w:rPr>
        <w:t xml:space="preserve"> </w:t>
      </w:r>
      <w:r w:rsidR="002D41A1" w:rsidRPr="00146CAF">
        <w:rPr>
          <w:rFonts w:ascii="Times New Roman" w:hAnsi="Times New Roman"/>
          <w:sz w:val="24"/>
          <w:szCs w:val="24"/>
        </w:rPr>
        <w:t>We conclude that</w:t>
      </w:r>
      <w:r w:rsidR="00211AB5" w:rsidRPr="00146CAF">
        <w:rPr>
          <w:rFonts w:ascii="Times New Roman" w:hAnsi="Times New Roman"/>
          <w:sz w:val="24"/>
          <w:szCs w:val="24"/>
        </w:rPr>
        <w:t xml:space="preserve"> although </w:t>
      </w:r>
      <w:r w:rsidR="0025602A" w:rsidRPr="00146CAF">
        <w:rPr>
          <w:rFonts w:ascii="Times New Roman" w:hAnsi="Times New Roman"/>
          <w:sz w:val="24"/>
          <w:szCs w:val="24"/>
        </w:rPr>
        <w:t>including climate change in</w:t>
      </w:r>
      <w:r w:rsidR="00211AB5" w:rsidRPr="00146CAF">
        <w:rPr>
          <w:rFonts w:ascii="Times New Roman" w:hAnsi="Times New Roman"/>
          <w:sz w:val="24"/>
          <w:szCs w:val="24"/>
        </w:rPr>
        <w:t xml:space="preserve"> mathematics classrooms </w:t>
      </w:r>
      <w:r w:rsidR="0025602A" w:rsidRPr="00146CAF">
        <w:rPr>
          <w:rFonts w:ascii="Times New Roman" w:hAnsi="Times New Roman"/>
          <w:sz w:val="24"/>
          <w:szCs w:val="24"/>
        </w:rPr>
        <w:t xml:space="preserve">can be </w:t>
      </w:r>
      <w:r w:rsidR="00211AB5" w:rsidRPr="00146CAF">
        <w:rPr>
          <w:rFonts w:ascii="Times New Roman" w:hAnsi="Times New Roman"/>
          <w:sz w:val="24"/>
          <w:szCs w:val="24"/>
        </w:rPr>
        <w:t>view</w:t>
      </w:r>
      <w:r w:rsidR="00247E1B" w:rsidRPr="00146CAF">
        <w:rPr>
          <w:rFonts w:ascii="Times New Roman" w:hAnsi="Times New Roman"/>
          <w:sz w:val="24"/>
          <w:szCs w:val="24"/>
        </w:rPr>
        <w:t xml:space="preserve">ed </w:t>
      </w:r>
      <w:r w:rsidR="0025602A" w:rsidRPr="00146CAF">
        <w:rPr>
          <w:rFonts w:ascii="Times New Roman" w:hAnsi="Times New Roman"/>
          <w:sz w:val="24"/>
          <w:szCs w:val="24"/>
        </w:rPr>
        <w:t xml:space="preserve">from a </w:t>
      </w:r>
      <w:r w:rsidR="00247E1B" w:rsidRPr="00146CAF">
        <w:rPr>
          <w:rFonts w:ascii="Times New Roman" w:hAnsi="Times New Roman"/>
          <w:sz w:val="24"/>
          <w:szCs w:val="24"/>
        </w:rPr>
        <w:t xml:space="preserve">critical </w:t>
      </w:r>
      <w:r w:rsidR="00B61503" w:rsidRPr="00146CAF">
        <w:rPr>
          <w:rFonts w:ascii="Times New Roman" w:hAnsi="Times New Roman"/>
          <w:sz w:val="24"/>
          <w:szCs w:val="24"/>
        </w:rPr>
        <w:t xml:space="preserve">mathematics education </w:t>
      </w:r>
      <w:r w:rsidR="0025602A" w:rsidRPr="00146CAF">
        <w:rPr>
          <w:rFonts w:ascii="Times New Roman" w:hAnsi="Times New Roman"/>
          <w:sz w:val="24"/>
          <w:szCs w:val="24"/>
        </w:rPr>
        <w:t>perspective</w:t>
      </w:r>
      <w:r w:rsidR="00211AB5" w:rsidRPr="00146CAF">
        <w:rPr>
          <w:rFonts w:ascii="Times New Roman" w:hAnsi="Times New Roman"/>
          <w:sz w:val="24"/>
          <w:szCs w:val="24"/>
        </w:rPr>
        <w:t xml:space="preserve"> as an ethical responsibility of teachers, in the</w:t>
      </w:r>
      <w:r w:rsidR="0025602A" w:rsidRPr="00146CAF">
        <w:rPr>
          <w:rFonts w:ascii="Times New Roman" w:hAnsi="Times New Roman"/>
          <w:sz w:val="24"/>
          <w:szCs w:val="24"/>
        </w:rPr>
        <w:t>ir</w:t>
      </w:r>
      <w:r w:rsidR="00211AB5" w:rsidRPr="00146CAF">
        <w:rPr>
          <w:rFonts w:ascii="Times New Roman" w:hAnsi="Times New Roman"/>
          <w:sz w:val="24"/>
          <w:szCs w:val="24"/>
        </w:rPr>
        <w:t xml:space="preserve"> </w:t>
      </w:r>
      <w:r w:rsidR="00247E1B" w:rsidRPr="00146CAF">
        <w:rPr>
          <w:rFonts w:ascii="Times New Roman" w:hAnsi="Times New Roman"/>
          <w:sz w:val="24"/>
          <w:szCs w:val="24"/>
        </w:rPr>
        <w:t>day-to-day</w:t>
      </w:r>
      <w:r w:rsidR="0025602A" w:rsidRPr="00146CAF">
        <w:rPr>
          <w:rFonts w:ascii="Times New Roman" w:hAnsi="Times New Roman"/>
          <w:sz w:val="24"/>
          <w:szCs w:val="24"/>
        </w:rPr>
        <w:t xml:space="preserve"> practice</w:t>
      </w:r>
      <w:r w:rsidR="00211AB5" w:rsidRPr="00146CAF">
        <w:rPr>
          <w:rFonts w:ascii="Times New Roman" w:hAnsi="Times New Roman"/>
          <w:sz w:val="24"/>
          <w:szCs w:val="24"/>
        </w:rPr>
        <w:t>, teachers face challenges th</w:t>
      </w:r>
      <w:r w:rsidR="00247E1B" w:rsidRPr="00146CAF">
        <w:rPr>
          <w:rFonts w:ascii="Times New Roman" w:hAnsi="Times New Roman"/>
          <w:sz w:val="24"/>
          <w:szCs w:val="24"/>
        </w:rPr>
        <w:t>at make the inclusion of climate change</w:t>
      </w:r>
      <w:r w:rsidR="00211AB5" w:rsidRPr="00146CAF">
        <w:rPr>
          <w:rFonts w:ascii="Times New Roman" w:hAnsi="Times New Roman"/>
          <w:sz w:val="24"/>
          <w:szCs w:val="24"/>
        </w:rPr>
        <w:t xml:space="preserve">, </w:t>
      </w:r>
      <w:r w:rsidR="0025602A" w:rsidRPr="00146CAF">
        <w:rPr>
          <w:rFonts w:ascii="Times New Roman" w:hAnsi="Times New Roman"/>
          <w:sz w:val="24"/>
          <w:szCs w:val="24"/>
        </w:rPr>
        <w:t xml:space="preserve">and </w:t>
      </w:r>
      <w:r w:rsidR="00211AB5" w:rsidRPr="00146CAF">
        <w:rPr>
          <w:rFonts w:ascii="Times New Roman" w:hAnsi="Times New Roman"/>
          <w:sz w:val="24"/>
          <w:szCs w:val="24"/>
        </w:rPr>
        <w:t xml:space="preserve">the ethical </w:t>
      </w:r>
      <w:r w:rsidR="0025602A" w:rsidRPr="00146CAF">
        <w:rPr>
          <w:rFonts w:ascii="Times New Roman" w:hAnsi="Times New Roman"/>
          <w:sz w:val="24"/>
          <w:szCs w:val="24"/>
        </w:rPr>
        <w:t>decision-</w:t>
      </w:r>
      <w:r w:rsidR="00211AB5" w:rsidRPr="00146CAF">
        <w:rPr>
          <w:rFonts w:ascii="Times New Roman" w:hAnsi="Times New Roman"/>
          <w:sz w:val="24"/>
          <w:szCs w:val="24"/>
        </w:rPr>
        <w:t xml:space="preserve">making behind it, a </w:t>
      </w:r>
      <w:r w:rsidR="00B61503" w:rsidRPr="00146CAF">
        <w:rPr>
          <w:rFonts w:ascii="Times New Roman" w:hAnsi="Times New Roman"/>
          <w:color w:val="000000" w:themeColor="text1"/>
          <w:sz w:val="24"/>
          <w:szCs w:val="24"/>
        </w:rPr>
        <w:t xml:space="preserve">political, value-laden and </w:t>
      </w:r>
      <w:r w:rsidR="00211AB5" w:rsidRPr="00146CAF">
        <w:rPr>
          <w:rFonts w:ascii="Times New Roman" w:hAnsi="Times New Roman"/>
          <w:sz w:val="24"/>
          <w:szCs w:val="24"/>
        </w:rPr>
        <w:t xml:space="preserve">complex task. </w:t>
      </w:r>
    </w:p>
    <w:p w14:paraId="51F284B9" w14:textId="77777777" w:rsidR="00873FAA" w:rsidRPr="00146CAF" w:rsidRDefault="00873FAA" w:rsidP="00EE7B90">
      <w:pPr>
        <w:rPr>
          <w:rFonts w:cs="Times New Roman"/>
          <w:color w:val="000000" w:themeColor="text1"/>
        </w:rPr>
      </w:pPr>
    </w:p>
    <w:p w14:paraId="12634808" w14:textId="57C73228" w:rsidR="00930559" w:rsidRPr="00EF3844" w:rsidRDefault="00EF3844" w:rsidP="00EE7B90">
      <w:pPr>
        <w:rPr>
          <w:rFonts w:ascii="Arial" w:hAnsi="Arial" w:cs="Arial"/>
          <w:b/>
          <w:bCs/>
          <w:color w:val="000000" w:themeColor="text1"/>
        </w:rPr>
      </w:pPr>
      <w:r w:rsidRPr="00EF3844">
        <w:rPr>
          <w:rFonts w:ascii="Arial" w:hAnsi="Arial" w:cs="Arial"/>
          <w:b/>
          <w:bCs/>
          <w:color w:val="000000" w:themeColor="text1"/>
        </w:rPr>
        <w:t>C</w:t>
      </w:r>
      <w:r w:rsidR="00EA01CD" w:rsidRPr="00EF3844">
        <w:rPr>
          <w:rFonts w:ascii="Arial" w:hAnsi="Arial" w:cs="Arial"/>
          <w:b/>
          <w:bCs/>
          <w:color w:val="000000" w:themeColor="text1"/>
        </w:rPr>
        <w:t>ontext</w:t>
      </w:r>
    </w:p>
    <w:p w14:paraId="18E21F27" w14:textId="77777777" w:rsidR="00EE7B90" w:rsidRPr="00146CAF" w:rsidRDefault="00EE7B90" w:rsidP="00EE7B90">
      <w:pPr>
        <w:rPr>
          <w:rFonts w:cs="Times New Roman"/>
          <w:bCs/>
          <w:color w:val="000000" w:themeColor="text1"/>
        </w:rPr>
      </w:pPr>
    </w:p>
    <w:p w14:paraId="05CF1103" w14:textId="3BC6B83E" w:rsidR="00930559" w:rsidRPr="00146CAF" w:rsidRDefault="00930559" w:rsidP="00EE7B90">
      <w:pPr>
        <w:rPr>
          <w:rFonts w:cs="Times New Roman"/>
          <w:bCs/>
          <w:color w:val="000000" w:themeColor="text1"/>
        </w:rPr>
      </w:pPr>
      <w:r w:rsidRPr="00146CAF">
        <w:rPr>
          <w:rFonts w:cs="Times New Roman"/>
          <w:bCs/>
          <w:color w:val="000000" w:themeColor="text1"/>
        </w:rPr>
        <w:t>Climate change is an urgent and complex issue, involving conflicting views and interests: it is an amalgam of environmental, social, political, democratic, and personal</w:t>
      </w:r>
      <w:r w:rsidRPr="00146CAF" w:rsidDel="002D6D36">
        <w:rPr>
          <w:rFonts w:cs="Times New Roman"/>
          <w:bCs/>
          <w:color w:val="000000" w:themeColor="text1"/>
        </w:rPr>
        <w:t xml:space="preserve"> </w:t>
      </w:r>
      <w:r w:rsidRPr="00146CAF">
        <w:rPr>
          <w:rFonts w:cs="Times New Roman"/>
          <w:bCs/>
          <w:color w:val="000000" w:themeColor="text1"/>
        </w:rPr>
        <w:t xml:space="preserve">aspects. While some are concerned about how humans are disturbing the habitats of the Earth, others deny that climate change can be explained by human influence, and some even deny that climate change is happening at all. The question of how to respond to climate change and which values should be prioritized makes climate change an ethically ambiguous problem. </w:t>
      </w:r>
    </w:p>
    <w:p w14:paraId="73CC49BF" w14:textId="727208F8" w:rsidR="00930559" w:rsidRPr="00146CAF" w:rsidRDefault="00930559" w:rsidP="00EE7B90">
      <w:pPr>
        <w:rPr>
          <w:rFonts w:cs="Times New Roman"/>
          <w:color w:val="000000" w:themeColor="text1"/>
        </w:rPr>
      </w:pPr>
      <w:r w:rsidRPr="00146CAF">
        <w:rPr>
          <w:rFonts w:cs="Times New Roman"/>
          <w:bCs/>
          <w:color w:val="000000" w:themeColor="text1"/>
        </w:rPr>
        <w:t xml:space="preserve">Mathematics </w:t>
      </w:r>
      <w:r w:rsidRPr="00146CAF">
        <w:rPr>
          <w:rFonts w:cs="Times New Roman"/>
          <w:color w:val="000000" w:themeColor="text1"/>
        </w:rPr>
        <w:t>plays a central role in describing, predicting and communicating climate change</w:t>
      </w:r>
      <w:r w:rsidR="00EE7B90" w:rsidRPr="00146CAF">
        <w:rPr>
          <w:rFonts w:cs="Times New Roman"/>
          <w:color w:val="000000" w:themeColor="text1"/>
        </w:rPr>
        <w:t xml:space="preserve"> (</w:t>
      </w:r>
      <w:proofErr w:type="spellStart"/>
      <w:r w:rsidR="00EE7B90" w:rsidRPr="00146CAF">
        <w:rPr>
          <w:rFonts w:cs="Times New Roman"/>
          <w:color w:val="000000" w:themeColor="text1"/>
        </w:rPr>
        <w:t>Barwell</w:t>
      </w:r>
      <w:proofErr w:type="spellEnd"/>
      <w:r w:rsidR="00EB7125" w:rsidRPr="00146CAF">
        <w:rPr>
          <w:rFonts w:cs="Times New Roman"/>
          <w:color w:val="000000" w:themeColor="text1"/>
        </w:rPr>
        <w:t xml:space="preserve"> 2013)</w:t>
      </w:r>
      <w:r w:rsidRPr="00146CAF">
        <w:rPr>
          <w:rFonts w:cs="Times New Roman"/>
          <w:color w:val="000000" w:themeColor="text1"/>
        </w:rPr>
        <w:t>. For example, predictions based on climate models are a core source of information used to inform decision-makers and the actions that they propose to address climate change. The application of mathematics within climate science creates abstractions that influence our way of understanding and thinking about the problem and how we should r</w:t>
      </w:r>
      <w:r w:rsidR="00EE7B90" w:rsidRPr="00146CAF">
        <w:rPr>
          <w:rFonts w:cs="Times New Roman"/>
          <w:color w:val="000000" w:themeColor="text1"/>
        </w:rPr>
        <w:t>espond to it (</w:t>
      </w:r>
      <w:proofErr w:type="spellStart"/>
      <w:r w:rsidR="00EE7B90" w:rsidRPr="00146CAF">
        <w:rPr>
          <w:rFonts w:cs="Times New Roman"/>
          <w:color w:val="000000" w:themeColor="text1"/>
        </w:rPr>
        <w:t>Hauge</w:t>
      </w:r>
      <w:proofErr w:type="spellEnd"/>
      <w:r w:rsidR="00EE7B90" w:rsidRPr="00146CAF">
        <w:rPr>
          <w:rFonts w:cs="Times New Roman"/>
          <w:color w:val="000000" w:themeColor="text1"/>
        </w:rPr>
        <w:t xml:space="preserve"> and </w:t>
      </w:r>
      <w:proofErr w:type="spellStart"/>
      <w:r w:rsidR="00EE7B90" w:rsidRPr="00146CAF">
        <w:rPr>
          <w:rFonts w:cs="Times New Roman"/>
          <w:color w:val="000000" w:themeColor="text1"/>
        </w:rPr>
        <w:t>Barwell</w:t>
      </w:r>
      <w:proofErr w:type="spellEnd"/>
      <w:r w:rsidRPr="00146CAF">
        <w:rPr>
          <w:rFonts w:cs="Times New Roman"/>
          <w:color w:val="000000" w:themeColor="text1"/>
        </w:rPr>
        <w:t xml:space="preserve"> 2017; </w:t>
      </w:r>
      <w:proofErr w:type="spellStart"/>
      <w:r w:rsidRPr="00146CAF">
        <w:rPr>
          <w:rFonts w:cs="Times New Roman"/>
          <w:color w:val="000000" w:themeColor="text1"/>
        </w:rPr>
        <w:t>Barwell</w:t>
      </w:r>
      <w:proofErr w:type="spellEnd"/>
      <w:r w:rsidRPr="00146CAF">
        <w:rPr>
          <w:rFonts w:cs="Times New Roman"/>
          <w:color w:val="000000" w:themeColor="text1"/>
        </w:rPr>
        <w:t xml:space="preserve"> 2013). It is argued that one reason we have not been able adequately to respond to the crisis of climate change is that the expectations of what science and mathematical predictions can achieve have been</w:t>
      </w:r>
      <w:r w:rsidR="00EE7B90" w:rsidRPr="00146CAF">
        <w:rPr>
          <w:rFonts w:cs="Times New Roman"/>
          <w:color w:val="000000" w:themeColor="text1"/>
        </w:rPr>
        <w:t xml:space="preserve"> too high (</w:t>
      </w:r>
      <w:proofErr w:type="spellStart"/>
      <w:r w:rsidR="00EE7B90" w:rsidRPr="00146CAF">
        <w:rPr>
          <w:rFonts w:cs="Times New Roman"/>
          <w:color w:val="000000" w:themeColor="text1"/>
        </w:rPr>
        <w:t>Funtowicz</w:t>
      </w:r>
      <w:proofErr w:type="spellEnd"/>
      <w:r w:rsidR="00EE7B90" w:rsidRPr="00146CAF">
        <w:rPr>
          <w:rFonts w:cs="Times New Roman"/>
          <w:color w:val="000000" w:themeColor="text1"/>
        </w:rPr>
        <w:t xml:space="preserve"> and Strand</w:t>
      </w:r>
      <w:r w:rsidRPr="00146CAF">
        <w:rPr>
          <w:rFonts w:cs="Times New Roman"/>
          <w:color w:val="000000" w:themeColor="text1"/>
        </w:rPr>
        <w:t xml:space="preserve"> 2009). </w:t>
      </w:r>
    </w:p>
    <w:p w14:paraId="35D1D1CB" w14:textId="77777777" w:rsidR="00EE7B90" w:rsidRPr="00146CAF" w:rsidRDefault="00EE7B90" w:rsidP="00EE7B90">
      <w:pPr>
        <w:rPr>
          <w:rFonts w:cs="Times New Roman"/>
          <w:color w:val="000000" w:themeColor="text1"/>
        </w:rPr>
      </w:pPr>
    </w:p>
    <w:p w14:paraId="36ECFAD1" w14:textId="6F3A9F2B" w:rsidR="00930559" w:rsidRPr="00146CAF" w:rsidRDefault="00930559" w:rsidP="00EE7B90">
      <w:pPr>
        <w:rPr>
          <w:rFonts w:cs="Times New Roman"/>
          <w:color w:val="000000" w:themeColor="text1"/>
        </w:rPr>
      </w:pPr>
      <w:r w:rsidRPr="00146CAF">
        <w:rPr>
          <w:rFonts w:cs="Times New Roman"/>
          <w:color w:val="000000" w:themeColor="text1"/>
        </w:rPr>
        <w:t>The complexity of the issue of climate change, as well as the wide variety of opinions, information, and misinformation available in public media and online may result in personal discomfort or even an inability to mount a reaction to the</w:t>
      </w:r>
      <w:r w:rsidR="00EE7B90" w:rsidRPr="00146CAF">
        <w:rPr>
          <w:rFonts w:cs="Times New Roman"/>
          <w:color w:val="000000" w:themeColor="text1"/>
        </w:rPr>
        <w:t xml:space="preserve"> issue of climate change (</w:t>
      </w:r>
      <w:proofErr w:type="spellStart"/>
      <w:r w:rsidR="00EE7B90" w:rsidRPr="00146CAF">
        <w:rPr>
          <w:rFonts w:cs="Times New Roman"/>
          <w:color w:val="000000" w:themeColor="text1"/>
        </w:rPr>
        <w:t>Hulme</w:t>
      </w:r>
      <w:proofErr w:type="spellEnd"/>
      <w:r w:rsidRPr="00146CAF">
        <w:rPr>
          <w:rFonts w:cs="Times New Roman"/>
          <w:color w:val="000000" w:themeColor="text1"/>
        </w:rPr>
        <w:t xml:space="preserve"> 2009). Although we acknowledge the challenges that are associated with responding to climate change, in this paper, we discuss two specific issues: (1) whether we, as </w:t>
      </w:r>
      <w:r w:rsidRPr="00146CAF">
        <w:rPr>
          <w:rStyle w:val="CommentReference"/>
          <w:rFonts w:eastAsiaTheme="minorEastAsia" w:cs="Times New Roman"/>
          <w:color w:val="000000" w:themeColor="text1"/>
          <w:sz w:val="24"/>
          <w:szCs w:val="24"/>
        </w:rPr>
        <w:t>ma</w:t>
      </w:r>
      <w:r w:rsidRPr="00146CAF">
        <w:rPr>
          <w:rFonts w:cs="Times New Roman"/>
          <w:color w:val="000000" w:themeColor="text1"/>
        </w:rPr>
        <w:t>thematics teachers and educators, have an ethical and moral responsibility to address how climate change might influence the future of life on Earth and (2) how we, as mathematics teachers and global citizens, should respond to climate change and its embedded uncertainties. Should we take action? And what kind of action should we take?</w:t>
      </w:r>
    </w:p>
    <w:p w14:paraId="36F92550" w14:textId="77777777" w:rsidR="00EE7B90" w:rsidRPr="00146CAF" w:rsidRDefault="00EE7B90" w:rsidP="00EE7B90">
      <w:pPr>
        <w:rPr>
          <w:rFonts w:cs="Times New Roman"/>
          <w:color w:val="000000" w:themeColor="text1"/>
        </w:rPr>
      </w:pPr>
    </w:p>
    <w:p w14:paraId="0784216F" w14:textId="6019A4BB" w:rsidR="009200CD" w:rsidRPr="00146CAF" w:rsidRDefault="00930559" w:rsidP="00EE7B90">
      <w:pPr>
        <w:rPr>
          <w:rFonts w:cs="Times New Roman"/>
          <w:color w:val="000000" w:themeColor="text1"/>
        </w:rPr>
      </w:pPr>
      <w:r w:rsidRPr="00146CAF">
        <w:rPr>
          <w:rFonts w:cs="Times New Roman"/>
          <w:color w:val="000000" w:themeColor="text1"/>
        </w:rPr>
        <w:lastRenderedPageBreak/>
        <w:t xml:space="preserve">To discuss these two issues, we draw on the literature on </w:t>
      </w:r>
      <w:r w:rsidR="00412C5A" w:rsidRPr="00146CAF">
        <w:rPr>
          <w:rFonts w:cs="Times New Roman"/>
          <w:color w:val="000000" w:themeColor="text1"/>
        </w:rPr>
        <w:t>c</w:t>
      </w:r>
      <w:r w:rsidRPr="00146CAF">
        <w:rPr>
          <w:rFonts w:cs="Times New Roman"/>
          <w:color w:val="000000" w:themeColor="text1"/>
        </w:rPr>
        <w:t xml:space="preserve">ritical </w:t>
      </w:r>
      <w:r w:rsidR="00412C5A" w:rsidRPr="00146CAF">
        <w:rPr>
          <w:rFonts w:cs="Times New Roman"/>
          <w:color w:val="000000" w:themeColor="text1"/>
        </w:rPr>
        <w:t>m</w:t>
      </w:r>
      <w:r w:rsidRPr="00146CAF">
        <w:rPr>
          <w:rFonts w:cs="Times New Roman"/>
          <w:color w:val="000000" w:themeColor="text1"/>
        </w:rPr>
        <w:t xml:space="preserve">athematics </w:t>
      </w:r>
      <w:r w:rsidR="00412C5A" w:rsidRPr="00146CAF">
        <w:rPr>
          <w:rFonts w:cs="Times New Roman"/>
          <w:color w:val="000000" w:themeColor="text1"/>
        </w:rPr>
        <w:t>e</w:t>
      </w:r>
      <w:r w:rsidRPr="00146CAF">
        <w:rPr>
          <w:rFonts w:cs="Times New Roman"/>
          <w:color w:val="000000" w:themeColor="text1"/>
        </w:rPr>
        <w:t>ducation (CME), with its democratic perspective on mathematics education, critical citizenship and on mathematics education for social justice. On the one hand, mathematics, with its power to describe, predict and model the world, influences our understanding of scientific asp</w:t>
      </w:r>
      <w:r w:rsidR="00EE7B90" w:rsidRPr="00146CAF">
        <w:rPr>
          <w:rFonts w:cs="Times New Roman"/>
          <w:color w:val="000000" w:themeColor="text1"/>
        </w:rPr>
        <w:t>ects of climate change (</w:t>
      </w:r>
      <w:proofErr w:type="spellStart"/>
      <w:r w:rsidR="00EE7B90" w:rsidRPr="00146CAF">
        <w:rPr>
          <w:rFonts w:cs="Times New Roman"/>
          <w:color w:val="000000" w:themeColor="text1"/>
        </w:rPr>
        <w:t>Barwell</w:t>
      </w:r>
      <w:proofErr w:type="spellEnd"/>
      <w:r w:rsidRPr="00146CAF">
        <w:rPr>
          <w:rFonts w:cs="Times New Roman"/>
          <w:color w:val="000000" w:themeColor="text1"/>
        </w:rPr>
        <w:t xml:space="preserve"> 2013) and gives us a tool to think about and communicate about climate change. On the other hand, there is substantial uncertainty in mathematical representations and knowledge about climate change and uncertainty in how we best should respond to this knowledge. </w:t>
      </w:r>
      <w:r w:rsidR="00F21EBE" w:rsidRPr="00146CAF">
        <w:rPr>
          <w:rFonts w:cs="Times New Roman"/>
          <w:color w:val="000000" w:themeColor="text1"/>
        </w:rPr>
        <w:t>Conflicts of interest</w:t>
      </w:r>
      <w:r w:rsidR="009200CD" w:rsidRPr="00146CAF">
        <w:rPr>
          <w:rFonts w:cs="Times New Roman"/>
          <w:color w:val="000000" w:themeColor="text1"/>
        </w:rPr>
        <w:t xml:space="preserve"> and uncertainty </w:t>
      </w:r>
      <w:r w:rsidR="00F21EBE" w:rsidRPr="00146CAF">
        <w:rPr>
          <w:rFonts w:cs="Times New Roman"/>
          <w:color w:val="000000" w:themeColor="text1"/>
        </w:rPr>
        <w:t xml:space="preserve">can </w:t>
      </w:r>
      <w:r w:rsidR="009200CD" w:rsidRPr="00146CAF">
        <w:rPr>
          <w:rFonts w:cs="Times New Roman"/>
          <w:color w:val="000000" w:themeColor="text1"/>
        </w:rPr>
        <w:t>cause disagreement</w:t>
      </w:r>
      <w:r w:rsidR="00F21EBE" w:rsidRPr="00146CAF">
        <w:rPr>
          <w:rFonts w:cs="Times New Roman"/>
          <w:color w:val="000000" w:themeColor="text1"/>
        </w:rPr>
        <w:t>s</w:t>
      </w:r>
      <w:r w:rsidR="009200CD" w:rsidRPr="00146CAF">
        <w:rPr>
          <w:rFonts w:cs="Times New Roman"/>
          <w:color w:val="000000" w:themeColor="text1"/>
        </w:rPr>
        <w:t xml:space="preserve"> about how to respond to climate change </w:t>
      </w:r>
      <w:r w:rsidR="00F21EBE" w:rsidRPr="00146CAF">
        <w:rPr>
          <w:rFonts w:cs="Times New Roman"/>
          <w:color w:val="000000" w:themeColor="text1"/>
        </w:rPr>
        <w:t xml:space="preserve">(which </w:t>
      </w:r>
      <w:r w:rsidR="009200CD" w:rsidRPr="00146CAF">
        <w:rPr>
          <w:rFonts w:cs="Times New Roman"/>
          <w:color w:val="000000" w:themeColor="text1"/>
        </w:rPr>
        <w:t>explains why there are climate sceptics</w:t>
      </w:r>
      <w:r w:rsidR="00F21EBE" w:rsidRPr="00146CAF">
        <w:rPr>
          <w:rFonts w:cs="Times New Roman"/>
          <w:color w:val="000000" w:themeColor="text1"/>
        </w:rPr>
        <w:t>)</w:t>
      </w:r>
      <w:r w:rsidR="009200CD" w:rsidRPr="00146CAF">
        <w:rPr>
          <w:rFonts w:cs="Times New Roman"/>
          <w:color w:val="000000" w:themeColor="text1"/>
        </w:rPr>
        <w:t>. From a democratic point of view, space should be given to conflicting values and argumentation. We reflect on how the ethical dimension of C</w:t>
      </w:r>
      <w:r w:rsidR="00F21EBE" w:rsidRPr="00146CAF">
        <w:rPr>
          <w:rFonts w:cs="Times New Roman"/>
          <w:color w:val="000000" w:themeColor="text1"/>
        </w:rPr>
        <w:t>ME can support our discussion of</w:t>
      </w:r>
      <w:r w:rsidR="009200CD" w:rsidRPr="00146CAF">
        <w:rPr>
          <w:rFonts w:cs="Times New Roman"/>
          <w:color w:val="000000" w:themeColor="text1"/>
        </w:rPr>
        <w:t xml:space="preserve"> what kind of ethical and moral responsibility mathematics education might have, considering the conflict of interests and the complexity of the topic, both in the educational realm and in that of ecology. We then consider the level of individual classroom practice, where the complexity of ethics and </w:t>
      </w:r>
      <w:r w:rsidR="00F21EBE" w:rsidRPr="00146CAF">
        <w:rPr>
          <w:rFonts w:cs="Times New Roman"/>
          <w:color w:val="000000" w:themeColor="text1"/>
        </w:rPr>
        <w:t xml:space="preserve">teachers’ </w:t>
      </w:r>
      <w:r w:rsidR="009200CD" w:rsidRPr="00146CAF">
        <w:rPr>
          <w:rFonts w:cs="Times New Roman"/>
          <w:color w:val="000000" w:themeColor="text1"/>
        </w:rPr>
        <w:t>responsibilities is more immediate.</w:t>
      </w:r>
      <w:r w:rsidR="0089506B">
        <w:rPr>
          <w:rFonts w:cs="Times New Roman"/>
          <w:color w:val="000000" w:themeColor="text1"/>
        </w:rPr>
        <w:t xml:space="preserve"> </w:t>
      </w:r>
    </w:p>
    <w:p w14:paraId="3C5EF380" w14:textId="3F42FA2B" w:rsidR="00930559" w:rsidRPr="00146CAF" w:rsidRDefault="00930559" w:rsidP="00EE7B90">
      <w:pPr>
        <w:rPr>
          <w:rFonts w:cs="Times New Roman"/>
          <w:color w:val="000000" w:themeColor="text1"/>
        </w:rPr>
      </w:pPr>
    </w:p>
    <w:p w14:paraId="3CD3BD2F" w14:textId="35DB2E94" w:rsidR="00F91410" w:rsidRPr="00146CAF" w:rsidRDefault="00F026BC" w:rsidP="00EE7B90">
      <w:pPr>
        <w:rPr>
          <w:rFonts w:cs="Times New Roman"/>
          <w:color w:val="000000" w:themeColor="text1"/>
        </w:rPr>
      </w:pPr>
      <w:r w:rsidRPr="00146CAF">
        <w:rPr>
          <w:rFonts w:cs="Times New Roman"/>
          <w:color w:val="000000" w:themeColor="text1"/>
        </w:rPr>
        <w:t>Much writing on CME implies various political tensions at the heart of mathematics teaching. Thus, a</w:t>
      </w:r>
      <w:r w:rsidR="00AD4AF1" w:rsidRPr="00146CAF">
        <w:rPr>
          <w:rFonts w:cs="Times New Roman"/>
          <w:color w:val="000000" w:themeColor="text1"/>
        </w:rPr>
        <w:t xml:space="preserve"> teacher may fear a political minefield if bringing the topic of climate change into her classroom while simultaneously having a concern for the learning environment. She may also experience a tension between </w:t>
      </w:r>
      <w:r w:rsidRPr="00146CAF">
        <w:rPr>
          <w:rFonts w:cs="Times New Roman"/>
          <w:color w:val="000000" w:themeColor="text1"/>
        </w:rPr>
        <w:t xml:space="preserve">her </w:t>
      </w:r>
      <w:r w:rsidR="00AD4AF1" w:rsidRPr="00146CAF">
        <w:rPr>
          <w:rFonts w:cs="Times New Roman"/>
          <w:color w:val="000000" w:themeColor="text1"/>
        </w:rPr>
        <w:t>personal political opinion</w:t>
      </w:r>
      <w:r w:rsidRPr="00146CAF">
        <w:rPr>
          <w:rFonts w:cs="Times New Roman"/>
          <w:color w:val="000000" w:themeColor="text1"/>
        </w:rPr>
        <w:t>s</w:t>
      </w:r>
      <w:r w:rsidR="00AD4AF1" w:rsidRPr="00146CAF">
        <w:rPr>
          <w:rFonts w:cs="Times New Roman"/>
          <w:color w:val="000000" w:themeColor="text1"/>
        </w:rPr>
        <w:t xml:space="preserve"> and an aim to </w:t>
      </w:r>
      <w:r w:rsidRPr="00146CAF">
        <w:rPr>
          <w:rFonts w:cs="Times New Roman"/>
          <w:color w:val="000000" w:themeColor="text1"/>
        </w:rPr>
        <w:t>include opposing views. A</w:t>
      </w:r>
      <w:r w:rsidR="00AD4AF1" w:rsidRPr="00146CAF">
        <w:rPr>
          <w:rFonts w:cs="Times New Roman"/>
          <w:color w:val="000000" w:themeColor="text1"/>
        </w:rPr>
        <w:t xml:space="preserve"> tension can emerge between an ethical responsibility </w:t>
      </w:r>
      <w:r w:rsidRPr="00146CAF">
        <w:rPr>
          <w:rFonts w:cs="Times New Roman"/>
          <w:color w:val="000000" w:themeColor="text1"/>
        </w:rPr>
        <w:t>to introduce</w:t>
      </w:r>
      <w:r w:rsidR="00AD4AF1" w:rsidRPr="00146CAF">
        <w:rPr>
          <w:rFonts w:cs="Times New Roman"/>
          <w:color w:val="000000" w:themeColor="text1"/>
        </w:rPr>
        <w:t xml:space="preserve"> </w:t>
      </w:r>
      <w:r w:rsidRPr="00146CAF">
        <w:rPr>
          <w:rFonts w:cs="Times New Roman"/>
          <w:color w:val="000000" w:themeColor="text1"/>
        </w:rPr>
        <w:t xml:space="preserve">a </w:t>
      </w:r>
      <w:r w:rsidR="00AD4AF1" w:rsidRPr="00146CAF">
        <w:rPr>
          <w:rFonts w:cs="Times New Roman"/>
          <w:color w:val="000000" w:themeColor="text1"/>
        </w:rPr>
        <w:t xml:space="preserve">topic </w:t>
      </w:r>
      <w:r w:rsidRPr="00146CAF">
        <w:rPr>
          <w:rFonts w:cs="Times New Roman"/>
          <w:color w:val="000000" w:themeColor="text1"/>
        </w:rPr>
        <w:t xml:space="preserve">like climate change </w:t>
      </w:r>
      <w:r w:rsidR="00AD4AF1" w:rsidRPr="00146CAF">
        <w:rPr>
          <w:rFonts w:cs="Times New Roman"/>
          <w:color w:val="000000" w:themeColor="text1"/>
        </w:rPr>
        <w:t xml:space="preserve">and the </w:t>
      </w:r>
      <w:r w:rsidRPr="00146CAF">
        <w:rPr>
          <w:rFonts w:cs="Times New Roman"/>
          <w:color w:val="000000" w:themeColor="text1"/>
        </w:rPr>
        <w:t xml:space="preserve">duty </w:t>
      </w:r>
      <w:r w:rsidR="00AD4AF1" w:rsidRPr="00146CAF">
        <w:rPr>
          <w:rFonts w:cs="Times New Roman"/>
          <w:color w:val="000000" w:themeColor="text1"/>
        </w:rPr>
        <w:t xml:space="preserve">to cover </w:t>
      </w:r>
      <w:r w:rsidRPr="00146CAF">
        <w:rPr>
          <w:rFonts w:cs="Times New Roman"/>
          <w:color w:val="000000" w:themeColor="text1"/>
        </w:rPr>
        <w:t xml:space="preserve">specific </w:t>
      </w:r>
      <w:r w:rsidR="00AD4AF1" w:rsidRPr="00146CAF">
        <w:rPr>
          <w:rFonts w:cs="Times New Roman"/>
          <w:color w:val="000000" w:themeColor="text1"/>
        </w:rPr>
        <w:t xml:space="preserve">curriculum topics. We believe that these tensions </w:t>
      </w:r>
      <w:proofErr w:type="spellStart"/>
      <w:r w:rsidR="00AD4AF1" w:rsidRPr="00146CAF">
        <w:rPr>
          <w:rFonts w:cs="Times New Roman"/>
          <w:color w:val="000000" w:themeColor="text1"/>
        </w:rPr>
        <w:t>complex</w:t>
      </w:r>
      <w:r w:rsidR="00897852" w:rsidRPr="00146CAF">
        <w:rPr>
          <w:rFonts w:cs="Times New Roman"/>
          <w:color w:val="000000" w:themeColor="text1"/>
        </w:rPr>
        <w:t>i</w:t>
      </w:r>
      <w:r w:rsidR="00AD4AF1" w:rsidRPr="00146CAF">
        <w:rPr>
          <w:rFonts w:cs="Times New Roman"/>
          <w:color w:val="000000" w:themeColor="text1"/>
        </w:rPr>
        <w:t>fy</w:t>
      </w:r>
      <w:proofErr w:type="spellEnd"/>
      <w:r w:rsidR="00AD4AF1" w:rsidRPr="00146CAF">
        <w:rPr>
          <w:rFonts w:cs="Times New Roman"/>
          <w:color w:val="000000" w:themeColor="text1"/>
        </w:rPr>
        <w:t xml:space="preserve"> the ethical position of teachers at the classroom level. </w:t>
      </w:r>
      <w:r w:rsidRPr="00146CAF">
        <w:rPr>
          <w:rFonts w:cs="Times New Roman"/>
          <w:color w:val="000000" w:themeColor="text1"/>
        </w:rPr>
        <w:t xml:space="preserve">Examples from our survey data illustrates </w:t>
      </w:r>
      <w:r w:rsidR="00930559" w:rsidRPr="00146CAF">
        <w:rPr>
          <w:rFonts w:cs="Times New Roman"/>
          <w:color w:val="000000" w:themeColor="text1"/>
        </w:rPr>
        <w:t xml:space="preserve">what action mathematics teachers may (or may not) take, what ethical principles underlie their thoughts and inform their actions, as well as how the incorporation of climate change in mathematics lessons can be viewed as an ethical responsibility of mathematics teachers. </w:t>
      </w:r>
      <w:r w:rsidR="00F91410" w:rsidRPr="00146CAF">
        <w:rPr>
          <w:rFonts w:cs="Times New Roman"/>
          <w:color w:val="000000" w:themeColor="text1"/>
        </w:rPr>
        <w:t>These examples lead us to highlight some tensions or challenges arising in the experiences of teachers who have considered including climate change in</w:t>
      </w:r>
      <w:r w:rsidR="00EE7B90" w:rsidRPr="00146CAF">
        <w:rPr>
          <w:rFonts w:cs="Times New Roman"/>
          <w:color w:val="000000" w:themeColor="text1"/>
        </w:rPr>
        <w:t xml:space="preserve"> their teaching of mathematics.</w:t>
      </w:r>
    </w:p>
    <w:p w14:paraId="3496B6B6" w14:textId="77777777" w:rsidR="00EE7B90" w:rsidRPr="00146CAF" w:rsidRDefault="00EE7B90" w:rsidP="00EE7B90">
      <w:pPr>
        <w:rPr>
          <w:rFonts w:cs="Times New Roman"/>
          <w:color w:val="000000" w:themeColor="text1"/>
        </w:rPr>
      </w:pPr>
    </w:p>
    <w:p w14:paraId="2880E378" w14:textId="75C1462E" w:rsidR="00EA01CD" w:rsidRPr="00146CAF" w:rsidRDefault="00930559" w:rsidP="00EE7B90">
      <w:pPr>
        <w:rPr>
          <w:rFonts w:cs="Times New Roman"/>
          <w:color w:val="000000" w:themeColor="text1"/>
          <w:lang w:val="en-GB"/>
        </w:rPr>
      </w:pPr>
      <w:r w:rsidRPr="00146CAF">
        <w:rPr>
          <w:rFonts w:cs="Times New Roman"/>
          <w:color w:val="000000" w:themeColor="text1"/>
          <w:lang w:val="en-GB"/>
        </w:rPr>
        <w:t xml:space="preserve">The data come from a questionnaire, designed to gain insight into teachers’ reasons for incorporating issues related to the climate change into their mathematics teaching. We were mostly interested to know how the teachers </w:t>
      </w:r>
      <w:r w:rsidR="00EB7125" w:rsidRPr="00146CAF">
        <w:rPr>
          <w:rFonts w:cs="Times New Roman"/>
          <w:color w:val="000000" w:themeColor="text1"/>
          <w:lang w:val="en-GB"/>
        </w:rPr>
        <w:t xml:space="preserve">incorporated </w:t>
      </w:r>
      <w:r w:rsidRPr="00146CAF">
        <w:rPr>
          <w:rFonts w:cs="Times New Roman"/>
          <w:color w:val="000000" w:themeColor="text1"/>
          <w:lang w:val="en-GB"/>
        </w:rPr>
        <w:t>this topic to promote mathematical learning and vice versa. Among other things, questions were formulated about the teachers’ aims, the types of tasks and tools they used (e.g., websites, data, ICT), and their experiences of success and failure in incorporating climate change in their mathematics teaching. We were also interested in how they used data, tables or charts, and what reasons they had for teaching climate change. The questionnaire was prepared in Norwegian and then translated into English, with input from the Canadian team members. It was distributed to mathematics teachers in Norway and in Ontario, Canada (for more</w:t>
      </w:r>
      <w:r w:rsidR="00EE7B90" w:rsidRPr="00146CAF">
        <w:rPr>
          <w:rFonts w:cs="Times New Roman"/>
          <w:color w:val="000000" w:themeColor="text1"/>
          <w:lang w:val="en-GB"/>
        </w:rPr>
        <w:t xml:space="preserve"> details, see </w:t>
      </w:r>
      <w:proofErr w:type="spellStart"/>
      <w:r w:rsidR="00EE7B90" w:rsidRPr="00146CAF">
        <w:rPr>
          <w:rFonts w:cs="Times New Roman"/>
          <w:color w:val="000000" w:themeColor="text1"/>
          <w:lang w:val="en-GB"/>
        </w:rPr>
        <w:t>Steffensen</w:t>
      </w:r>
      <w:proofErr w:type="spellEnd"/>
      <w:r w:rsidR="00EE7B90" w:rsidRPr="00146CAF">
        <w:rPr>
          <w:rFonts w:cs="Times New Roman"/>
          <w:color w:val="000000" w:themeColor="text1"/>
          <w:lang w:val="en-GB"/>
        </w:rPr>
        <w:t xml:space="preserve"> et al.</w:t>
      </w:r>
      <w:r w:rsidRPr="00146CAF">
        <w:rPr>
          <w:rFonts w:cs="Times New Roman"/>
          <w:color w:val="000000" w:themeColor="text1"/>
          <w:lang w:val="en-GB"/>
        </w:rPr>
        <w:t xml:space="preserve"> 2016).</w:t>
      </w:r>
      <w:r w:rsidR="006226DB" w:rsidRPr="00146CAF">
        <w:rPr>
          <w:rFonts w:cs="Times New Roman"/>
          <w:color w:val="000000" w:themeColor="text1"/>
          <w:lang w:val="en-GB"/>
        </w:rPr>
        <w:t xml:space="preserve"> </w:t>
      </w:r>
      <w:r w:rsidR="001418BE" w:rsidRPr="00146CAF">
        <w:rPr>
          <w:rFonts w:cs="Times New Roman"/>
          <w:color w:val="000000" w:themeColor="text1"/>
          <w:lang w:val="en-GB"/>
        </w:rPr>
        <w:t xml:space="preserve">Inspired by </w:t>
      </w:r>
      <w:r w:rsidR="001418BE" w:rsidRPr="00146CAF">
        <w:rPr>
          <w:rFonts w:cs="Times New Roman"/>
          <w:lang w:val="en-GB"/>
        </w:rPr>
        <w:t xml:space="preserve">Barbosa’s perspectives of mathematical modelling, </w:t>
      </w:r>
      <w:r w:rsidR="00F026BC" w:rsidRPr="00146CAF">
        <w:rPr>
          <w:rFonts w:cs="Times New Roman"/>
          <w:lang w:val="en-GB"/>
        </w:rPr>
        <w:t xml:space="preserve">the study </w:t>
      </w:r>
      <w:r w:rsidR="001418BE" w:rsidRPr="00146CAF">
        <w:rPr>
          <w:rFonts w:cs="Times New Roman"/>
          <w:color w:val="000000" w:themeColor="text1"/>
          <w:lang w:val="en-GB"/>
        </w:rPr>
        <w:t xml:space="preserve">employed the perspective of climate change </w:t>
      </w:r>
      <w:r w:rsidR="001418BE" w:rsidRPr="00146CAF">
        <w:rPr>
          <w:rFonts w:cs="Times New Roman"/>
          <w:lang w:val="en-GB"/>
        </w:rPr>
        <w:t>as a vehicle to: 1. learn mathematics; 2. learn about climate change; and 3. encourage critical thinking</w:t>
      </w:r>
      <w:r w:rsidR="00EE7B90" w:rsidRPr="00146CAF">
        <w:rPr>
          <w:rFonts w:cs="Times New Roman"/>
          <w:color w:val="000000" w:themeColor="text1"/>
          <w:lang w:val="en-GB"/>
        </w:rPr>
        <w:t xml:space="preserve"> (</w:t>
      </w:r>
      <w:proofErr w:type="spellStart"/>
      <w:r w:rsidR="00EE7B90" w:rsidRPr="00146CAF">
        <w:rPr>
          <w:rFonts w:cs="Times New Roman"/>
          <w:color w:val="000000" w:themeColor="text1"/>
          <w:lang w:val="en-GB"/>
        </w:rPr>
        <w:t>Steffensen</w:t>
      </w:r>
      <w:proofErr w:type="spellEnd"/>
      <w:r w:rsidR="00EE7B90" w:rsidRPr="00146CAF">
        <w:rPr>
          <w:rFonts w:cs="Times New Roman"/>
          <w:color w:val="000000" w:themeColor="text1"/>
          <w:lang w:val="en-GB"/>
        </w:rPr>
        <w:t xml:space="preserve"> et al.</w:t>
      </w:r>
      <w:r w:rsidR="00F026BC" w:rsidRPr="00146CAF">
        <w:rPr>
          <w:rFonts w:cs="Times New Roman"/>
          <w:color w:val="000000" w:themeColor="text1"/>
          <w:lang w:val="en-GB"/>
        </w:rPr>
        <w:t xml:space="preserve"> 2016)</w:t>
      </w:r>
      <w:r w:rsidR="001418BE" w:rsidRPr="00146CAF">
        <w:rPr>
          <w:rFonts w:cs="Times New Roman"/>
          <w:lang w:val="en-GB"/>
        </w:rPr>
        <w:t xml:space="preserve">. </w:t>
      </w:r>
      <w:r w:rsidR="00F026BC" w:rsidRPr="00146CAF">
        <w:rPr>
          <w:rFonts w:cs="Times New Roman"/>
          <w:color w:val="000000" w:themeColor="text1"/>
          <w:lang w:val="en-GB"/>
        </w:rPr>
        <w:t xml:space="preserve">We </w:t>
      </w:r>
      <w:r w:rsidR="001418BE" w:rsidRPr="00146CAF">
        <w:rPr>
          <w:rFonts w:cs="Times New Roman"/>
          <w:color w:val="000000" w:themeColor="text1"/>
          <w:lang w:val="en-GB"/>
        </w:rPr>
        <w:t>investigate</w:t>
      </w:r>
      <w:r w:rsidR="002A4A7D" w:rsidRPr="00146CAF">
        <w:rPr>
          <w:rFonts w:cs="Times New Roman"/>
          <w:color w:val="000000" w:themeColor="text1"/>
          <w:lang w:val="en-GB"/>
        </w:rPr>
        <w:t>d the</w:t>
      </w:r>
      <w:r w:rsidR="00F026BC" w:rsidRPr="00146CAF">
        <w:rPr>
          <w:rFonts w:cs="Times New Roman"/>
          <w:color w:val="000000" w:themeColor="text1"/>
          <w:lang w:val="en-GB"/>
        </w:rPr>
        <w:t xml:space="preserve"> extent</w:t>
      </w:r>
      <w:r w:rsidR="001418BE" w:rsidRPr="00146CAF">
        <w:rPr>
          <w:rFonts w:cs="Times New Roman"/>
          <w:color w:val="000000" w:themeColor="text1"/>
          <w:lang w:val="en-GB"/>
        </w:rPr>
        <w:t xml:space="preserve"> </w:t>
      </w:r>
      <w:r w:rsidR="00F026BC" w:rsidRPr="00146CAF">
        <w:rPr>
          <w:rFonts w:cs="Times New Roman"/>
          <w:color w:val="000000" w:themeColor="text1"/>
          <w:lang w:val="en-GB"/>
        </w:rPr>
        <w:lastRenderedPageBreak/>
        <w:t>to</w:t>
      </w:r>
      <w:r w:rsidR="002A4A7D" w:rsidRPr="00146CAF">
        <w:rPr>
          <w:rFonts w:cs="Times New Roman"/>
          <w:color w:val="000000" w:themeColor="text1"/>
          <w:lang w:val="en-GB"/>
        </w:rPr>
        <w:t xml:space="preserve"> which </w:t>
      </w:r>
      <w:r w:rsidR="00897852" w:rsidRPr="00146CAF">
        <w:rPr>
          <w:rFonts w:cs="Times New Roman"/>
          <w:color w:val="000000" w:themeColor="text1"/>
          <w:lang w:val="en-GB"/>
        </w:rPr>
        <w:t>teachers</w:t>
      </w:r>
      <w:r w:rsidR="001418BE" w:rsidRPr="00146CAF">
        <w:rPr>
          <w:rFonts w:cs="Times New Roman"/>
          <w:color w:val="000000" w:themeColor="text1"/>
          <w:lang w:val="en-GB"/>
        </w:rPr>
        <w:t>’</w:t>
      </w:r>
      <w:r w:rsidR="00897852" w:rsidRPr="00146CAF">
        <w:rPr>
          <w:rFonts w:cs="Times New Roman"/>
          <w:color w:val="000000" w:themeColor="text1"/>
          <w:lang w:val="en-GB"/>
        </w:rPr>
        <w:t xml:space="preserve"> </w:t>
      </w:r>
      <w:r w:rsidR="00B61503" w:rsidRPr="00146CAF">
        <w:rPr>
          <w:rFonts w:cs="Times New Roman"/>
          <w:lang w:val="en-GB"/>
        </w:rPr>
        <w:t>responses could inform research</w:t>
      </w:r>
      <w:r w:rsidR="001418BE" w:rsidRPr="00146CAF">
        <w:rPr>
          <w:rFonts w:cs="Times New Roman"/>
          <w:lang w:val="en-GB"/>
        </w:rPr>
        <w:t xml:space="preserve"> about how teachers connect the topic of climate change to critical perspectives to achieve critical citizenship. In this paper, we look</w:t>
      </w:r>
      <w:r w:rsidR="00F026BC" w:rsidRPr="00146CAF">
        <w:rPr>
          <w:rFonts w:cs="Times New Roman"/>
          <w:lang w:val="en-GB"/>
        </w:rPr>
        <w:t>ed</w:t>
      </w:r>
      <w:r w:rsidR="001418BE" w:rsidRPr="00146CAF">
        <w:rPr>
          <w:rFonts w:cs="Times New Roman"/>
          <w:lang w:val="en-GB"/>
        </w:rPr>
        <w:t xml:space="preserve"> more closely </w:t>
      </w:r>
      <w:r w:rsidR="00F026BC" w:rsidRPr="00146CAF">
        <w:rPr>
          <w:rFonts w:cs="Times New Roman"/>
          <w:lang w:val="en-GB"/>
        </w:rPr>
        <w:t>at</w:t>
      </w:r>
      <w:r w:rsidR="001418BE" w:rsidRPr="00146CAF">
        <w:rPr>
          <w:rFonts w:cs="Times New Roman"/>
          <w:lang w:val="en-GB"/>
        </w:rPr>
        <w:t xml:space="preserve"> teachers’ ethical awareness, principles and actions, in relation to </w:t>
      </w:r>
      <w:r w:rsidR="00F026BC" w:rsidRPr="00146CAF">
        <w:rPr>
          <w:rFonts w:cs="Times New Roman"/>
          <w:lang w:val="en-GB"/>
        </w:rPr>
        <w:t xml:space="preserve">the </w:t>
      </w:r>
      <w:r w:rsidR="001418BE" w:rsidRPr="00146CAF">
        <w:rPr>
          <w:rFonts w:cs="Times New Roman"/>
          <w:lang w:val="en-GB"/>
        </w:rPr>
        <w:t xml:space="preserve">inclusion or exclusion of the issues of </w:t>
      </w:r>
      <w:r w:rsidR="00F026BC" w:rsidRPr="00146CAF">
        <w:rPr>
          <w:rFonts w:cs="Times New Roman"/>
          <w:lang w:val="en-GB"/>
        </w:rPr>
        <w:t>climate change in</w:t>
      </w:r>
      <w:r w:rsidR="001418BE" w:rsidRPr="00146CAF">
        <w:rPr>
          <w:rFonts w:cs="Times New Roman"/>
          <w:lang w:val="en-GB"/>
        </w:rPr>
        <w:t xml:space="preserve"> mathematics classrooms</w:t>
      </w:r>
      <w:r w:rsidR="00E21EF5" w:rsidRPr="00146CAF">
        <w:rPr>
          <w:rFonts w:cs="Times New Roman"/>
          <w:color w:val="000000" w:themeColor="text1"/>
          <w:lang w:val="en-GB"/>
        </w:rPr>
        <w:t xml:space="preserve">. </w:t>
      </w:r>
      <w:r w:rsidR="0039655D" w:rsidRPr="00146CAF">
        <w:rPr>
          <w:rFonts w:cs="Times New Roman"/>
          <w:color w:val="000000" w:themeColor="text1"/>
          <w:lang w:val="en-GB"/>
        </w:rPr>
        <w:t>Through</w:t>
      </w:r>
      <w:r w:rsidR="00AD4AF1" w:rsidRPr="00146CAF">
        <w:rPr>
          <w:rFonts w:cs="Times New Roman"/>
          <w:color w:val="000000" w:themeColor="text1"/>
          <w:lang w:val="en-GB"/>
        </w:rPr>
        <w:t>out all th</w:t>
      </w:r>
      <w:r w:rsidR="0039655D" w:rsidRPr="00146CAF">
        <w:rPr>
          <w:rFonts w:cs="Times New Roman"/>
          <w:color w:val="000000" w:themeColor="text1"/>
          <w:lang w:val="en-GB"/>
        </w:rPr>
        <w:t xml:space="preserve">e sections of this paper, we </w:t>
      </w:r>
      <w:r w:rsidR="00F026BC" w:rsidRPr="00146CAF">
        <w:rPr>
          <w:rFonts w:cs="Times New Roman"/>
          <w:color w:val="000000" w:themeColor="text1"/>
          <w:lang w:val="en-GB"/>
        </w:rPr>
        <w:t>i</w:t>
      </w:r>
      <w:r w:rsidR="0039655D" w:rsidRPr="00146CAF">
        <w:rPr>
          <w:rFonts w:cs="Times New Roman"/>
          <w:color w:val="000000" w:themeColor="text1"/>
          <w:lang w:val="en-GB"/>
        </w:rPr>
        <w:t xml:space="preserve">ncorporate </w:t>
      </w:r>
      <w:r w:rsidR="0039655D" w:rsidRPr="00146CAF">
        <w:rPr>
          <w:rFonts w:cs="Times New Roman"/>
        </w:rPr>
        <w:t xml:space="preserve">quotes from </w:t>
      </w:r>
      <w:r w:rsidR="00F026BC" w:rsidRPr="00146CAF">
        <w:rPr>
          <w:rFonts w:cs="Times New Roman"/>
        </w:rPr>
        <w:t>the participating</w:t>
      </w:r>
      <w:r w:rsidR="0039655D" w:rsidRPr="00146CAF">
        <w:rPr>
          <w:rFonts w:cs="Times New Roman"/>
        </w:rPr>
        <w:t xml:space="preserve"> teachers </w:t>
      </w:r>
      <w:r w:rsidR="0039655D" w:rsidRPr="00146CAF">
        <w:rPr>
          <w:rFonts w:cs="Times New Roman"/>
          <w:color w:val="000000" w:themeColor="text1"/>
          <w:lang w:val="en-GB"/>
        </w:rPr>
        <w:t xml:space="preserve">to </w:t>
      </w:r>
      <w:r w:rsidR="00AD4AF1" w:rsidRPr="00146CAF">
        <w:rPr>
          <w:rFonts w:cs="Times New Roman"/>
          <w:color w:val="000000" w:themeColor="text1"/>
          <w:lang w:val="en-GB"/>
        </w:rPr>
        <w:t xml:space="preserve">highlight </w:t>
      </w:r>
      <w:r w:rsidR="00F026BC" w:rsidRPr="00146CAF">
        <w:rPr>
          <w:rFonts w:cs="Times New Roman"/>
          <w:color w:val="000000" w:themeColor="text1"/>
          <w:lang w:val="en-GB"/>
        </w:rPr>
        <w:t xml:space="preserve">the </w:t>
      </w:r>
      <w:r w:rsidR="00AD4AF1" w:rsidRPr="00146CAF">
        <w:rPr>
          <w:rFonts w:cs="Times New Roman"/>
          <w:color w:val="000000" w:themeColor="text1"/>
          <w:lang w:val="en-GB"/>
        </w:rPr>
        <w:t>ethical dimensions, perceptions, tensions, and challenges of climate change</w:t>
      </w:r>
      <w:r w:rsidR="0039655D" w:rsidRPr="00146CAF">
        <w:rPr>
          <w:rFonts w:cs="Times New Roman"/>
          <w:color w:val="000000" w:themeColor="text1"/>
          <w:lang w:val="en-GB"/>
        </w:rPr>
        <w:t xml:space="preserve"> </w:t>
      </w:r>
      <w:r w:rsidR="00AD4AF1" w:rsidRPr="00146CAF">
        <w:rPr>
          <w:rFonts w:cs="Times New Roman"/>
          <w:color w:val="000000" w:themeColor="text1"/>
          <w:lang w:val="en-GB"/>
        </w:rPr>
        <w:t>in the context of mathematics classrooms</w:t>
      </w:r>
      <w:r w:rsidR="0039655D" w:rsidRPr="00146CAF">
        <w:rPr>
          <w:rFonts w:cs="Times New Roman"/>
          <w:color w:val="000000" w:themeColor="text1"/>
          <w:lang w:val="en-GB"/>
        </w:rPr>
        <w:t>.</w:t>
      </w:r>
    </w:p>
    <w:p w14:paraId="12AE4E0C" w14:textId="77777777" w:rsidR="00EE7B90" w:rsidRPr="00146CAF" w:rsidRDefault="00EE7B90" w:rsidP="00EE7B90">
      <w:pPr>
        <w:rPr>
          <w:rFonts w:cs="Times New Roman"/>
          <w:color w:val="000000" w:themeColor="text1"/>
          <w:lang w:val="en-GB"/>
        </w:rPr>
      </w:pPr>
    </w:p>
    <w:p w14:paraId="5CD94CFD" w14:textId="5E510890" w:rsidR="00EE7B90" w:rsidRPr="00EF3844" w:rsidRDefault="00EF3844" w:rsidP="00EE7B90">
      <w:pPr>
        <w:rPr>
          <w:rFonts w:ascii="Arial" w:hAnsi="Arial" w:cs="Arial"/>
          <w:b/>
          <w:color w:val="000000" w:themeColor="text1"/>
        </w:rPr>
      </w:pPr>
      <w:r>
        <w:rPr>
          <w:rFonts w:ascii="Arial" w:hAnsi="Arial" w:cs="Arial"/>
          <w:b/>
          <w:color w:val="000000" w:themeColor="text1"/>
        </w:rPr>
        <w:t>The ethics of climate change</w:t>
      </w:r>
    </w:p>
    <w:p w14:paraId="2B9FF860" w14:textId="77777777" w:rsidR="00EF3844" w:rsidRDefault="00EF3844" w:rsidP="00EE7B90">
      <w:pPr>
        <w:rPr>
          <w:rFonts w:cs="Times New Roman"/>
          <w:color w:val="000000" w:themeColor="text1"/>
        </w:rPr>
      </w:pPr>
    </w:p>
    <w:p w14:paraId="1068162B" w14:textId="3EE937F4" w:rsidR="00930559" w:rsidRPr="00146CAF" w:rsidRDefault="00930559" w:rsidP="00EE7B90">
      <w:pPr>
        <w:rPr>
          <w:rFonts w:cs="Times New Roman"/>
          <w:color w:val="000000" w:themeColor="text1"/>
        </w:rPr>
      </w:pPr>
      <w:r w:rsidRPr="00146CAF">
        <w:rPr>
          <w:rFonts w:cs="Times New Roman"/>
          <w:color w:val="000000" w:themeColor="text1"/>
        </w:rPr>
        <w:t>Climate change is considered by many to be the most important present and future political problem facing humanity. That thinking about climate change has an ethical dimension</w:t>
      </w:r>
      <w:r w:rsidR="00666609" w:rsidRPr="00146CAF">
        <w:rPr>
          <w:rFonts w:cs="Times New Roman"/>
          <w:color w:val="000000" w:themeColor="text1"/>
        </w:rPr>
        <w:t xml:space="preserve"> that</w:t>
      </w:r>
      <w:r w:rsidRPr="00146CAF">
        <w:rPr>
          <w:rFonts w:cs="Times New Roman"/>
          <w:color w:val="000000" w:themeColor="text1"/>
        </w:rPr>
        <w:t xml:space="preserve"> has long been </w:t>
      </w:r>
      <w:proofErr w:type="spellStart"/>
      <w:r w:rsidRPr="00146CAF">
        <w:rPr>
          <w:rFonts w:cs="Times New Roman"/>
          <w:color w:val="000000" w:themeColor="text1"/>
        </w:rPr>
        <w:t>recognised</w:t>
      </w:r>
      <w:proofErr w:type="spellEnd"/>
      <w:r w:rsidRPr="00146CAF">
        <w:rPr>
          <w:rFonts w:cs="Times New Roman"/>
          <w:color w:val="000000" w:themeColor="text1"/>
        </w:rPr>
        <w:t xml:space="preserve"> and is apparent from, for example, current work by UNESCO to draft a Declaration on Ethical Principles in Relation to Climate Change. Possible ethical principles under consideration for the declaration include:</w:t>
      </w:r>
    </w:p>
    <w:p w14:paraId="04271C48" w14:textId="77777777" w:rsidR="00930559" w:rsidRPr="00146CAF" w:rsidRDefault="00930559" w:rsidP="00EE7B90">
      <w:pPr>
        <w:pStyle w:val="ListParagraph"/>
        <w:numPr>
          <w:ilvl w:val="0"/>
          <w:numId w:val="5"/>
        </w:numPr>
        <w:rPr>
          <w:rFonts w:cs="Times New Roman"/>
          <w:color w:val="000000" w:themeColor="text1"/>
        </w:rPr>
      </w:pPr>
      <w:r w:rsidRPr="00146CAF">
        <w:rPr>
          <w:rFonts w:cs="Times New Roman"/>
          <w:color w:val="000000" w:themeColor="text1"/>
        </w:rPr>
        <w:t>Safeguarding the interests of present and future generations</w:t>
      </w:r>
    </w:p>
    <w:p w14:paraId="6B74B385" w14:textId="77777777" w:rsidR="00930559" w:rsidRPr="00146CAF" w:rsidRDefault="00930559" w:rsidP="00EE7B90">
      <w:pPr>
        <w:pStyle w:val="ListParagraph"/>
        <w:numPr>
          <w:ilvl w:val="0"/>
          <w:numId w:val="5"/>
        </w:numPr>
        <w:rPr>
          <w:rFonts w:cs="Times New Roman"/>
          <w:color w:val="000000" w:themeColor="text1"/>
        </w:rPr>
      </w:pPr>
      <w:r w:rsidRPr="00146CAF">
        <w:rPr>
          <w:rFonts w:cs="Times New Roman"/>
          <w:color w:val="000000" w:themeColor="text1"/>
        </w:rPr>
        <w:t>Polluters should pay the price of the damage they cause</w:t>
      </w:r>
    </w:p>
    <w:p w14:paraId="7717EC73" w14:textId="77777777" w:rsidR="00930559" w:rsidRPr="00146CAF" w:rsidRDefault="00930559" w:rsidP="00EE7B90">
      <w:pPr>
        <w:pStyle w:val="ListParagraph"/>
        <w:numPr>
          <w:ilvl w:val="0"/>
          <w:numId w:val="5"/>
        </w:numPr>
        <w:rPr>
          <w:rFonts w:cs="Times New Roman"/>
          <w:color w:val="000000" w:themeColor="text1"/>
        </w:rPr>
      </w:pPr>
      <w:r w:rsidRPr="00146CAF">
        <w:rPr>
          <w:rFonts w:cs="Times New Roman"/>
          <w:color w:val="000000" w:themeColor="text1"/>
        </w:rPr>
        <w:t>Recognition of the interdependence of life on earth</w:t>
      </w:r>
    </w:p>
    <w:p w14:paraId="6BD6F0C9" w14:textId="6D84770E" w:rsidR="00930559" w:rsidRPr="00146CAF" w:rsidRDefault="00930559" w:rsidP="00EE7B90">
      <w:pPr>
        <w:pStyle w:val="ListParagraph"/>
        <w:numPr>
          <w:ilvl w:val="0"/>
          <w:numId w:val="5"/>
        </w:numPr>
        <w:rPr>
          <w:rFonts w:cs="Times New Roman"/>
          <w:color w:val="000000" w:themeColor="text1"/>
        </w:rPr>
      </w:pPr>
      <w:r w:rsidRPr="00146CAF">
        <w:rPr>
          <w:rFonts w:cs="Times New Roman"/>
          <w:color w:val="000000" w:themeColor="text1"/>
        </w:rPr>
        <w:t>The duty to shar</w:t>
      </w:r>
      <w:r w:rsidR="00EE7B90" w:rsidRPr="00146CAF">
        <w:rPr>
          <w:rFonts w:cs="Times New Roman"/>
          <w:color w:val="000000" w:themeColor="text1"/>
        </w:rPr>
        <w:t>e scientific knowledge. (UNESCO</w:t>
      </w:r>
      <w:r w:rsidRPr="00146CAF">
        <w:rPr>
          <w:rFonts w:cs="Times New Roman"/>
          <w:color w:val="000000" w:themeColor="text1"/>
        </w:rPr>
        <w:t xml:space="preserve"> n. d.)</w:t>
      </w:r>
    </w:p>
    <w:p w14:paraId="176B76C1" w14:textId="77777777" w:rsidR="00EE7B90" w:rsidRPr="00146CAF" w:rsidRDefault="00EE7B90" w:rsidP="00EE7B90">
      <w:pPr>
        <w:rPr>
          <w:rFonts w:cs="Times New Roman"/>
          <w:color w:val="000000" w:themeColor="text1"/>
        </w:rPr>
      </w:pPr>
    </w:p>
    <w:p w14:paraId="2FE03659" w14:textId="77777777" w:rsidR="00930559" w:rsidRPr="00146CAF" w:rsidRDefault="00930559" w:rsidP="00EE7B90">
      <w:pPr>
        <w:rPr>
          <w:rFonts w:cs="Times New Roman"/>
          <w:color w:val="000000" w:themeColor="text1"/>
        </w:rPr>
      </w:pPr>
      <w:r w:rsidRPr="00146CAF">
        <w:rPr>
          <w:rFonts w:cs="Times New Roman"/>
          <w:color w:val="000000" w:themeColor="text1"/>
        </w:rPr>
        <w:t xml:space="preserve">Discussion of the ethical implications of climate change in the research literature are multiple and quite varied in nature. </w:t>
      </w:r>
      <w:bookmarkStart w:id="1" w:name="_Hlk478939744"/>
      <w:r w:rsidRPr="00146CAF">
        <w:rPr>
          <w:rFonts w:cs="Times New Roman"/>
          <w:color w:val="000000" w:themeColor="text1"/>
        </w:rPr>
        <w:t xml:space="preserve">For Gardiner (2008), </w:t>
      </w:r>
      <w:bookmarkEnd w:id="1"/>
      <w:r w:rsidRPr="00146CAF">
        <w:rPr>
          <w:rFonts w:cs="Times New Roman"/>
          <w:color w:val="000000" w:themeColor="text1"/>
        </w:rPr>
        <w:t xml:space="preserve">the discipline of ethics should play a fundamental role in climate change due to the value judgments embedded in decision-making and the many stakeholders involved, including animals and future generations. He discusses three factors that threaten our ability to behave ethically to reduce greenhouse gas emissions. First, local emissions have a global effect, so decisions in one place can have an impact around the world. Second, emissions originate from multiple individuals and institutions, which </w:t>
      </w:r>
      <w:proofErr w:type="gramStart"/>
      <w:r w:rsidRPr="00146CAF">
        <w:rPr>
          <w:rFonts w:cs="Times New Roman"/>
          <w:color w:val="000000" w:themeColor="text1"/>
        </w:rPr>
        <w:t>makes</w:t>
      </w:r>
      <w:proofErr w:type="gramEnd"/>
      <w:r w:rsidRPr="00146CAF">
        <w:rPr>
          <w:rFonts w:cs="Times New Roman"/>
          <w:color w:val="000000" w:themeColor="text1"/>
        </w:rPr>
        <w:t xml:space="preserve"> it challenging to respond to climate change. These two factors produce an ethical challenge analogous to the prisoner’s dilemma: It is rational that people and nations collectively reduce their greenhouse gas emissions, but on an individual level it is not rational when your contribution alone may not matter much and you do not know whether the others will reduce their own emissions. To this point, Stoll-</w:t>
      </w:r>
      <w:proofErr w:type="spellStart"/>
      <w:r w:rsidRPr="00146CAF">
        <w:rPr>
          <w:rFonts w:cs="Times New Roman"/>
          <w:color w:val="000000" w:themeColor="text1"/>
        </w:rPr>
        <w:t>Kleemann</w:t>
      </w:r>
      <w:proofErr w:type="spellEnd"/>
      <w:r w:rsidRPr="00146CAF">
        <w:rPr>
          <w:rFonts w:cs="Times New Roman"/>
          <w:color w:val="000000" w:themeColor="text1"/>
        </w:rPr>
        <w:t xml:space="preserve">, </w:t>
      </w:r>
      <w:proofErr w:type="spellStart"/>
      <w:r w:rsidRPr="00146CAF">
        <w:rPr>
          <w:rFonts w:cs="Times New Roman"/>
          <w:color w:val="000000" w:themeColor="text1"/>
        </w:rPr>
        <w:t>O’Riordan</w:t>
      </w:r>
      <w:proofErr w:type="spellEnd"/>
      <w:r w:rsidRPr="00146CAF">
        <w:rPr>
          <w:rFonts w:cs="Times New Roman"/>
          <w:color w:val="000000" w:themeColor="text1"/>
        </w:rPr>
        <w:t xml:space="preserve"> &amp; Jaeger (2001) add that the complexity, uncertainty and the potentially huge impact climate change could have for individuals can lead to a denial of responsibility and a feeling of powerlessness: It may be better to wait for other people or countries to react, before sacrifices are regarded as worthwhile.</w:t>
      </w:r>
    </w:p>
    <w:p w14:paraId="0DD8489A" w14:textId="77777777" w:rsidR="00EE7B90" w:rsidRPr="00146CAF" w:rsidRDefault="00EE7B90" w:rsidP="00EE7B90">
      <w:pPr>
        <w:rPr>
          <w:rFonts w:cs="Times New Roman"/>
          <w:color w:val="000000" w:themeColor="text1"/>
        </w:rPr>
      </w:pPr>
    </w:p>
    <w:p w14:paraId="4791BA64" w14:textId="0924677B" w:rsidR="00930559" w:rsidRPr="00146CAF" w:rsidRDefault="00930559" w:rsidP="00EE7B90">
      <w:pPr>
        <w:rPr>
          <w:rFonts w:cs="Times New Roman"/>
          <w:color w:val="000000" w:themeColor="text1"/>
        </w:rPr>
      </w:pPr>
      <w:r w:rsidRPr="00146CAF">
        <w:rPr>
          <w:rFonts w:cs="Times New Roman"/>
          <w:color w:val="000000" w:themeColor="text1"/>
        </w:rPr>
        <w:t xml:space="preserve">The third challenging factor Gardiner (2008) discusses is institutional inadequacy. He argues that the lack of reliable global enforcement makes an ethical response to climate change difficult. The fact that some people and nations suffer, or will suffer, more from climate change than others, augments the challenge of this factor. Other factors he mentions include scientific uncertainty, economic interests and doubts about whether climate change is </w:t>
      </w:r>
      <w:r w:rsidR="00EB7125" w:rsidRPr="00146CAF">
        <w:rPr>
          <w:rFonts w:cs="Times New Roman"/>
          <w:color w:val="000000" w:themeColor="text1"/>
        </w:rPr>
        <w:t>even a problem</w:t>
      </w:r>
      <w:r w:rsidRPr="00146CAF">
        <w:rPr>
          <w:rFonts w:cs="Times New Roman"/>
          <w:color w:val="000000" w:themeColor="text1"/>
        </w:rPr>
        <w:t xml:space="preserve">. Gardiner further points to the increased challenge the delayed effect of greenhouse </w:t>
      </w:r>
      <w:r w:rsidRPr="00146CAF">
        <w:rPr>
          <w:rFonts w:cs="Times New Roman"/>
          <w:color w:val="000000" w:themeColor="text1"/>
        </w:rPr>
        <w:lastRenderedPageBreak/>
        <w:t>gas emissions has on all these factors and how most decision-making fails to take future generations into account. Moreover, he claims that moral corruption is seen in many argumentation strategies in the political debate: “distraction, complacency, unreasonable doubt, selective attention, delusion, pandering, false w</w:t>
      </w:r>
      <w:r w:rsidR="00EE7B90" w:rsidRPr="00146CAF">
        <w:rPr>
          <w:rFonts w:cs="Times New Roman"/>
          <w:color w:val="000000" w:themeColor="text1"/>
        </w:rPr>
        <w:t>itness and hypocrisy” (Gardiner 2008 p. 36).</w:t>
      </w:r>
    </w:p>
    <w:p w14:paraId="7A043B4D" w14:textId="77777777" w:rsidR="00EE7B90" w:rsidRPr="00146CAF" w:rsidRDefault="00EE7B90" w:rsidP="00EE7B90">
      <w:pPr>
        <w:pStyle w:val="BodyText"/>
        <w:spacing w:after="0" w:line="320" w:lineRule="exact"/>
        <w:rPr>
          <w:rFonts w:cs="Times New Roman"/>
          <w:color w:val="000000" w:themeColor="text1"/>
          <w:sz w:val="24"/>
          <w:szCs w:val="24"/>
        </w:rPr>
      </w:pPr>
    </w:p>
    <w:p w14:paraId="3CA861CC" w14:textId="77777777" w:rsidR="00930559" w:rsidRPr="00146CAF" w:rsidRDefault="00930559" w:rsidP="00EE7B90">
      <w:pPr>
        <w:pStyle w:val="BodyText"/>
        <w:spacing w:after="0" w:line="320" w:lineRule="exact"/>
        <w:rPr>
          <w:rFonts w:cs="Times New Roman"/>
          <w:color w:val="000000" w:themeColor="text1"/>
          <w:sz w:val="24"/>
          <w:szCs w:val="24"/>
        </w:rPr>
      </w:pPr>
      <w:r w:rsidRPr="00146CAF">
        <w:rPr>
          <w:rFonts w:cs="Times New Roman"/>
          <w:color w:val="000000" w:themeColor="text1"/>
          <w:sz w:val="24"/>
          <w:szCs w:val="24"/>
        </w:rPr>
        <w:t xml:space="preserve">While Gardiner (2008) expresses concern about people’s “unreasonable doubt” about climate change as a reason for not wanting to limit greenhouse gas emissions, </w:t>
      </w:r>
      <w:proofErr w:type="spellStart"/>
      <w:r w:rsidRPr="00146CAF">
        <w:rPr>
          <w:rFonts w:cs="Times New Roman"/>
          <w:color w:val="000000" w:themeColor="text1"/>
          <w:sz w:val="24"/>
          <w:szCs w:val="24"/>
        </w:rPr>
        <w:t>Funtowicz</w:t>
      </w:r>
      <w:proofErr w:type="spellEnd"/>
      <w:r w:rsidRPr="00146CAF">
        <w:rPr>
          <w:rFonts w:cs="Times New Roman"/>
          <w:color w:val="000000" w:themeColor="text1"/>
          <w:sz w:val="24"/>
          <w:szCs w:val="24"/>
        </w:rPr>
        <w:t xml:space="preserve"> and Strand (2011) have argued that the inherent uncertainty of climate change requires a different approach. They argue that while climate science has provided information to politicians and citizens about the threats of climate change, it cannot possibly dictate how global society should act on this information. That is, they challenge the expectation that science can provide predictions to “lend decisive authority to the </w:t>
      </w:r>
      <w:proofErr w:type="spellStart"/>
      <w:r w:rsidRPr="00146CAF">
        <w:rPr>
          <w:rFonts w:cs="Times New Roman"/>
          <w:color w:val="000000" w:themeColor="text1"/>
          <w:sz w:val="24"/>
          <w:szCs w:val="24"/>
        </w:rPr>
        <w:t>mobilisation</w:t>
      </w:r>
      <w:proofErr w:type="spellEnd"/>
      <w:r w:rsidRPr="00146CAF">
        <w:rPr>
          <w:rFonts w:cs="Times New Roman"/>
          <w:color w:val="000000" w:themeColor="text1"/>
          <w:sz w:val="24"/>
          <w:szCs w:val="24"/>
        </w:rPr>
        <w:t xml:space="preserve"> of collective action” (ibid. p. 999). </w:t>
      </w:r>
      <w:proofErr w:type="spellStart"/>
      <w:r w:rsidRPr="00146CAF">
        <w:rPr>
          <w:rFonts w:cs="Times New Roman"/>
          <w:color w:val="000000" w:themeColor="text1"/>
          <w:sz w:val="24"/>
          <w:szCs w:val="24"/>
        </w:rPr>
        <w:t>Funtowicz</w:t>
      </w:r>
      <w:proofErr w:type="spellEnd"/>
      <w:r w:rsidRPr="00146CAF">
        <w:rPr>
          <w:rFonts w:cs="Times New Roman"/>
          <w:color w:val="000000" w:themeColor="text1"/>
          <w:sz w:val="24"/>
          <w:szCs w:val="24"/>
        </w:rPr>
        <w:t xml:space="preserve"> and Strand propose instead that, as a society, we need to conceive and construct the future we want and then work towards it, rather than work within a paradigm largely based on a process of rational prediction that erases human values. </w:t>
      </w:r>
    </w:p>
    <w:p w14:paraId="54A28E48" w14:textId="77777777" w:rsidR="00EE7B90" w:rsidRPr="00146CAF" w:rsidRDefault="00EE7B90" w:rsidP="00EE7B90">
      <w:pPr>
        <w:rPr>
          <w:rFonts w:cs="Times New Roman"/>
          <w:color w:val="000000" w:themeColor="text1"/>
        </w:rPr>
      </w:pPr>
    </w:p>
    <w:p w14:paraId="22BCB64A" w14:textId="47EBC942" w:rsidR="00930559" w:rsidRPr="00146CAF" w:rsidRDefault="00930559" w:rsidP="00EE7B90">
      <w:pPr>
        <w:rPr>
          <w:rFonts w:cs="Times New Roman"/>
          <w:color w:val="000000" w:themeColor="text1"/>
        </w:rPr>
      </w:pPr>
      <w:r w:rsidRPr="00146CAF">
        <w:rPr>
          <w:rFonts w:cs="Times New Roman"/>
          <w:color w:val="000000" w:themeColor="text1"/>
        </w:rPr>
        <w:t>Raymond’s (2006) approach is based on the ethics of the commons. He recognizes the earth’s atmosphere as a global common good and discusses various principles for a fair and equitable climate change treaty. What is considered fair and equitable is shown to be greatly controversial because of the environmental and economic stakes. Raymond discusses various ethics</w:t>
      </w:r>
      <w:r w:rsidR="00EB7125" w:rsidRPr="00146CAF">
        <w:rPr>
          <w:rFonts w:cs="Times New Roman"/>
          <w:color w:val="000000" w:themeColor="text1"/>
        </w:rPr>
        <w:t>-</w:t>
      </w:r>
      <w:r w:rsidRPr="00146CAF">
        <w:rPr>
          <w:rFonts w:cs="Times New Roman"/>
          <w:color w:val="000000" w:themeColor="text1"/>
        </w:rPr>
        <w:t>based principles that have been proposed for how greenhouse gas emissions levels should be allocated and distributed between nations.</w:t>
      </w:r>
      <w:r w:rsidR="0089506B">
        <w:rPr>
          <w:rFonts w:cs="Times New Roman"/>
          <w:color w:val="000000" w:themeColor="text1"/>
        </w:rPr>
        <w:t xml:space="preserve"> </w:t>
      </w:r>
      <w:r w:rsidRPr="00146CAF">
        <w:rPr>
          <w:rFonts w:cs="Times New Roman"/>
          <w:color w:val="000000" w:themeColor="text1"/>
        </w:rPr>
        <w:t xml:space="preserve">The principle of equal burdens, for instance, implies that nations reduce their emissions relative to their total present emission levels. This is based on the idea that the burden of reducing emissions should be equal. An alternative principle is based equal human rights, allowing an emission level per capita. A version of this approach is to adjust the level in accordance with the nation’s subsistence needs or vulnerability to future climate change impacts. Each approach offers a different version of fairness, but is based on somewhat different ethical assumptions. For example, Raymond argues that a per capita approach is based on an unhelpfully uncompromising rhetoric of universal rights. Others might counter that such an argument is convenient for citizens of </w:t>
      </w:r>
      <w:proofErr w:type="spellStart"/>
      <w:r w:rsidRPr="00146CAF">
        <w:rPr>
          <w:rFonts w:cs="Times New Roman"/>
          <w:color w:val="000000" w:themeColor="text1"/>
        </w:rPr>
        <w:t>industrialised</w:t>
      </w:r>
      <w:proofErr w:type="spellEnd"/>
      <w:r w:rsidRPr="00146CAF">
        <w:rPr>
          <w:rFonts w:cs="Times New Roman"/>
          <w:color w:val="000000" w:themeColor="text1"/>
        </w:rPr>
        <w:t xml:space="preserve"> countries.</w:t>
      </w:r>
    </w:p>
    <w:p w14:paraId="7B394DA0" w14:textId="77777777" w:rsidR="00EE7B90" w:rsidRPr="00146CAF" w:rsidRDefault="00EE7B90" w:rsidP="00EE7B90">
      <w:pPr>
        <w:rPr>
          <w:rFonts w:eastAsiaTheme="minorEastAsia" w:cs="Times New Roman"/>
          <w:color w:val="000000" w:themeColor="text1"/>
        </w:rPr>
      </w:pPr>
    </w:p>
    <w:p w14:paraId="3CA9ECEE" w14:textId="77777777" w:rsidR="00930559" w:rsidRPr="00146CAF" w:rsidRDefault="00930559" w:rsidP="00EE7B90">
      <w:pPr>
        <w:rPr>
          <w:rFonts w:eastAsiaTheme="minorEastAsia" w:cs="Times New Roman"/>
          <w:color w:val="000000" w:themeColor="text1"/>
        </w:rPr>
      </w:pPr>
      <w:r w:rsidRPr="00146CAF">
        <w:rPr>
          <w:rFonts w:eastAsiaTheme="minorEastAsia" w:cs="Times New Roman"/>
          <w:color w:val="000000" w:themeColor="text1"/>
        </w:rPr>
        <w:t xml:space="preserve">The third perspective we will mention is due to </w:t>
      </w:r>
      <w:proofErr w:type="spellStart"/>
      <w:r w:rsidRPr="00146CAF">
        <w:rPr>
          <w:rFonts w:eastAsiaTheme="minorEastAsia" w:cs="Times New Roman"/>
          <w:color w:val="000000" w:themeColor="text1"/>
        </w:rPr>
        <w:t>Hourdequin</w:t>
      </w:r>
      <w:proofErr w:type="spellEnd"/>
      <w:r w:rsidRPr="00146CAF">
        <w:rPr>
          <w:rFonts w:eastAsiaTheme="minorEastAsia" w:cs="Times New Roman"/>
          <w:color w:val="000000" w:themeColor="text1"/>
        </w:rPr>
        <w:t xml:space="preserve"> (2010), who </w:t>
      </w:r>
      <w:r w:rsidRPr="00146CAF">
        <w:rPr>
          <w:rFonts w:cs="Times New Roman"/>
          <w:color w:val="000000" w:themeColor="text1"/>
        </w:rPr>
        <w:t xml:space="preserve">draws on a Confucian relational approach. From a Confucian perspective, persons are formed by and through their relationships with others. </w:t>
      </w:r>
      <w:proofErr w:type="spellStart"/>
      <w:r w:rsidRPr="00146CAF">
        <w:rPr>
          <w:rFonts w:eastAsiaTheme="minorEastAsia" w:cs="Times New Roman"/>
          <w:color w:val="000000" w:themeColor="text1"/>
        </w:rPr>
        <w:t>Hourdequin</w:t>
      </w:r>
      <w:proofErr w:type="spellEnd"/>
      <w:r w:rsidRPr="00146CAF">
        <w:rPr>
          <w:rFonts w:eastAsiaTheme="minorEastAsia" w:cs="Times New Roman"/>
          <w:color w:val="000000" w:themeColor="text1"/>
        </w:rPr>
        <w:t xml:space="preserve"> states that:</w:t>
      </w:r>
    </w:p>
    <w:p w14:paraId="5DF33B34" w14:textId="77777777" w:rsidR="00930559" w:rsidRPr="00146CAF" w:rsidRDefault="00930559" w:rsidP="00EE7B90">
      <w:pPr>
        <w:ind w:left="284" w:right="231"/>
        <w:rPr>
          <w:rFonts w:cs="Times New Roman"/>
          <w:color w:val="000000" w:themeColor="text1"/>
        </w:rPr>
      </w:pPr>
      <w:r w:rsidRPr="00146CAF">
        <w:rPr>
          <w:rFonts w:cs="Times New Roman"/>
          <w:color w:val="000000" w:themeColor="text1"/>
        </w:rPr>
        <w:t>Just as individuals are not atomistic, narrowly self-interested actors, isolated from one another in their decisions and values, actions at the individual level are not divorced from those in the political sphere. A commitment at the personal level may in fact spur greater awareness and more careful consideration of the kinds of political changes that may be most effective (p. 456).</w:t>
      </w:r>
    </w:p>
    <w:p w14:paraId="6063DB6C" w14:textId="77777777" w:rsidR="00EE7B90" w:rsidRPr="00146CAF" w:rsidRDefault="00EE7B90" w:rsidP="00EE7B90">
      <w:pPr>
        <w:rPr>
          <w:rFonts w:cs="Times New Roman"/>
          <w:color w:val="000000" w:themeColor="text1"/>
        </w:rPr>
      </w:pPr>
    </w:p>
    <w:p w14:paraId="38A63886" w14:textId="5BD345EB" w:rsidR="00EA01CD" w:rsidRPr="00146CAF" w:rsidRDefault="00930559" w:rsidP="00EE7B90">
      <w:pPr>
        <w:rPr>
          <w:rFonts w:cs="Times New Roman"/>
          <w:color w:val="000000" w:themeColor="text1"/>
        </w:rPr>
      </w:pPr>
      <w:r w:rsidRPr="00146CAF">
        <w:rPr>
          <w:rFonts w:cs="Times New Roman"/>
          <w:color w:val="000000" w:themeColor="text1"/>
        </w:rPr>
        <w:lastRenderedPageBreak/>
        <w:t xml:space="preserve">To </w:t>
      </w:r>
      <w:proofErr w:type="spellStart"/>
      <w:r w:rsidRPr="00146CAF">
        <w:rPr>
          <w:rFonts w:eastAsiaTheme="minorEastAsia" w:cs="Times New Roman"/>
          <w:color w:val="000000" w:themeColor="text1"/>
        </w:rPr>
        <w:t>Hourdequin</w:t>
      </w:r>
      <w:proofErr w:type="spellEnd"/>
      <w:r w:rsidRPr="00146CAF">
        <w:rPr>
          <w:rFonts w:cs="Times New Roman"/>
          <w:color w:val="000000" w:themeColor="text1"/>
        </w:rPr>
        <w:t xml:space="preserve"> (2010), the ethical importance and effectiveness of personal choices are that they have “a communicative and social function”. That is, individual beliefs and actions gain their ethical and moral values in a social context. Within such a view, we are relational actors, making decisions based on stands intertwined with social and political values. With respect to climate change, </w:t>
      </w:r>
      <w:proofErr w:type="spellStart"/>
      <w:r w:rsidRPr="00146CAF">
        <w:rPr>
          <w:rFonts w:eastAsiaTheme="minorEastAsia" w:cs="Times New Roman"/>
          <w:color w:val="000000" w:themeColor="text1"/>
        </w:rPr>
        <w:t>Hourdequin</w:t>
      </w:r>
      <w:proofErr w:type="spellEnd"/>
      <w:r w:rsidRPr="00146CAF">
        <w:rPr>
          <w:rFonts w:cs="Times New Roman"/>
          <w:color w:val="000000" w:themeColor="text1"/>
        </w:rPr>
        <w:t xml:space="preserve"> (2010) argues that it is a personal ethical moral responsibility to attend to the issue of climate change, but further claims that these responsibilities do not end at the personal level and that one’s personal actions ought to be constituted from the broader social and political worlds. </w:t>
      </w:r>
    </w:p>
    <w:p w14:paraId="71E5B871" w14:textId="77777777" w:rsidR="00EE7B90" w:rsidRPr="00146CAF" w:rsidRDefault="00EE7B90" w:rsidP="00EE7B90">
      <w:pPr>
        <w:rPr>
          <w:rFonts w:cs="Times New Roman"/>
          <w:color w:val="000000" w:themeColor="text1"/>
        </w:rPr>
      </w:pPr>
    </w:p>
    <w:p w14:paraId="6009C1C4" w14:textId="4FD10BB4" w:rsidR="00930559" w:rsidRPr="00146CAF" w:rsidRDefault="00930559" w:rsidP="00EE7B90">
      <w:pPr>
        <w:rPr>
          <w:rFonts w:cs="Times New Roman"/>
          <w:color w:val="000000" w:themeColor="text1"/>
        </w:rPr>
      </w:pPr>
      <w:r w:rsidRPr="00146CAF">
        <w:rPr>
          <w:rFonts w:cs="Times New Roman"/>
          <w:color w:val="000000" w:themeColor="text1"/>
        </w:rPr>
        <w:t>These various perspectives on the ethics of climate change highlight the complexity of this issue. Thinking through the ethical implications of climate change is complex because it involves and affects all human beings (in fact, all living beings) in different ways. Different sets of principles highlight different ethical dimensions, as we seek to demonstrate in the context of mathematics teaching</w:t>
      </w:r>
      <w:r w:rsidR="00AD4AF1" w:rsidRPr="00146CAF">
        <w:rPr>
          <w:rFonts w:cs="Times New Roman"/>
          <w:color w:val="000000" w:themeColor="text1"/>
        </w:rPr>
        <w:t>,</w:t>
      </w:r>
      <w:r w:rsidRPr="00146CAF">
        <w:rPr>
          <w:rFonts w:cs="Times New Roman"/>
          <w:color w:val="000000" w:themeColor="text1"/>
        </w:rPr>
        <w:t xml:space="preserve"> in the rest of this paper. </w:t>
      </w:r>
    </w:p>
    <w:p w14:paraId="14E1AAB5" w14:textId="77777777" w:rsidR="00EE7B90" w:rsidRPr="00146CAF" w:rsidRDefault="00EE7B90" w:rsidP="00EE7B90">
      <w:pPr>
        <w:pStyle w:val="BodyText"/>
        <w:spacing w:after="0" w:line="320" w:lineRule="exact"/>
        <w:rPr>
          <w:rFonts w:cs="Times New Roman"/>
          <w:color w:val="000000" w:themeColor="text1"/>
          <w:sz w:val="24"/>
          <w:szCs w:val="24"/>
        </w:rPr>
      </w:pPr>
    </w:p>
    <w:p w14:paraId="58319378" w14:textId="7A8EAF34" w:rsidR="00930559" w:rsidRPr="00146CAF" w:rsidRDefault="00930559" w:rsidP="00EE7B90">
      <w:pPr>
        <w:pStyle w:val="BodyText"/>
        <w:spacing w:after="0" w:line="320" w:lineRule="exact"/>
        <w:rPr>
          <w:rFonts w:cs="Times New Roman"/>
          <w:color w:val="000000" w:themeColor="text1"/>
          <w:sz w:val="24"/>
          <w:szCs w:val="24"/>
        </w:rPr>
      </w:pPr>
      <w:r w:rsidRPr="00146CAF">
        <w:rPr>
          <w:rFonts w:cs="Times New Roman"/>
          <w:color w:val="000000" w:themeColor="text1"/>
          <w:sz w:val="24"/>
          <w:szCs w:val="24"/>
        </w:rPr>
        <w:t>Some of the responses of the teachers who participated in our study show that the ethics of climate change is implicitly a concern. After teaming up with her colleagues, for example, one teacher said that she presented “ethics-related topics in class and would regularly present current events to discuss and debate”. Her action of incorporating climate change in to her teaching of mathematics is formed by her awareness and considerations of the broader events and ethical debates in society. Many respondents mentioned that an important reason for working with climate change in mathematics lessons was to discuss and critically reflect on such issues. The issue of uncertainty is apparent in several responses to the effect that that climate modelling is too complicated and advanced to bring up in classrooms. Even simple mathematical modelling activities can, however, provide students with experience of the limitations of mathematics models, including their uncertainties and ambiguities. This kind of approach could provide the basis for reflections on the role of mathematics and models in climate change, the controversies relating to climate facts and more ethical discussion of desirable futures, such as, for instance the need for fresh water supplies mentioned by one of the teachers in the study. While there is evidence, then, that mathematics teachers in the study were aware of some of the ethical dimensions of climate change, our focus in this paper is on the ethics of addressing climate change in mathematics classrooms.</w:t>
      </w:r>
    </w:p>
    <w:p w14:paraId="00F342BB" w14:textId="3113FB42" w:rsidR="00930559" w:rsidRPr="00146CAF" w:rsidRDefault="00930559" w:rsidP="00EE7B90">
      <w:pPr>
        <w:rPr>
          <w:rFonts w:cs="Times New Roman"/>
          <w:b/>
          <w:bCs/>
          <w:caps/>
          <w:color w:val="000000" w:themeColor="text1"/>
        </w:rPr>
      </w:pPr>
    </w:p>
    <w:p w14:paraId="4AA76122" w14:textId="6AD1CEF3" w:rsidR="00EE7B90" w:rsidRPr="00EF3844" w:rsidRDefault="00EF3844" w:rsidP="00EE7B90">
      <w:pPr>
        <w:rPr>
          <w:rFonts w:ascii="Arial" w:hAnsi="Arial" w:cs="Arial"/>
          <w:b/>
          <w:color w:val="000000" w:themeColor="text1"/>
        </w:rPr>
      </w:pPr>
      <w:r w:rsidRPr="00EF3844">
        <w:rPr>
          <w:rFonts w:ascii="Arial" w:hAnsi="Arial" w:cs="Arial"/>
          <w:b/>
          <w:color w:val="000000" w:themeColor="text1"/>
        </w:rPr>
        <w:t>Critical mathematics education</w:t>
      </w:r>
    </w:p>
    <w:p w14:paraId="0DFD3C83" w14:textId="77777777" w:rsidR="00EF3844" w:rsidRDefault="00EF3844" w:rsidP="00EE7B90">
      <w:pPr>
        <w:rPr>
          <w:rFonts w:cs="Times New Roman"/>
          <w:color w:val="000000" w:themeColor="text1"/>
        </w:rPr>
      </w:pPr>
    </w:p>
    <w:p w14:paraId="0F53B523" w14:textId="274E5657" w:rsidR="00930559" w:rsidRPr="00146CAF" w:rsidRDefault="00930559" w:rsidP="00EE7B90">
      <w:pPr>
        <w:rPr>
          <w:rFonts w:cs="Times New Roman"/>
          <w:color w:val="000000" w:themeColor="text1"/>
        </w:rPr>
      </w:pPr>
      <w:r w:rsidRPr="00146CAF">
        <w:rPr>
          <w:rFonts w:cs="Times New Roman"/>
          <w:color w:val="000000" w:themeColor="text1"/>
        </w:rPr>
        <w:t xml:space="preserve">In this section, we look to the literature on critical mathematics education (CME) to find perspectives that can support our discussion on whether mathematics education has an ethical responsibility to address climate change, why and how. </w:t>
      </w:r>
      <w:r w:rsidR="00011BAF" w:rsidRPr="00146CAF">
        <w:rPr>
          <w:rFonts w:cs="Times New Roman"/>
          <w:color w:val="000000" w:themeColor="text1"/>
        </w:rPr>
        <w:t>T</w:t>
      </w:r>
      <w:r w:rsidRPr="00146CAF">
        <w:rPr>
          <w:rFonts w:cs="Times New Roman"/>
          <w:color w:val="000000" w:themeColor="text1"/>
        </w:rPr>
        <w:t xml:space="preserve">he extensive </w:t>
      </w:r>
      <w:r w:rsidR="00011BAF" w:rsidRPr="00146CAF">
        <w:rPr>
          <w:rFonts w:cs="Times New Roman"/>
          <w:color w:val="000000" w:themeColor="text1"/>
        </w:rPr>
        <w:t xml:space="preserve">work in CME </w:t>
      </w:r>
      <w:r w:rsidRPr="00146CAF">
        <w:rPr>
          <w:rFonts w:cs="Times New Roman"/>
          <w:color w:val="000000" w:themeColor="text1"/>
        </w:rPr>
        <w:t xml:space="preserve">on teaching and learning for critical citizenship is </w:t>
      </w:r>
      <w:r w:rsidR="00011BAF" w:rsidRPr="00146CAF">
        <w:rPr>
          <w:rFonts w:cs="Times New Roman"/>
          <w:color w:val="000000" w:themeColor="text1"/>
        </w:rPr>
        <w:t xml:space="preserve">particularly </w:t>
      </w:r>
      <w:r w:rsidRPr="00146CAF">
        <w:rPr>
          <w:rFonts w:cs="Times New Roman"/>
          <w:color w:val="000000" w:themeColor="text1"/>
        </w:rPr>
        <w:t>relevant</w:t>
      </w:r>
      <w:r w:rsidR="00011BAF" w:rsidRPr="00146CAF">
        <w:rPr>
          <w:rFonts w:cs="Times New Roman"/>
          <w:color w:val="000000" w:themeColor="text1"/>
        </w:rPr>
        <w:t xml:space="preserve"> (e.g. </w:t>
      </w:r>
      <w:proofErr w:type="spellStart"/>
      <w:r w:rsidR="00EE7B90" w:rsidRPr="00146CAF">
        <w:rPr>
          <w:rFonts w:cs="Times New Roman"/>
          <w:color w:val="000000" w:themeColor="text1"/>
        </w:rPr>
        <w:t>Skovsmose</w:t>
      </w:r>
      <w:proofErr w:type="spellEnd"/>
      <w:r w:rsidR="00E01600" w:rsidRPr="00146CAF">
        <w:rPr>
          <w:rFonts w:cs="Times New Roman"/>
          <w:color w:val="000000" w:themeColor="text1"/>
        </w:rPr>
        <w:t xml:space="preserve"> 1994, 2011</w:t>
      </w:r>
      <w:r w:rsidR="00011BAF" w:rsidRPr="00146CAF">
        <w:rPr>
          <w:rFonts w:cs="Times New Roman"/>
          <w:color w:val="000000" w:themeColor="text1"/>
        </w:rPr>
        <w:t>)</w:t>
      </w:r>
      <w:r w:rsidRPr="00146CAF">
        <w:rPr>
          <w:rFonts w:cs="Times New Roman"/>
          <w:color w:val="000000" w:themeColor="text1"/>
        </w:rPr>
        <w:t xml:space="preserve">. Ideas on critical citizenship are connected to engaging students in socio-political topics, of which climate change is an example, and/or enabling students to reflect and act on such issues. This value-based stance can be understood as an ethically motivated concern about what the aims of mathematics education should be because developing democratic </w:t>
      </w:r>
      <w:r w:rsidRPr="00146CAF">
        <w:rPr>
          <w:rFonts w:cs="Times New Roman"/>
          <w:color w:val="000000" w:themeColor="text1"/>
        </w:rPr>
        <w:lastRenderedPageBreak/>
        <w:t>capacities or addressing certain issues is considered the right thing to do. Part of the literature is also on the role of mathematics in society and on its contribution to injustice or its role in producing destructive technologies.</w:t>
      </w:r>
      <w:r w:rsidR="009200CD" w:rsidRPr="00146CAF">
        <w:rPr>
          <w:rFonts w:cs="Times New Roman"/>
          <w:color w:val="000000" w:themeColor="text1"/>
        </w:rPr>
        <w:t xml:space="preserve"> Also, climate science is associated with uncertainty, and there is disagreement on how this uncertainty should be acted upon</w:t>
      </w:r>
      <w:r w:rsidR="00E254FE" w:rsidRPr="00146CAF">
        <w:rPr>
          <w:rFonts w:cs="Times New Roman"/>
          <w:color w:val="000000" w:themeColor="text1"/>
        </w:rPr>
        <w:t xml:space="preserve">. </w:t>
      </w:r>
      <w:r w:rsidRPr="00146CAF">
        <w:rPr>
          <w:rFonts w:cs="Times New Roman"/>
          <w:color w:val="000000" w:themeColor="text1"/>
        </w:rPr>
        <w:t xml:space="preserve">The responsibility of mathematics education to address climate change can, from </w:t>
      </w:r>
      <w:r w:rsidR="00E254FE" w:rsidRPr="00146CAF">
        <w:rPr>
          <w:rFonts w:cs="Times New Roman"/>
          <w:color w:val="000000" w:themeColor="text1"/>
        </w:rPr>
        <w:t xml:space="preserve">these </w:t>
      </w:r>
      <w:r w:rsidRPr="00146CAF">
        <w:rPr>
          <w:rFonts w:cs="Times New Roman"/>
          <w:color w:val="000000" w:themeColor="text1"/>
        </w:rPr>
        <w:t>perspective</w:t>
      </w:r>
      <w:r w:rsidR="00E254FE" w:rsidRPr="00146CAF">
        <w:rPr>
          <w:rFonts w:cs="Times New Roman"/>
          <w:color w:val="000000" w:themeColor="text1"/>
        </w:rPr>
        <w:t>s</w:t>
      </w:r>
      <w:r w:rsidRPr="00146CAF">
        <w:rPr>
          <w:rFonts w:cs="Times New Roman"/>
          <w:color w:val="000000" w:themeColor="text1"/>
        </w:rPr>
        <w:t xml:space="preserve">, be based on the idea that students need to learn to take care of the Earth or, more democratically, on the idea that students need to learn about why there are value conflicts related to climate change. In this section we present and discuss the above and related ideas from CME in more depth. </w:t>
      </w:r>
    </w:p>
    <w:p w14:paraId="1958B1D9" w14:textId="77777777" w:rsidR="00930559" w:rsidRPr="00146CAF" w:rsidRDefault="00930559" w:rsidP="00EE7B90">
      <w:pPr>
        <w:rPr>
          <w:rFonts w:eastAsia="Times New Roman" w:cs="Times New Roman"/>
          <w:color w:val="000000" w:themeColor="text1"/>
        </w:rPr>
      </w:pPr>
    </w:p>
    <w:p w14:paraId="20193577" w14:textId="0DF40F3E" w:rsidR="00930559" w:rsidRPr="00146CAF" w:rsidRDefault="00930559" w:rsidP="00EE7B90">
      <w:pPr>
        <w:rPr>
          <w:rFonts w:cs="Times New Roman"/>
          <w:color w:val="000000" w:themeColor="text1"/>
        </w:rPr>
      </w:pPr>
      <w:r w:rsidRPr="00146CAF">
        <w:rPr>
          <w:rFonts w:cs="Times New Roman"/>
          <w:color w:val="000000" w:themeColor="text1"/>
        </w:rPr>
        <w:t>Mathematics education and mathematics teachers possess power and trust through their positions. They have a responsibility towa</w:t>
      </w:r>
      <w:r w:rsidR="00EE7B90" w:rsidRPr="00146CAF">
        <w:rPr>
          <w:rFonts w:cs="Times New Roman"/>
          <w:color w:val="000000" w:themeColor="text1"/>
        </w:rPr>
        <w:t>rds the common good (</w:t>
      </w:r>
      <w:proofErr w:type="spellStart"/>
      <w:r w:rsidR="00EE7B90" w:rsidRPr="00146CAF">
        <w:rPr>
          <w:rFonts w:cs="Times New Roman"/>
          <w:color w:val="000000" w:themeColor="text1"/>
        </w:rPr>
        <w:t>d’Ambrosio</w:t>
      </w:r>
      <w:proofErr w:type="spellEnd"/>
      <w:r w:rsidRPr="00146CAF">
        <w:rPr>
          <w:rFonts w:cs="Times New Roman"/>
          <w:color w:val="000000" w:themeColor="text1"/>
        </w:rPr>
        <w:t xml:space="preserve"> 2010). One such responsibility that has been addressed is to educate for critical citizenship, which is based on an ethical value stance where critique is seen as essential in a democratic society (see, for examp</w:t>
      </w:r>
      <w:r w:rsidR="00EE7B90" w:rsidRPr="00146CAF">
        <w:rPr>
          <w:rFonts w:cs="Times New Roman"/>
          <w:color w:val="000000" w:themeColor="text1"/>
        </w:rPr>
        <w:t xml:space="preserve">le, Ernest 2002; </w:t>
      </w:r>
      <w:proofErr w:type="spellStart"/>
      <w:r w:rsidR="00EE7B90" w:rsidRPr="00146CAF">
        <w:rPr>
          <w:rFonts w:cs="Times New Roman"/>
          <w:color w:val="000000" w:themeColor="text1"/>
        </w:rPr>
        <w:t>Skovsmose</w:t>
      </w:r>
      <w:proofErr w:type="spellEnd"/>
      <w:r w:rsidRPr="00146CAF">
        <w:rPr>
          <w:rFonts w:cs="Times New Roman"/>
          <w:color w:val="000000" w:themeColor="text1"/>
        </w:rPr>
        <w:t xml:space="preserve"> 1992). As a student and as a citizen, one should be able not only to understand and reflect on important social and political aspects of society; one should also be able to critique these aspects. This position implies that mathematics teachers and students should also be engaged in socio-political issues, such as climate change, when teaching and learning mathematics</w:t>
      </w:r>
    </w:p>
    <w:p w14:paraId="2183D585" w14:textId="77777777" w:rsidR="0036743F" w:rsidRPr="00146CAF" w:rsidRDefault="0036743F" w:rsidP="00EE7B90">
      <w:pPr>
        <w:rPr>
          <w:rFonts w:cs="Times New Roman"/>
          <w:color w:val="000000" w:themeColor="text1"/>
        </w:rPr>
      </w:pPr>
    </w:p>
    <w:p w14:paraId="39CA9A24" w14:textId="0A6DFECE" w:rsidR="00852BAB" w:rsidRPr="00146CAF" w:rsidRDefault="0036743F" w:rsidP="00EE7B90">
      <w:pPr>
        <w:rPr>
          <w:rFonts w:cs="Times New Roman"/>
          <w:color w:val="000000" w:themeColor="text1"/>
        </w:rPr>
      </w:pPr>
      <w:proofErr w:type="spellStart"/>
      <w:r w:rsidRPr="00146CAF">
        <w:rPr>
          <w:rFonts w:cs="Times New Roman"/>
          <w:color w:val="000000" w:themeColor="text1"/>
        </w:rPr>
        <w:t>Skovsmose</w:t>
      </w:r>
      <w:proofErr w:type="spellEnd"/>
      <w:r w:rsidRPr="00146CAF">
        <w:rPr>
          <w:rFonts w:cs="Times New Roman"/>
          <w:color w:val="000000" w:themeColor="text1"/>
        </w:rPr>
        <w:t xml:space="preserve"> argues that three types of </w:t>
      </w:r>
      <w:proofErr w:type="spellStart"/>
      <w:r w:rsidRPr="00146CAF">
        <w:rPr>
          <w:rFonts w:cs="Times New Roman"/>
          <w:color w:val="000000" w:themeColor="text1"/>
        </w:rPr>
        <w:t>knowings</w:t>
      </w:r>
      <w:proofErr w:type="spellEnd"/>
      <w:r w:rsidRPr="00146CAF">
        <w:rPr>
          <w:rFonts w:cs="Times New Roman"/>
          <w:color w:val="000000" w:themeColor="text1"/>
        </w:rPr>
        <w:t xml:space="preserve"> are necessary to highlight when teaching mathematics in a socio-p</w:t>
      </w:r>
      <w:r w:rsidR="00EE7B90" w:rsidRPr="00146CAF">
        <w:rPr>
          <w:rFonts w:cs="Times New Roman"/>
          <w:color w:val="000000" w:themeColor="text1"/>
        </w:rPr>
        <w:t>olitical context (</w:t>
      </w:r>
      <w:proofErr w:type="spellStart"/>
      <w:r w:rsidR="00EE7B90" w:rsidRPr="00146CAF">
        <w:rPr>
          <w:rFonts w:cs="Times New Roman"/>
          <w:color w:val="000000" w:themeColor="text1"/>
        </w:rPr>
        <w:t>Skovsmose</w:t>
      </w:r>
      <w:proofErr w:type="spellEnd"/>
      <w:r w:rsidRPr="00146CAF">
        <w:rPr>
          <w:rFonts w:cs="Times New Roman"/>
          <w:color w:val="000000" w:themeColor="text1"/>
        </w:rPr>
        <w:t xml:space="preserve"> 1992</w:t>
      </w:r>
      <w:r w:rsidR="00F91410" w:rsidRPr="00146CAF">
        <w:rPr>
          <w:rFonts w:cs="Times New Roman"/>
          <w:color w:val="000000" w:themeColor="text1"/>
        </w:rPr>
        <w:t>, 1994</w:t>
      </w:r>
      <w:r w:rsidRPr="00146CAF">
        <w:rPr>
          <w:rFonts w:cs="Times New Roman"/>
          <w:color w:val="000000" w:themeColor="text1"/>
        </w:rPr>
        <w:t xml:space="preserve">). These are, </w:t>
      </w:r>
      <w:r w:rsidRPr="00146CAF">
        <w:rPr>
          <w:rFonts w:cs="Times New Roman"/>
          <w:i/>
          <w:color w:val="000000" w:themeColor="text1"/>
        </w:rPr>
        <w:t xml:space="preserve">mathematical, </w:t>
      </w:r>
      <w:r w:rsidR="0071461A" w:rsidRPr="00146CAF">
        <w:rPr>
          <w:rFonts w:cs="Times New Roman"/>
          <w:i/>
          <w:color w:val="000000" w:themeColor="text1"/>
        </w:rPr>
        <w:t xml:space="preserve">technological </w:t>
      </w:r>
      <w:r w:rsidRPr="00146CAF">
        <w:rPr>
          <w:rFonts w:cs="Times New Roman"/>
          <w:i/>
          <w:color w:val="000000" w:themeColor="text1"/>
        </w:rPr>
        <w:t>and reflective knowing,</w:t>
      </w:r>
      <w:r w:rsidRPr="00146CAF">
        <w:rPr>
          <w:rFonts w:cs="Times New Roman"/>
          <w:color w:val="000000" w:themeColor="text1"/>
        </w:rPr>
        <w:t xml:space="preserve"> </w:t>
      </w:r>
      <w:r w:rsidR="0071461A" w:rsidRPr="00146CAF">
        <w:rPr>
          <w:rFonts w:cs="Times New Roman"/>
          <w:color w:val="000000" w:themeColor="text1"/>
        </w:rPr>
        <w:t>which represent</w:t>
      </w:r>
      <w:r w:rsidRPr="00146CAF">
        <w:rPr>
          <w:rFonts w:cs="Times New Roman"/>
          <w:color w:val="000000" w:themeColor="text1"/>
        </w:rPr>
        <w:t xml:space="preserve"> </w:t>
      </w:r>
      <w:r w:rsidR="0071461A" w:rsidRPr="00146CAF">
        <w:rPr>
          <w:rFonts w:cs="Times New Roman"/>
          <w:color w:val="000000" w:themeColor="text1"/>
        </w:rPr>
        <w:t xml:space="preserve">competences related to </w:t>
      </w:r>
      <w:r w:rsidRPr="00146CAF">
        <w:rPr>
          <w:rFonts w:cs="Times New Roman"/>
          <w:color w:val="000000" w:themeColor="text1"/>
        </w:rPr>
        <w:t>mathematical content knowledge (computing an average of given numbers), the application of mathematics (e.g. modelling average global temperature) and reflective knowledge (reflecting on the role of mathematics in climate change). The latter relates to reflecting on the consequences of how mathematics is</w:t>
      </w:r>
      <w:r w:rsidR="00FF570F" w:rsidRPr="00146CAF">
        <w:rPr>
          <w:rFonts w:cs="Times New Roman"/>
          <w:color w:val="000000" w:themeColor="text1"/>
        </w:rPr>
        <w:t xml:space="preserve"> both used and</w:t>
      </w:r>
      <w:r w:rsidRPr="00146CAF">
        <w:rPr>
          <w:rFonts w:cs="Times New Roman"/>
          <w:color w:val="000000" w:themeColor="text1"/>
        </w:rPr>
        <w:t xml:space="preserve"> applied. Reflective knowing extends from a right-wrong dichotomy in mathematics education to reflections about the wider social context of applied mathematics. </w:t>
      </w:r>
      <w:proofErr w:type="spellStart"/>
      <w:r w:rsidR="00FF570F" w:rsidRPr="00146CAF">
        <w:rPr>
          <w:rFonts w:cs="Times New Roman"/>
          <w:color w:val="000000" w:themeColor="text1"/>
        </w:rPr>
        <w:t>Skovsmose</w:t>
      </w:r>
      <w:proofErr w:type="spellEnd"/>
      <w:r w:rsidR="00FF570F" w:rsidRPr="00146CAF" w:rsidDel="00FF570F">
        <w:rPr>
          <w:rFonts w:cs="Times New Roman"/>
          <w:color w:val="000000" w:themeColor="text1"/>
        </w:rPr>
        <w:t xml:space="preserve"> </w:t>
      </w:r>
      <w:r w:rsidRPr="00146CAF">
        <w:rPr>
          <w:rFonts w:cs="Times New Roman"/>
          <w:color w:val="000000" w:themeColor="text1"/>
        </w:rPr>
        <w:t xml:space="preserve">connects reflective knowing to what he calls </w:t>
      </w:r>
      <w:r w:rsidRPr="00146CAF">
        <w:rPr>
          <w:rFonts w:cs="Times New Roman"/>
          <w:i/>
          <w:color w:val="000000" w:themeColor="text1"/>
        </w:rPr>
        <w:t>the formatting power of mathematics</w:t>
      </w:r>
      <w:r w:rsidRPr="00146CAF">
        <w:rPr>
          <w:rFonts w:cs="Times New Roman"/>
          <w:color w:val="000000" w:themeColor="text1"/>
        </w:rPr>
        <w:t xml:space="preserve"> – the power</w:t>
      </w:r>
      <w:r w:rsidR="00FF570F" w:rsidRPr="00146CAF">
        <w:rPr>
          <w:rFonts w:cs="Times New Roman"/>
          <w:color w:val="000000" w:themeColor="text1"/>
        </w:rPr>
        <w:t xml:space="preserve"> that</w:t>
      </w:r>
      <w:r w:rsidRPr="00146CAF">
        <w:rPr>
          <w:rFonts w:cs="Times New Roman"/>
          <w:color w:val="000000" w:themeColor="text1"/>
        </w:rPr>
        <w:t xml:space="preserve"> the application of mathematics has on understanding a topic (1992</w:t>
      </w:r>
      <w:r w:rsidR="00F91410" w:rsidRPr="00146CAF">
        <w:rPr>
          <w:rFonts w:cs="Times New Roman"/>
          <w:color w:val="000000" w:themeColor="text1"/>
        </w:rPr>
        <w:t>, 1994</w:t>
      </w:r>
      <w:r w:rsidRPr="00146CAF">
        <w:rPr>
          <w:rFonts w:cs="Times New Roman"/>
          <w:color w:val="000000" w:themeColor="text1"/>
        </w:rPr>
        <w:t xml:space="preserve">). </w:t>
      </w:r>
    </w:p>
    <w:p w14:paraId="0105AAD2" w14:textId="77777777" w:rsidR="00852BAB" w:rsidRPr="00146CAF" w:rsidRDefault="00852BAB" w:rsidP="00EE7B90">
      <w:pPr>
        <w:rPr>
          <w:rFonts w:cs="Times New Roman"/>
          <w:color w:val="000000" w:themeColor="text1"/>
        </w:rPr>
      </w:pPr>
    </w:p>
    <w:p w14:paraId="5B893E7E" w14:textId="59082065" w:rsidR="00852BAB" w:rsidRPr="00146CAF" w:rsidRDefault="00852BAB" w:rsidP="00EE7B90">
      <w:pPr>
        <w:rPr>
          <w:rFonts w:cs="Times New Roman"/>
          <w:color w:val="000000" w:themeColor="text1"/>
        </w:rPr>
      </w:pPr>
      <w:r w:rsidRPr="00146CAF">
        <w:rPr>
          <w:rFonts w:cs="Times New Roman"/>
          <w:color w:val="000000" w:themeColor="text1"/>
        </w:rPr>
        <w:t xml:space="preserve">There is mathematics education literature on climate change that has drawn on </w:t>
      </w:r>
      <w:proofErr w:type="spellStart"/>
      <w:r w:rsidRPr="00146CAF">
        <w:rPr>
          <w:rFonts w:cs="Times New Roman"/>
          <w:color w:val="000000" w:themeColor="text1"/>
        </w:rPr>
        <w:t>Skovsmose’s</w:t>
      </w:r>
      <w:proofErr w:type="spellEnd"/>
      <w:r w:rsidRPr="00146CAF">
        <w:rPr>
          <w:rFonts w:cs="Times New Roman"/>
          <w:color w:val="000000" w:themeColor="text1"/>
        </w:rPr>
        <w:t xml:space="preserve"> notion of different kinds of knowing mathematics, including reflective knowing, which involves an awareness of how mathematics is implicated in social life, including the disadvantages of a mathematical approach to problem-solving. The intention of addressing climate change in this literature both incorporates learning about the topic of climate change, but also on the way mathematics comes to shape social reality, known as formatting power (</w:t>
      </w:r>
      <w:proofErr w:type="spellStart"/>
      <w:r w:rsidRPr="00146CAF">
        <w:rPr>
          <w:rFonts w:cs="Times New Roman"/>
          <w:color w:val="000000" w:themeColor="text1"/>
        </w:rPr>
        <w:t>Sko</w:t>
      </w:r>
      <w:r w:rsidR="0071461A" w:rsidRPr="00146CAF">
        <w:rPr>
          <w:rFonts w:cs="Times New Roman"/>
          <w:color w:val="000000" w:themeColor="text1"/>
        </w:rPr>
        <w:t>v</w:t>
      </w:r>
      <w:r w:rsidR="00EE7B90" w:rsidRPr="00146CAF">
        <w:rPr>
          <w:rFonts w:cs="Times New Roman"/>
          <w:color w:val="000000" w:themeColor="text1"/>
        </w:rPr>
        <w:t>smose</w:t>
      </w:r>
      <w:proofErr w:type="spellEnd"/>
      <w:r w:rsidRPr="00146CAF">
        <w:rPr>
          <w:rFonts w:cs="Times New Roman"/>
          <w:color w:val="000000" w:themeColor="text1"/>
        </w:rPr>
        <w:t xml:space="preserve"> 1994). Both intentions are ethics based, since learning about the topic reflects a concern for the future of the Earth and learning about formatting power in relation to climate change reflects a concern for how mathematics can (or cannot) solve the problem. </w:t>
      </w:r>
      <w:proofErr w:type="spellStart"/>
      <w:r w:rsidRPr="00146CAF">
        <w:rPr>
          <w:rFonts w:cs="Times New Roman"/>
          <w:color w:val="000000" w:themeColor="text1"/>
        </w:rPr>
        <w:t>Barwell</w:t>
      </w:r>
      <w:proofErr w:type="spellEnd"/>
      <w:r w:rsidRPr="00146CAF">
        <w:rPr>
          <w:rFonts w:cs="Times New Roman"/>
          <w:color w:val="000000" w:themeColor="text1"/>
        </w:rPr>
        <w:t xml:space="preserve"> (2013), for example, examines different kinds of mathematical knowing in relation to climate change and </w:t>
      </w:r>
      <w:proofErr w:type="spellStart"/>
      <w:r w:rsidRPr="00146CAF">
        <w:rPr>
          <w:rFonts w:cs="Times New Roman"/>
          <w:color w:val="000000" w:themeColor="text1"/>
        </w:rPr>
        <w:t>emphasises</w:t>
      </w:r>
      <w:proofErr w:type="spellEnd"/>
      <w:r w:rsidRPr="00146CAF">
        <w:rPr>
          <w:rFonts w:cs="Times New Roman"/>
          <w:color w:val="000000" w:themeColor="text1"/>
        </w:rPr>
        <w:t xml:space="preserve"> how mathematics shapes our understanding and experience of climate change. He points to how mathematics is, at a fundamental level, what makes it possible to </w:t>
      </w:r>
      <w:r w:rsidRPr="00146CAF">
        <w:rPr>
          <w:rFonts w:cs="Times New Roman"/>
          <w:color w:val="000000" w:themeColor="text1"/>
        </w:rPr>
        <w:lastRenderedPageBreak/>
        <w:t>observe and think about climate change. Climate change, that is the description that changes in the climate are taking place, relies on the mathematical descriptions of weather over time. The application of mathematics is formatting in the sense that, among other things, it allows us to talk about climate as though it is predictable, which in turn allows us to discuss how our actions might impact future climate.</w:t>
      </w:r>
    </w:p>
    <w:p w14:paraId="53F340BF" w14:textId="77777777" w:rsidR="009801C7" w:rsidRPr="00146CAF" w:rsidRDefault="009801C7" w:rsidP="00EE7B90">
      <w:pPr>
        <w:rPr>
          <w:rFonts w:cs="Times New Roman"/>
          <w:color w:val="000000" w:themeColor="text1"/>
        </w:rPr>
      </w:pPr>
    </w:p>
    <w:p w14:paraId="0EAF7CA1" w14:textId="37CCFE41" w:rsidR="00C723E5" w:rsidRPr="00146CAF" w:rsidRDefault="00F026BC" w:rsidP="00EE7B90">
      <w:pPr>
        <w:rPr>
          <w:rFonts w:cs="Times New Roman"/>
          <w:color w:val="000000" w:themeColor="text1"/>
        </w:rPr>
      </w:pPr>
      <w:r w:rsidRPr="00146CAF">
        <w:rPr>
          <w:rFonts w:cs="Times New Roman"/>
          <w:color w:val="000000" w:themeColor="text1"/>
        </w:rPr>
        <w:t>This</w:t>
      </w:r>
      <w:r w:rsidR="009200CD" w:rsidRPr="00146CAF">
        <w:rPr>
          <w:rFonts w:cs="Times New Roman"/>
          <w:color w:val="000000" w:themeColor="text1"/>
        </w:rPr>
        <w:t xml:space="preserve"> mathematical abstraction of climate change involves many unavoidable elements of uncertainty. </w:t>
      </w:r>
      <w:proofErr w:type="spellStart"/>
      <w:r w:rsidR="009200CD" w:rsidRPr="00146CAF">
        <w:rPr>
          <w:rFonts w:cs="Times New Roman"/>
          <w:color w:val="000000" w:themeColor="text1"/>
        </w:rPr>
        <w:t>Hauge</w:t>
      </w:r>
      <w:proofErr w:type="spellEnd"/>
      <w:r w:rsidR="009200CD" w:rsidRPr="00146CAF">
        <w:rPr>
          <w:rFonts w:cs="Times New Roman"/>
          <w:color w:val="000000" w:themeColor="text1"/>
        </w:rPr>
        <w:t xml:space="preserve"> and </w:t>
      </w:r>
      <w:proofErr w:type="spellStart"/>
      <w:r w:rsidR="009200CD" w:rsidRPr="00146CAF">
        <w:rPr>
          <w:rFonts w:cs="Times New Roman"/>
          <w:color w:val="000000" w:themeColor="text1"/>
        </w:rPr>
        <w:t>Barwell</w:t>
      </w:r>
      <w:proofErr w:type="spellEnd"/>
      <w:r w:rsidR="009200CD" w:rsidRPr="00146CAF">
        <w:rPr>
          <w:rFonts w:cs="Times New Roman"/>
          <w:color w:val="000000" w:themeColor="text1"/>
        </w:rPr>
        <w:t xml:space="preserve"> (2015) looked at how uncertainty is expressed in texts on predictions of temperature change, and </w:t>
      </w:r>
      <w:proofErr w:type="spellStart"/>
      <w:r w:rsidR="009200CD" w:rsidRPr="00146CAF">
        <w:rPr>
          <w:rFonts w:cs="Times New Roman"/>
          <w:color w:val="000000" w:themeColor="text1"/>
        </w:rPr>
        <w:t>Hauge</w:t>
      </w:r>
      <w:proofErr w:type="spellEnd"/>
      <w:r w:rsidR="009200CD" w:rsidRPr="00146CAF">
        <w:rPr>
          <w:rFonts w:cs="Times New Roman"/>
          <w:color w:val="000000" w:themeColor="text1"/>
        </w:rPr>
        <w:t xml:space="preserve"> (2016) </w:t>
      </w:r>
      <w:proofErr w:type="spellStart"/>
      <w:r w:rsidR="009200CD" w:rsidRPr="00146CAF">
        <w:rPr>
          <w:rFonts w:cs="Times New Roman"/>
          <w:color w:val="000000" w:themeColor="text1"/>
        </w:rPr>
        <w:t>analysed</w:t>
      </w:r>
      <w:proofErr w:type="spellEnd"/>
      <w:r w:rsidR="009200CD" w:rsidRPr="00146CAF">
        <w:rPr>
          <w:rFonts w:cs="Times New Roman"/>
          <w:color w:val="000000" w:themeColor="text1"/>
        </w:rPr>
        <w:t xml:space="preserve"> how pre</w:t>
      </w:r>
      <w:r w:rsidRPr="00146CAF">
        <w:rPr>
          <w:rFonts w:cs="Times New Roman"/>
          <w:color w:val="000000" w:themeColor="text1"/>
        </w:rPr>
        <w:t>-</w:t>
      </w:r>
      <w:r w:rsidR="009200CD" w:rsidRPr="00146CAF">
        <w:rPr>
          <w:rFonts w:cs="Times New Roman"/>
          <w:color w:val="000000" w:themeColor="text1"/>
        </w:rPr>
        <w:t>service teachers reflect on the many facets o</w:t>
      </w:r>
      <w:r w:rsidRPr="00146CAF">
        <w:rPr>
          <w:rFonts w:cs="Times New Roman"/>
          <w:color w:val="000000" w:themeColor="text1"/>
        </w:rPr>
        <w:t>f uncertainty in a discussion about</w:t>
      </w:r>
      <w:r w:rsidR="009200CD" w:rsidRPr="00146CAF">
        <w:rPr>
          <w:rFonts w:cs="Times New Roman"/>
          <w:color w:val="000000" w:themeColor="text1"/>
        </w:rPr>
        <w:t xml:space="preserve"> predicted temperature change. Insights about characteristics of uncertainty, such as natural variation, limitations of linear regressions or whether uncertainty can be </w:t>
      </w:r>
      <w:proofErr w:type="gramStart"/>
      <w:r w:rsidR="009200CD" w:rsidRPr="00146CAF">
        <w:rPr>
          <w:rFonts w:cs="Times New Roman"/>
          <w:color w:val="000000" w:themeColor="text1"/>
        </w:rPr>
        <w:t>reduced,</w:t>
      </w:r>
      <w:proofErr w:type="gramEnd"/>
      <w:r w:rsidR="009200CD" w:rsidRPr="00146CAF">
        <w:rPr>
          <w:rFonts w:cs="Times New Roman"/>
          <w:color w:val="000000" w:themeColor="text1"/>
        </w:rPr>
        <w:t xml:space="preserve"> are valuable in understanding why climate scientists and climate sceptics can disagree on climate “facts”. Also, insight</w:t>
      </w:r>
      <w:r w:rsidR="00411048" w:rsidRPr="00146CAF">
        <w:rPr>
          <w:rFonts w:cs="Times New Roman"/>
          <w:color w:val="000000" w:themeColor="text1"/>
        </w:rPr>
        <w:t>s</w:t>
      </w:r>
      <w:r w:rsidR="009200CD" w:rsidRPr="00146CAF">
        <w:rPr>
          <w:rFonts w:cs="Times New Roman"/>
          <w:color w:val="000000" w:themeColor="text1"/>
        </w:rPr>
        <w:t xml:space="preserve"> about the limitations of what can be expected from scientific and mathematical representations can influence where to find solutions to the problems of climate change, as </w:t>
      </w:r>
      <w:proofErr w:type="spellStart"/>
      <w:r w:rsidR="009200CD" w:rsidRPr="00146CAF">
        <w:rPr>
          <w:rFonts w:cs="Times New Roman"/>
          <w:color w:val="000000" w:themeColor="text1"/>
        </w:rPr>
        <w:t>Funtowicz</w:t>
      </w:r>
      <w:proofErr w:type="spellEnd"/>
      <w:r w:rsidR="009200CD" w:rsidRPr="00146CAF">
        <w:rPr>
          <w:rFonts w:cs="Times New Roman"/>
          <w:color w:val="000000" w:themeColor="text1"/>
        </w:rPr>
        <w:t xml:space="preserve"> and Strand (2011) have suggested. Working with uncertainty in mathematics classrooms can be regarded as an ethical responsibility if it facilitates </w:t>
      </w:r>
      <w:r w:rsidR="00C723E5" w:rsidRPr="00146CAF">
        <w:rPr>
          <w:rFonts w:cs="Times New Roman"/>
          <w:color w:val="000000" w:themeColor="text1"/>
        </w:rPr>
        <w:t xml:space="preserve">an </w:t>
      </w:r>
      <w:r w:rsidR="009200CD" w:rsidRPr="00146CAF">
        <w:rPr>
          <w:rFonts w:cs="Times New Roman"/>
          <w:color w:val="000000" w:themeColor="text1"/>
        </w:rPr>
        <w:t xml:space="preserve">understanding </w:t>
      </w:r>
      <w:r w:rsidR="00C723E5" w:rsidRPr="00146CAF">
        <w:rPr>
          <w:rFonts w:cs="Times New Roman"/>
          <w:color w:val="000000" w:themeColor="text1"/>
        </w:rPr>
        <w:t xml:space="preserve">of </w:t>
      </w:r>
      <w:r w:rsidR="009200CD" w:rsidRPr="00146CAF">
        <w:rPr>
          <w:rFonts w:cs="Times New Roman"/>
          <w:color w:val="000000" w:themeColor="text1"/>
        </w:rPr>
        <w:t>diff</w:t>
      </w:r>
      <w:r w:rsidR="00C723E5" w:rsidRPr="00146CAF">
        <w:rPr>
          <w:rFonts w:cs="Times New Roman"/>
          <w:color w:val="000000" w:themeColor="text1"/>
        </w:rPr>
        <w:t>erent viewpoints and encourages</w:t>
      </w:r>
      <w:r w:rsidR="009200CD" w:rsidRPr="00146CAF">
        <w:rPr>
          <w:rFonts w:cs="Times New Roman"/>
          <w:color w:val="000000" w:themeColor="text1"/>
        </w:rPr>
        <w:t xml:space="preserve"> a search for new solutions. </w:t>
      </w:r>
      <w:r w:rsidR="007F4E02" w:rsidRPr="00146CAF">
        <w:rPr>
          <w:rFonts w:cs="Times New Roman"/>
          <w:color w:val="000000" w:themeColor="text1"/>
        </w:rPr>
        <w:t>Uncertainly was a point that was brought up by some of the teachers in our study</w:t>
      </w:r>
      <w:r w:rsidR="00C97446" w:rsidRPr="00146CAF">
        <w:rPr>
          <w:rFonts w:cs="Times New Roman"/>
          <w:color w:val="000000" w:themeColor="text1"/>
        </w:rPr>
        <w:t xml:space="preserve">, both in terms of conflicting values and also in </w:t>
      </w:r>
      <w:r w:rsidR="00C723E5" w:rsidRPr="00146CAF">
        <w:rPr>
          <w:rFonts w:cs="Times New Roman"/>
          <w:color w:val="000000" w:themeColor="text1"/>
        </w:rPr>
        <w:t xml:space="preserve">relation to how to incorporate the topic into their </w:t>
      </w:r>
      <w:r w:rsidR="00C97446" w:rsidRPr="00146CAF">
        <w:rPr>
          <w:rFonts w:cs="Times New Roman"/>
          <w:color w:val="000000" w:themeColor="text1"/>
        </w:rPr>
        <w:t>teaching</w:t>
      </w:r>
      <w:r w:rsidR="007F4E02" w:rsidRPr="00146CAF">
        <w:rPr>
          <w:rFonts w:cs="Times New Roman"/>
          <w:color w:val="000000" w:themeColor="text1"/>
        </w:rPr>
        <w:t xml:space="preserve">. For example, a participant </w:t>
      </w:r>
      <w:r w:rsidR="00C97446" w:rsidRPr="00146CAF">
        <w:rPr>
          <w:rFonts w:cs="Times New Roman"/>
          <w:color w:val="000000" w:themeColor="text1"/>
        </w:rPr>
        <w:t>referring to multiple views about climate change stated: “</w:t>
      </w:r>
      <w:r w:rsidR="007F4E02" w:rsidRPr="00146CAF">
        <w:rPr>
          <w:rFonts w:cs="Times New Roman"/>
          <w:color w:val="000000" w:themeColor="text1"/>
        </w:rPr>
        <w:t xml:space="preserve">that </w:t>
      </w:r>
      <w:r w:rsidR="00C723E5" w:rsidRPr="00146CAF">
        <w:rPr>
          <w:rFonts w:cs="Times New Roman"/>
          <w:color w:val="000000"/>
        </w:rPr>
        <w:t>are too many ‘</w:t>
      </w:r>
      <w:r w:rsidR="00C97446" w:rsidRPr="00146CAF">
        <w:rPr>
          <w:rFonts w:cs="Times New Roman"/>
          <w:color w:val="000000"/>
        </w:rPr>
        <w:t xml:space="preserve">I </w:t>
      </w:r>
      <w:proofErr w:type="spellStart"/>
      <w:r w:rsidR="00C97446" w:rsidRPr="00146CAF">
        <w:rPr>
          <w:rFonts w:cs="Times New Roman"/>
          <w:color w:val="000000"/>
        </w:rPr>
        <w:t>beli</w:t>
      </w:r>
      <w:r w:rsidR="00C723E5" w:rsidRPr="00146CAF">
        <w:rPr>
          <w:rFonts w:cs="Times New Roman"/>
          <w:color w:val="000000"/>
        </w:rPr>
        <w:t>eve’</w:t>
      </w:r>
      <w:r w:rsidR="00C97446" w:rsidRPr="00146CAF">
        <w:rPr>
          <w:rFonts w:cs="Times New Roman"/>
          <w:color w:val="000000"/>
        </w:rPr>
        <w:t>s</w:t>
      </w:r>
      <w:proofErr w:type="spellEnd"/>
      <w:r w:rsidR="00C97446" w:rsidRPr="00146CAF">
        <w:rPr>
          <w:rFonts w:cs="Times New Roman"/>
          <w:color w:val="000000"/>
        </w:rPr>
        <w:t xml:space="preserve"> in the climate debate. Teachers are no exception and I am one of those. </w:t>
      </w:r>
      <w:r w:rsidR="00C97446" w:rsidRPr="00146CAF">
        <w:rPr>
          <w:rFonts w:cs="Times New Roman"/>
          <w:color w:val="000000"/>
          <w:u w:val="single"/>
        </w:rPr>
        <w:t>If we get too eager in promoting our views it will easily become unreasonable”</w:t>
      </w:r>
      <w:r w:rsidR="00C97446" w:rsidRPr="00146CAF">
        <w:rPr>
          <w:rFonts w:cs="Times New Roman"/>
          <w:color w:val="000000" w:themeColor="text1"/>
        </w:rPr>
        <w:t xml:space="preserve">. </w:t>
      </w:r>
    </w:p>
    <w:p w14:paraId="09C5C912" w14:textId="77777777" w:rsidR="00C723E5" w:rsidRPr="00146CAF" w:rsidRDefault="00C723E5" w:rsidP="00EE7B90">
      <w:pPr>
        <w:rPr>
          <w:rFonts w:cs="Times New Roman"/>
          <w:color w:val="000000" w:themeColor="text1"/>
        </w:rPr>
      </w:pPr>
    </w:p>
    <w:p w14:paraId="5B6E92FD" w14:textId="27CFB855" w:rsidR="00930559" w:rsidRPr="00146CAF" w:rsidRDefault="00C723E5" w:rsidP="00EE7B90">
      <w:pPr>
        <w:rPr>
          <w:rFonts w:cs="Times New Roman"/>
          <w:color w:val="000000" w:themeColor="text1"/>
        </w:rPr>
      </w:pPr>
      <w:r w:rsidRPr="00146CAF">
        <w:rPr>
          <w:rFonts w:cs="Times New Roman"/>
          <w:color w:val="000000" w:themeColor="text1"/>
        </w:rPr>
        <w:t>The issue of conflicting values</w:t>
      </w:r>
      <w:r w:rsidR="009801C7" w:rsidRPr="00146CAF">
        <w:rPr>
          <w:rFonts w:cs="Times New Roman"/>
          <w:color w:val="000000" w:themeColor="text1"/>
        </w:rPr>
        <w:t xml:space="preserve"> is </w:t>
      </w:r>
      <w:r w:rsidRPr="00146CAF">
        <w:rPr>
          <w:rFonts w:cs="Times New Roman"/>
          <w:color w:val="000000" w:themeColor="text1"/>
        </w:rPr>
        <w:t>related to</w:t>
      </w:r>
      <w:r w:rsidR="009801C7" w:rsidRPr="00146CAF">
        <w:rPr>
          <w:rFonts w:cs="Times New Roman"/>
          <w:color w:val="000000" w:themeColor="text1"/>
        </w:rPr>
        <w:t xml:space="preserve"> </w:t>
      </w:r>
      <w:proofErr w:type="spellStart"/>
      <w:r w:rsidR="009801C7" w:rsidRPr="00146CAF">
        <w:rPr>
          <w:rFonts w:cs="Times New Roman"/>
          <w:color w:val="000000" w:themeColor="text1"/>
        </w:rPr>
        <w:t>Skovsmose’s</w:t>
      </w:r>
      <w:proofErr w:type="spellEnd"/>
      <w:r w:rsidR="009801C7" w:rsidRPr="00146CAF">
        <w:rPr>
          <w:rFonts w:cs="Times New Roman"/>
          <w:color w:val="000000" w:themeColor="text1"/>
        </w:rPr>
        <w:t xml:space="preserve"> concept of reflective knowing</w:t>
      </w:r>
      <w:r w:rsidRPr="00146CAF">
        <w:rPr>
          <w:rFonts w:cs="Times New Roman"/>
          <w:color w:val="000000" w:themeColor="text1"/>
        </w:rPr>
        <w:t>, which involves understanding the role of mathematics in its social context</w:t>
      </w:r>
      <w:r w:rsidR="009801C7" w:rsidRPr="00146CAF">
        <w:rPr>
          <w:rFonts w:cs="Times New Roman"/>
          <w:color w:val="000000" w:themeColor="text1"/>
        </w:rPr>
        <w:t xml:space="preserve">. </w:t>
      </w:r>
      <w:r w:rsidR="0036743F" w:rsidRPr="00146CAF">
        <w:rPr>
          <w:rFonts w:cs="Times New Roman"/>
          <w:color w:val="000000" w:themeColor="text1"/>
        </w:rPr>
        <w:t xml:space="preserve">According to </w:t>
      </w:r>
      <w:proofErr w:type="spellStart"/>
      <w:r w:rsidR="0036743F" w:rsidRPr="00146CAF">
        <w:rPr>
          <w:rFonts w:cs="Times New Roman"/>
          <w:color w:val="000000" w:themeColor="text1"/>
        </w:rPr>
        <w:t>Skovsmose</w:t>
      </w:r>
      <w:proofErr w:type="spellEnd"/>
      <w:r w:rsidR="0036743F" w:rsidRPr="00146CAF">
        <w:rPr>
          <w:rFonts w:cs="Times New Roman"/>
          <w:color w:val="000000" w:themeColor="text1"/>
        </w:rPr>
        <w:t>, reflective knowing is beneficial for critical citizenship and depends on mathematical and techn</w:t>
      </w:r>
      <w:r w:rsidR="000C4153" w:rsidRPr="00146CAF">
        <w:rPr>
          <w:rFonts w:cs="Times New Roman"/>
          <w:color w:val="000000" w:themeColor="text1"/>
        </w:rPr>
        <w:t>ologi</w:t>
      </w:r>
      <w:r w:rsidR="0036743F" w:rsidRPr="00146CAF">
        <w:rPr>
          <w:rFonts w:cs="Times New Roman"/>
          <w:color w:val="000000" w:themeColor="text1"/>
        </w:rPr>
        <w:t>cal knowing.</w:t>
      </w:r>
      <w:r w:rsidR="007F4E02" w:rsidRPr="00146CAF">
        <w:rPr>
          <w:rFonts w:cs="Times New Roman"/>
          <w:color w:val="000000" w:themeColor="text1"/>
        </w:rPr>
        <w:t xml:space="preserve"> </w:t>
      </w:r>
      <w:r w:rsidR="00930559" w:rsidRPr="00146CAF">
        <w:rPr>
          <w:rFonts w:cs="Times New Roman"/>
          <w:color w:val="000000" w:themeColor="text1"/>
        </w:rPr>
        <w:t xml:space="preserve">The concern for critical citizenship is closely connected to the value of democracy and democratic participation. Aguilar and </w:t>
      </w:r>
      <w:proofErr w:type="spellStart"/>
      <w:r w:rsidR="00930559" w:rsidRPr="00146CAF">
        <w:rPr>
          <w:rFonts w:cs="Times New Roman"/>
          <w:color w:val="000000" w:themeColor="text1"/>
        </w:rPr>
        <w:t>Zavaleta</w:t>
      </w:r>
      <w:proofErr w:type="spellEnd"/>
      <w:r w:rsidR="00930559" w:rsidRPr="00146CAF">
        <w:rPr>
          <w:rFonts w:cs="Times New Roman"/>
          <w:color w:val="000000" w:themeColor="text1"/>
        </w:rPr>
        <w:t xml:space="preserve"> (2012) </w:t>
      </w:r>
      <w:r w:rsidR="000C4153" w:rsidRPr="00146CAF">
        <w:rPr>
          <w:rFonts w:cs="Times New Roman"/>
          <w:color w:val="000000" w:themeColor="text1"/>
        </w:rPr>
        <w:t xml:space="preserve">address how </w:t>
      </w:r>
      <w:r w:rsidR="00930559" w:rsidRPr="00146CAF">
        <w:rPr>
          <w:rFonts w:cs="Times New Roman"/>
          <w:color w:val="000000" w:themeColor="text1"/>
        </w:rPr>
        <w:t xml:space="preserve">mathematics education </w:t>
      </w:r>
      <w:r w:rsidR="000C4153" w:rsidRPr="00146CAF">
        <w:rPr>
          <w:rFonts w:cs="Times New Roman"/>
          <w:color w:val="000000" w:themeColor="text1"/>
        </w:rPr>
        <w:t>could</w:t>
      </w:r>
      <w:r w:rsidR="00930559" w:rsidRPr="00146CAF">
        <w:rPr>
          <w:rFonts w:cs="Times New Roman"/>
          <w:color w:val="000000" w:themeColor="text1"/>
        </w:rPr>
        <w:t>, amongst other things, serve as a provider of critical mathematical skills useful for democracy and as a source of values and attitudes. They express mathematics for critical citizenship as:</w:t>
      </w:r>
    </w:p>
    <w:p w14:paraId="3C09E308" w14:textId="77777777" w:rsidR="00930559" w:rsidRPr="00146CAF" w:rsidRDefault="00930559" w:rsidP="00EE7B90">
      <w:pPr>
        <w:ind w:left="284" w:right="231"/>
        <w:rPr>
          <w:rFonts w:cs="Times New Roman"/>
          <w:color w:val="000000" w:themeColor="text1"/>
        </w:rPr>
      </w:pPr>
      <w:proofErr w:type="gramStart"/>
      <w:r w:rsidRPr="00146CAF">
        <w:rPr>
          <w:rFonts w:cs="Times New Roman"/>
          <w:color w:val="000000" w:themeColor="text1"/>
        </w:rPr>
        <w:t>the</w:t>
      </w:r>
      <w:proofErr w:type="gramEnd"/>
      <w:r w:rsidRPr="00146CAF">
        <w:rPr>
          <w:rFonts w:cs="Times New Roman"/>
          <w:color w:val="000000" w:themeColor="text1"/>
        </w:rPr>
        <w:t xml:space="preserve"> mathematical knowledge that allows students to use mathematics to analyze social problems or to address issues relevant in their personal lives. Such critical mathematical skills enable students to identify and judge how mathematics is applied to address socially relevant issues, as well as to reflect on the consequences of their application. (p.7)</w:t>
      </w:r>
    </w:p>
    <w:p w14:paraId="625782B2" w14:textId="77777777" w:rsidR="00930559" w:rsidRPr="00146CAF" w:rsidRDefault="00930559" w:rsidP="00EE7B90">
      <w:pPr>
        <w:rPr>
          <w:rFonts w:cs="Times New Roman"/>
          <w:color w:val="000000" w:themeColor="text1"/>
        </w:rPr>
      </w:pPr>
    </w:p>
    <w:p w14:paraId="39255036" w14:textId="02FD970A" w:rsidR="00C73E69" w:rsidRPr="00146CAF" w:rsidRDefault="00930559" w:rsidP="00EE7B90">
      <w:pPr>
        <w:rPr>
          <w:rFonts w:eastAsia="Times New Roman" w:cs="Times New Roman"/>
          <w:color w:val="000000"/>
          <w:lang w:eastAsia="nb-NO"/>
        </w:rPr>
      </w:pPr>
      <w:r w:rsidRPr="00146CAF">
        <w:rPr>
          <w:rFonts w:cs="Times New Roman"/>
          <w:color w:val="000000" w:themeColor="text1"/>
        </w:rPr>
        <w:t xml:space="preserve">In this approach, understanding of societal issues and mathematical competences should be developed </w:t>
      </w:r>
      <w:r w:rsidR="00C723E5" w:rsidRPr="00146CAF">
        <w:rPr>
          <w:rFonts w:cs="Times New Roman"/>
          <w:color w:val="000000" w:themeColor="text1"/>
        </w:rPr>
        <w:t>together</w:t>
      </w:r>
      <w:r w:rsidRPr="00146CAF">
        <w:rPr>
          <w:rFonts w:cs="Times New Roman"/>
          <w:color w:val="000000" w:themeColor="text1"/>
        </w:rPr>
        <w:t xml:space="preserve">. </w:t>
      </w:r>
      <w:proofErr w:type="spellStart"/>
      <w:r w:rsidR="00B60861" w:rsidRPr="00146CAF">
        <w:rPr>
          <w:rFonts w:cs="Times New Roman"/>
          <w:color w:val="000000" w:themeColor="text1"/>
        </w:rPr>
        <w:t>Skovsmose</w:t>
      </w:r>
      <w:proofErr w:type="spellEnd"/>
      <w:r w:rsidR="00B60861" w:rsidRPr="00146CAF">
        <w:rPr>
          <w:rFonts w:cs="Times New Roman"/>
          <w:color w:val="000000" w:themeColor="text1"/>
        </w:rPr>
        <w:t xml:space="preserve"> </w:t>
      </w:r>
      <w:r w:rsidR="00103C5D" w:rsidRPr="00146CAF">
        <w:rPr>
          <w:rFonts w:cs="Times New Roman"/>
          <w:color w:val="000000" w:themeColor="text1"/>
        </w:rPr>
        <w:t>promoted a mathematics education that enables students to eng</w:t>
      </w:r>
      <w:r w:rsidR="00EE7B90" w:rsidRPr="00146CAF">
        <w:rPr>
          <w:rFonts w:cs="Times New Roman"/>
          <w:color w:val="000000" w:themeColor="text1"/>
        </w:rPr>
        <w:t xml:space="preserve">age in societal issues through </w:t>
      </w:r>
      <w:r w:rsidR="00103C5D" w:rsidRPr="00146CAF">
        <w:rPr>
          <w:rFonts w:cs="Times New Roman"/>
          <w:color w:val="000000" w:themeColor="text1"/>
        </w:rPr>
        <w:t>“acting in the world struct</w:t>
      </w:r>
      <w:r w:rsidR="00EE7B90" w:rsidRPr="00146CAF">
        <w:rPr>
          <w:rFonts w:cs="Times New Roman"/>
          <w:color w:val="000000" w:themeColor="text1"/>
        </w:rPr>
        <w:t>ured by mathematics” (</w:t>
      </w:r>
      <w:proofErr w:type="spellStart"/>
      <w:r w:rsidR="00EE7B90" w:rsidRPr="00146CAF">
        <w:rPr>
          <w:rFonts w:cs="Times New Roman"/>
          <w:color w:val="000000" w:themeColor="text1"/>
        </w:rPr>
        <w:t>Skovsmose</w:t>
      </w:r>
      <w:proofErr w:type="spellEnd"/>
      <w:r w:rsidR="00103C5D" w:rsidRPr="00146CAF">
        <w:rPr>
          <w:rFonts w:cs="Times New Roman"/>
          <w:color w:val="000000" w:themeColor="text1"/>
        </w:rPr>
        <w:t xml:space="preserve"> 1998, p. 200). Likewise, </w:t>
      </w:r>
      <w:proofErr w:type="spellStart"/>
      <w:r w:rsidR="00103C5D" w:rsidRPr="00146CAF">
        <w:rPr>
          <w:rFonts w:cs="Times New Roman"/>
          <w:color w:val="000000" w:themeColor="text1"/>
        </w:rPr>
        <w:t>Gutstein</w:t>
      </w:r>
      <w:proofErr w:type="spellEnd"/>
      <w:r w:rsidR="00103C5D" w:rsidRPr="00146CAF">
        <w:rPr>
          <w:rFonts w:cs="Times New Roman"/>
          <w:color w:val="000000" w:themeColor="text1"/>
        </w:rPr>
        <w:t xml:space="preserve"> (2006) </w:t>
      </w:r>
      <w:r w:rsidR="000C274D" w:rsidRPr="00146CAF">
        <w:rPr>
          <w:rFonts w:cs="Times New Roman"/>
          <w:color w:val="000000" w:themeColor="text1"/>
        </w:rPr>
        <w:t xml:space="preserve">argues that mathematics education should strive to give students mathematical competences in order to both understand social </w:t>
      </w:r>
      <w:r w:rsidR="000C274D" w:rsidRPr="00146CAF">
        <w:rPr>
          <w:rFonts w:cs="Times New Roman"/>
          <w:color w:val="000000" w:themeColor="text1"/>
        </w:rPr>
        <w:lastRenderedPageBreak/>
        <w:t>issues and to be able to make change (reading and writing the world).</w:t>
      </w:r>
      <w:r w:rsidR="000C274D" w:rsidRPr="00146CAF">
        <w:rPr>
          <w:rFonts w:eastAsia="Times New Roman" w:cs="Times New Roman"/>
          <w:color w:val="000000"/>
          <w:lang w:eastAsia="nb-NO"/>
        </w:rPr>
        <w:t xml:space="preserve"> </w:t>
      </w:r>
      <w:proofErr w:type="spellStart"/>
      <w:r w:rsidR="00C73E69" w:rsidRPr="00146CAF">
        <w:rPr>
          <w:rFonts w:eastAsia="Times New Roman" w:cs="Times New Roman"/>
          <w:color w:val="000000"/>
          <w:lang w:eastAsia="nb-NO"/>
        </w:rPr>
        <w:t>Gutstein</w:t>
      </w:r>
      <w:proofErr w:type="spellEnd"/>
      <w:r w:rsidR="00C73E69" w:rsidRPr="00146CAF">
        <w:rPr>
          <w:rFonts w:eastAsia="Times New Roman" w:cs="Times New Roman"/>
          <w:color w:val="000000"/>
          <w:lang w:eastAsia="nb-NO"/>
        </w:rPr>
        <w:t xml:space="preserve"> also analyzes the </w:t>
      </w:r>
      <w:r w:rsidR="00EE7B90" w:rsidRPr="00146CAF">
        <w:rPr>
          <w:rFonts w:eastAsia="Times New Roman" w:cs="Times New Roman"/>
          <w:color w:val="000000"/>
          <w:lang w:eastAsia="nb-NO"/>
        </w:rPr>
        <w:t>practical</w:t>
      </w:r>
      <w:r w:rsidR="00C73E69" w:rsidRPr="00146CAF">
        <w:rPr>
          <w:rFonts w:eastAsia="Times New Roman" w:cs="Times New Roman"/>
          <w:color w:val="000000"/>
          <w:lang w:eastAsia="nb-NO"/>
        </w:rPr>
        <w:t xml:space="preserve"> complexities of both facilitating learning about the political role of mathematics in society and supporting academic succes</w:t>
      </w:r>
      <w:r w:rsidR="00C723E5" w:rsidRPr="00146CAF">
        <w:rPr>
          <w:rFonts w:eastAsia="Times New Roman" w:cs="Times New Roman"/>
          <w:color w:val="000000"/>
          <w:lang w:eastAsia="nb-NO"/>
        </w:rPr>
        <w:t>s in the traditiona</w:t>
      </w:r>
      <w:r w:rsidR="00C73E69" w:rsidRPr="00146CAF">
        <w:rPr>
          <w:rFonts w:eastAsia="Times New Roman" w:cs="Times New Roman"/>
          <w:color w:val="000000"/>
          <w:lang w:eastAsia="nb-NO"/>
        </w:rPr>
        <w:t xml:space="preserve">l sense </w:t>
      </w:r>
      <w:r w:rsidR="00C723E5" w:rsidRPr="00146CAF">
        <w:rPr>
          <w:rFonts w:eastAsia="Times New Roman" w:cs="Times New Roman"/>
          <w:color w:val="000000"/>
          <w:lang w:eastAsia="nb-NO"/>
        </w:rPr>
        <w:t>(</w:t>
      </w:r>
      <w:r w:rsidR="00C73E69" w:rsidRPr="00146CAF">
        <w:rPr>
          <w:rFonts w:eastAsia="Times New Roman" w:cs="Times New Roman"/>
          <w:color w:val="000000"/>
          <w:lang w:eastAsia="nb-NO"/>
        </w:rPr>
        <w:t>e.g.</w:t>
      </w:r>
      <w:r w:rsidR="00C723E5" w:rsidRPr="00146CAF">
        <w:rPr>
          <w:rFonts w:eastAsia="Times New Roman" w:cs="Times New Roman"/>
          <w:color w:val="000000"/>
          <w:lang w:eastAsia="nb-NO"/>
        </w:rPr>
        <w:t>,</w:t>
      </w:r>
      <w:r w:rsidR="00C73E69" w:rsidRPr="00146CAF">
        <w:rPr>
          <w:rFonts w:eastAsia="Times New Roman" w:cs="Times New Roman"/>
          <w:color w:val="000000"/>
          <w:lang w:eastAsia="nb-NO"/>
        </w:rPr>
        <w:t xml:space="preserve"> passing high stakes tests</w:t>
      </w:r>
      <w:r w:rsidR="00C723E5" w:rsidRPr="00146CAF">
        <w:rPr>
          <w:rFonts w:eastAsia="Times New Roman" w:cs="Times New Roman"/>
          <w:color w:val="000000"/>
          <w:lang w:eastAsia="nb-NO"/>
        </w:rPr>
        <w:t>)</w:t>
      </w:r>
      <w:r w:rsidR="00C73E69" w:rsidRPr="00146CAF">
        <w:rPr>
          <w:rFonts w:cs="Times New Roman"/>
          <w:color w:val="000000" w:themeColor="text1"/>
        </w:rPr>
        <w:t xml:space="preserve">. Similarly </w:t>
      </w:r>
      <w:proofErr w:type="spellStart"/>
      <w:r w:rsidR="00C73E69" w:rsidRPr="00146CAF">
        <w:rPr>
          <w:rFonts w:cs="Times New Roman"/>
          <w:color w:val="000000" w:themeColor="text1"/>
        </w:rPr>
        <w:t>Brantlinger</w:t>
      </w:r>
      <w:proofErr w:type="spellEnd"/>
      <w:r w:rsidR="00C73E69" w:rsidRPr="00146CAF">
        <w:rPr>
          <w:rFonts w:cs="Times New Roman"/>
          <w:color w:val="000000" w:themeColor="text1"/>
        </w:rPr>
        <w:t xml:space="preserve"> (2013) points to his experiences with implementing a critical mathematics approach</w:t>
      </w:r>
      <w:r w:rsidR="00C723E5" w:rsidRPr="00146CAF">
        <w:rPr>
          <w:rFonts w:cs="Times New Roman"/>
          <w:color w:val="000000" w:themeColor="text1"/>
        </w:rPr>
        <w:t>,</w:t>
      </w:r>
      <w:r w:rsidR="00C73E69" w:rsidRPr="00146CAF">
        <w:rPr>
          <w:rFonts w:cs="Times New Roman"/>
          <w:color w:val="000000" w:themeColor="text1"/>
        </w:rPr>
        <w:t xml:space="preserve"> finding that there were some trade-off between learning about a societal issue and learning mathematics. This poi</w:t>
      </w:r>
      <w:r w:rsidR="00C723E5" w:rsidRPr="00146CAF">
        <w:rPr>
          <w:rFonts w:cs="Times New Roman"/>
          <w:color w:val="000000" w:themeColor="text1"/>
        </w:rPr>
        <w:t>nt is reflected in our survey: o</w:t>
      </w:r>
      <w:r w:rsidR="00C73E69" w:rsidRPr="00146CAF">
        <w:rPr>
          <w:rFonts w:cs="Times New Roman"/>
          <w:color w:val="000000" w:themeColor="text1"/>
        </w:rPr>
        <w:t xml:space="preserve">ne respondent, for example, addressed the </w:t>
      </w:r>
      <w:r w:rsidR="00C723E5" w:rsidRPr="00146CAF">
        <w:rPr>
          <w:rFonts w:cs="Times New Roman"/>
          <w:color w:val="000000" w:themeColor="text1"/>
        </w:rPr>
        <w:t>following challenge:</w:t>
      </w:r>
    </w:p>
    <w:p w14:paraId="67830547" w14:textId="7980A04D" w:rsidR="00C73E69" w:rsidRPr="00146CAF" w:rsidRDefault="00C73E69" w:rsidP="00EE7B90">
      <w:pPr>
        <w:ind w:left="284" w:right="231"/>
        <w:rPr>
          <w:rFonts w:cs="Times New Roman"/>
          <w:color w:val="000000" w:themeColor="text1"/>
        </w:rPr>
      </w:pPr>
      <w:r w:rsidRPr="00146CAF">
        <w:rPr>
          <w:rFonts w:cs="Times New Roman"/>
        </w:rPr>
        <w:t xml:space="preserve">There is no room for climate [change] in mathematics education and I find it uninteresting to oversimplify certain graphs to </w:t>
      </w:r>
      <w:r w:rsidR="00B61503" w:rsidRPr="00146CAF">
        <w:rPr>
          <w:rFonts w:cs="Times New Roman"/>
        </w:rPr>
        <w:t>squeeze</w:t>
      </w:r>
      <w:r w:rsidRPr="00146CAF">
        <w:rPr>
          <w:rFonts w:cs="Times New Roman"/>
        </w:rPr>
        <w:t xml:space="preserve"> them into mathematics. The climate debate takes up enough space as it is.</w:t>
      </w:r>
    </w:p>
    <w:p w14:paraId="286E5095" w14:textId="77777777" w:rsidR="00C73E69" w:rsidRPr="00146CAF" w:rsidRDefault="00C73E69" w:rsidP="00EE7B90">
      <w:pPr>
        <w:rPr>
          <w:rFonts w:cs="Times New Roman"/>
          <w:color w:val="000000" w:themeColor="text1"/>
        </w:rPr>
      </w:pPr>
    </w:p>
    <w:p w14:paraId="7FC718C2" w14:textId="283437CC" w:rsidR="0036743F" w:rsidRPr="00146CAF" w:rsidRDefault="00C73E69" w:rsidP="00EE7B90">
      <w:pPr>
        <w:rPr>
          <w:rFonts w:cs="Times New Roman"/>
          <w:color w:val="000000" w:themeColor="text1"/>
        </w:rPr>
      </w:pPr>
      <w:r w:rsidRPr="00146CAF">
        <w:rPr>
          <w:rFonts w:cs="Times New Roman"/>
          <w:color w:val="000000" w:themeColor="text1"/>
        </w:rPr>
        <w:t xml:space="preserve">Climate change is a complex topic, and this respondent expresses a concern about oversimplifying the mathematics or having the issue take up too much space. </w:t>
      </w:r>
      <w:r w:rsidR="00930559" w:rsidRPr="00146CAF">
        <w:rPr>
          <w:rFonts w:cs="Times New Roman"/>
          <w:color w:val="000000" w:themeColor="text1"/>
        </w:rPr>
        <w:t>Another respondent in the study highlighted the potentially strong opinions of the students: “It is a challenge that the students have strong opinion related to certain political issue that sometimes is an obstacle for critical thinking on different sources, especially media coverage.” If climate change is as an example of a socio-political issue that CME literature argues should be addressed in mathematics education, the question nevertheless arises as to whether it is too political and controversial to bring into the classroom</w:t>
      </w:r>
      <w:r w:rsidR="0036743F" w:rsidRPr="00146CAF">
        <w:rPr>
          <w:rFonts w:cs="Times New Roman"/>
          <w:color w:val="000000" w:themeColor="text1"/>
        </w:rPr>
        <w:t xml:space="preserve"> or </w:t>
      </w:r>
      <w:r w:rsidR="00011BAF" w:rsidRPr="00146CAF">
        <w:rPr>
          <w:rFonts w:cs="Times New Roman"/>
          <w:color w:val="000000" w:themeColor="text1"/>
        </w:rPr>
        <w:t xml:space="preserve">even of whether </w:t>
      </w:r>
      <w:r w:rsidR="0036743F" w:rsidRPr="00146CAF">
        <w:rPr>
          <w:rFonts w:cs="Times New Roman"/>
          <w:color w:val="000000" w:themeColor="text1"/>
        </w:rPr>
        <w:t>it is a responsibility of mathematics education</w:t>
      </w:r>
      <w:r w:rsidR="00011BAF" w:rsidRPr="00146CAF">
        <w:rPr>
          <w:rFonts w:cs="Times New Roman"/>
          <w:color w:val="000000" w:themeColor="text1"/>
        </w:rPr>
        <w:t xml:space="preserve"> at all.</w:t>
      </w:r>
    </w:p>
    <w:p w14:paraId="425B8837" w14:textId="10CA06C8" w:rsidR="00930559" w:rsidRPr="00146CAF" w:rsidRDefault="00930559" w:rsidP="00EE7B90">
      <w:pPr>
        <w:rPr>
          <w:rFonts w:cs="Times New Roman"/>
          <w:color w:val="000000" w:themeColor="text1"/>
        </w:rPr>
      </w:pPr>
    </w:p>
    <w:p w14:paraId="3A4ECDD7" w14:textId="6FFC3F6F" w:rsidR="002C73D2" w:rsidRPr="00146CAF" w:rsidRDefault="0027663A" w:rsidP="00EE7B90">
      <w:pPr>
        <w:rPr>
          <w:rFonts w:cs="Times New Roman"/>
          <w:color w:val="000000" w:themeColor="text1"/>
        </w:rPr>
      </w:pPr>
      <w:r w:rsidRPr="00146CAF">
        <w:rPr>
          <w:rFonts w:cs="Times New Roman"/>
          <w:color w:val="000000" w:themeColor="text1"/>
        </w:rPr>
        <w:t xml:space="preserve">In the </w:t>
      </w:r>
      <w:r w:rsidR="00011BAF" w:rsidRPr="00146CAF">
        <w:rPr>
          <w:rFonts w:cs="Times New Roman"/>
          <w:color w:val="000000" w:themeColor="text1"/>
        </w:rPr>
        <w:t>CME literature</w:t>
      </w:r>
      <w:r w:rsidRPr="00146CAF">
        <w:rPr>
          <w:rFonts w:cs="Times New Roman"/>
          <w:color w:val="000000" w:themeColor="text1"/>
        </w:rPr>
        <w:t xml:space="preserve">, the notion of responsibility is sometimes referred to as </w:t>
      </w:r>
      <w:r w:rsidRPr="00146CAF">
        <w:rPr>
          <w:rFonts w:cs="Times New Roman"/>
          <w:i/>
          <w:color w:val="000000" w:themeColor="text1"/>
        </w:rPr>
        <w:t>response-</w:t>
      </w:r>
      <w:proofErr w:type="spellStart"/>
      <w:r w:rsidRPr="00146CAF">
        <w:rPr>
          <w:rFonts w:cs="Times New Roman"/>
          <w:i/>
          <w:color w:val="000000" w:themeColor="text1"/>
        </w:rPr>
        <w:t>ablity</w:t>
      </w:r>
      <w:proofErr w:type="spellEnd"/>
      <w:r w:rsidRPr="00146CAF">
        <w:rPr>
          <w:rFonts w:cs="Times New Roman"/>
          <w:color w:val="000000" w:themeColor="text1"/>
        </w:rPr>
        <w:t xml:space="preserve"> (e.g.</w:t>
      </w:r>
      <w:r w:rsidR="00C723E5" w:rsidRPr="00146CAF">
        <w:rPr>
          <w:rFonts w:cs="Times New Roman"/>
          <w:color w:val="000000" w:themeColor="text1"/>
        </w:rPr>
        <w:t>,</w:t>
      </w:r>
      <w:r w:rsidR="00EE7B90" w:rsidRPr="00146CAF">
        <w:rPr>
          <w:rFonts w:cs="Times New Roman"/>
          <w:color w:val="000000" w:themeColor="text1"/>
        </w:rPr>
        <w:t xml:space="preserve"> </w:t>
      </w:r>
      <w:proofErr w:type="spellStart"/>
      <w:r w:rsidR="00EE7B90" w:rsidRPr="00146CAF">
        <w:rPr>
          <w:rFonts w:cs="Times New Roman"/>
          <w:color w:val="000000" w:themeColor="text1"/>
        </w:rPr>
        <w:t>Atweh</w:t>
      </w:r>
      <w:proofErr w:type="spellEnd"/>
      <w:r w:rsidR="00EE7B90" w:rsidRPr="00146CAF">
        <w:rPr>
          <w:rFonts w:cs="Times New Roman"/>
          <w:color w:val="000000" w:themeColor="text1"/>
        </w:rPr>
        <w:t xml:space="preserve"> 2012; </w:t>
      </w:r>
      <w:proofErr w:type="spellStart"/>
      <w:r w:rsidR="00EE7B90" w:rsidRPr="00146CAF">
        <w:rPr>
          <w:rFonts w:cs="Times New Roman"/>
          <w:color w:val="000000" w:themeColor="text1"/>
        </w:rPr>
        <w:t>Atweh</w:t>
      </w:r>
      <w:proofErr w:type="spellEnd"/>
      <w:r w:rsidR="00EE7B90" w:rsidRPr="00146CAF">
        <w:rPr>
          <w:rFonts w:cs="Times New Roman"/>
          <w:color w:val="000000" w:themeColor="text1"/>
        </w:rPr>
        <w:t xml:space="preserve"> &amp; Brady</w:t>
      </w:r>
      <w:r w:rsidRPr="00146CAF">
        <w:rPr>
          <w:rFonts w:cs="Times New Roman"/>
          <w:color w:val="000000" w:themeColor="text1"/>
        </w:rPr>
        <w:t xml:space="preserve"> 2009). </w:t>
      </w:r>
      <w:proofErr w:type="spellStart"/>
      <w:r w:rsidRPr="00146CAF">
        <w:rPr>
          <w:rFonts w:cs="Times New Roman"/>
          <w:color w:val="000000" w:themeColor="text1"/>
        </w:rPr>
        <w:t>Atweh</w:t>
      </w:r>
      <w:proofErr w:type="spellEnd"/>
      <w:r w:rsidRPr="00146CAF">
        <w:rPr>
          <w:rFonts w:cs="Times New Roman"/>
          <w:color w:val="000000" w:themeColor="text1"/>
        </w:rPr>
        <w:t xml:space="preserve"> and Brady (2009) suggest that mathematics education</w:t>
      </w:r>
      <w:r w:rsidR="00011BAF" w:rsidRPr="00146CAF">
        <w:rPr>
          <w:rFonts w:cs="Times New Roman"/>
          <w:color w:val="000000" w:themeColor="text1"/>
        </w:rPr>
        <w:t xml:space="preserve"> </w:t>
      </w:r>
      <w:r w:rsidRPr="00146CAF">
        <w:rPr>
          <w:rFonts w:cs="Times New Roman"/>
          <w:color w:val="000000" w:themeColor="text1"/>
        </w:rPr>
        <w:t xml:space="preserve">has an ethical responsibility to “support students’ response-ability not only to </w:t>
      </w:r>
      <w:r w:rsidRPr="00146CAF">
        <w:rPr>
          <w:rFonts w:cs="Times New Roman"/>
          <w:i/>
          <w:color w:val="000000" w:themeColor="text1"/>
        </w:rPr>
        <w:t>read</w:t>
      </w:r>
      <w:r w:rsidRPr="00146CAF">
        <w:rPr>
          <w:rFonts w:cs="Times New Roman"/>
          <w:color w:val="000000" w:themeColor="text1"/>
        </w:rPr>
        <w:t xml:space="preserve"> the world but also to </w:t>
      </w:r>
      <w:r w:rsidRPr="00146CAF">
        <w:rPr>
          <w:rFonts w:cs="Times New Roman"/>
          <w:i/>
          <w:color w:val="000000" w:themeColor="text1"/>
        </w:rPr>
        <w:t>transform</w:t>
      </w:r>
      <w:r w:rsidRPr="00146CAF">
        <w:rPr>
          <w:rFonts w:cs="Times New Roman"/>
          <w:color w:val="000000" w:themeColor="text1"/>
        </w:rPr>
        <w:t xml:space="preserve"> the world” (p. 274). </w:t>
      </w:r>
      <w:r w:rsidR="00C73E69" w:rsidRPr="00146CAF">
        <w:rPr>
          <w:rFonts w:cs="Times New Roman"/>
          <w:color w:val="000000" w:themeColor="text1"/>
        </w:rPr>
        <w:t>This emphasis on response-ability could be thought of both as the responsibility for mathematics education to for instance engage in topics</w:t>
      </w:r>
      <w:r w:rsidR="00EF2CAA" w:rsidRPr="00146CAF">
        <w:rPr>
          <w:rFonts w:cs="Times New Roman"/>
          <w:color w:val="000000" w:themeColor="text1"/>
        </w:rPr>
        <w:t xml:space="preserve"> like climate change</w:t>
      </w:r>
      <w:r w:rsidR="00C73E69" w:rsidRPr="00146CAF">
        <w:rPr>
          <w:rFonts w:cs="Times New Roman"/>
          <w:color w:val="000000" w:themeColor="text1"/>
        </w:rPr>
        <w:t xml:space="preserve">, but also </w:t>
      </w:r>
      <w:r w:rsidR="00EF2CAA" w:rsidRPr="00146CAF">
        <w:rPr>
          <w:rFonts w:cs="Times New Roman"/>
          <w:color w:val="000000" w:themeColor="text1"/>
        </w:rPr>
        <w:t xml:space="preserve">for </w:t>
      </w:r>
      <w:r w:rsidR="00C73E69" w:rsidRPr="00146CAF">
        <w:rPr>
          <w:rFonts w:cs="Times New Roman"/>
          <w:color w:val="000000" w:themeColor="text1"/>
        </w:rPr>
        <w:t xml:space="preserve">facilitating student’s ability to be responsible. </w:t>
      </w:r>
      <w:r w:rsidRPr="00146CAF">
        <w:rPr>
          <w:rFonts w:cs="Times New Roman"/>
          <w:color w:val="000000" w:themeColor="text1"/>
        </w:rPr>
        <w:t>This approach implies introducing real-world problems to students in mathematics classes that</w:t>
      </w:r>
      <w:r w:rsidR="00EE7B90" w:rsidRPr="00146CAF">
        <w:rPr>
          <w:rFonts w:cs="Times New Roman"/>
          <w:color w:val="000000" w:themeColor="text1"/>
        </w:rPr>
        <w:t xml:space="preserve"> matter for them (</w:t>
      </w:r>
      <w:proofErr w:type="spellStart"/>
      <w:r w:rsidR="00EE7B90" w:rsidRPr="00146CAF">
        <w:rPr>
          <w:rFonts w:cs="Times New Roman"/>
          <w:color w:val="000000" w:themeColor="text1"/>
        </w:rPr>
        <w:t>Atweh</w:t>
      </w:r>
      <w:proofErr w:type="spellEnd"/>
      <w:r w:rsidR="00EE7B90" w:rsidRPr="00146CAF">
        <w:rPr>
          <w:rFonts w:cs="Times New Roman"/>
          <w:color w:val="000000" w:themeColor="text1"/>
        </w:rPr>
        <w:t xml:space="preserve"> &amp; Brady</w:t>
      </w:r>
      <w:r w:rsidRPr="00146CAF">
        <w:rPr>
          <w:rFonts w:cs="Times New Roman"/>
          <w:color w:val="000000" w:themeColor="text1"/>
        </w:rPr>
        <w:t xml:space="preserve"> 2009). Working with climate change data, either as a socio-political issue or as climate science, could be an example of read</w:t>
      </w:r>
      <w:r w:rsidR="00EE7B90" w:rsidRPr="00146CAF">
        <w:rPr>
          <w:rFonts w:cs="Times New Roman"/>
          <w:color w:val="000000" w:themeColor="text1"/>
        </w:rPr>
        <w:t>ing the world (see Coles et al.</w:t>
      </w:r>
      <w:r w:rsidRPr="00146CAF">
        <w:rPr>
          <w:rFonts w:cs="Times New Roman"/>
          <w:color w:val="000000" w:themeColor="text1"/>
        </w:rPr>
        <w:t xml:space="preserve"> 2013</w:t>
      </w:r>
      <w:r w:rsidR="00011BAF" w:rsidRPr="00146CAF">
        <w:rPr>
          <w:rFonts w:cs="Times New Roman"/>
          <w:color w:val="000000" w:themeColor="text1"/>
        </w:rPr>
        <w:t>, for examples</w:t>
      </w:r>
      <w:r w:rsidRPr="00146CAF">
        <w:rPr>
          <w:rFonts w:cs="Times New Roman"/>
          <w:color w:val="000000" w:themeColor="text1"/>
        </w:rPr>
        <w:t>). A desire to transform the world could result from awareness of the social injustice of the effects of climate change, such as the destruction of habitats</w:t>
      </w:r>
      <w:r w:rsidR="00011BAF" w:rsidRPr="00146CAF">
        <w:rPr>
          <w:rFonts w:cs="Times New Roman"/>
          <w:color w:val="000000" w:themeColor="text1"/>
        </w:rPr>
        <w:t>, food sources and communities</w:t>
      </w:r>
      <w:r w:rsidRPr="00146CAF">
        <w:rPr>
          <w:rFonts w:cs="Times New Roman"/>
          <w:color w:val="000000" w:themeColor="text1"/>
        </w:rPr>
        <w:t>.</w:t>
      </w:r>
      <w:r w:rsidR="00C73E69" w:rsidRPr="00146CAF">
        <w:rPr>
          <w:rFonts w:cs="Times New Roman"/>
          <w:color w:val="000000" w:themeColor="text1"/>
        </w:rPr>
        <w:t xml:space="preserve"> This dialectic relationship between read</w:t>
      </w:r>
      <w:r w:rsidR="00EF2CAA" w:rsidRPr="00146CAF">
        <w:rPr>
          <w:rFonts w:cs="Times New Roman"/>
          <w:color w:val="000000" w:themeColor="text1"/>
        </w:rPr>
        <w:t>ing</w:t>
      </w:r>
      <w:r w:rsidR="00C73E69" w:rsidRPr="00146CAF">
        <w:rPr>
          <w:rFonts w:cs="Times New Roman"/>
          <w:color w:val="000000" w:themeColor="text1"/>
        </w:rPr>
        <w:t xml:space="preserve"> and transform</w:t>
      </w:r>
      <w:r w:rsidR="00EF2CAA" w:rsidRPr="00146CAF">
        <w:rPr>
          <w:rFonts w:cs="Times New Roman"/>
          <w:color w:val="000000" w:themeColor="text1"/>
        </w:rPr>
        <w:t>ing</w:t>
      </w:r>
      <w:r w:rsidR="00C73E69" w:rsidRPr="00146CAF">
        <w:rPr>
          <w:rFonts w:cs="Times New Roman"/>
          <w:color w:val="000000" w:themeColor="text1"/>
        </w:rPr>
        <w:t xml:space="preserve"> the world could then be the foundation for response-ability with real-world problems.</w:t>
      </w:r>
    </w:p>
    <w:p w14:paraId="3EA43431" w14:textId="77777777" w:rsidR="002C73D2" w:rsidRPr="00146CAF" w:rsidRDefault="002C73D2" w:rsidP="00EE7B90">
      <w:pPr>
        <w:rPr>
          <w:rFonts w:cs="Times New Roman"/>
          <w:color w:val="000000" w:themeColor="text1"/>
        </w:rPr>
      </w:pPr>
    </w:p>
    <w:p w14:paraId="08596727" w14:textId="1E204EE0" w:rsidR="00930559" w:rsidRPr="00146CAF" w:rsidRDefault="00930559" w:rsidP="00EE7B90">
      <w:pPr>
        <w:rPr>
          <w:rFonts w:cs="Times New Roman"/>
          <w:color w:val="000000" w:themeColor="text1"/>
        </w:rPr>
      </w:pPr>
      <w:r w:rsidRPr="00146CAF">
        <w:rPr>
          <w:rFonts w:cs="Times New Roman"/>
          <w:color w:val="000000" w:themeColor="text1"/>
        </w:rPr>
        <w:t xml:space="preserve">The answer to the question of whether mathematics education has a responsibility to work with climate change is naturally dependent on one’s stance on what mathematics education should be and what purpose it should have. </w:t>
      </w:r>
      <w:r w:rsidR="00011BAF" w:rsidRPr="00146CAF">
        <w:rPr>
          <w:rFonts w:cs="Times New Roman"/>
          <w:color w:val="000000" w:themeColor="text1"/>
        </w:rPr>
        <w:t xml:space="preserve">CME </w:t>
      </w:r>
      <w:r w:rsidRPr="00146CAF">
        <w:rPr>
          <w:rFonts w:cs="Times New Roman"/>
          <w:color w:val="000000" w:themeColor="text1"/>
        </w:rPr>
        <w:t xml:space="preserve">can be regarded as a counter reaction to the view that mathematics is neutral and mathematics education should be neutral. For instance, Koestler (2017) criticizes the idea that “‘the actual math’ exists as a decontextualized entity separate from the social, cultural, and historical context in which it was created and is currently used” (p. 58). Similarly, </w:t>
      </w:r>
      <w:proofErr w:type="spellStart"/>
      <w:r w:rsidRPr="00146CAF">
        <w:rPr>
          <w:rFonts w:cs="Times New Roman"/>
          <w:color w:val="000000" w:themeColor="text1"/>
        </w:rPr>
        <w:t>Skovsmose</w:t>
      </w:r>
      <w:proofErr w:type="spellEnd"/>
      <w:r w:rsidRPr="00146CAF">
        <w:rPr>
          <w:rFonts w:cs="Times New Roman"/>
          <w:color w:val="000000" w:themeColor="text1"/>
        </w:rPr>
        <w:t xml:space="preserve"> (1992) claims that the neutrality of mathematics is an illusion, since models are always designed with a purpose and that </w:t>
      </w:r>
      <w:r w:rsidRPr="00146CAF">
        <w:rPr>
          <w:rFonts w:cs="Times New Roman"/>
          <w:color w:val="000000" w:themeColor="text1"/>
        </w:rPr>
        <w:lastRenderedPageBreak/>
        <w:t>assumptions and simplifications need to be made to transform a real world problem into a solvable mathematical problem. Mathematics is used by politicians and bureaucrats to mask biases and cl</w:t>
      </w:r>
      <w:r w:rsidR="00EE7B90" w:rsidRPr="00146CAF">
        <w:rPr>
          <w:rFonts w:cs="Times New Roman"/>
          <w:color w:val="000000" w:themeColor="text1"/>
        </w:rPr>
        <w:t>aim objectivity (Wagner &amp; Davis</w:t>
      </w:r>
      <w:r w:rsidRPr="00146CAF">
        <w:rPr>
          <w:rFonts w:cs="Times New Roman"/>
          <w:color w:val="000000" w:themeColor="text1"/>
        </w:rPr>
        <w:t xml:space="preserve"> 20</w:t>
      </w:r>
      <w:r w:rsidR="00EE7B90" w:rsidRPr="00146CAF">
        <w:rPr>
          <w:rFonts w:cs="Times New Roman"/>
          <w:color w:val="000000" w:themeColor="text1"/>
        </w:rPr>
        <w:t xml:space="preserve">10, cited in Aguilar &amp; </w:t>
      </w:r>
      <w:proofErr w:type="spellStart"/>
      <w:r w:rsidR="00EE7B90" w:rsidRPr="00146CAF">
        <w:rPr>
          <w:rFonts w:cs="Times New Roman"/>
          <w:color w:val="000000" w:themeColor="text1"/>
        </w:rPr>
        <w:t>Zavaleta</w:t>
      </w:r>
      <w:proofErr w:type="spellEnd"/>
      <w:r w:rsidRPr="00146CAF">
        <w:rPr>
          <w:rFonts w:cs="Times New Roman"/>
          <w:color w:val="000000" w:themeColor="text1"/>
        </w:rPr>
        <w:t xml:space="preserve"> 2012). Indeed, Greer (2008) argues that when mathematics education does not deal with societal issues and controversies, it gives students the impression that mathematics is value-free and non-political. He further argues that this is, in fact, a political statement about the nature of mathematics.</w:t>
      </w:r>
    </w:p>
    <w:p w14:paraId="68D70780" w14:textId="77777777" w:rsidR="00930559" w:rsidRPr="00146CAF" w:rsidRDefault="00930559" w:rsidP="00EE7B90">
      <w:pPr>
        <w:rPr>
          <w:rFonts w:cs="Times New Roman"/>
          <w:color w:val="000000" w:themeColor="text1"/>
        </w:rPr>
      </w:pPr>
    </w:p>
    <w:p w14:paraId="04B216D4" w14:textId="587E9DD9" w:rsidR="00930559" w:rsidRPr="00146CAF" w:rsidRDefault="00930559" w:rsidP="00EE7B90">
      <w:pPr>
        <w:rPr>
          <w:rFonts w:cs="Times New Roman"/>
          <w:color w:val="000000" w:themeColor="text1"/>
        </w:rPr>
      </w:pPr>
      <w:proofErr w:type="spellStart"/>
      <w:r w:rsidRPr="00146CAF">
        <w:rPr>
          <w:rFonts w:cs="Times New Roman"/>
          <w:color w:val="000000" w:themeColor="text1"/>
        </w:rPr>
        <w:t>Skovsmose</w:t>
      </w:r>
      <w:proofErr w:type="spellEnd"/>
      <w:r w:rsidRPr="00146CAF">
        <w:rPr>
          <w:rFonts w:cs="Times New Roman"/>
          <w:color w:val="000000" w:themeColor="text1"/>
        </w:rPr>
        <w:t xml:space="preserve"> (1992) confronts the belief of classical mathematics education that from focusing only on mathematical and technical knowledge in school, students will automatically </w:t>
      </w:r>
      <w:proofErr w:type="gramStart"/>
      <w:r w:rsidRPr="00146CAF">
        <w:rPr>
          <w:rFonts w:cs="Times New Roman"/>
          <w:color w:val="000000" w:themeColor="text1"/>
        </w:rPr>
        <w:t>be</w:t>
      </w:r>
      <w:proofErr w:type="gramEnd"/>
      <w:r w:rsidRPr="00146CAF">
        <w:rPr>
          <w:rFonts w:cs="Times New Roman"/>
          <w:color w:val="000000" w:themeColor="text1"/>
        </w:rPr>
        <w:t xml:space="preserve"> able to reflect on mathematics in society and respond in democratic processes. However, the issue of climate change may be perceived as too complex and controversial by many mathematics educators. This point is illustrated by some of our survey respondents. One teacher found it challenging to find “good updated sources </w:t>
      </w:r>
      <w:r w:rsidRPr="00146CAF">
        <w:rPr>
          <w:rFonts w:cs="Times New Roman"/>
          <w:i/>
          <w:color w:val="000000" w:themeColor="text1"/>
        </w:rPr>
        <w:t>which are not political</w:t>
      </w:r>
      <w:r w:rsidRPr="00146CAF">
        <w:rPr>
          <w:rFonts w:cs="Times New Roman"/>
          <w:color w:val="000000" w:themeColor="text1"/>
        </w:rPr>
        <w:t>” (our emphasis) when teaching climate change in class. This statement suggests a wish for mathematics education to be neutral, or at least a tension around what materials can safely be presented in class. Another respondent wrote that:</w:t>
      </w:r>
    </w:p>
    <w:p w14:paraId="3F227272" w14:textId="77777777" w:rsidR="00930559" w:rsidRPr="00146CAF" w:rsidRDefault="00930559" w:rsidP="00EE7B90">
      <w:pPr>
        <w:ind w:left="284" w:right="231"/>
        <w:rPr>
          <w:rFonts w:cs="Times New Roman"/>
          <w:color w:val="000000" w:themeColor="text1"/>
        </w:rPr>
      </w:pPr>
      <w:r w:rsidRPr="00146CAF">
        <w:rPr>
          <w:rFonts w:cs="Times New Roman"/>
          <w:color w:val="000000" w:themeColor="text1"/>
        </w:rPr>
        <w:t xml:space="preserve">Education in school about climate change is almost indoctrination. The school invites delegates and </w:t>
      </w:r>
      <w:proofErr w:type="spellStart"/>
      <w:r w:rsidRPr="00146CAF">
        <w:rPr>
          <w:rFonts w:cs="Times New Roman"/>
          <w:color w:val="000000" w:themeColor="text1"/>
        </w:rPr>
        <w:t>enviromental</w:t>
      </w:r>
      <w:proofErr w:type="spellEnd"/>
      <w:r w:rsidRPr="00146CAF">
        <w:rPr>
          <w:rFonts w:cs="Times New Roman"/>
          <w:color w:val="000000" w:themeColor="text1"/>
        </w:rPr>
        <w:t xml:space="preserve"> </w:t>
      </w:r>
      <w:proofErr w:type="spellStart"/>
      <w:r w:rsidRPr="00146CAF">
        <w:rPr>
          <w:rFonts w:cs="Times New Roman"/>
          <w:color w:val="000000" w:themeColor="text1"/>
        </w:rPr>
        <w:t>organisations</w:t>
      </w:r>
      <w:proofErr w:type="spellEnd"/>
      <w:r w:rsidRPr="00146CAF">
        <w:rPr>
          <w:rFonts w:cs="Times New Roman"/>
          <w:color w:val="000000" w:themeColor="text1"/>
        </w:rPr>
        <w:t xml:space="preserve"> with state funding, and climate threats are being poured on top. Nothing is being put into a historical context for instance the heatwave in the Viking age when Norwegians settled in Greenland and farmed the land or the small ice age. Everything is about the last decades both for those visiting and in the school books. </w:t>
      </w:r>
    </w:p>
    <w:p w14:paraId="278D586E" w14:textId="77777777" w:rsidR="00930559" w:rsidRPr="00146CAF" w:rsidRDefault="00930559" w:rsidP="00EE7B90">
      <w:pPr>
        <w:rPr>
          <w:rFonts w:cs="Times New Roman"/>
          <w:color w:val="000000" w:themeColor="text1"/>
        </w:rPr>
      </w:pPr>
    </w:p>
    <w:p w14:paraId="5E2D111C" w14:textId="0C7A69B3" w:rsidR="00930559" w:rsidRPr="00146CAF" w:rsidRDefault="00930559" w:rsidP="00EE7B90">
      <w:pPr>
        <w:rPr>
          <w:rFonts w:cs="Times New Roman"/>
          <w:color w:val="000000" w:themeColor="text1"/>
        </w:rPr>
      </w:pPr>
      <w:r w:rsidRPr="00146CAF">
        <w:rPr>
          <w:rFonts w:cs="Times New Roman"/>
          <w:color w:val="000000" w:themeColor="text1"/>
        </w:rPr>
        <w:t>This respondent is critical of the value stance taken in school in relation to climate change. This teacher’s argument is not that education should be neutral, but rather a wish for a balanced education where reflections from several viewpoints are included and “put into a historical context”. Another respondent puts it in a slightly different way:</w:t>
      </w:r>
    </w:p>
    <w:p w14:paraId="01F64FCB" w14:textId="77777777" w:rsidR="00930559" w:rsidRPr="00146CAF" w:rsidRDefault="00930559" w:rsidP="00EE7B90">
      <w:pPr>
        <w:ind w:left="284" w:right="231"/>
        <w:rPr>
          <w:rFonts w:cs="Times New Roman"/>
          <w:color w:val="000000" w:themeColor="text1"/>
        </w:rPr>
      </w:pPr>
      <w:r w:rsidRPr="00146CAF">
        <w:rPr>
          <w:rFonts w:cs="Times New Roman"/>
          <w:color w:val="000000" w:themeColor="text1"/>
        </w:rPr>
        <w:t xml:space="preserve">It is very common that students are unable to manage all the competence aims in mathematics and physics I therefore try to limit myself to the fundamental goals for the subjects and not expand the subject with topics that are not explicitly mentioned. Furthermore, there are too many “I </w:t>
      </w:r>
      <w:proofErr w:type="gramStart"/>
      <w:r w:rsidRPr="00146CAF">
        <w:rPr>
          <w:rFonts w:cs="Times New Roman"/>
          <w:color w:val="000000" w:themeColor="text1"/>
        </w:rPr>
        <w:t>believes</w:t>
      </w:r>
      <w:proofErr w:type="gramEnd"/>
      <w:r w:rsidRPr="00146CAF">
        <w:rPr>
          <w:rFonts w:cs="Times New Roman"/>
          <w:color w:val="000000" w:themeColor="text1"/>
        </w:rPr>
        <w:t xml:space="preserve">” in the climate debate. Teachers are no exception and I am one of those. If we get too eager in promoting our views, it will easily become unreasonable. </w:t>
      </w:r>
    </w:p>
    <w:p w14:paraId="0B2BAA2A" w14:textId="77777777" w:rsidR="005573D2" w:rsidRPr="00146CAF" w:rsidRDefault="005573D2" w:rsidP="00EE7B90">
      <w:pPr>
        <w:pStyle w:val="NoSpacing"/>
        <w:spacing w:line="320" w:lineRule="exact"/>
        <w:rPr>
          <w:rFonts w:ascii="Times New Roman" w:hAnsi="Times New Roman" w:cs="Times New Roman"/>
          <w:color w:val="000000" w:themeColor="text1"/>
          <w:sz w:val="24"/>
          <w:szCs w:val="24"/>
          <w:lang w:val="en-US"/>
        </w:rPr>
      </w:pPr>
    </w:p>
    <w:p w14:paraId="6F22CD68" w14:textId="18094EAA" w:rsidR="0036743F" w:rsidRPr="00146CAF" w:rsidRDefault="0036743F" w:rsidP="00EE7B90">
      <w:pPr>
        <w:autoSpaceDE w:val="0"/>
        <w:autoSpaceDN w:val="0"/>
        <w:adjustRightInd w:val="0"/>
        <w:rPr>
          <w:rFonts w:cs="Times New Roman"/>
          <w:color w:val="000000" w:themeColor="text1"/>
        </w:rPr>
      </w:pPr>
      <w:r w:rsidRPr="00146CAF">
        <w:rPr>
          <w:rFonts w:cs="Times New Roman"/>
          <w:color w:val="000000" w:themeColor="text1"/>
        </w:rPr>
        <w:t>The consideration of social and political values in relation to mathematics education and issues of climate change thus provides us with an understanding of the interrelationship between mathematics education and social, political and ecological worlds around us, in a broader sense. The kinds of dilemmas raised by the teachers quoted above, however, are not simply about curriculum content or the political context of schooling; they are also about whys and how</w:t>
      </w:r>
      <w:r w:rsidR="00FE5BD3" w:rsidRPr="00146CAF">
        <w:rPr>
          <w:rFonts w:cs="Times New Roman"/>
          <w:color w:val="000000" w:themeColor="text1"/>
        </w:rPr>
        <w:t>(</w:t>
      </w:r>
      <w:r w:rsidRPr="00146CAF">
        <w:rPr>
          <w:rFonts w:cs="Times New Roman"/>
          <w:color w:val="000000" w:themeColor="text1"/>
        </w:rPr>
        <w:t>s</w:t>
      </w:r>
      <w:r w:rsidR="00FE5BD3" w:rsidRPr="00146CAF">
        <w:rPr>
          <w:rFonts w:cs="Times New Roman"/>
          <w:color w:val="000000" w:themeColor="text1"/>
        </w:rPr>
        <w:t>)</w:t>
      </w:r>
      <w:r w:rsidRPr="00146CAF">
        <w:rPr>
          <w:rFonts w:cs="Times New Roman"/>
          <w:color w:val="000000" w:themeColor="text1"/>
        </w:rPr>
        <w:t xml:space="preserve"> of decisions made in the classroom, which we discuss in the next section.</w:t>
      </w:r>
    </w:p>
    <w:p w14:paraId="4F359FAA" w14:textId="77777777" w:rsidR="00EE7B90" w:rsidRDefault="00EE7B90" w:rsidP="00EE7B90">
      <w:pPr>
        <w:autoSpaceDE w:val="0"/>
        <w:autoSpaceDN w:val="0"/>
        <w:adjustRightInd w:val="0"/>
        <w:rPr>
          <w:rFonts w:cs="Times New Roman"/>
          <w:color w:val="000000" w:themeColor="text1"/>
        </w:rPr>
      </w:pPr>
    </w:p>
    <w:p w14:paraId="50B7CDFC" w14:textId="77777777" w:rsidR="00EF3844" w:rsidRDefault="00EF3844" w:rsidP="00EF3844">
      <w:pPr>
        <w:autoSpaceDE w:val="0"/>
        <w:autoSpaceDN w:val="0"/>
        <w:adjustRightInd w:val="0"/>
        <w:rPr>
          <w:rFonts w:ascii="Arial" w:hAnsi="Arial" w:cs="Arial"/>
          <w:b/>
          <w:color w:val="000000" w:themeColor="text1"/>
        </w:rPr>
      </w:pPr>
      <w:r>
        <w:rPr>
          <w:rFonts w:ascii="Arial" w:hAnsi="Arial" w:cs="Arial"/>
          <w:b/>
          <w:color w:val="000000" w:themeColor="text1"/>
        </w:rPr>
        <w:br w:type="page"/>
      </w:r>
    </w:p>
    <w:p w14:paraId="2E6FDD15" w14:textId="3B4E9506" w:rsidR="00EE7B90" w:rsidRPr="00EF3844" w:rsidRDefault="00EF3844" w:rsidP="00EF3844">
      <w:pPr>
        <w:autoSpaceDE w:val="0"/>
        <w:autoSpaceDN w:val="0"/>
        <w:adjustRightInd w:val="0"/>
        <w:rPr>
          <w:rFonts w:ascii="Arial" w:hAnsi="Arial" w:cs="Arial"/>
          <w:b/>
          <w:color w:val="000000" w:themeColor="text1"/>
        </w:rPr>
      </w:pPr>
      <w:r w:rsidRPr="00EF3844">
        <w:rPr>
          <w:rFonts w:ascii="Arial" w:hAnsi="Arial" w:cs="Arial"/>
          <w:b/>
          <w:color w:val="000000" w:themeColor="text1"/>
        </w:rPr>
        <w:lastRenderedPageBreak/>
        <w:t>Ethics at interactional level</w:t>
      </w:r>
    </w:p>
    <w:p w14:paraId="36662F57" w14:textId="77777777" w:rsidR="00EF3844" w:rsidRDefault="00EF3844" w:rsidP="00EE7B90">
      <w:pPr>
        <w:rPr>
          <w:rFonts w:cs="Times New Roman"/>
          <w:color w:val="000000" w:themeColor="text1"/>
        </w:rPr>
      </w:pPr>
    </w:p>
    <w:p w14:paraId="48BACC97" w14:textId="3F8F2C37" w:rsidR="0036743F" w:rsidRPr="00146CAF" w:rsidRDefault="0036743F" w:rsidP="00EE7B90">
      <w:pPr>
        <w:rPr>
          <w:rFonts w:cs="Times New Roman"/>
          <w:color w:val="000000" w:themeColor="text1"/>
        </w:rPr>
      </w:pPr>
      <w:proofErr w:type="spellStart"/>
      <w:r w:rsidRPr="00146CAF">
        <w:rPr>
          <w:rFonts w:cs="Times New Roman"/>
          <w:color w:val="000000" w:themeColor="text1"/>
        </w:rPr>
        <w:t>Skovsmose</w:t>
      </w:r>
      <w:proofErr w:type="spellEnd"/>
      <w:r w:rsidRPr="00146CAF">
        <w:rPr>
          <w:rFonts w:cs="Times New Roman"/>
          <w:color w:val="000000" w:themeColor="text1"/>
        </w:rPr>
        <w:t xml:space="preserve"> and Greer (2012) claim that “of profound political importance is the challenge to mathematicians and mathematics educators to accept ethical responsibilities” (p. 4). This position implies that our society depends on mathematics educators who are willing to accept that </w:t>
      </w:r>
      <w:r w:rsidR="00011BAF" w:rsidRPr="00146CAF">
        <w:rPr>
          <w:rFonts w:cs="Times New Roman"/>
          <w:color w:val="000000" w:themeColor="text1"/>
        </w:rPr>
        <w:t xml:space="preserve">the </w:t>
      </w:r>
      <w:r w:rsidRPr="00146CAF">
        <w:rPr>
          <w:rFonts w:cs="Times New Roman"/>
          <w:color w:val="000000" w:themeColor="text1"/>
        </w:rPr>
        <w:t xml:space="preserve">teaching and learning of mathematics </w:t>
      </w:r>
      <w:r w:rsidR="00011BAF" w:rsidRPr="00146CAF">
        <w:rPr>
          <w:rFonts w:cs="Times New Roman"/>
          <w:color w:val="000000" w:themeColor="text1"/>
        </w:rPr>
        <w:t>involves</w:t>
      </w:r>
      <w:r w:rsidRPr="00146CAF">
        <w:rPr>
          <w:rFonts w:cs="Times New Roman"/>
          <w:color w:val="000000" w:themeColor="text1"/>
        </w:rPr>
        <w:t xml:space="preserve"> ethical responsibilities. At the individual and interactional level, then, a choice of whether to include (or not) mathematical contexts and activities that are related to climate change, becomes an ethical responsibility for mathematics educators and has implicat</w:t>
      </w:r>
      <w:r w:rsidR="00EE7B90" w:rsidRPr="00146CAF">
        <w:rPr>
          <w:rFonts w:cs="Times New Roman"/>
          <w:color w:val="000000" w:themeColor="text1"/>
        </w:rPr>
        <w:t>ions for social justice (Boylan</w:t>
      </w:r>
      <w:r w:rsidRPr="00146CAF">
        <w:rPr>
          <w:rFonts w:cs="Times New Roman"/>
          <w:color w:val="000000" w:themeColor="text1"/>
        </w:rPr>
        <w:t xml:space="preserve"> 2013)</w:t>
      </w:r>
      <w:r w:rsidR="001B11FC" w:rsidRPr="00146CAF">
        <w:rPr>
          <w:rFonts w:cs="Times New Roman"/>
          <w:color w:val="000000" w:themeColor="text1"/>
        </w:rPr>
        <w:t xml:space="preserve"> and for social injustice, for that matter</w:t>
      </w:r>
      <w:r w:rsidRPr="00146CAF">
        <w:rPr>
          <w:rFonts w:cs="Times New Roman"/>
          <w:color w:val="000000" w:themeColor="text1"/>
        </w:rPr>
        <w:t>.</w:t>
      </w:r>
    </w:p>
    <w:p w14:paraId="4147A71B" w14:textId="77777777" w:rsidR="0036743F" w:rsidRPr="00146CAF" w:rsidRDefault="0036743F" w:rsidP="00EE7B90">
      <w:pPr>
        <w:rPr>
          <w:rFonts w:cs="Times New Roman"/>
          <w:color w:val="000000" w:themeColor="text1"/>
        </w:rPr>
      </w:pPr>
    </w:p>
    <w:p w14:paraId="2FCDFC37" w14:textId="08E9DF89" w:rsidR="001B28C0" w:rsidRPr="00146CAF" w:rsidRDefault="0036743F" w:rsidP="00EE7B90">
      <w:pPr>
        <w:rPr>
          <w:rFonts w:cs="Times New Roman"/>
          <w:color w:val="000000" w:themeColor="text1"/>
        </w:rPr>
      </w:pPr>
      <w:r w:rsidRPr="00146CAF">
        <w:rPr>
          <w:rFonts w:cs="Times New Roman"/>
          <w:color w:val="000000" w:themeColor="text1"/>
        </w:rPr>
        <w:t>The question of how to understand (ethical) responsibility and response-ability in practice is not, however, easy to answer, and there is obviously not one correct way of dealing with it. Much writing about CME</w:t>
      </w:r>
      <w:r w:rsidR="001B28C0" w:rsidRPr="00146CAF">
        <w:rPr>
          <w:rFonts w:cs="Times New Roman"/>
          <w:color w:val="000000" w:themeColor="text1"/>
        </w:rPr>
        <w:t>, moreover,</w:t>
      </w:r>
      <w:r w:rsidRPr="00146CAF">
        <w:rPr>
          <w:rFonts w:cs="Times New Roman"/>
          <w:color w:val="000000" w:themeColor="text1"/>
        </w:rPr>
        <w:t xml:space="preserve"> is </w:t>
      </w:r>
      <w:r w:rsidR="00011BAF" w:rsidRPr="00146CAF">
        <w:rPr>
          <w:rFonts w:cs="Times New Roman"/>
          <w:color w:val="000000" w:themeColor="text1"/>
        </w:rPr>
        <w:t xml:space="preserve">somewhat theoretical, offering valuable critique and developing ideas for classroom practice, but </w:t>
      </w:r>
      <w:r w:rsidR="00A61080" w:rsidRPr="00146CAF">
        <w:rPr>
          <w:rFonts w:cs="Times New Roman"/>
          <w:color w:val="000000" w:themeColor="text1"/>
        </w:rPr>
        <w:t xml:space="preserve">less often investigating the nature of that practice and the tensions that may arise. </w:t>
      </w:r>
      <w:r w:rsidRPr="00146CAF">
        <w:rPr>
          <w:rFonts w:cs="Times New Roman"/>
          <w:color w:val="000000" w:themeColor="text1"/>
        </w:rPr>
        <w:t xml:space="preserve">In the context of contested issues, such as climate change, there is often a myriad of ethical dilemmas at </w:t>
      </w:r>
      <w:r w:rsidR="00A61080" w:rsidRPr="00146CAF">
        <w:rPr>
          <w:rFonts w:cs="Times New Roman"/>
          <w:color w:val="000000" w:themeColor="text1"/>
        </w:rPr>
        <w:t xml:space="preserve">this </w:t>
      </w:r>
      <w:r w:rsidRPr="00146CAF">
        <w:rPr>
          <w:rFonts w:cs="Times New Roman"/>
          <w:color w:val="000000" w:themeColor="text1"/>
        </w:rPr>
        <w:t xml:space="preserve">level of teachers’ practices and activities in classrooms. </w:t>
      </w:r>
    </w:p>
    <w:p w14:paraId="3051C021" w14:textId="77777777" w:rsidR="001B28C0" w:rsidRPr="00146CAF" w:rsidRDefault="001B28C0" w:rsidP="00EE7B90">
      <w:pPr>
        <w:rPr>
          <w:rFonts w:cs="Times New Roman"/>
          <w:color w:val="000000" w:themeColor="text1"/>
        </w:rPr>
      </w:pPr>
    </w:p>
    <w:p w14:paraId="694CD97B" w14:textId="55E176A8" w:rsidR="0036743F" w:rsidRPr="00146CAF" w:rsidRDefault="001B28C0" w:rsidP="00EE7B90">
      <w:pPr>
        <w:rPr>
          <w:rFonts w:cs="Times New Roman"/>
          <w:color w:val="000000" w:themeColor="text1"/>
        </w:rPr>
      </w:pPr>
      <w:r w:rsidRPr="00146CAF">
        <w:rPr>
          <w:rFonts w:eastAsia="Times New Roman" w:cs="Times New Roman"/>
          <w:color w:val="000000" w:themeColor="text1"/>
        </w:rPr>
        <w:t>Boylan (2016) proposes three principle meanings of an ethical dimension of classroom practice: (</w:t>
      </w:r>
      <w:proofErr w:type="spellStart"/>
      <w:r w:rsidRPr="00146CAF">
        <w:rPr>
          <w:rFonts w:eastAsia="Times New Roman" w:cs="Times New Roman"/>
          <w:color w:val="000000" w:themeColor="text1"/>
        </w:rPr>
        <w:t>i</w:t>
      </w:r>
      <w:proofErr w:type="spellEnd"/>
      <w:r w:rsidRPr="00146CAF">
        <w:rPr>
          <w:rFonts w:eastAsia="Times New Roman" w:cs="Times New Roman"/>
          <w:color w:val="000000" w:themeColor="text1"/>
        </w:rPr>
        <w:t xml:space="preserve">) the relational awareness; (ii) the action taken; and (iii) the ethical principles that inform the actions. </w:t>
      </w:r>
      <w:r w:rsidRPr="00146CAF">
        <w:rPr>
          <w:rFonts w:cs="Times New Roman"/>
          <w:color w:val="000000" w:themeColor="text1"/>
          <w:lang w:val="en-GB"/>
        </w:rPr>
        <w:t xml:space="preserve">Teachers’ </w:t>
      </w:r>
      <w:r w:rsidR="0036743F" w:rsidRPr="00146CAF">
        <w:rPr>
          <w:rFonts w:cs="Times New Roman"/>
        </w:rPr>
        <w:t xml:space="preserve">activities </w:t>
      </w:r>
      <w:r w:rsidR="00A61080" w:rsidRPr="00146CAF">
        <w:rPr>
          <w:rFonts w:cs="Times New Roman"/>
        </w:rPr>
        <w:t xml:space="preserve">implicate </w:t>
      </w:r>
      <w:r w:rsidR="0036743F" w:rsidRPr="00146CAF">
        <w:rPr>
          <w:rFonts w:cs="Times New Roman"/>
        </w:rPr>
        <w:t>students and teachers as political members of society</w:t>
      </w:r>
      <w:r w:rsidR="00A61080" w:rsidRPr="00146CAF">
        <w:rPr>
          <w:rFonts w:cs="Times New Roman"/>
        </w:rPr>
        <w:t>;</w:t>
      </w:r>
      <w:r w:rsidR="0036743F" w:rsidRPr="00146CAF">
        <w:rPr>
          <w:rFonts w:cs="Times New Roman"/>
        </w:rPr>
        <w:t xml:space="preserve"> ethics becomes an inescapable responsibility to the other</w:t>
      </w:r>
      <w:r w:rsidR="00A61080" w:rsidRPr="00146CAF">
        <w:rPr>
          <w:rFonts w:cs="Times New Roman"/>
        </w:rPr>
        <w:t xml:space="preserve">, </w:t>
      </w:r>
      <w:r w:rsidR="0036743F" w:rsidRPr="00146CAF">
        <w:rPr>
          <w:rFonts w:cs="Times New Roman"/>
          <w:color w:val="000000" w:themeColor="text1"/>
        </w:rPr>
        <w:t xml:space="preserve">rooted in the </w:t>
      </w:r>
      <w:r w:rsidR="00A61080" w:rsidRPr="00146CAF">
        <w:rPr>
          <w:rFonts w:cs="Times New Roman"/>
          <w:color w:val="000000" w:themeColor="text1"/>
        </w:rPr>
        <w:t xml:space="preserve">collective </w:t>
      </w:r>
      <w:r w:rsidR="0036743F" w:rsidRPr="00146CAF">
        <w:rPr>
          <w:rFonts w:cs="Times New Roman"/>
          <w:color w:val="000000" w:themeColor="text1"/>
        </w:rPr>
        <w:t>ethical understanding of communities. Hence, any ethical choices that mathematics educators make become more</w:t>
      </w:r>
      <w:r w:rsidR="00EE7B90" w:rsidRPr="00146CAF">
        <w:rPr>
          <w:rFonts w:cs="Times New Roman"/>
          <w:color w:val="000000" w:themeColor="text1"/>
        </w:rPr>
        <w:t xml:space="preserve"> ambivalent and complex (Boylan</w:t>
      </w:r>
      <w:r w:rsidR="0036743F" w:rsidRPr="00146CAF">
        <w:rPr>
          <w:rFonts w:cs="Times New Roman"/>
          <w:color w:val="000000" w:themeColor="text1"/>
        </w:rPr>
        <w:t xml:space="preserve"> 2013, 2016).</w:t>
      </w:r>
      <w:r w:rsidR="00A61080" w:rsidRPr="00146CAF">
        <w:rPr>
          <w:rFonts w:cs="Times New Roman"/>
          <w:color w:val="000000" w:themeColor="text1"/>
        </w:rPr>
        <w:t xml:space="preserve"> </w:t>
      </w:r>
      <w:r w:rsidR="0036743F" w:rsidRPr="00146CAF">
        <w:rPr>
          <w:rFonts w:cs="Times New Roman"/>
          <w:color w:val="000000" w:themeColor="text1"/>
        </w:rPr>
        <w:t xml:space="preserve">Teachers </w:t>
      </w:r>
      <w:r w:rsidR="00A61080" w:rsidRPr="00146CAF">
        <w:rPr>
          <w:rFonts w:cs="Times New Roman"/>
          <w:color w:val="000000" w:themeColor="text1"/>
        </w:rPr>
        <w:t xml:space="preserve">may </w:t>
      </w:r>
      <w:r w:rsidR="0036743F" w:rsidRPr="00146CAF">
        <w:rPr>
          <w:rFonts w:cs="Times New Roman"/>
          <w:color w:val="000000" w:themeColor="text1"/>
        </w:rPr>
        <w:t xml:space="preserve">face ethical challenges or other practical challenges that made ethical decision-making and ethical actions more difficult. These challenges relate to, for example, </w:t>
      </w:r>
      <w:r w:rsidR="00A61080" w:rsidRPr="00146CAF">
        <w:rPr>
          <w:rFonts w:cs="Times New Roman"/>
          <w:color w:val="000000" w:themeColor="text1"/>
        </w:rPr>
        <w:t xml:space="preserve">the </w:t>
      </w:r>
      <w:r w:rsidR="0036743F" w:rsidRPr="00146CAF">
        <w:rPr>
          <w:rFonts w:cs="Times New Roman"/>
          <w:color w:val="000000" w:themeColor="text1"/>
        </w:rPr>
        <w:t xml:space="preserve">degree of involvement and interest of students </w:t>
      </w:r>
      <w:r w:rsidR="00A61080" w:rsidRPr="00146CAF">
        <w:rPr>
          <w:rFonts w:cs="Times New Roman"/>
          <w:color w:val="000000" w:themeColor="text1"/>
        </w:rPr>
        <w:t xml:space="preserve">in </w:t>
      </w:r>
      <w:r w:rsidR="0036743F" w:rsidRPr="00146CAF">
        <w:rPr>
          <w:rFonts w:cs="Times New Roman"/>
          <w:color w:val="000000" w:themeColor="text1"/>
        </w:rPr>
        <w:t xml:space="preserve">the issue of climate change, </w:t>
      </w:r>
      <w:r w:rsidR="00A61080" w:rsidRPr="00146CAF">
        <w:rPr>
          <w:rFonts w:cs="Times New Roman"/>
          <w:color w:val="000000" w:themeColor="text1"/>
        </w:rPr>
        <w:t xml:space="preserve">the possible </w:t>
      </w:r>
      <w:r w:rsidR="0036743F" w:rsidRPr="00146CAF">
        <w:rPr>
          <w:rFonts w:cs="Times New Roman"/>
          <w:color w:val="000000" w:themeColor="text1"/>
        </w:rPr>
        <w:t xml:space="preserve">discomfort </w:t>
      </w:r>
      <w:r w:rsidR="00A61080" w:rsidRPr="00146CAF">
        <w:rPr>
          <w:rFonts w:cs="Times New Roman"/>
          <w:color w:val="000000" w:themeColor="text1"/>
        </w:rPr>
        <w:t xml:space="preserve">of </w:t>
      </w:r>
      <w:r w:rsidR="0036743F" w:rsidRPr="00146CAF">
        <w:rPr>
          <w:rFonts w:cs="Times New Roman"/>
          <w:color w:val="000000" w:themeColor="text1"/>
        </w:rPr>
        <w:t xml:space="preserve">students, </w:t>
      </w:r>
      <w:r w:rsidR="00A61080" w:rsidRPr="00146CAF">
        <w:rPr>
          <w:rFonts w:cs="Times New Roman"/>
          <w:color w:val="000000" w:themeColor="text1"/>
        </w:rPr>
        <w:t xml:space="preserve">the </w:t>
      </w:r>
      <w:r w:rsidR="0036743F" w:rsidRPr="00146CAF">
        <w:rPr>
          <w:rFonts w:cs="Times New Roman"/>
          <w:color w:val="000000" w:themeColor="text1"/>
        </w:rPr>
        <w:t xml:space="preserve">uncertainty of </w:t>
      </w:r>
      <w:r w:rsidR="00A61080" w:rsidRPr="00146CAF">
        <w:rPr>
          <w:rFonts w:cs="Times New Roman"/>
          <w:color w:val="000000" w:themeColor="text1"/>
        </w:rPr>
        <w:t>how to respond</w:t>
      </w:r>
      <w:r w:rsidR="0036743F" w:rsidRPr="00146CAF">
        <w:rPr>
          <w:rFonts w:cs="Times New Roman"/>
          <w:color w:val="000000" w:themeColor="text1"/>
        </w:rPr>
        <w:t xml:space="preserve">, the unclear path of any possible contributions of their actions to the wider society, and finally a more general sense of </w:t>
      </w:r>
      <w:r w:rsidR="00A61080" w:rsidRPr="00146CAF">
        <w:rPr>
          <w:rFonts w:cs="Times New Roman"/>
          <w:color w:val="000000" w:themeColor="text1"/>
        </w:rPr>
        <w:t>dealing with the unknown</w:t>
      </w:r>
      <w:r w:rsidR="0036743F" w:rsidRPr="00146CAF">
        <w:rPr>
          <w:rFonts w:cs="Times New Roman"/>
          <w:color w:val="000000" w:themeColor="text1"/>
        </w:rPr>
        <w:t>. Other than the</w:t>
      </w:r>
      <w:r w:rsidR="00A61080" w:rsidRPr="00146CAF">
        <w:rPr>
          <w:rFonts w:cs="Times New Roman"/>
          <w:color w:val="000000" w:themeColor="text1"/>
        </w:rPr>
        <w:t>ir</w:t>
      </w:r>
      <w:r w:rsidR="0036743F" w:rsidRPr="00146CAF">
        <w:rPr>
          <w:rFonts w:cs="Times New Roman"/>
          <w:color w:val="000000" w:themeColor="text1"/>
        </w:rPr>
        <w:t xml:space="preserve"> </w:t>
      </w:r>
      <w:r w:rsidR="00A61080" w:rsidRPr="00146CAF">
        <w:rPr>
          <w:rFonts w:cs="Times New Roman"/>
          <w:color w:val="000000" w:themeColor="text1"/>
        </w:rPr>
        <w:t xml:space="preserve">own </w:t>
      </w:r>
      <w:r w:rsidR="0036743F" w:rsidRPr="00146CAF">
        <w:rPr>
          <w:rFonts w:cs="Times New Roman"/>
          <w:color w:val="000000" w:themeColor="text1"/>
        </w:rPr>
        <w:t>socio-political stances, teachers also face practical obstacles in incorporating issues related to climate change in their mathematics classrooms</w:t>
      </w:r>
      <w:r w:rsidR="00A61080" w:rsidRPr="00146CAF">
        <w:rPr>
          <w:rFonts w:cs="Times New Roman"/>
          <w:color w:val="000000" w:themeColor="text1"/>
        </w:rPr>
        <w:t>,</w:t>
      </w:r>
      <w:r w:rsidR="0089506B">
        <w:rPr>
          <w:rFonts w:cs="Times New Roman"/>
          <w:color w:val="000000" w:themeColor="text1"/>
        </w:rPr>
        <w:t xml:space="preserve"> </w:t>
      </w:r>
      <w:r w:rsidR="0036743F" w:rsidRPr="00146CAF">
        <w:rPr>
          <w:rFonts w:cs="Times New Roman"/>
          <w:color w:val="000000" w:themeColor="text1"/>
        </w:rPr>
        <w:t xml:space="preserve">such as lack of resources, lack of sources of data related to their immediate community, curriculum </w:t>
      </w:r>
      <w:r w:rsidR="00A61080" w:rsidRPr="00146CAF">
        <w:rPr>
          <w:rFonts w:cs="Times New Roman"/>
          <w:color w:val="000000" w:themeColor="text1"/>
        </w:rPr>
        <w:t xml:space="preserve">mandates </w:t>
      </w:r>
      <w:r w:rsidR="0036743F" w:rsidRPr="00146CAF">
        <w:rPr>
          <w:rFonts w:cs="Times New Roman"/>
          <w:color w:val="000000" w:themeColor="text1"/>
        </w:rPr>
        <w:t xml:space="preserve">(or lack of </w:t>
      </w:r>
      <w:r w:rsidR="00A61080" w:rsidRPr="00146CAF">
        <w:rPr>
          <w:rFonts w:cs="Times New Roman"/>
          <w:color w:val="000000" w:themeColor="text1"/>
        </w:rPr>
        <w:t>them</w:t>
      </w:r>
      <w:r w:rsidR="0036743F" w:rsidRPr="00146CAF">
        <w:rPr>
          <w:rFonts w:cs="Times New Roman"/>
          <w:color w:val="000000" w:themeColor="text1"/>
        </w:rPr>
        <w:t xml:space="preserve">), and lack of time. </w:t>
      </w:r>
      <w:r w:rsidRPr="00146CAF">
        <w:rPr>
          <w:rFonts w:cs="Times New Roman"/>
          <w:color w:val="000000" w:themeColor="text1"/>
        </w:rPr>
        <w:t>In this section, we highlight some of these tensions of practice, drawing on examples from our survey.</w:t>
      </w:r>
    </w:p>
    <w:p w14:paraId="444031D4" w14:textId="77777777" w:rsidR="0036743F" w:rsidRPr="00146CAF" w:rsidRDefault="0036743F" w:rsidP="00EE7B90">
      <w:pPr>
        <w:rPr>
          <w:rFonts w:cs="Times New Roman"/>
          <w:b/>
          <w:color w:val="000000" w:themeColor="text1"/>
        </w:rPr>
      </w:pPr>
    </w:p>
    <w:p w14:paraId="6DC46C4D" w14:textId="3B94BD46" w:rsidR="0036743F" w:rsidRPr="00146CAF" w:rsidRDefault="0036743F" w:rsidP="00EE7B90">
      <w:pPr>
        <w:rPr>
          <w:rFonts w:cs="Times New Roman"/>
          <w:color w:val="000000" w:themeColor="text1"/>
        </w:rPr>
      </w:pPr>
      <w:r w:rsidRPr="00146CAF">
        <w:rPr>
          <w:rFonts w:cs="Times New Roman"/>
          <w:color w:val="000000" w:themeColor="text1"/>
          <w:lang w:val="en-GB"/>
        </w:rPr>
        <w:t xml:space="preserve">When teachers decide </w:t>
      </w:r>
      <w:r w:rsidR="001B28C0" w:rsidRPr="00146CAF">
        <w:rPr>
          <w:rFonts w:cs="Times New Roman"/>
          <w:color w:val="000000" w:themeColor="text1"/>
          <w:lang w:val="en-GB"/>
        </w:rPr>
        <w:t xml:space="preserve">to </w:t>
      </w:r>
      <w:r w:rsidRPr="00146CAF">
        <w:rPr>
          <w:rFonts w:cs="Times New Roman"/>
          <w:color w:val="000000" w:themeColor="text1"/>
          <w:lang w:val="en-GB"/>
        </w:rPr>
        <w:t>bring the issue of climate change into the mathematics classroom, one ethical issue</w:t>
      </w:r>
      <w:r w:rsidR="00A61080" w:rsidRPr="00146CAF">
        <w:rPr>
          <w:rFonts w:cs="Times New Roman"/>
          <w:color w:val="000000" w:themeColor="text1"/>
          <w:lang w:val="en-GB"/>
        </w:rPr>
        <w:t xml:space="preserve"> </w:t>
      </w:r>
      <w:r w:rsidRPr="00146CAF">
        <w:rPr>
          <w:rFonts w:cs="Times New Roman"/>
          <w:color w:val="000000" w:themeColor="text1"/>
          <w:lang w:val="en-GB"/>
        </w:rPr>
        <w:t xml:space="preserve">is that of </w:t>
      </w:r>
      <w:r w:rsidRPr="00146CAF">
        <w:rPr>
          <w:rFonts w:cs="Times New Roman"/>
          <w:i/>
          <w:color w:val="000000" w:themeColor="text1"/>
          <w:lang w:val="en-GB"/>
        </w:rPr>
        <w:t>ethical filtration</w:t>
      </w:r>
      <w:r w:rsidRPr="00146CAF">
        <w:rPr>
          <w:rFonts w:cs="Times New Roman"/>
          <w:color w:val="000000" w:themeColor="text1"/>
          <w:lang w:val="en-GB"/>
        </w:rPr>
        <w:t>.</w:t>
      </w:r>
      <w:r w:rsidR="004A03E3" w:rsidRPr="00146CAF">
        <w:rPr>
          <w:rFonts w:cs="Times New Roman"/>
          <w:color w:val="000000" w:themeColor="text1"/>
          <w:lang w:val="en-GB"/>
        </w:rPr>
        <w:t xml:space="preserve"> </w:t>
      </w:r>
      <w:proofErr w:type="spellStart"/>
      <w:r w:rsidR="004A03E3" w:rsidRPr="00146CAF">
        <w:rPr>
          <w:rFonts w:cs="Times New Roman"/>
          <w:color w:val="000000" w:themeColor="text1"/>
          <w:lang w:val="en-GB"/>
        </w:rPr>
        <w:t>Skovsmose</w:t>
      </w:r>
      <w:proofErr w:type="spellEnd"/>
      <w:r w:rsidR="004A03E3" w:rsidRPr="00146CAF">
        <w:rPr>
          <w:rFonts w:cs="Times New Roman"/>
          <w:color w:val="000000" w:themeColor="text1"/>
          <w:lang w:val="en-GB"/>
        </w:rPr>
        <w:t xml:space="preserve"> (2008) emphasis</w:t>
      </w:r>
      <w:r w:rsidR="00EF2CAA" w:rsidRPr="00146CAF">
        <w:rPr>
          <w:rFonts w:cs="Times New Roman"/>
          <w:color w:val="000000" w:themeColor="text1"/>
          <w:lang w:val="en-GB"/>
        </w:rPr>
        <w:t>es</w:t>
      </w:r>
      <w:r w:rsidR="004A03E3" w:rsidRPr="00146CAF">
        <w:rPr>
          <w:rFonts w:cs="Times New Roman"/>
          <w:color w:val="000000" w:themeColor="text1"/>
          <w:lang w:val="en-GB"/>
        </w:rPr>
        <w:t xml:space="preserve"> this concept when</w:t>
      </w:r>
      <w:r w:rsidR="00193FAE" w:rsidRPr="00146CAF">
        <w:rPr>
          <w:rFonts w:cs="Times New Roman"/>
          <w:color w:val="000000" w:themeColor="text1"/>
          <w:lang w:val="en-GB"/>
        </w:rPr>
        <w:t xml:space="preserve"> </w:t>
      </w:r>
      <w:r w:rsidR="00EF2CAA" w:rsidRPr="00146CAF">
        <w:rPr>
          <w:rFonts w:cs="Times New Roman"/>
          <w:color w:val="000000" w:themeColor="text1"/>
          <w:lang w:val="en-GB"/>
        </w:rPr>
        <w:t xml:space="preserve">discussing the </w:t>
      </w:r>
      <w:r w:rsidR="00193FAE" w:rsidRPr="00146CAF">
        <w:rPr>
          <w:rFonts w:cs="Times New Roman"/>
          <w:color w:val="000000" w:themeColor="text1"/>
          <w:lang w:val="en-GB"/>
        </w:rPr>
        <w:t xml:space="preserve">modelling </w:t>
      </w:r>
      <w:r w:rsidR="00EF2CAA" w:rsidRPr="00146CAF">
        <w:rPr>
          <w:rFonts w:cs="Times New Roman"/>
          <w:color w:val="000000" w:themeColor="text1"/>
          <w:lang w:val="en-GB"/>
        </w:rPr>
        <w:t xml:space="preserve">of </w:t>
      </w:r>
      <w:r w:rsidR="00193FAE" w:rsidRPr="00146CAF">
        <w:rPr>
          <w:rFonts w:cs="Times New Roman"/>
          <w:color w:val="000000" w:themeColor="text1"/>
          <w:lang w:val="en-GB"/>
        </w:rPr>
        <w:t xml:space="preserve">complex real-life situations. In </w:t>
      </w:r>
      <w:r w:rsidR="00EF2CAA" w:rsidRPr="00146CAF">
        <w:rPr>
          <w:rFonts w:cs="Times New Roman"/>
          <w:color w:val="000000" w:themeColor="text1"/>
          <w:lang w:val="en-GB"/>
        </w:rPr>
        <w:t>the</w:t>
      </w:r>
      <w:r w:rsidR="00004B15" w:rsidRPr="00146CAF">
        <w:rPr>
          <w:rFonts w:cs="Times New Roman"/>
          <w:color w:val="000000" w:themeColor="text1"/>
          <w:lang w:val="en-GB"/>
        </w:rPr>
        <w:t xml:space="preserve"> modelling</w:t>
      </w:r>
      <w:r w:rsidR="00193FAE" w:rsidRPr="00146CAF">
        <w:rPr>
          <w:rFonts w:cs="Times New Roman"/>
          <w:color w:val="000000" w:themeColor="text1"/>
          <w:lang w:val="en-GB"/>
        </w:rPr>
        <w:t xml:space="preserve"> </w:t>
      </w:r>
      <w:r w:rsidR="00004B15" w:rsidRPr="00146CAF">
        <w:rPr>
          <w:rFonts w:cs="Times New Roman"/>
          <w:color w:val="000000" w:themeColor="text1"/>
          <w:lang w:val="en-GB"/>
        </w:rPr>
        <w:t>process,</w:t>
      </w:r>
      <w:r w:rsidR="00193FAE" w:rsidRPr="00146CAF">
        <w:rPr>
          <w:rFonts w:cs="Times New Roman"/>
          <w:color w:val="000000" w:themeColor="text1"/>
          <w:lang w:val="en-GB"/>
        </w:rPr>
        <w:t xml:space="preserve"> the modeller </w:t>
      </w:r>
      <w:r w:rsidR="00004B15" w:rsidRPr="00146CAF">
        <w:rPr>
          <w:rFonts w:cs="Times New Roman"/>
          <w:color w:val="000000" w:themeColor="text1"/>
          <w:lang w:val="en-GB"/>
        </w:rPr>
        <w:t>makes</w:t>
      </w:r>
      <w:r w:rsidR="00193FAE" w:rsidRPr="00146CAF">
        <w:rPr>
          <w:rFonts w:cs="Times New Roman"/>
          <w:color w:val="000000" w:themeColor="text1"/>
          <w:lang w:val="en-GB"/>
        </w:rPr>
        <w:t xml:space="preserve"> certain decisions</w:t>
      </w:r>
      <w:r w:rsidR="00004B15" w:rsidRPr="00146CAF">
        <w:rPr>
          <w:rFonts w:cs="Times New Roman"/>
          <w:color w:val="000000" w:themeColor="text1"/>
          <w:lang w:val="en-GB"/>
        </w:rPr>
        <w:t xml:space="preserve"> on what to include and exclude. </w:t>
      </w:r>
      <w:r w:rsidR="00461396" w:rsidRPr="00146CAF">
        <w:rPr>
          <w:rFonts w:cs="Times New Roman"/>
          <w:color w:val="000000" w:themeColor="text1"/>
          <w:lang w:val="en-GB"/>
        </w:rPr>
        <w:t xml:space="preserve">Aspects left out (consciously or not) could be considered as an </w:t>
      </w:r>
      <w:r w:rsidR="00461396" w:rsidRPr="00146CAF">
        <w:rPr>
          <w:rFonts w:cs="Times New Roman"/>
          <w:i/>
          <w:color w:val="000000" w:themeColor="text1"/>
          <w:lang w:val="en-GB"/>
        </w:rPr>
        <w:t>e</w:t>
      </w:r>
      <w:r w:rsidR="00004B15" w:rsidRPr="00146CAF">
        <w:rPr>
          <w:rFonts w:cs="Times New Roman"/>
          <w:i/>
          <w:color w:val="000000" w:themeColor="text1"/>
          <w:lang w:val="en-GB"/>
        </w:rPr>
        <w:t>thical filtration</w:t>
      </w:r>
      <w:r w:rsidR="00004B15" w:rsidRPr="00146CAF">
        <w:rPr>
          <w:rFonts w:cs="Times New Roman"/>
          <w:color w:val="000000" w:themeColor="text1"/>
          <w:lang w:val="en-GB"/>
        </w:rPr>
        <w:t>, or</w:t>
      </w:r>
      <w:r w:rsidR="00461396" w:rsidRPr="00146CAF">
        <w:rPr>
          <w:rFonts w:cs="Times New Roman"/>
          <w:color w:val="000000" w:themeColor="text1"/>
          <w:lang w:val="en-GB"/>
        </w:rPr>
        <w:t xml:space="preserve"> an</w:t>
      </w:r>
      <w:r w:rsidR="00004B15" w:rsidRPr="00146CAF">
        <w:rPr>
          <w:rFonts w:cs="Times New Roman"/>
          <w:color w:val="000000" w:themeColor="text1"/>
          <w:lang w:val="en-GB"/>
        </w:rPr>
        <w:t xml:space="preserve"> ethical selection</w:t>
      </w:r>
      <w:r w:rsidR="00461396" w:rsidRPr="00146CAF">
        <w:rPr>
          <w:rFonts w:cs="Times New Roman"/>
          <w:color w:val="000000" w:themeColor="text1"/>
          <w:lang w:val="en-GB"/>
        </w:rPr>
        <w:t xml:space="preserve">. </w:t>
      </w:r>
      <w:r w:rsidRPr="00146CAF">
        <w:rPr>
          <w:rFonts w:cs="Times New Roman"/>
          <w:color w:val="000000" w:themeColor="text1"/>
          <w:lang w:val="en-GB"/>
        </w:rPr>
        <w:t>Ethical filtration</w:t>
      </w:r>
      <w:r w:rsidR="00461396" w:rsidRPr="00146CAF">
        <w:rPr>
          <w:rFonts w:cs="Times New Roman"/>
          <w:color w:val="000000" w:themeColor="text1"/>
          <w:lang w:val="en-GB"/>
        </w:rPr>
        <w:t xml:space="preserve"> then</w:t>
      </w:r>
      <w:r w:rsidRPr="00146CAF">
        <w:rPr>
          <w:rFonts w:cs="Times New Roman"/>
          <w:color w:val="000000" w:themeColor="text1"/>
          <w:lang w:val="en-GB"/>
        </w:rPr>
        <w:t xml:space="preserve"> involves taking a complex situation, such as climate change and stripping</w:t>
      </w:r>
      <w:r w:rsidR="00C931E2" w:rsidRPr="00146CAF">
        <w:rPr>
          <w:rFonts w:cs="Times New Roman"/>
          <w:color w:val="000000" w:themeColor="text1"/>
          <w:lang w:val="en-GB"/>
        </w:rPr>
        <w:t xml:space="preserve"> away</w:t>
      </w:r>
      <w:r w:rsidRPr="00146CAF">
        <w:rPr>
          <w:rFonts w:cs="Times New Roman"/>
          <w:color w:val="000000" w:themeColor="text1"/>
          <w:lang w:val="en-GB"/>
        </w:rPr>
        <w:t xml:space="preserve"> many of the ethical consideration initially observed in the process of </w:t>
      </w:r>
      <w:r w:rsidRPr="00146CAF">
        <w:rPr>
          <w:rFonts w:cs="Times New Roman"/>
          <w:color w:val="000000" w:themeColor="text1"/>
          <w:lang w:val="en-GB"/>
        </w:rPr>
        <w:lastRenderedPageBreak/>
        <w:t xml:space="preserve">mathematising the problem into </w:t>
      </w:r>
      <w:r w:rsidR="00A61080" w:rsidRPr="00146CAF">
        <w:rPr>
          <w:rFonts w:cs="Times New Roman"/>
          <w:color w:val="000000" w:themeColor="text1"/>
          <w:lang w:val="en-GB"/>
        </w:rPr>
        <w:t xml:space="preserve">a </w:t>
      </w:r>
      <w:r w:rsidRPr="00146CAF">
        <w:rPr>
          <w:rFonts w:cs="Times New Roman"/>
          <w:color w:val="000000" w:themeColor="text1"/>
          <w:lang w:val="en-GB"/>
        </w:rPr>
        <w:t xml:space="preserve">technically administrable system </w:t>
      </w:r>
      <w:r w:rsidRPr="00146CAF">
        <w:rPr>
          <w:rFonts w:cs="Times New Roman"/>
          <w:color w:val="000000" w:themeColor="text1"/>
          <w:lang w:val="en-GB"/>
        </w:rPr>
        <w:fldChar w:fldCharType="begin"/>
      </w:r>
      <w:r w:rsidRPr="00146CAF">
        <w:rPr>
          <w:rFonts w:cs="Times New Roman"/>
          <w:color w:val="000000" w:themeColor="text1"/>
          <w:lang w:val="en-GB"/>
        </w:rPr>
        <w:instrText xml:space="preserve"> ADDIN EN.CITE &lt;EndNote&gt;&lt;Cite&gt;&lt;Author&gt;Skovsmose&lt;/Author&gt;&lt;Year&gt;2008&lt;/Year&gt;&lt;RecNum&gt;686&lt;/RecNum&gt;&lt;DisplayText&gt;(Skovsmose, 2008)&lt;/DisplayText&gt;&lt;record&gt;&lt;rec-number&gt;686&lt;/rec-number&gt;&lt;foreign-keys&gt;&lt;key app="EN" db-id="9feda0pajpevwbe09rp5t9wdaa9e0z2safvp" timestamp="1490791500"&gt;686&lt;/key&gt;&lt;/foreign-keys&gt;&lt;ref-type name="Book Section"&gt;5&lt;/ref-type&gt;&lt;contributors&gt;&lt;authors&gt;&lt;author&gt;Skovsmose, Ole&lt;/author&gt;&lt;/authors&gt;&lt;/contributors&gt;&lt;titles&gt;&lt;title&gt;Mathematics education in a knowledge market: Developing functional and critical competencies&lt;/title&gt;&lt;secondary-title&gt;Opening the Research Text&lt;/secondary-title&gt;&lt;/titles&gt;&lt;pages&gt;159-188&lt;/pages&gt;&lt;dates&gt;&lt;year&gt;2008&lt;/year&gt;&lt;/dates&gt;&lt;publisher&gt;Springer&lt;/publisher&gt;&lt;urls&gt;&lt;/urls&gt;&lt;/record&gt;&lt;/Cite&gt;&lt;/EndNote&gt;</w:instrText>
      </w:r>
      <w:r w:rsidRPr="00146CAF">
        <w:rPr>
          <w:rFonts w:cs="Times New Roman"/>
          <w:color w:val="000000" w:themeColor="text1"/>
          <w:lang w:val="en-GB"/>
        </w:rPr>
        <w:fldChar w:fldCharType="separate"/>
      </w:r>
      <w:r w:rsidR="00EE7B90" w:rsidRPr="00146CAF">
        <w:rPr>
          <w:rFonts w:cs="Times New Roman"/>
          <w:noProof/>
          <w:color w:val="000000" w:themeColor="text1"/>
          <w:lang w:val="en-GB"/>
        </w:rPr>
        <w:t>(Skovsmose</w:t>
      </w:r>
      <w:r w:rsidRPr="00146CAF">
        <w:rPr>
          <w:rFonts w:cs="Times New Roman"/>
          <w:noProof/>
          <w:color w:val="000000" w:themeColor="text1"/>
          <w:lang w:val="en-GB"/>
        </w:rPr>
        <w:t xml:space="preserve"> 2008)</w:t>
      </w:r>
      <w:r w:rsidRPr="00146CAF">
        <w:rPr>
          <w:rFonts w:cs="Times New Roman"/>
          <w:color w:val="000000" w:themeColor="text1"/>
          <w:lang w:val="en-GB"/>
        </w:rPr>
        <w:fldChar w:fldCharType="end"/>
      </w:r>
      <w:r w:rsidRPr="00146CAF">
        <w:rPr>
          <w:rFonts w:cs="Times New Roman"/>
          <w:color w:val="000000" w:themeColor="text1"/>
          <w:lang w:val="en-GB"/>
        </w:rPr>
        <w:t xml:space="preserve">. </w:t>
      </w:r>
      <w:r w:rsidR="00A61080" w:rsidRPr="00146CAF">
        <w:rPr>
          <w:rFonts w:cs="Times New Roman"/>
          <w:color w:val="000000" w:themeColor="text1"/>
          <w:lang w:val="en-GB"/>
        </w:rPr>
        <w:t xml:space="preserve">In effect, </w:t>
      </w:r>
      <w:r w:rsidR="00C931E2" w:rsidRPr="00146CAF">
        <w:rPr>
          <w:rFonts w:cs="Times New Roman"/>
          <w:color w:val="000000" w:themeColor="text1"/>
          <w:lang w:val="en-GB"/>
        </w:rPr>
        <w:t xml:space="preserve">mathematical and technical knowing </w:t>
      </w:r>
      <w:proofErr w:type="gramStart"/>
      <w:r w:rsidR="00C931E2" w:rsidRPr="00146CAF">
        <w:rPr>
          <w:rFonts w:cs="Times New Roman"/>
          <w:color w:val="000000" w:themeColor="text1"/>
          <w:lang w:val="en-GB"/>
        </w:rPr>
        <w:t>are</w:t>
      </w:r>
      <w:proofErr w:type="gramEnd"/>
      <w:r w:rsidR="00C931E2" w:rsidRPr="00146CAF">
        <w:rPr>
          <w:rFonts w:cs="Times New Roman"/>
          <w:color w:val="000000" w:themeColor="text1"/>
          <w:lang w:val="en-GB"/>
        </w:rPr>
        <w:t xml:space="preserve"> involved, while reflective knowing is not. </w:t>
      </w:r>
      <w:r w:rsidRPr="00146CAF">
        <w:rPr>
          <w:rFonts w:cs="Times New Roman"/>
          <w:color w:val="000000" w:themeColor="text1"/>
          <w:lang w:val="en-GB"/>
        </w:rPr>
        <w:t>For example, one teacher</w:t>
      </w:r>
      <w:r w:rsidRPr="00146CAF">
        <w:rPr>
          <w:rFonts w:cs="Times New Roman"/>
          <w:color w:val="000000" w:themeColor="text1"/>
        </w:rPr>
        <w:t xml:space="preserve"> explained that “</w:t>
      </w:r>
      <w:r w:rsidRPr="00146CAF">
        <w:rPr>
          <w:rFonts w:cs="Times New Roman"/>
          <w:color w:val="000000"/>
        </w:rPr>
        <w:t xml:space="preserve">Actual climate models are extremely advanced and much of the criticism relates to weaknesses in the modeling process.” He then </w:t>
      </w:r>
      <w:r w:rsidRPr="00146CAF">
        <w:rPr>
          <w:rFonts w:cs="Times New Roman"/>
          <w:color w:val="000000" w:themeColor="text1"/>
          <w:lang w:val="en-GB"/>
        </w:rPr>
        <w:t xml:space="preserve">found it not useful </w:t>
      </w:r>
      <w:r w:rsidRPr="00146CAF">
        <w:rPr>
          <w:rFonts w:cs="Times New Roman"/>
          <w:color w:val="000000" w:themeColor="text1"/>
        </w:rPr>
        <w:t>to present a simplistic version of the modeling, as he stated:</w:t>
      </w:r>
      <w:r w:rsidRPr="00146CAF">
        <w:rPr>
          <w:rFonts w:cs="Times New Roman"/>
          <w:color w:val="000000"/>
        </w:rPr>
        <w:t xml:space="preserve"> “I don’t think that a simplified presentation of climate modelling within mathematics education is a </w:t>
      </w:r>
      <w:r w:rsidR="00461396" w:rsidRPr="00146CAF">
        <w:rPr>
          <w:rFonts w:cs="Times New Roman"/>
          <w:color w:val="000000"/>
        </w:rPr>
        <w:t>useful</w:t>
      </w:r>
      <w:r w:rsidRPr="00146CAF">
        <w:rPr>
          <w:rFonts w:cs="Times New Roman"/>
          <w:color w:val="000000"/>
        </w:rPr>
        <w:t xml:space="preserve"> contribution to the </w:t>
      </w:r>
      <w:proofErr w:type="gramStart"/>
      <w:r w:rsidRPr="00146CAF">
        <w:rPr>
          <w:rFonts w:cs="Times New Roman"/>
          <w:color w:val="000000"/>
        </w:rPr>
        <w:t>students</w:t>
      </w:r>
      <w:proofErr w:type="gramEnd"/>
      <w:r w:rsidRPr="00146CAF">
        <w:rPr>
          <w:rFonts w:cs="Times New Roman"/>
          <w:color w:val="000000"/>
        </w:rPr>
        <w:t xml:space="preserve"> climate competency.” Another teacher explain</w:t>
      </w:r>
      <w:r w:rsidR="00A61080" w:rsidRPr="00146CAF">
        <w:rPr>
          <w:rFonts w:cs="Times New Roman"/>
          <w:color w:val="000000"/>
        </w:rPr>
        <w:t>ed</w:t>
      </w:r>
      <w:r w:rsidRPr="00146CAF">
        <w:rPr>
          <w:rFonts w:cs="Times New Roman"/>
          <w:color w:val="000000"/>
        </w:rPr>
        <w:t xml:space="preserve"> that </w:t>
      </w:r>
      <w:r w:rsidR="00A61080" w:rsidRPr="00146CAF">
        <w:rPr>
          <w:rFonts w:cs="Times New Roman"/>
          <w:color w:val="000000"/>
        </w:rPr>
        <w:t xml:space="preserve">what </w:t>
      </w:r>
      <w:r w:rsidRPr="00146CAF">
        <w:rPr>
          <w:rFonts w:cs="Times New Roman"/>
          <w:color w:val="000000"/>
        </w:rPr>
        <w:t>the mathematics students know is limited; hence it is harder to reveal the depths and complexity of the issues using the mathematical concepts students know. She explained:</w:t>
      </w:r>
      <w:r w:rsidRPr="00146CAF">
        <w:rPr>
          <w:rFonts w:cs="Times New Roman"/>
          <w:color w:val="000000" w:themeColor="text1"/>
        </w:rPr>
        <w:t xml:space="preserve"> </w:t>
      </w:r>
    </w:p>
    <w:p w14:paraId="237BC175" w14:textId="6C4C2C0B" w:rsidR="0036743F" w:rsidRPr="00146CAF" w:rsidRDefault="0036743F" w:rsidP="00EE7B90">
      <w:pPr>
        <w:ind w:left="284" w:right="231"/>
        <w:rPr>
          <w:rFonts w:cs="Times New Roman"/>
          <w:color w:val="000000" w:themeColor="text1"/>
        </w:rPr>
      </w:pPr>
      <w:r w:rsidRPr="00146CAF">
        <w:rPr>
          <w:rFonts w:cs="Times New Roman"/>
          <w:color w:val="000000"/>
        </w:rPr>
        <w:t>this is a way too limited foundatio</w:t>
      </w:r>
      <w:r w:rsidR="00412C5A" w:rsidRPr="00146CAF">
        <w:rPr>
          <w:rFonts w:cs="Times New Roman"/>
          <w:color w:val="000000"/>
        </w:rPr>
        <w:t>n</w:t>
      </w:r>
      <w:r w:rsidRPr="00146CAF">
        <w:rPr>
          <w:rFonts w:cs="Times New Roman"/>
          <w:color w:val="000000"/>
        </w:rPr>
        <w:t xml:space="preserve"> to do anything meaningful, since the students know way too little mathematics, It is not possible to make any models beyond the most basic ones, which quickly becomes a matter of fitting polynomials or others[?] to the average temperature. This does not provide enough depth to defend climate models as theme to be brought up.</w:t>
      </w:r>
    </w:p>
    <w:p w14:paraId="5DB9662A" w14:textId="2F33AB74" w:rsidR="0036743F" w:rsidRPr="00146CAF" w:rsidRDefault="0036743F" w:rsidP="00EE7B90">
      <w:pPr>
        <w:rPr>
          <w:rFonts w:cs="Times New Roman"/>
          <w:color w:val="000000" w:themeColor="text1"/>
        </w:rPr>
      </w:pPr>
      <w:r w:rsidRPr="00146CAF">
        <w:rPr>
          <w:rFonts w:cs="Times New Roman"/>
          <w:color w:val="000000" w:themeColor="text1"/>
        </w:rPr>
        <w:t xml:space="preserve">For both these teachers, </w:t>
      </w:r>
      <w:r w:rsidR="00C931E2" w:rsidRPr="00146CAF">
        <w:rPr>
          <w:rFonts w:cs="Times New Roman"/>
          <w:color w:val="000000" w:themeColor="text1"/>
        </w:rPr>
        <w:t xml:space="preserve">students’ perceived lack of mathematical and technical knowing appears to be an obstacle for the teachers to work on reflective knowing with their students, amounting to a form of ethical filtration that may be particular to classroom contexts. </w:t>
      </w:r>
    </w:p>
    <w:p w14:paraId="2C915018" w14:textId="77777777" w:rsidR="0036743F" w:rsidRPr="00146CAF" w:rsidRDefault="0036743F" w:rsidP="00EE7B90">
      <w:pPr>
        <w:rPr>
          <w:rFonts w:cs="Times New Roman"/>
          <w:color w:val="000000" w:themeColor="text1"/>
        </w:rPr>
      </w:pPr>
    </w:p>
    <w:p w14:paraId="5DBA85B4" w14:textId="10556830" w:rsidR="0036743F" w:rsidRPr="00146CAF" w:rsidRDefault="0036743F" w:rsidP="00EE7B90">
      <w:pPr>
        <w:rPr>
          <w:rFonts w:cs="Times New Roman"/>
          <w:color w:val="000000" w:themeColor="text1"/>
        </w:rPr>
      </w:pPr>
      <w:r w:rsidRPr="00146CAF">
        <w:rPr>
          <w:rFonts w:cs="Times New Roman"/>
          <w:color w:val="000000" w:themeColor="text1"/>
        </w:rPr>
        <w:t xml:space="preserve">Another ethical tension that teachers face in including issues of climate change into the mathematics classrooms </w:t>
      </w:r>
      <w:r w:rsidR="00C931E2" w:rsidRPr="00146CAF">
        <w:rPr>
          <w:rFonts w:cs="Times New Roman"/>
          <w:color w:val="000000" w:themeColor="text1"/>
        </w:rPr>
        <w:t xml:space="preserve">relates to the </w:t>
      </w:r>
      <w:r w:rsidRPr="00146CAF">
        <w:rPr>
          <w:rFonts w:cs="Times New Roman"/>
          <w:color w:val="000000" w:themeColor="text1"/>
        </w:rPr>
        <w:t xml:space="preserve">emotional wellbeing of their students. </w:t>
      </w:r>
      <w:proofErr w:type="gramStart"/>
      <w:r w:rsidRPr="00146CAF">
        <w:rPr>
          <w:rFonts w:cs="Times New Roman"/>
          <w:color w:val="000000" w:themeColor="text1"/>
        </w:rPr>
        <w:t>Should the issues of climate change be included if it causes students discomfort?</w:t>
      </w:r>
      <w:proofErr w:type="gramEnd"/>
      <w:r w:rsidRPr="00146CAF">
        <w:rPr>
          <w:rFonts w:cs="Times New Roman"/>
          <w:color w:val="000000" w:themeColor="text1"/>
        </w:rPr>
        <w:t xml:space="preserve"> Opinions on this kind of question differ. Ambrose (2004) argues that there is a tendency for teachers to avoid challenging real</w:t>
      </w:r>
      <w:r w:rsidR="00C931E2" w:rsidRPr="00146CAF">
        <w:rPr>
          <w:rFonts w:cs="Times New Roman"/>
          <w:color w:val="000000" w:themeColor="text1"/>
        </w:rPr>
        <w:t>-</w:t>
      </w:r>
      <w:r w:rsidRPr="00146CAF">
        <w:rPr>
          <w:rFonts w:cs="Times New Roman"/>
          <w:color w:val="000000" w:themeColor="text1"/>
        </w:rPr>
        <w:t>life experiences in classrooms as an expression of caring for their students. Bartell (2011), on the other hand, proposes that caring should rather imply exposing students to difficult conversations, while supporting them to do so. The media debate on climate change can be quite harsh or confusing, which supports the idea that carefully bringing the topic into the classroom can be regarded as a form of caring. For example, a respondent explained that he does not include climate change into his earlier grade classed, as it causes fear:</w:t>
      </w:r>
    </w:p>
    <w:p w14:paraId="57A83430" w14:textId="1579F2A6" w:rsidR="0036743F" w:rsidRPr="00146CAF" w:rsidRDefault="0036743F" w:rsidP="00146CAF">
      <w:pPr>
        <w:ind w:left="284" w:right="231"/>
        <w:rPr>
          <w:rFonts w:cs="Times New Roman"/>
          <w:color w:val="000000" w:themeColor="text1"/>
        </w:rPr>
      </w:pPr>
      <w:r w:rsidRPr="00146CAF">
        <w:rPr>
          <w:rFonts w:cs="Times New Roman"/>
          <w:color w:val="000000" w:themeColor="text1"/>
        </w:rPr>
        <w:t>This is why it</w:t>
      </w:r>
      <w:r w:rsidR="00146CAF" w:rsidRPr="00146CAF">
        <w:rPr>
          <w:rFonts w:cs="Times New Roman"/>
          <w:color w:val="000000" w:themeColor="text1"/>
        </w:rPr>
        <w:t xml:space="preserve"> </w:t>
      </w:r>
      <w:r w:rsidRPr="00146CAF">
        <w:rPr>
          <w:rFonts w:cs="Times New Roman"/>
          <w:color w:val="000000" w:themeColor="text1"/>
        </w:rPr>
        <w:t>is not something to focus on at the earlier grades because it creates fear without the possibility of action, which creates helplessness which defeats, the whole point.</w:t>
      </w:r>
    </w:p>
    <w:p w14:paraId="667EE7ED" w14:textId="77777777" w:rsidR="00E71C87" w:rsidRPr="00146CAF" w:rsidRDefault="00E71C87" w:rsidP="00EE7B90">
      <w:pPr>
        <w:rPr>
          <w:rFonts w:cs="Times New Roman"/>
          <w:color w:val="000000" w:themeColor="text1"/>
        </w:rPr>
      </w:pPr>
    </w:p>
    <w:p w14:paraId="6AE7018F" w14:textId="6172C61B" w:rsidR="0036743F" w:rsidRPr="00146CAF" w:rsidRDefault="0036743F" w:rsidP="00EE7B90">
      <w:pPr>
        <w:rPr>
          <w:rFonts w:cs="Times New Roman"/>
          <w:color w:val="000000" w:themeColor="text1"/>
        </w:rPr>
      </w:pPr>
      <w:r w:rsidRPr="00146CAF">
        <w:rPr>
          <w:rFonts w:cs="Times New Roman"/>
          <w:color w:val="000000" w:themeColor="text1"/>
        </w:rPr>
        <w:t xml:space="preserve">Another teacher explained that “Sometimes, students find the doom and gloom aspect, boring. Others internalize it and find it scary”. For both teachers, the tendency is to avoid </w:t>
      </w:r>
      <w:r w:rsidR="00C931E2" w:rsidRPr="00146CAF">
        <w:rPr>
          <w:rFonts w:cs="Times New Roman"/>
          <w:color w:val="000000" w:themeColor="text1"/>
        </w:rPr>
        <w:t xml:space="preserve">including </w:t>
      </w:r>
      <w:r w:rsidRPr="00146CAF">
        <w:rPr>
          <w:rFonts w:cs="Times New Roman"/>
          <w:color w:val="000000" w:themeColor="text1"/>
        </w:rPr>
        <w:t>climate change in</w:t>
      </w:r>
      <w:r w:rsidR="00C931E2" w:rsidRPr="00146CAF">
        <w:rPr>
          <w:rFonts w:cs="Times New Roman"/>
          <w:color w:val="000000" w:themeColor="text1"/>
        </w:rPr>
        <w:t xml:space="preserve"> their</w:t>
      </w:r>
      <w:r w:rsidRPr="00146CAF">
        <w:rPr>
          <w:rFonts w:cs="Times New Roman"/>
          <w:color w:val="000000" w:themeColor="text1"/>
        </w:rPr>
        <w:t xml:space="preserve"> classrooms, </w:t>
      </w:r>
      <w:r w:rsidR="00C931E2" w:rsidRPr="00146CAF">
        <w:rPr>
          <w:rFonts w:cs="Times New Roman"/>
          <w:color w:val="000000" w:themeColor="text1"/>
        </w:rPr>
        <w:t xml:space="preserve">due to </w:t>
      </w:r>
      <w:r w:rsidRPr="00146CAF">
        <w:rPr>
          <w:rFonts w:cs="Times New Roman"/>
          <w:color w:val="000000" w:themeColor="text1"/>
        </w:rPr>
        <w:t>an ethical consideration of caring for children.</w:t>
      </w:r>
      <w:r w:rsidRPr="00146CAF">
        <w:rPr>
          <w:rFonts w:cs="Times New Roman"/>
          <w:color w:val="000000" w:themeColor="text1"/>
        </w:rPr>
        <w:br/>
      </w:r>
    </w:p>
    <w:p w14:paraId="3B33A8E9" w14:textId="72A89A68" w:rsidR="0036743F" w:rsidRPr="00146CAF" w:rsidRDefault="0036743F" w:rsidP="00EE7B90">
      <w:pPr>
        <w:widowControl w:val="0"/>
        <w:autoSpaceDE w:val="0"/>
        <w:autoSpaceDN w:val="0"/>
        <w:adjustRightInd w:val="0"/>
        <w:rPr>
          <w:rFonts w:cs="Times New Roman"/>
          <w:color w:val="000000" w:themeColor="text1"/>
        </w:rPr>
      </w:pPr>
      <w:r w:rsidRPr="00146CAF">
        <w:rPr>
          <w:rFonts w:cs="Times New Roman"/>
          <w:color w:val="000000" w:themeColor="text1"/>
        </w:rPr>
        <w:t xml:space="preserve">The global and overwhelming complexity of climate change </w:t>
      </w:r>
      <w:r w:rsidR="00C931E2" w:rsidRPr="00146CAF">
        <w:rPr>
          <w:rFonts w:cs="Times New Roman"/>
          <w:color w:val="000000" w:themeColor="text1"/>
        </w:rPr>
        <w:t xml:space="preserve">also </w:t>
      </w:r>
      <w:r w:rsidRPr="00146CAF">
        <w:rPr>
          <w:rFonts w:cs="Times New Roman"/>
          <w:color w:val="000000" w:themeColor="text1"/>
        </w:rPr>
        <w:t xml:space="preserve">creates barriers for ethical consideration of teaching such subject. </w:t>
      </w:r>
      <w:r w:rsidRPr="00146CAF">
        <w:rPr>
          <w:rFonts w:cs="Times New Roman"/>
          <w:color w:val="000000" w:themeColor="text1"/>
        </w:rPr>
        <w:fldChar w:fldCharType="begin"/>
      </w:r>
      <w:r w:rsidRPr="00146CAF">
        <w:rPr>
          <w:rFonts w:cs="Times New Roman"/>
          <w:color w:val="000000" w:themeColor="text1"/>
        </w:rPr>
        <w:instrText xml:space="preserve"> ADDIN EN.CITE &lt;EndNote&gt;&lt;Cite AuthorYear="1"&gt;&lt;Author&gt;Lorenzoni&lt;/Author&gt;&lt;Year&gt;2007&lt;/Year&gt;&lt;RecNum&gt;685&lt;/RecNum&gt;&lt;DisplayText&gt;Lorenzoni, Nicholson-Cole, and Whitmarsh (2007)&lt;/DisplayText&gt;&lt;record&gt;&lt;rec-number&gt;685&lt;/rec-number&gt;&lt;foreign-keys&gt;&lt;key app="EN" db-id="9feda0pajpevwbe09rp5t9wdaa9e0z2safvp" timestamp="1490596004"&gt;685&lt;/key&gt;&lt;/foreign-keys&gt;&lt;ref-type name="Journal Article"&gt;17&lt;/ref-type&gt;&lt;contributors&gt;&lt;authors&gt;&lt;author&gt;Lorenzoni, Irene&lt;/author&gt;&lt;author&gt;Nicholson-Cole, Sophie&lt;/author&gt;&lt;author&gt;Whitmarsh, Lorraine&lt;/author&gt;&lt;/authors&gt;&lt;/contributors&gt;&lt;titles&gt;&lt;title&gt;Barriers perceived to engaging with climate change among the UK public and their policy implications&lt;/title&gt;&lt;secondary-title&gt;Global Environmental Change&lt;/secondary-title&gt;&lt;/titles&gt;&lt;periodical&gt;&lt;full-title&gt;Global Environmental Change&lt;/full-title&gt;&lt;/periodical&gt;&lt;pages&gt;445-459&lt;/pages&gt;&lt;volume&gt;17&lt;/volume&gt;&lt;number&gt;3&lt;/number&gt;&lt;keywords&gt;&lt;keyword&gt;Climate Change&lt;/keyword&gt;&lt;keyword&gt;Engagement&lt;/keyword&gt;&lt;keyword&gt;Barriers&lt;/keyword&gt;&lt;keyword&gt;Public Perceptions&lt;/keyword&gt;&lt;keyword&gt;Mitigation&lt;/keyword&gt;&lt;keyword&gt;Behaviour&lt;/keyword&gt;&lt;/keywords&gt;&lt;dates&gt;&lt;year&gt;2007&lt;/year&gt;&lt;/dates&gt;&lt;isbn&gt;0959-3780&lt;/isbn&gt;&lt;urls&gt;&lt;/urls&gt;&lt;electronic-resource-num&gt;10.1016/j.gloenvcha.2007.01.004&lt;/electronic-resource-num&gt;&lt;/record&gt;&lt;/Cite&gt;&lt;/EndNote&gt;</w:instrText>
      </w:r>
      <w:r w:rsidRPr="00146CAF">
        <w:rPr>
          <w:rFonts w:cs="Times New Roman"/>
          <w:color w:val="000000" w:themeColor="text1"/>
        </w:rPr>
        <w:fldChar w:fldCharType="separate"/>
      </w:r>
      <w:r w:rsidRPr="00146CAF">
        <w:rPr>
          <w:rFonts w:cs="Times New Roman"/>
          <w:noProof/>
          <w:color w:val="000000" w:themeColor="text1"/>
        </w:rPr>
        <w:t>Lorenzoni, Nicholson-Cole, and Whitmarsh (2007)</w:t>
      </w:r>
      <w:r w:rsidRPr="00146CAF">
        <w:rPr>
          <w:rFonts w:cs="Times New Roman"/>
          <w:color w:val="000000" w:themeColor="text1"/>
        </w:rPr>
        <w:fldChar w:fldCharType="end"/>
      </w:r>
      <w:r w:rsidRPr="00146CAF">
        <w:rPr>
          <w:rFonts w:cs="Times New Roman"/>
          <w:color w:val="000000" w:themeColor="text1"/>
        </w:rPr>
        <w:t xml:space="preserve"> highlight some of the barriers </w:t>
      </w:r>
      <w:r w:rsidR="00C931E2" w:rsidRPr="00146CAF">
        <w:rPr>
          <w:rFonts w:cs="Times New Roman"/>
          <w:color w:val="000000" w:themeColor="text1"/>
        </w:rPr>
        <w:t xml:space="preserve">such </w:t>
      </w:r>
      <w:r w:rsidRPr="00146CAF">
        <w:rPr>
          <w:rFonts w:cs="Times New Roman"/>
          <w:color w:val="000000" w:themeColor="text1"/>
        </w:rPr>
        <w:t>as lack of knowledge, externalizing responsibility, and sense of helplessness. When teachers were asked if they experience challenges in teaching climate change, one teacher answer</w:t>
      </w:r>
      <w:r w:rsidR="00C931E2" w:rsidRPr="00146CAF">
        <w:rPr>
          <w:rFonts w:cs="Times New Roman"/>
          <w:color w:val="000000" w:themeColor="text1"/>
        </w:rPr>
        <w:t>ed</w:t>
      </w:r>
      <w:r w:rsidRPr="00146CAF">
        <w:rPr>
          <w:rFonts w:cs="Times New Roman"/>
          <w:color w:val="000000" w:themeColor="text1"/>
        </w:rPr>
        <w:t xml:space="preserve">: “That students don’t think they can make a difference </w:t>
      </w:r>
      <w:r w:rsidRPr="00146CAF">
        <w:rPr>
          <w:rFonts w:cs="Times New Roman"/>
          <w:color w:val="000000" w:themeColor="text1"/>
        </w:rPr>
        <w:lastRenderedPageBreak/>
        <w:t>on the global situation. That it does not have anything to say whether they recycle or take shorter showers”. The challenge this teacher expressed related to the feeling of despair and helplessness in dealing with complexity of climate change. In another example</w:t>
      </w:r>
      <w:r w:rsidR="00C931E2" w:rsidRPr="00146CAF">
        <w:rPr>
          <w:rFonts w:cs="Times New Roman"/>
          <w:color w:val="000000" w:themeColor="text1"/>
        </w:rPr>
        <w:t>,</w:t>
      </w:r>
      <w:r w:rsidRPr="00146CAF">
        <w:rPr>
          <w:rFonts w:cs="Times New Roman"/>
          <w:color w:val="000000" w:themeColor="text1"/>
        </w:rPr>
        <w:t xml:space="preserve"> other teachers explained that climate change “creates fear without the possibility of action which creates helplessness which defeats the whole point” and that discussing issues of climate change is “inappropriate before Grade 7 because it creates fear without them being able to do anything about it. It is self-defeating.” From one point of view, one could question whether teachers should expose students </w:t>
      </w:r>
      <w:r w:rsidR="00C931E2" w:rsidRPr="00146CAF">
        <w:rPr>
          <w:rFonts w:cs="Times New Roman"/>
          <w:color w:val="000000" w:themeColor="text1"/>
        </w:rPr>
        <w:t xml:space="preserve">to </w:t>
      </w:r>
      <w:r w:rsidRPr="00146CAF">
        <w:rPr>
          <w:rFonts w:cs="Times New Roman"/>
          <w:color w:val="000000" w:themeColor="text1"/>
        </w:rPr>
        <w:t xml:space="preserve">these problems, if there is nothing or little one can do as a person to </w:t>
      </w:r>
      <w:r w:rsidR="00C931E2" w:rsidRPr="00146CAF">
        <w:rPr>
          <w:rFonts w:cs="Times New Roman"/>
          <w:color w:val="000000" w:themeColor="text1"/>
        </w:rPr>
        <w:t xml:space="preserve">individually </w:t>
      </w:r>
      <w:r w:rsidRPr="00146CAF">
        <w:rPr>
          <w:rFonts w:cs="Times New Roman"/>
          <w:color w:val="000000" w:themeColor="text1"/>
        </w:rPr>
        <w:t xml:space="preserve">“solve or overcome” the problems. From another perspective, one could say that students already face such questions, and that the real question one should consider as a teacher, is whether the students have to deal with them alone, or in a classroom environment where they can actively engage in dialogue with others. </w:t>
      </w:r>
    </w:p>
    <w:p w14:paraId="47E3C417" w14:textId="77777777" w:rsidR="0036743F" w:rsidRPr="00146CAF" w:rsidRDefault="0036743F" w:rsidP="00EE7B90">
      <w:pPr>
        <w:pStyle w:val="NoSpacing"/>
        <w:spacing w:line="320" w:lineRule="exact"/>
        <w:rPr>
          <w:rFonts w:ascii="Times New Roman" w:hAnsi="Times New Roman" w:cs="Times New Roman"/>
          <w:color w:val="000000" w:themeColor="text1"/>
          <w:sz w:val="24"/>
          <w:szCs w:val="24"/>
          <w:lang w:val="en-US"/>
        </w:rPr>
      </w:pPr>
    </w:p>
    <w:p w14:paraId="798770DC" w14:textId="10AE7101" w:rsidR="004862FA" w:rsidRPr="00146CAF" w:rsidRDefault="0096570F" w:rsidP="00EE7B90">
      <w:pPr>
        <w:rPr>
          <w:rFonts w:cs="Times New Roman"/>
        </w:rPr>
      </w:pPr>
      <w:r w:rsidRPr="00146CAF">
        <w:rPr>
          <w:rFonts w:cs="Times New Roman"/>
          <w:color w:val="000000" w:themeColor="text1"/>
        </w:rPr>
        <w:t xml:space="preserve">In this section, we have highlighted some of the ethical principles that informed teacher’s actions in certain ways, including the inclusion or exclusion of climate change in their mathematics classrooms. </w:t>
      </w:r>
      <w:r w:rsidR="004862FA" w:rsidRPr="00146CAF">
        <w:rPr>
          <w:rFonts w:cs="Times New Roman"/>
          <w:color w:val="000000" w:themeColor="text1"/>
          <w:lang w:val="en-GB"/>
        </w:rPr>
        <w:t xml:space="preserve">A point we wish to highlight here </w:t>
      </w:r>
      <w:r w:rsidR="00B61503" w:rsidRPr="00146CAF">
        <w:rPr>
          <w:rFonts w:cs="Times New Roman"/>
          <w:color w:val="000000" w:themeColor="text1"/>
          <w:lang w:val="en-GB"/>
        </w:rPr>
        <w:t xml:space="preserve">is </w:t>
      </w:r>
      <w:r w:rsidR="004862FA" w:rsidRPr="00146CAF">
        <w:rPr>
          <w:rFonts w:cs="Times New Roman"/>
          <w:color w:val="000000" w:themeColor="text1"/>
          <w:lang w:val="en-GB"/>
        </w:rPr>
        <w:t xml:space="preserve">that </w:t>
      </w:r>
      <w:r w:rsidRPr="00146CAF">
        <w:rPr>
          <w:rFonts w:cs="Times New Roman"/>
          <w:color w:val="000000" w:themeColor="text1"/>
          <w:lang w:val="en-GB"/>
        </w:rPr>
        <w:t>similar</w:t>
      </w:r>
      <w:r w:rsidR="004862FA" w:rsidRPr="00146CAF">
        <w:rPr>
          <w:rFonts w:cs="Times New Roman"/>
          <w:color w:val="000000" w:themeColor="text1"/>
          <w:lang w:val="en-GB"/>
        </w:rPr>
        <w:t xml:space="preserve"> ethical principles </w:t>
      </w:r>
      <w:r w:rsidR="00EF2CAA" w:rsidRPr="00146CAF">
        <w:rPr>
          <w:rFonts w:cs="Times New Roman"/>
          <w:color w:val="000000" w:themeColor="text1"/>
          <w:lang w:val="en-GB"/>
        </w:rPr>
        <w:t xml:space="preserve">can </w:t>
      </w:r>
      <w:r w:rsidR="004862FA" w:rsidRPr="00146CAF">
        <w:rPr>
          <w:rFonts w:cs="Times New Roman"/>
          <w:color w:val="000000" w:themeColor="text1"/>
          <w:lang w:val="en-GB"/>
        </w:rPr>
        <w:t>le</w:t>
      </w:r>
      <w:r w:rsidR="00EF2CAA" w:rsidRPr="00146CAF">
        <w:rPr>
          <w:rFonts w:cs="Times New Roman"/>
          <w:color w:val="000000" w:themeColor="text1"/>
          <w:lang w:val="en-GB"/>
        </w:rPr>
        <w:t>a</w:t>
      </w:r>
      <w:r w:rsidR="004862FA" w:rsidRPr="00146CAF">
        <w:rPr>
          <w:rFonts w:cs="Times New Roman"/>
          <w:color w:val="000000" w:themeColor="text1"/>
          <w:lang w:val="en-GB"/>
        </w:rPr>
        <w:t xml:space="preserve">d to different ethical choices. </w:t>
      </w:r>
      <w:r w:rsidR="00EF2CAA" w:rsidRPr="00146CAF">
        <w:rPr>
          <w:rFonts w:cs="Times New Roman"/>
          <w:color w:val="000000" w:themeColor="text1"/>
          <w:lang w:val="en-GB"/>
        </w:rPr>
        <w:t>I</w:t>
      </w:r>
      <w:r w:rsidR="00B61503" w:rsidRPr="00146CAF">
        <w:rPr>
          <w:rFonts w:cs="Times New Roman"/>
          <w:color w:val="000000" w:themeColor="text1"/>
          <w:lang w:val="en-GB"/>
        </w:rPr>
        <w:t>ssue</w:t>
      </w:r>
      <w:r w:rsidR="00121D2F" w:rsidRPr="00146CAF">
        <w:rPr>
          <w:rFonts w:cs="Times New Roman"/>
          <w:color w:val="000000" w:themeColor="text1"/>
          <w:lang w:val="en-GB"/>
        </w:rPr>
        <w:t>s</w:t>
      </w:r>
      <w:r w:rsidR="00B61503" w:rsidRPr="00146CAF">
        <w:rPr>
          <w:rFonts w:cs="Times New Roman"/>
          <w:color w:val="000000" w:themeColor="text1"/>
          <w:lang w:val="en-GB"/>
        </w:rPr>
        <w:t xml:space="preserve"> such as </w:t>
      </w:r>
      <w:r w:rsidR="004862FA" w:rsidRPr="00146CAF">
        <w:rPr>
          <w:rFonts w:cs="Times New Roman"/>
          <w:color w:val="000000" w:themeColor="text1"/>
          <w:lang w:val="en-GB"/>
        </w:rPr>
        <w:t>ethical filtration</w:t>
      </w:r>
      <w:r w:rsidR="004862FA" w:rsidRPr="00146CAF">
        <w:rPr>
          <w:rFonts w:cs="Times New Roman"/>
          <w:color w:val="000000" w:themeColor="text1"/>
        </w:rPr>
        <w:t xml:space="preserve">, the emotional wellbeing of the students and the overwhelming complexity of the issues of climate change </w:t>
      </w:r>
      <w:r w:rsidR="00EF2CAA" w:rsidRPr="00146CAF">
        <w:rPr>
          <w:rFonts w:cs="Times New Roman"/>
          <w:color w:val="000000" w:themeColor="text1"/>
        </w:rPr>
        <w:t>bring up</w:t>
      </w:r>
      <w:r w:rsidR="004862FA" w:rsidRPr="00146CAF">
        <w:rPr>
          <w:rFonts w:cs="Times New Roman"/>
          <w:color w:val="000000" w:themeColor="text1"/>
        </w:rPr>
        <w:t xml:space="preserve"> </w:t>
      </w:r>
      <w:r w:rsidR="004862FA" w:rsidRPr="00146CAF">
        <w:rPr>
          <w:rFonts w:cs="Times New Roman"/>
        </w:rPr>
        <w:t xml:space="preserve">ethical decisions of including and </w:t>
      </w:r>
      <w:r w:rsidRPr="00146CAF">
        <w:rPr>
          <w:rFonts w:cs="Times New Roman"/>
        </w:rPr>
        <w:t>excluding</w:t>
      </w:r>
      <w:r w:rsidR="004862FA" w:rsidRPr="00146CAF">
        <w:rPr>
          <w:rFonts w:cs="Times New Roman"/>
        </w:rPr>
        <w:t xml:space="preserve"> the issues </w:t>
      </w:r>
      <w:r w:rsidRPr="00146CAF">
        <w:rPr>
          <w:rFonts w:cs="Times New Roman"/>
        </w:rPr>
        <w:t>of</w:t>
      </w:r>
      <w:r w:rsidR="00EF2CAA" w:rsidRPr="00146CAF">
        <w:rPr>
          <w:rFonts w:cs="Times New Roman"/>
        </w:rPr>
        <w:t xml:space="preserve"> climate change in</w:t>
      </w:r>
      <w:r w:rsidR="004862FA" w:rsidRPr="00146CAF">
        <w:rPr>
          <w:rFonts w:cs="Times New Roman"/>
        </w:rPr>
        <w:t xml:space="preserve"> their mathematics classrooms. </w:t>
      </w:r>
      <w:r w:rsidRPr="00146CAF">
        <w:rPr>
          <w:rFonts w:cs="Times New Roman"/>
        </w:rPr>
        <w:t>For the above mention</w:t>
      </w:r>
      <w:r w:rsidR="00EF2CAA" w:rsidRPr="00146CAF">
        <w:rPr>
          <w:rFonts w:cs="Times New Roman"/>
        </w:rPr>
        <w:t>ed</w:t>
      </w:r>
      <w:r w:rsidRPr="00146CAF">
        <w:rPr>
          <w:rFonts w:cs="Times New Roman"/>
        </w:rPr>
        <w:t xml:space="preserve"> reasons, s</w:t>
      </w:r>
      <w:r w:rsidR="004862FA" w:rsidRPr="00146CAF">
        <w:rPr>
          <w:rFonts w:cs="Times New Roman"/>
        </w:rPr>
        <w:t>ome teachers found it more ethical to not include clima</w:t>
      </w:r>
      <w:r w:rsidR="00EF2CAA" w:rsidRPr="00146CAF">
        <w:rPr>
          <w:rFonts w:cs="Times New Roman"/>
        </w:rPr>
        <w:t>te change as a social issue in their</w:t>
      </w:r>
      <w:r w:rsidR="004862FA" w:rsidRPr="00146CAF">
        <w:rPr>
          <w:rFonts w:cs="Times New Roman"/>
        </w:rPr>
        <w:t xml:space="preserve"> classrooms</w:t>
      </w:r>
      <w:r w:rsidR="00EF2CAA" w:rsidRPr="00146CAF">
        <w:rPr>
          <w:rFonts w:cs="Times New Roman"/>
        </w:rPr>
        <w:t>,</w:t>
      </w:r>
      <w:r w:rsidR="004862FA" w:rsidRPr="00146CAF">
        <w:rPr>
          <w:rFonts w:cs="Times New Roman"/>
        </w:rPr>
        <w:t xml:space="preserve"> whereas others perceived the inclusion of the issues as more ethical. </w:t>
      </w:r>
    </w:p>
    <w:p w14:paraId="7B9D60AF" w14:textId="77777777" w:rsidR="0096570F" w:rsidRPr="00146CAF" w:rsidRDefault="0096570F" w:rsidP="00EE7B90">
      <w:pPr>
        <w:rPr>
          <w:rFonts w:cs="Times New Roman"/>
        </w:rPr>
      </w:pPr>
    </w:p>
    <w:p w14:paraId="695DD883" w14:textId="23E018A4" w:rsidR="002E795D" w:rsidRPr="00146CAF" w:rsidRDefault="00EF2CAA" w:rsidP="00EE7B90">
      <w:pPr>
        <w:pStyle w:val="NoSpacing"/>
        <w:spacing w:line="320" w:lineRule="exact"/>
        <w:rPr>
          <w:rFonts w:ascii="Times New Roman" w:hAnsi="Times New Roman" w:cs="Times New Roman"/>
          <w:sz w:val="24"/>
          <w:szCs w:val="24"/>
          <w:lang w:val="en-US"/>
        </w:rPr>
      </w:pPr>
      <w:r w:rsidRPr="00146CAF">
        <w:rPr>
          <w:rFonts w:ascii="Times New Roman" w:hAnsi="Times New Roman" w:cs="Times New Roman"/>
          <w:color w:val="000000" w:themeColor="text1"/>
          <w:sz w:val="24"/>
          <w:szCs w:val="24"/>
          <w:lang w:val="en-US"/>
        </w:rPr>
        <w:t>T</w:t>
      </w:r>
      <w:r w:rsidR="0096570F" w:rsidRPr="00146CAF">
        <w:rPr>
          <w:rFonts w:ascii="Times New Roman" w:hAnsi="Times New Roman" w:cs="Times New Roman"/>
          <w:color w:val="000000" w:themeColor="text1"/>
          <w:sz w:val="24"/>
          <w:szCs w:val="24"/>
          <w:lang w:val="en-US"/>
        </w:rPr>
        <w:t xml:space="preserve">eachers </w:t>
      </w:r>
      <w:r w:rsidRPr="00146CAF">
        <w:rPr>
          <w:rFonts w:ascii="Times New Roman" w:hAnsi="Times New Roman" w:cs="Times New Roman"/>
          <w:color w:val="000000" w:themeColor="text1"/>
          <w:sz w:val="24"/>
          <w:szCs w:val="24"/>
          <w:lang w:val="en-US"/>
        </w:rPr>
        <w:t xml:space="preserve">did not always have </w:t>
      </w:r>
      <w:r w:rsidR="0096570F" w:rsidRPr="00146CAF">
        <w:rPr>
          <w:rFonts w:ascii="Times New Roman" w:hAnsi="Times New Roman" w:cs="Times New Roman"/>
          <w:color w:val="000000" w:themeColor="text1"/>
          <w:sz w:val="24"/>
          <w:szCs w:val="24"/>
          <w:lang w:val="en-US"/>
        </w:rPr>
        <w:t>well-defined beliefs and perception about the issues of climate change. Hence, t</w:t>
      </w:r>
      <w:r w:rsidR="0036743F" w:rsidRPr="00146CAF">
        <w:rPr>
          <w:rFonts w:ascii="Times New Roman" w:hAnsi="Times New Roman" w:cs="Times New Roman"/>
          <w:color w:val="000000" w:themeColor="text1"/>
          <w:sz w:val="24"/>
          <w:szCs w:val="24"/>
          <w:lang w:val="en-US"/>
        </w:rPr>
        <w:t>eachers also express</w:t>
      </w:r>
      <w:r w:rsidR="00C931E2" w:rsidRPr="00146CAF">
        <w:rPr>
          <w:rFonts w:ascii="Times New Roman" w:hAnsi="Times New Roman" w:cs="Times New Roman"/>
          <w:color w:val="000000" w:themeColor="text1"/>
          <w:sz w:val="24"/>
          <w:szCs w:val="24"/>
          <w:lang w:val="en-US"/>
        </w:rPr>
        <w:t>ed</w:t>
      </w:r>
      <w:r w:rsidR="0036743F" w:rsidRPr="00146CAF">
        <w:rPr>
          <w:rFonts w:ascii="Times New Roman" w:hAnsi="Times New Roman" w:cs="Times New Roman"/>
          <w:color w:val="000000" w:themeColor="text1"/>
          <w:sz w:val="24"/>
          <w:szCs w:val="24"/>
          <w:lang w:val="en-US"/>
        </w:rPr>
        <w:t xml:space="preserve"> </w:t>
      </w:r>
      <w:r w:rsidR="00C931E2" w:rsidRPr="00146CAF">
        <w:rPr>
          <w:rFonts w:ascii="Times New Roman" w:hAnsi="Times New Roman" w:cs="Times New Roman"/>
          <w:color w:val="000000" w:themeColor="text1"/>
          <w:sz w:val="24"/>
          <w:szCs w:val="24"/>
          <w:lang w:val="en-US"/>
        </w:rPr>
        <w:t xml:space="preserve">a </w:t>
      </w:r>
      <w:r w:rsidR="0036743F" w:rsidRPr="00146CAF">
        <w:rPr>
          <w:rFonts w:ascii="Times New Roman" w:hAnsi="Times New Roman" w:cs="Times New Roman"/>
          <w:color w:val="000000" w:themeColor="text1"/>
          <w:sz w:val="24"/>
          <w:szCs w:val="24"/>
          <w:lang w:val="en-US"/>
        </w:rPr>
        <w:t xml:space="preserve">general feeling of being unsure about how to act. For example, when teachers where asked how they could imagine working with climate change if resources were sufficient, one teacher responded: “I would have worked with it in social studies, economics and ethics. What should we do and why? How can we weigh different solutions against each other?” This teacher </w:t>
      </w:r>
      <w:r w:rsidR="00EA0B0A" w:rsidRPr="00146CAF">
        <w:rPr>
          <w:rFonts w:ascii="Times New Roman" w:hAnsi="Times New Roman" w:cs="Times New Roman"/>
          <w:color w:val="000000" w:themeColor="text1"/>
          <w:sz w:val="24"/>
          <w:szCs w:val="24"/>
          <w:lang w:val="en-US"/>
        </w:rPr>
        <w:t xml:space="preserve">is concerned with action and the reasons for those actions, and, interestingly, would </w:t>
      </w:r>
      <w:r w:rsidR="0036743F" w:rsidRPr="00146CAF">
        <w:rPr>
          <w:rFonts w:ascii="Times New Roman" w:hAnsi="Times New Roman" w:cs="Times New Roman"/>
          <w:color w:val="000000" w:themeColor="text1"/>
          <w:sz w:val="24"/>
          <w:szCs w:val="24"/>
          <w:lang w:val="en-US"/>
        </w:rPr>
        <w:t>includ</w:t>
      </w:r>
      <w:r w:rsidR="00EA0B0A" w:rsidRPr="00146CAF">
        <w:rPr>
          <w:rFonts w:ascii="Times New Roman" w:hAnsi="Times New Roman" w:cs="Times New Roman"/>
          <w:color w:val="000000" w:themeColor="text1"/>
          <w:sz w:val="24"/>
          <w:szCs w:val="24"/>
          <w:lang w:val="en-US"/>
        </w:rPr>
        <w:t>e</w:t>
      </w:r>
      <w:r w:rsidR="0036743F" w:rsidRPr="00146CAF">
        <w:rPr>
          <w:rFonts w:ascii="Times New Roman" w:hAnsi="Times New Roman" w:cs="Times New Roman"/>
          <w:color w:val="000000" w:themeColor="text1"/>
          <w:sz w:val="24"/>
          <w:szCs w:val="24"/>
          <w:lang w:val="en-US"/>
        </w:rPr>
        <w:t xml:space="preserve"> </w:t>
      </w:r>
      <w:r w:rsidR="00EA0B0A" w:rsidRPr="00146CAF">
        <w:rPr>
          <w:rFonts w:ascii="Times New Roman" w:hAnsi="Times New Roman" w:cs="Times New Roman"/>
          <w:color w:val="000000" w:themeColor="text1"/>
          <w:sz w:val="24"/>
          <w:szCs w:val="24"/>
          <w:lang w:val="en-US"/>
        </w:rPr>
        <w:t xml:space="preserve">the different perspectives of </w:t>
      </w:r>
      <w:r w:rsidR="0036743F" w:rsidRPr="00146CAF">
        <w:rPr>
          <w:rFonts w:ascii="Times New Roman" w:hAnsi="Times New Roman" w:cs="Times New Roman"/>
          <w:color w:val="000000" w:themeColor="text1"/>
          <w:sz w:val="24"/>
          <w:szCs w:val="24"/>
          <w:lang w:val="en-US"/>
        </w:rPr>
        <w:t>several subject areas</w:t>
      </w:r>
      <w:r w:rsidR="00EA0B0A" w:rsidRPr="00146CAF">
        <w:rPr>
          <w:rFonts w:ascii="Times New Roman" w:hAnsi="Times New Roman" w:cs="Times New Roman"/>
          <w:color w:val="000000" w:themeColor="text1"/>
          <w:sz w:val="24"/>
          <w:szCs w:val="24"/>
          <w:lang w:val="en-US"/>
        </w:rPr>
        <w:t xml:space="preserve">, including ethics. It is </w:t>
      </w:r>
      <w:r w:rsidR="00EA0B0A" w:rsidRPr="00146CAF">
        <w:rPr>
          <w:rFonts w:ascii="Times New Roman" w:hAnsi="Times New Roman" w:cs="Times New Roman"/>
          <w:sz w:val="24"/>
          <w:szCs w:val="24"/>
          <w:lang w:val="en-US"/>
        </w:rPr>
        <w:t>n</w:t>
      </w:r>
      <w:r w:rsidR="0036743F" w:rsidRPr="00146CAF">
        <w:rPr>
          <w:rFonts w:ascii="Times New Roman" w:hAnsi="Times New Roman" w:cs="Times New Roman"/>
          <w:sz w:val="24"/>
          <w:szCs w:val="24"/>
          <w:lang w:val="en-US"/>
        </w:rPr>
        <w:t xml:space="preserve">ot only </w:t>
      </w:r>
      <w:r w:rsidR="00EA0B0A" w:rsidRPr="00146CAF">
        <w:rPr>
          <w:rFonts w:ascii="Times New Roman" w:hAnsi="Times New Roman" w:cs="Times New Roman"/>
          <w:sz w:val="24"/>
          <w:szCs w:val="24"/>
          <w:lang w:val="en-US"/>
        </w:rPr>
        <w:t xml:space="preserve">teachers’ </w:t>
      </w:r>
      <w:r w:rsidR="0036743F" w:rsidRPr="00146CAF">
        <w:rPr>
          <w:rFonts w:ascii="Times New Roman" w:hAnsi="Times New Roman" w:cs="Times New Roman"/>
          <w:sz w:val="24"/>
          <w:szCs w:val="24"/>
          <w:lang w:val="en-US"/>
        </w:rPr>
        <w:t>beliefs</w:t>
      </w:r>
      <w:r w:rsidR="00EA0B0A" w:rsidRPr="00146CAF">
        <w:rPr>
          <w:rFonts w:ascii="Times New Roman" w:hAnsi="Times New Roman" w:cs="Times New Roman"/>
          <w:sz w:val="24"/>
          <w:szCs w:val="24"/>
          <w:lang w:val="en-US"/>
        </w:rPr>
        <w:t xml:space="preserve"> and</w:t>
      </w:r>
      <w:r w:rsidR="0036743F" w:rsidRPr="00146CAF">
        <w:rPr>
          <w:rFonts w:ascii="Times New Roman" w:hAnsi="Times New Roman" w:cs="Times New Roman"/>
          <w:sz w:val="24"/>
          <w:szCs w:val="24"/>
          <w:lang w:val="en-US"/>
        </w:rPr>
        <w:t xml:space="preserve"> principles </w:t>
      </w:r>
      <w:r w:rsidR="00EA0B0A" w:rsidRPr="00146CAF">
        <w:rPr>
          <w:rFonts w:ascii="Times New Roman" w:hAnsi="Times New Roman" w:cs="Times New Roman"/>
          <w:sz w:val="24"/>
          <w:szCs w:val="24"/>
          <w:lang w:val="en-US"/>
        </w:rPr>
        <w:t xml:space="preserve">that </w:t>
      </w:r>
      <w:r w:rsidR="0036743F" w:rsidRPr="00146CAF">
        <w:rPr>
          <w:rFonts w:ascii="Times New Roman" w:hAnsi="Times New Roman" w:cs="Times New Roman"/>
          <w:sz w:val="24"/>
          <w:szCs w:val="24"/>
          <w:lang w:val="en-US"/>
        </w:rPr>
        <w:t xml:space="preserve">lead </w:t>
      </w:r>
      <w:r w:rsidR="00EA0B0A" w:rsidRPr="00146CAF">
        <w:rPr>
          <w:rFonts w:ascii="Times New Roman" w:hAnsi="Times New Roman" w:cs="Times New Roman"/>
          <w:sz w:val="24"/>
          <w:szCs w:val="24"/>
          <w:lang w:val="en-US"/>
        </w:rPr>
        <w:t xml:space="preserve">them </w:t>
      </w:r>
      <w:r w:rsidR="0036743F" w:rsidRPr="00146CAF">
        <w:rPr>
          <w:rFonts w:ascii="Times New Roman" w:hAnsi="Times New Roman" w:cs="Times New Roman"/>
          <w:sz w:val="24"/>
          <w:szCs w:val="24"/>
          <w:lang w:val="en-US"/>
        </w:rPr>
        <w:t xml:space="preserve">to certain actions, </w:t>
      </w:r>
      <w:r w:rsidR="00EA0B0A" w:rsidRPr="00146CAF">
        <w:rPr>
          <w:rFonts w:ascii="Times New Roman" w:hAnsi="Times New Roman" w:cs="Times New Roman"/>
          <w:sz w:val="24"/>
          <w:szCs w:val="24"/>
          <w:lang w:val="en-US"/>
        </w:rPr>
        <w:t xml:space="preserve">then; teachers also face </w:t>
      </w:r>
      <w:r w:rsidR="0036743F" w:rsidRPr="00146CAF">
        <w:rPr>
          <w:rFonts w:ascii="Times New Roman" w:hAnsi="Times New Roman" w:cs="Times New Roman"/>
          <w:sz w:val="24"/>
          <w:szCs w:val="24"/>
          <w:lang w:val="en-US"/>
        </w:rPr>
        <w:t xml:space="preserve">practical challenges </w:t>
      </w:r>
      <w:r w:rsidR="00EA0B0A" w:rsidRPr="00146CAF">
        <w:rPr>
          <w:rFonts w:ascii="Times New Roman" w:hAnsi="Times New Roman" w:cs="Times New Roman"/>
          <w:sz w:val="24"/>
          <w:szCs w:val="24"/>
          <w:lang w:val="en-US"/>
        </w:rPr>
        <w:t>that affect their decision-making</w:t>
      </w:r>
      <w:r w:rsidR="0036743F" w:rsidRPr="00146CAF">
        <w:rPr>
          <w:rFonts w:ascii="Times New Roman" w:hAnsi="Times New Roman" w:cs="Times New Roman"/>
          <w:sz w:val="24"/>
          <w:szCs w:val="24"/>
          <w:lang w:val="en-US"/>
        </w:rPr>
        <w:t xml:space="preserve">. Such decisions are also ethical as they </w:t>
      </w:r>
      <w:r w:rsidR="00EA0B0A" w:rsidRPr="00146CAF">
        <w:rPr>
          <w:rFonts w:ascii="Times New Roman" w:hAnsi="Times New Roman" w:cs="Times New Roman"/>
          <w:sz w:val="24"/>
          <w:szCs w:val="24"/>
          <w:lang w:val="en-US"/>
        </w:rPr>
        <w:t xml:space="preserve">may over-ride the values </w:t>
      </w:r>
      <w:r w:rsidR="0036743F" w:rsidRPr="00146CAF">
        <w:rPr>
          <w:rFonts w:ascii="Times New Roman" w:eastAsia="Times New Roman" w:hAnsi="Times New Roman" w:cs="Times New Roman"/>
          <w:color w:val="000000" w:themeColor="text1"/>
          <w:sz w:val="24"/>
          <w:szCs w:val="24"/>
          <w:lang w:val="en-US"/>
        </w:rPr>
        <w:t xml:space="preserve">of the wider community </w:t>
      </w:r>
      <w:r w:rsidR="00EA0B0A" w:rsidRPr="00146CAF">
        <w:rPr>
          <w:rFonts w:ascii="Times New Roman" w:eastAsia="Times New Roman" w:hAnsi="Times New Roman" w:cs="Times New Roman"/>
          <w:color w:val="000000" w:themeColor="text1"/>
          <w:sz w:val="24"/>
          <w:szCs w:val="24"/>
          <w:lang w:val="en-US"/>
        </w:rPr>
        <w:t xml:space="preserve">with which </w:t>
      </w:r>
      <w:r w:rsidR="0036743F" w:rsidRPr="00146CAF">
        <w:rPr>
          <w:rFonts w:ascii="Times New Roman" w:eastAsia="Times New Roman" w:hAnsi="Times New Roman" w:cs="Times New Roman"/>
          <w:color w:val="000000" w:themeColor="text1"/>
          <w:sz w:val="24"/>
          <w:szCs w:val="24"/>
          <w:lang w:val="en-US"/>
        </w:rPr>
        <w:t>they are in relation</w:t>
      </w:r>
      <w:r w:rsidR="00EA0B0A" w:rsidRPr="00146CAF">
        <w:rPr>
          <w:rFonts w:ascii="Times New Roman" w:eastAsia="Times New Roman" w:hAnsi="Times New Roman" w:cs="Times New Roman"/>
          <w:color w:val="000000" w:themeColor="text1"/>
          <w:sz w:val="24"/>
          <w:szCs w:val="24"/>
          <w:lang w:val="en-US"/>
        </w:rPr>
        <w:t xml:space="preserve">. These challenges include </w:t>
      </w:r>
      <w:r w:rsidR="0036743F" w:rsidRPr="00146CAF">
        <w:rPr>
          <w:rFonts w:ascii="Times New Roman" w:eastAsia="Times New Roman" w:hAnsi="Times New Roman" w:cs="Times New Roman"/>
          <w:color w:val="000000" w:themeColor="text1"/>
          <w:sz w:val="24"/>
          <w:szCs w:val="24"/>
          <w:lang w:val="en-US"/>
        </w:rPr>
        <w:t>curriculum</w:t>
      </w:r>
      <w:r w:rsidR="00EA0B0A" w:rsidRPr="00146CAF">
        <w:rPr>
          <w:rFonts w:ascii="Times New Roman" w:eastAsia="Times New Roman" w:hAnsi="Times New Roman" w:cs="Times New Roman"/>
          <w:color w:val="000000" w:themeColor="text1"/>
          <w:sz w:val="24"/>
          <w:szCs w:val="24"/>
          <w:lang w:val="en-US"/>
        </w:rPr>
        <w:t xml:space="preserve"> constraints</w:t>
      </w:r>
      <w:r w:rsidR="0036743F" w:rsidRPr="00146CAF">
        <w:rPr>
          <w:rFonts w:ascii="Times New Roman" w:eastAsia="Times New Roman" w:hAnsi="Times New Roman" w:cs="Times New Roman"/>
          <w:color w:val="000000" w:themeColor="text1"/>
          <w:sz w:val="24"/>
          <w:szCs w:val="24"/>
          <w:lang w:val="en-US"/>
        </w:rPr>
        <w:t>, class sizes and time.</w:t>
      </w:r>
      <w:r w:rsidR="0036743F" w:rsidRPr="00146CAF">
        <w:rPr>
          <w:rFonts w:ascii="Times New Roman" w:hAnsi="Times New Roman" w:cs="Times New Roman"/>
          <w:sz w:val="24"/>
          <w:szCs w:val="24"/>
          <w:lang w:val="en-US"/>
        </w:rPr>
        <w:t xml:space="preserve"> One teacher mentioned that: “They [issues of climate change] do not have any significance in respect to the curriculum. Sadly we have to prioritize to make it through the curriculum.” And </w:t>
      </w:r>
      <w:proofErr w:type="gramStart"/>
      <w:r w:rsidR="0036743F" w:rsidRPr="00146CAF">
        <w:rPr>
          <w:rFonts w:ascii="Times New Roman" w:hAnsi="Times New Roman" w:cs="Times New Roman"/>
          <w:sz w:val="24"/>
          <w:szCs w:val="24"/>
          <w:lang w:val="en-US"/>
        </w:rPr>
        <w:t>another teachers</w:t>
      </w:r>
      <w:proofErr w:type="gramEnd"/>
      <w:r w:rsidR="0036743F" w:rsidRPr="00146CAF">
        <w:rPr>
          <w:rFonts w:ascii="Times New Roman" w:hAnsi="Times New Roman" w:cs="Times New Roman"/>
          <w:sz w:val="24"/>
          <w:szCs w:val="24"/>
          <w:lang w:val="en-US"/>
        </w:rPr>
        <w:t xml:space="preserve"> stated the problem of “Big classes with big differences [academic] level, motivation and participation” as challenges she faced </w:t>
      </w:r>
      <w:r w:rsidR="00EA0B0A" w:rsidRPr="00146CAF">
        <w:rPr>
          <w:rFonts w:ascii="Times New Roman" w:hAnsi="Times New Roman" w:cs="Times New Roman"/>
          <w:sz w:val="24"/>
          <w:szCs w:val="24"/>
          <w:lang w:val="en-US"/>
        </w:rPr>
        <w:t xml:space="preserve">which </w:t>
      </w:r>
      <w:r w:rsidR="0036743F" w:rsidRPr="00146CAF">
        <w:rPr>
          <w:rFonts w:ascii="Times New Roman" w:hAnsi="Times New Roman" w:cs="Times New Roman"/>
          <w:sz w:val="24"/>
          <w:szCs w:val="24"/>
          <w:lang w:val="en-US"/>
        </w:rPr>
        <w:t>made “Little possibility to use issues of climate change”</w:t>
      </w:r>
      <w:r w:rsidR="00EA0B0A" w:rsidRPr="00146CAF">
        <w:rPr>
          <w:rFonts w:ascii="Times New Roman" w:hAnsi="Times New Roman" w:cs="Times New Roman"/>
          <w:sz w:val="24"/>
          <w:szCs w:val="24"/>
          <w:lang w:val="en-US"/>
        </w:rPr>
        <w:t>.</w:t>
      </w:r>
    </w:p>
    <w:p w14:paraId="78D8D500" w14:textId="77777777" w:rsidR="002E795D" w:rsidRPr="00146CAF" w:rsidRDefault="002E795D" w:rsidP="00EE7B90">
      <w:pPr>
        <w:rPr>
          <w:rFonts w:cs="Times New Roman"/>
          <w:color w:val="000000"/>
        </w:rPr>
      </w:pPr>
    </w:p>
    <w:p w14:paraId="54C789DD" w14:textId="2D90C76C" w:rsidR="002E795D" w:rsidRPr="00146CAF" w:rsidRDefault="002E795D" w:rsidP="00EE7B90">
      <w:pPr>
        <w:rPr>
          <w:rFonts w:cs="Times New Roman"/>
          <w:color w:val="000000" w:themeColor="text1"/>
        </w:rPr>
      </w:pPr>
      <w:r w:rsidRPr="00146CAF">
        <w:rPr>
          <w:rFonts w:cs="Times New Roman"/>
          <w:color w:val="000000" w:themeColor="text1"/>
        </w:rPr>
        <w:t xml:space="preserve">As </w:t>
      </w:r>
      <w:r w:rsidR="00EA0B0A" w:rsidRPr="00146CAF">
        <w:rPr>
          <w:rFonts w:cs="Times New Roman"/>
          <w:color w:val="000000" w:themeColor="text1"/>
        </w:rPr>
        <w:t>we have illustrated</w:t>
      </w:r>
      <w:r w:rsidRPr="00146CAF">
        <w:rPr>
          <w:rFonts w:cs="Times New Roman"/>
          <w:color w:val="000000" w:themeColor="text1"/>
        </w:rPr>
        <w:t xml:space="preserve">, teachers experience tensions </w:t>
      </w:r>
      <w:r w:rsidR="00EA0B0A" w:rsidRPr="00146CAF">
        <w:rPr>
          <w:rFonts w:cs="Times New Roman"/>
          <w:color w:val="000000" w:themeColor="text1"/>
        </w:rPr>
        <w:t>at</w:t>
      </w:r>
      <w:r w:rsidRPr="00146CAF">
        <w:rPr>
          <w:rFonts w:cs="Times New Roman"/>
          <w:color w:val="000000" w:themeColor="text1"/>
        </w:rPr>
        <w:t xml:space="preserve"> different levels, when they attempt to open up discussions around the issues of climate change into their mathematics classrooms. Nevertheless, if these openings do not exist for students in the mathematics classroom, the </w:t>
      </w:r>
      <w:r w:rsidRPr="00146CAF">
        <w:rPr>
          <w:rFonts w:cs="Times New Roman"/>
          <w:color w:val="000000" w:themeColor="text1"/>
        </w:rPr>
        <w:lastRenderedPageBreak/>
        <w:t xml:space="preserve">opportunities for students to develop critical agency seem more difficult to achieve. </w:t>
      </w:r>
      <w:proofErr w:type="spellStart"/>
      <w:r w:rsidRPr="00146CAF">
        <w:rPr>
          <w:rFonts w:cs="Times New Roman"/>
          <w:color w:val="000000" w:themeColor="text1"/>
        </w:rPr>
        <w:t>Atweh</w:t>
      </w:r>
      <w:proofErr w:type="spellEnd"/>
      <w:r w:rsidRPr="00146CAF">
        <w:rPr>
          <w:rFonts w:cs="Times New Roman"/>
          <w:color w:val="000000" w:themeColor="text1"/>
        </w:rPr>
        <w:t xml:space="preserve"> (2012) links the ethics of choices and actions to </w:t>
      </w:r>
      <w:r w:rsidRPr="00146CAF">
        <w:rPr>
          <w:rFonts w:cs="Times New Roman"/>
        </w:rPr>
        <w:t>the relationship between mathematics and democratic participation of both teachers and students</w:t>
      </w:r>
      <w:r w:rsidR="00EA0B0A" w:rsidRPr="00146CAF">
        <w:rPr>
          <w:rFonts w:cs="Times New Roman"/>
        </w:rPr>
        <w:t>:</w:t>
      </w:r>
      <w:r w:rsidRPr="00146CAF">
        <w:rPr>
          <w:rFonts w:cs="Times New Roman"/>
        </w:rPr>
        <w:t xml:space="preserve"> </w:t>
      </w:r>
      <w:r w:rsidRPr="00146CAF">
        <w:rPr>
          <w:rFonts w:cs="Times New Roman"/>
          <w:color w:val="000000" w:themeColor="text1"/>
        </w:rPr>
        <w:t>teachers’ decisions about inclusion or exclusion of climate change in their teaching play</w:t>
      </w:r>
      <w:r w:rsidR="00EA0B0A" w:rsidRPr="00146CAF">
        <w:rPr>
          <w:rFonts w:cs="Times New Roman"/>
          <w:color w:val="000000" w:themeColor="text1"/>
        </w:rPr>
        <w:t>s</w:t>
      </w:r>
      <w:r w:rsidRPr="00146CAF">
        <w:rPr>
          <w:rFonts w:cs="Times New Roman"/>
          <w:color w:val="000000" w:themeColor="text1"/>
        </w:rPr>
        <w:t xml:space="preserve"> an important role in students’ critical awareness of the issues</w:t>
      </w:r>
      <w:r w:rsidR="00EA0B0A" w:rsidRPr="00146CAF">
        <w:rPr>
          <w:rFonts w:cs="Times New Roman"/>
          <w:color w:val="000000" w:themeColor="text1"/>
        </w:rPr>
        <w:t>.</w:t>
      </w:r>
      <w:r w:rsidRPr="00146CAF">
        <w:rPr>
          <w:rFonts w:cs="Times New Roman"/>
          <w:color w:val="000000" w:themeColor="text1"/>
        </w:rPr>
        <w:t xml:space="preserve"> </w:t>
      </w:r>
      <w:r w:rsidR="00EA0B0A" w:rsidRPr="00146CAF">
        <w:rPr>
          <w:rFonts w:cs="Times New Roman"/>
          <w:color w:val="000000" w:themeColor="text1"/>
        </w:rPr>
        <w:t>A</w:t>
      </w:r>
      <w:r w:rsidRPr="00146CAF">
        <w:rPr>
          <w:rFonts w:cs="Times New Roman"/>
          <w:color w:val="000000" w:themeColor="text1"/>
        </w:rPr>
        <w:t xml:space="preserve"> focus on ethical responsibility can strengthen teachers’ professionalism and allow them to better take into consideration students’ social and poli</w:t>
      </w:r>
      <w:r w:rsidR="00E71C87" w:rsidRPr="00146CAF">
        <w:rPr>
          <w:rFonts w:cs="Times New Roman"/>
          <w:color w:val="000000" w:themeColor="text1"/>
        </w:rPr>
        <w:t xml:space="preserve">tical </w:t>
      </w:r>
      <w:proofErr w:type="spellStart"/>
      <w:r w:rsidR="00E71C87" w:rsidRPr="00146CAF">
        <w:rPr>
          <w:rFonts w:cs="Times New Roman"/>
          <w:color w:val="000000" w:themeColor="text1"/>
        </w:rPr>
        <w:t>lifeworlds</w:t>
      </w:r>
      <w:proofErr w:type="spellEnd"/>
      <w:r w:rsidR="00E71C87" w:rsidRPr="00146CAF">
        <w:rPr>
          <w:rFonts w:cs="Times New Roman"/>
          <w:color w:val="000000" w:themeColor="text1"/>
        </w:rPr>
        <w:t xml:space="preserve"> (</w:t>
      </w:r>
      <w:proofErr w:type="spellStart"/>
      <w:r w:rsidR="00E71C87" w:rsidRPr="00146CAF">
        <w:rPr>
          <w:rFonts w:cs="Times New Roman"/>
          <w:color w:val="000000" w:themeColor="text1"/>
        </w:rPr>
        <w:t>Atweh</w:t>
      </w:r>
      <w:proofErr w:type="spellEnd"/>
      <w:r w:rsidR="00E71C87" w:rsidRPr="00146CAF">
        <w:rPr>
          <w:rFonts w:cs="Times New Roman"/>
          <w:color w:val="000000" w:themeColor="text1"/>
        </w:rPr>
        <w:t xml:space="preserve"> &amp; Brady</w:t>
      </w:r>
      <w:r w:rsidRPr="00146CAF">
        <w:rPr>
          <w:rFonts w:cs="Times New Roman"/>
          <w:color w:val="000000" w:themeColor="text1"/>
        </w:rPr>
        <w:t xml:space="preserve"> 2009). </w:t>
      </w:r>
      <w:r w:rsidRPr="00146CAF">
        <w:rPr>
          <w:rFonts w:cs="Times New Roman"/>
          <w:color w:val="000000" w:themeColor="text1"/>
          <w:lang w:val="en-GB"/>
        </w:rPr>
        <w:fldChar w:fldCharType="begin"/>
      </w:r>
      <w:r w:rsidRPr="00146CAF">
        <w:rPr>
          <w:rFonts w:cs="Times New Roman"/>
          <w:color w:val="000000" w:themeColor="text1"/>
          <w:lang w:val="en-GB"/>
        </w:rPr>
        <w:instrText xml:space="preserve"> ADDIN EN.CITE &lt;EndNote&gt;&lt;Cite AuthorYear="1"&gt;&lt;Author&gt;Renert&lt;/Author&gt;&lt;Year&gt;2011&lt;/Year&gt;&lt;RecNum&gt;60&lt;/RecNum&gt;&lt;Pages&gt;20&lt;/Pages&gt;&lt;DisplayText&gt;Renert (2011, p. 20)&lt;/DisplayText&gt;&lt;record&gt;&lt;rec-number&gt;60&lt;/rec-number&gt;&lt;foreign-keys&gt;&lt;key app="EN" db-id="9feda0pajpevwbe09rp5t9wdaa9e0z2safvp" timestamp="1488790922"&gt;60&lt;/key&gt;&lt;/foreign-keys&gt;&lt;ref-type name="Journal Article"&gt;17&lt;/ref-type&gt;&lt;contributors&gt;&lt;authors&gt;&lt;author&gt;Renert, Moshe&lt;/author&gt;&lt;/authors&gt;&lt;/contributors&gt;&lt;titles&gt;&lt;title&gt;Mathematics for life: Sustainable mathematics education&lt;/title&gt;&lt;secondary-title&gt;For the Learning of Mathematics&lt;/secondary-title&gt;&lt;/titles&gt;&lt;periodical&gt;&lt;full-title&gt;For the Learning of Mathematics&lt;/full-title&gt;&lt;/periodical&gt;&lt;pages&gt;20-26&lt;/pages&gt;&lt;dates&gt;&lt;year&gt;2011&lt;/year&gt;&lt;/dates&gt;&lt;isbn&gt;0228-0671&lt;/isbn&gt;&lt;urls&gt;&lt;related-urls&gt;&lt;url&gt;http://flm-journal.org/Articles/4D5553CAE27EA8E62974595DA186C0.pdf &lt;/url&gt;&lt;/related-urls&gt;&lt;/urls&gt;&lt;/record&gt;&lt;/Cite&gt;&lt;/EndNote&gt;</w:instrText>
      </w:r>
      <w:r w:rsidRPr="00146CAF">
        <w:rPr>
          <w:rFonts w:cs="Times New Roman"/>
          <w:color w:val="000000" w:themeColor="text1"/>
          <w:lang w:val="en-GB"/>
        </w:rPr>
        <w:fldChar w:fldCharType="separate"/>
      </w:r>
      <w:r w:rsidRPr="00146CAF">
        <w:rPr>
          <w:rFonts w:cs="Times New Roman"/>
          <w:noProof/>
          <w:color w:val="000000" w:themeColor="text1"/>
          <w:lang w:val="en-GB"/>
        </w:rPr>
        <w:t>Renert (2011, p. 20)</w:t>
      </w:r>
      <w:r w:rsidRPr="00146CAF">
        <w:rPr>
          <w:rFonts w:cs="Times New Roman"/>
          <w:color w:val="000000" w:themeColor="text1"/>
          <w:lang w:val="en-GB"/>
        </w:rPr>
        <w:fldChar w:fldCharType="end"/>
      </w:r>
      <w:r w:rsidRPr="00146CAF">
        <w:rPr>
          <w:rFonts w:cs="Times New Roman"/>
          <w:color w:val="000000" w:themeColor="text1"/>
          <w:lang w:val="en-GB"/>
        </w:rPr>
        <w:t xml:space="preserve">, for example, draws on personal experience as a mathematics teacher and researcher, to raise awareness about the ethical importance of including climate change in classrooms. Promoting the need to involve students in such a way so they become aware of the “imminent environmental catastrophes”, he suggests that by integrating environmental issues </w:t>
      </w:r>
      <w:r w:rsidR="00EA0B0A" w:rsidRPr="00146CAF">
        <w:rPr>
          <w:rFonts w:cs="Times New Roman"/>
          <w:color w:val="000000" w:themeColor="text1"/>
          <w:lang w:val="en-GB"/>
        </w:rPr>
        <w:t xml:space="preserve">in </w:t>
      </w:r>
      <w:r w:rsidRPr="00146CAF">
        <w:rPr>
          <w:rFonts w:cs="Times New Roman"/>
          <w:color w:val="000000" w:themeColor="text1"/>
          <w:lang w:val="en-GB"/>
        </w:rPr>
        <w:t>mathematics classroom</w:t>
      </w:r>
      <w:r w:rsidR="00EA0B0A" w:rsidRPr="00146CAF">
        <w:rPr>
          <w:rFonts w:cs="Times New Roman"/>
          <w:color w:val="000000" w:themeColor="text1"/>
          <w:lang w:val="en-GB"/>
        </w:rPr>
        <w:t>s</w:t>
      </w:r>
      <w:r w:rsidRPr="00146CAF">
        <w:rPr>
          <w:rFonts w:cs="Times New Roman"/>
          <w:color w:val="000000" w:themeColor="text1"/>
          <w:lang w:val="en-GB"/>
        </w:rPr>
        <w:t xml:space="preserve"> one could enable students to see the world differently, making connections, and “moving to ethical action as a result of increased awareness” </w:t>
      </w:r>
      <w:r w:rsidRPr="00146CAF">
        <w:rPr>
          <w:rFonts w:cs="Times New Roman"/>
          <w:color w:val="000000" w:themeColor="text1"/>
          <w:lang w:val="en-GB"/>
        </w:rPr>
        <w:fldChar w:fldCharType="begin"/>
      </w:r>
      <w:r w:rsidRPr="00146CAF">
        <w:rPr>
          <w:rFonts w:cs="Times New Roman"/>
          <w:color w:val="000000" w:themeColor="text1"/>
          <w:lang w:val="en-GB"/>
        </w:rPr>
        <w:instrText xml:space="preserve"> ADDIN EN.CITE &lt;EndNote&gt;&lt;Cite ExcludeAuth="1"&gt;&lt;Author&gt;Renert&lt;/Author&gt;&lt;Year&gt;2011&lt;/Year&gt;&lt;RecNum&gt;60&lt;/RecNum&gt;&lt;Pages&gt;21&lt;/Pages&gt;&lt;DisplayText&gt;(2011, p. 21)&lt;/DisplayText&gt;&lt;record&gt;&lt;rec-number&gt;60&lt;/rec-number&gt;&lt;foreign-keys&gt;&lt;key app="EN" db-id="9feda0pajpevwbe09rp5t9wdaa9e0z2safvp" timestamp="1488790922"&gt;60&lt;/key&gt;&lt;/foreign-keys&gt;&lt;ref-type name="Journal Article"&gt;17&lt;/ref-type&gt;&lt;contributors&gt;&lt;authors&gt;&lt;author&gt;Renert, Moshe&lt;/author&gt;&lt;/authors&gt;&lt;/contributors&gt;&lt;titles&gt;&lt;title&gt;Mathematics for life: Sustainable mathematics education&lt;/title&gt;&lt;secondary-title&gt;For the Learning of Mathematics&lt;/secondary-title&gt;&lt;/titles&gt;&lt;periodical&gt;&lt;full-title&gt;For the Learning of Mathematics&lt;/full-title&gt;&lt;/periodical&gt;&lt;pages&gt;20-26&lt;/pages&gt;&lt;dates&gt;&lt;year&gt;2011&lt;/year&gt;&lt;/dates&gt;&lt;isbn&gt;0228-0671&lt;/isbn&gt;&lt;urls&gt;&lt;related-urls&gt;&lt;url&gt;http://flm-journal.org/Articles/4D5553CAE27EA8E62974595DA186C0.pdf &lt;/url&gt;&lt;/related-urls&gt;&lt;/urls&gt;&lt;/record&gt;&lt;/Cite&gt;&lt;/EndNote&gt;</w:instrText>
      </w:r>
      <w:r w:rsidRPr="00146CAF">
        <w:rPr>
          <w:rFonts w:cs="Times New Roman"/>
          <w:color w:val="000000" w:themeColor="text1"/>
          <w:lang w:val="en-GB"/>
        </w:rPr>
        <w:fldChar w:fldCharType="separate"/>
      </w:r>
      <w:r w:rsidRPr="00146CAF">
        <w:rPr>
          <w:rFonts w:cs="Times New Roman"/>
          <w:noProof/>
          <w:color w:val="000000" w:themeColor="text1"/>
          <w:lang w:val="en-GB"/>
        </w:rPr>
        <w:t>(2011, p. 21)</w:t>
      </w:r>
      <w:r w:rsidRPr="00146CAF">
        <w:rPr>
          <w:rFonts w:cs="Times New Roman"/>
          <w:color w:val="000000" w:themeColor="text1"/>
          <w:lang w:val="en-GB"/>
        </w:rPr>
        <w:fldChar w:fldCharType="end"/>
      </w:r>
      <w:r w:rsidRPr="00146CAF">
        <w:rPr>
          <w:rFonts w:cs="Times New Roman"/>
          <w:color w:val="000000" w:themeColor="text1"/>
          <w:lang w:val="en-GB"/>
        </w:rPr>
        <w:t>.</w:t>
      </w:r>
    </w:p>
    <w:p w14:paraId="252BC05C" w14:textId="77777777" w:rsidR="005573D2" w:rsidRPr="00146CAF" w:rsidRDefault="005573D2" w:rsidP="00EE7B90">
      <w:pPr>
        <w:rPr>
          <w:rFonts w:cs="Times New Roman"/>
          <w:b/>
          <w:caps/>
          <w:color w:val="000000" w:themeColor="text1"/>
        </w:rPr>
      </w:pPr>
    </w:p>
    <w:p w14:paraId="01C6907A" w14:textId="7BAF053D" w:rsidR="00EF3844" w:rsidRPr="00EF3844" w:rsidRDefault="00EF3844" w:rsidP="00EE7B90">
      <w:pPr>
        <w:rPr>
          <w:rFonts w:ascii="Arial" w:hAnsi="Arial" w:cs="Arial"/>
          <w:b/>
          <w:color w:val="000000" w:themeColor="text1"/>
        </w:rPr>
      </w:pPr>
      <w:r>
        <w:rPr>
          <w:rFonts w:ascii="Arial" w:hAnsi="Arial" w:cs="Arial"/>
          <w:b/>
          <w:color w:val="000000" w:themeColor="text1"/>
        </w:rPr>
        <w:t>Discussion and conclusions</w:t>
      </w:r>
    </w:p>
    <w:p w14:paraId="0468E721" w14:textId="77777777" w:rsidR="00EF3844" w:rsidRDefault="00EF3844" w:rsidP="00EE7B90">
      <w:pPr>
        <w:rPr>
          <w:rFonts w:cs="Times New Roman"/>
          <w:color w:val="000000" w:themeColor="text1"/>
        </w:rPr>
      </w:pPr>
    </w:p>
    <w:p w14:paraId="3E4935EE" w14:textId="73944A78" w:rsidR="008555FC" w:rsidRPr="00146CAF" w:rsidRDefault="00B32821" w:rsidP="00EE7B90">
      <w:pPr>
        <w:rPr>
          <w:rFonts w:cs="Times New Roman"/>
          <w:color w:val="000000" w:themeColor="text1"/>
        </w:rPr>
      </w:pPr>
      <w:r w:rsidRPr="00146CAF">
        <w:rPr>
          <w:rFonts w:cs="Times New Roman"/>
          <w:color w:val="000000" w:themeColor="text1"/>
        </w:rPr>
        <w:t xml:space="preserve">Ethics is an </w:t>
      </w:r>
      <w:r w:rsidR="00523AE8" w:rsidRPr="00146CAF">
        <w:rPr>
          <w:rFonts w:cs="Times New Roman"/>
          <w:color w:val="000000" w:themeColor="text1"/>
        </w:rPr>
        <w:t xml:space="preserve">unavoidable aspect </w:t>
      </w:r>
      <w:r w:rsidRPr="00146CAF">
        <w:rPr>
          <w:rFonts w:cs="Times New Roman"/>
          <w:color w:val="000000" w:themeColor="text1"/>
        </w:rPr>
        <w:t xml:space="preserve">of mathematics education. </w:t>
      </w:r>
      <w:r w:rsidR="00C07B1D" w:rsidRPr="00146CAF">
        <w:rPr>
          <w:rFonts w:cs="Times New Roman"/>
          <w:color w:val="000000" w:themeColor="text1"/>
        </w:rPr>
        <w:t>Since t</w:t>
      </w:r>
      <w:r w:rsidR="002A6E07" w:rsidRPr="00146CAF">
        <w:rPr>
          <w:rFonts w:cs="Times New Roman"/>
          <w:color w:val="000000" w:themeColor="text1"/>
        </w:rPr>
        <w:t>eachers are not isolated from other</w:t>
      </w:r>
      <w:r w:rsidR="00C07B1D" w:rsidRPr="00146CAF">
        <w:rPr>
          <w:rFonts w:cs="Times New Roman"/>
          <w:color w:val="000000" w:themeColor="text1"/>
        </w:rPr>
        <w:t xml:space="preserve">s in their decisions and values, </w:t>
      </w:r>
      <w:r w:rsidR="00523AE8" w:rsidRPr="00146CAF">
        <w:rPr>
          <w:rFonts w:cs="Times New Roman"/>
          <w:color w:val="000000" w:themeColor="text1"/>
        </w:rPr>
        <w:t xml:space="preserve">their </w:t>
      </w:r>
      <w:r w:rsidR="002A6E07" w:rsidRPr="00146CAF">
        <w:rPr>
          <w:rFonts w:cs="Times New Roman"/>
          <w:color w:val="000000" w:themeColor="text1"/>
        </w:rPr>
        <w:t xml:space="preserve">actions at </w:t>
      </w:r>
      <w:r w:rsidR="00523AE8" w:rsidRPr="00146CAF">
        <w:rPr>
          <w:rFonts w:cs="Times New Roman"/>
          <w:color w:val="000000" w:themeColor="text1"/>
        </w:rPr>
        <w:t xml:space="preserve">an </w:t>
      </w:r>
      <w:r w:rsidR="002A6E07" w:rsidRPr="00146CAF">
        <w:rPr>
          <w:rFonts w:cs="Times New Roman"/>
          <w:color w:val="000000" w:themeColor="text1"/>
        </w:rPr>
        <w:t xml:space="preserve">individual level are not detached from those in the political and social sphere. </w:t>
      </w:r>
      <w:r w:rsidR="00A239E8" w:rsidRPr="00146CAF">
        <w:rPr>
          <w:rFonts w:cs="Times New Roman"/>
          <w:color w:val="000000" w:themeColor="text1"/>
        </w:rPr>
        <w:t xml:space="preserve">Critical mathematics education highlights </w:t>
      </w:r>
      <w:r w:rsidR="008555FC" w:rsidRPr="00146CAF">
        <w:rPr>
          <w:rFonts w:cs="Times New Roman"/>
          <w:color w:val="000000" w:themeColor="text1"/>
        </w:rPr>
        <w:t xml:space="preserve">the importance of bringing socio-political topics into the classroom in order to enable students to </w:t>
      </w:r>
      <w:r w:rsidR="00A239E8" w:rsidRPr="00146CAF">
        <w:rPr>
          <w:rFonts w:cs="Times New Roman"/>
          <w:color w:val="000000" w:themeColor="text1"/>
        </w:rPr>
        <w:t xml:space="preserve">use </w:t>
      </w:r>
      <w:r w:rsidR="008555FC" w:rsidRPr="00146CAF">
        <w:rPr>
          <w:rFonts w:cs="Times New Roman"/>
          <w:color w:val="000000" w:themeColor="text1"/>
        </w:rPr>
        <w:t xml:space="preserve">mathematics to understand and reflect </w:t>
      </w:r>
      <w:r w:rsidR="00A239E8" w:rsidRPr="00146CAF">
        <w:rPr>
          <w:rFonts w:cs="Times New Roman"/>
          <w:color w:val="000000" w:themeColor="text1"/>
        </w:rPr>
        <w:t xml:space="preserve">on </w:t>
      </w:r>
      <w:r w:rsidR="008555FC" w:rsidRPr="00146CAF">
        <w:rPr>
          <w:rFonts w:cs="Times New Roman"/>
          <w:color w:val="000000" w:themeColor="text1"/>
        </w:rPr>
        <w:t>the topic</w:t>
      </w:r>
      <w:r w:rsidR="00A239E8" w:rsidRPr="00146CAF">
        <w:rPr>
          <w:rFonts w:cs="Times New Roman"/>
          <w:color w:val="000000" w:themeColor="text1"/>
        </w:rPr>
        <w:t>, as well as to appreciate the mathematical dimensions of such issues</w:t>
      </w:r>
      <w:r w:rsidR="008555FC" w:rsidRPr="00146CAF">
        <w:rPr>
          <w:rFonts w:cs="Times New Roman"/>
          <w:color w:val="000000" w:themeColor="text1"/>
        </w:rPr>
        <w:t xml:space="preserve">. </w:t>
      </w:r>
      <w:r w:rsidR="00A239E8" w:rsidRPr="00146CAF">
        <w:rPr>
          <w:rFonts w:cs="Times New Roman"/>
          <w:color w:val="000000" w:themeColor="text1"/>
        </w:rPr>
        <w:t xml:space="preserve">This argument </w:t>
      </w:r>
      <w:r w:rsidR="008555FC" w:rsidRPr="00146CAF">
        <w:rPr>
          <w:rFonts w:cs="Times New Roman"/>
          <w:color w:val="000000" w:themeColor="text1"/>
        </w:rPr>
        <w:t xml:space="preserve">goes further than engaging students </w:t>
      </w:r>
      <w:r w:rsidR="00A239E8" w:rsidRPr="00146CAF">
        <w:rPr>
          <w:rFonts w:cs="Times New Roman"/>
          <w:color w:val="000000" w:themeColor="text1"/>
        </w:rPr>
        <w:t xml:space="preserve">with such topics </w:t>
      </w:r>
      <w:r w:rsidR="008555FC" w:rsidRPr="00146CAF">
        <w:rPr>
          <w:rFonts w:cs="Times New Roman"/>
          <w:color w:val="000000" w:themeColor="text1"/>
        </w:rPr>
        <w:t>for the sake of inspiring mathematics learning. Th</w:t>
      </w:r>
      <w:r w:rsidR="00A239E8" w:rsidRPr="00146CAF">
        <w:rPr>
          <w:rFonts w:cs="Times New Roman"/>
          <w:color w:val="000000" w:themeColor="text1"/>
        </w:rPr>
        <w:t>is</w:t>
      </w:r>
      <w:r w:rsidR="008555FC" w:rsidRPr="00146CAF">
        <w:rPr>
          <w:rFonts w:cs="Times New Roman"/>
          <w:color w:val="000000" w:themeColor="text1"/>
        </w:rPr>
        <w:t xml:space="preserve"> stance can be understood as mathematics education having an ethical responsibility to teach mathematics in a way that </w:t>
      </w:r>
      <w:r w:rsidR="00A239E8" w:rsidRPr="00146CAF">
        <w:rPr>
          <w:rFonts w:cs="Times New Roman"/>
          <w:color w:val="000000" w:themeColor="text1"/>
        </w:rPr>
        <w:t xml:space="preserve">empowers </w:t>
      </w:r>
      <w:r w:rsidR="008555FC" w:rsidRPr="00146CAF">
        <w:rPr>
          <w:rFonts w:cs="Times New Roman"/>
          <w:color w:val="000000" w:themeColor="text1"/>
        </w:rPr>
        <w:t xml:space="preserve">students </w:t>
      </w:r>
      <w:r w:rsidR="00A239E8" w:rsidRPr="00146CAF">
        <w:rPr>
          <w:rFonts w:cs="Times New Roman"/>
          <w:color w:val="000000" w:themeColor="text1"/>
        </w:rPr>
        <w:t xml:space="preserve">to be able to </w:t>
      </w:r>
      <w:r w:rsidR="008555FC" w:rsidRPr="00146CAF">
        <w:rPr>
          <w:rFonts w:cs="Times New Roman"/>
          <w:color w:val="000000" w:themeColor="text1"/>
        </w:rPr>
        <w:t xml:space="preserve">act on injustice. </w:t>
      </w:r>
      <w:r w:rsidR="00A239E8" w:rsidRPr="00146CAF">
        <w:rPr>
          <w:rFonts w:cs="Times New Roman"/>
          <w:color w:val="000000" w:themeColor="text1"/>
        </w:rPr>
        <w:t xml:space="preserve">An important </w:t>
      </w:r>
      <w:r w:rsidR="008555FC" w:rsidRPr="00146CAF">
        <w:rPr>
          <w:rFonts w:cs="Times New Roman"/>
          <w:color w:val="000000" w:themeColor="text1"/>
        </w:rPr>
        <w:t xml:space="preserve">value </w:t>
      </w:r>
      <w:r w:rsidR="00A239E8" w:rsidRPr="00146CAF">
        <w:rPr>
          <w:rFonts w:cs="Times New Roman"/>
          <w:color w:val="000000" w:themeColor="text1"/>
        </w:rPr>
        <w:t xml:space="preserve">underlying this approach </w:t>
      </w:r>
      <w:r w:rsidR="008555FC" w:rsidRPr="00146CAF">
        <w:rPr>
          <w:rFonts w:cs="Times New Roman"/>
          <w:color w:val="000000" w:themeColor="text1"/>
        </w:rPr>
        <w:t>is that a</w:t>
      </w:r>
      <w:r w:rsidR="00A239E8" w:rsidRPr="00146CAF">
        <w:rPr>
          <w:rFonts w:cs="Times New Roman"/>
          <w:color w:val="000000" w:themeColor="text1"/>
        </w:rPr>
        <w:t>n</w:t>
      </w:r>
      <w:r w:rsidR="008555FC" w:rsidRPr="00146CAF">
        <w:rPr>
          <w:rFonts w:cs="Times New Roman"/>
          <w:color w:val="000000" w:themeColor="text1"/>
        </w:rPr>
        <w:t xml:space="preserve"> ethically just democracy needs critical citizens as agents of change. Climate change is</w:t>
      </w:r>
      <w:r w:rsidR="001B28C0" w:rsidRPr="00146CAF">
        <w:rPr>
          <w:rFonts w:cs="Times New Roman"/>
          <w:color w:val="000000" w:themeColor="text1"/>
        </w:rPr>
        <w:t xml:space="preserve"> one</w:t>
      </w:r>
      <w:r w:rsidR="008555FC" w:rsidRPr="00146CAF">
        <w:rPr>
          <w:rFonts w:cs="Times New Roman"/>
          <w:color w:val="000000" w:themeColor="text1"/>
        </w:rPr>
        <w:t xml:space="preserve"> </w:t>
      </w:r>
      <w:r w:rsidR="00523AE8" w:rsidRPr="00146CAF">
        <w:rPr>
          <w:rFonts w:cs="Times New Roman"/>
          <w:color w:val="000000" w:themeColor="text1"/>
        </w:rPr>
        <w:t xml:space="preserve">such </w:t>
      </w:r>
      <w:r w:rsidR="008555FC" w:rsidRPr="00146CAF">
        <w:rPr>
          <w:rFonts w:cs="Times New Roman"/>
          <w:color w:val="000000" w:themeColor="text1"/>
        </w:rPr>
        <w:t xml:space="preserve">socio-political issue where injustice can be connected to impacts </w:t>
      </w:r>
      <w:r w:rsidR="001B28C0" w:rsidRPr="00146CAF">
        <w:rPr>
          <w:rFonts w:cs="Times New Roman"/>
          <w:color w:val="000000" w:themeColor="text1"/>
        </w:rPr>
        <w:t xml:space="preserve">on </w:t>
      </w:r>
      <w:r w:rsidR="008555FC" w:rsidRPr="00146CAF">
        <w:rPr>
          <w:rFonts w:cs="Times New Roman"/>
          <w:color w:val="000000" w:themeColor="text1"/>
        </w:rPr>
        <w:t xml:space="preserve">individuals, peoples and generations, </w:t>
      </w:r>
      <w:r w:rsidR="00523AE8" w:rsidRPr="00146CAF">
        <w:rPr>
          <w:rFonts w:cs="Times New Roman"/>
          <w:color w:val="000000" w:themeColor="text1"/>
        </w:rPr>
        <w:t xml:space="preserve">and </w:t>
      </w:r>
      <w:r w:rsidR="008555FC" w:rsidRPr="00146CAF">
        <w:rPr>
          <w:rFonts w:cs="Times New Roman"/>
          <w:color w:val="000000" w:themeColor="text1"/>
        </w:rPr>
        <w:t xml:space="preserve">the environment. </w:t>
      </w:r>
      <w:r w:rsidR="00BE6466" w:rsidRPr="00146CAF">
        <w:rPr>
          <w:rFonts w:cs="Times New Roman"/>
          <w:color w:val="000000" w:themeColor="text1"/>
        </w:rPr>
        <w:t>M</w:t>
      </w:r>
      <w:r w:rsidR="008555FC" w:rsidRPr="00146CAF">
        <w:rPr>
          <w:rFonts w:cs="Times New Roman"/>
          <w:color w:val="000000" w:themeColor="text1"/>
        </w:rPr>
        <w:t xml:space="preserve">athematics education can </w:t>
      </w:r>
      <w:r w:rsidR="00BE6466" w:rsidRPr="00146CAF">
        <w:rPr>
          <w:rFonts w:cs="Times New Roman"/>
          <w:color w:val="000000" w:themeColor="text1"/>
        </w:rPr>
        <w:t xml:space="preserve">contribute to </w:t>
      </w:r>
      <w:r w:rsidR="00523AE8" w:rsidRPr="00146CAF">
        <w:rPr>
          <w:rFonts w:cs="Times New Roman"/>
          <w:color w:val="000000" w:themeColor="text1"/>
        </w:rPr>
        <w:t xml:space="preserve">understanding </w:t>
      </w:r>
      <w:r w:rsidR="008555FC" w:rsidRPr="00146CAF">
        <w:rPr>
          <w:rFonts w:cs="Times New Roman"/>
          <w:color w:val="000000" w:themeColor="text1"/>
        </w:rPr>
        <w:t>the</w:t>
      </w:r>
      <w:r w:rsidR="00523AE8" w:rsidRPr="00146CAF">
        <w:rPr>
          <w:rFonts w:cs="Times New Roman"/>
          <w:color w:val="000000" w:themeColor="text1"/>
        </w:rPr>
        <w:t>se</w:t>
      </w:r>
      <w:r w:rsidR="008555FC" w:rsidRPr="00146CAF">
        <w:rPr>
          <w:rFonts w:cs="Times New Roman"/>
          <w:color w:val="000000" w:themeColor="text1"/>
        </w:rPr>
        <w:t xml:space="preserve"> impacts of climate change. </w:t>
      </w:r>
    </w:p>
    <w:p w14:paraId="1CD52FA0" w14:textId="77777777" w:rsidR="002A123B" w:rsidRPr="00146CAF" w:rsidRDefault="002A123B" w:rsidP="00EE7B90">
      <w:pPr>
        <w:rPr>
          <w:rFonts w:cs="Times New Roman"/>
          <w:color w:val="000000" w:themeColor="text1"/>
        </w:rPr>
      </w:pPr>
    </w:p>
    <w:p w14:paraId="19A6D15E" w14:textId="72896486" w:rsidR="008555FC" w:rsidRPr="00146CAF" w:rsidRDefault="00840107" w:rsidP="00EE7B90">
      <w:pPr>
        <w:rPr>
          <w:rFonts w:cs="Times New Roman"/>
          <w:color w:val="000000" w:themeColor="text1"/>
        </w:rPr>
      </w:pPr>
      <w:r w:rsidRPr="00146CAF">
        <w:rPr>
          <w:rFonts w:cs="Times New Roman"/>
          <w:color w:val="000000" w:themeColor="text1"/>
        </w:rPr>
        <w:t xml:space="preserve">Critical mathematics education also underlines </w:t>
      </w:r>
      <w:r w:rsidR="008555FC" w:rsidRPr="00146CAF">
        <w:rPr>
          <w:rFonts w:cs="Times New Roman"/>
          <w:color w:val="000000" w:themeColor="text1"/>
        </w:rPr>
        <w:t xml:space="preserve">the formatting power of mathematics, implying that </w:t>
      </w:r>
      <w:r w:rsidRPr="00146CAF">
        <w:rPr>
          <w:rFonts w:cs="Times New Roman"/>
          <w:color w:val="000000" w:themeColor="text1"/>
        </w:rPr>
        <w:t xml:space="preserve">the way </w:t>
      </w:r>
      <w:r w:rsidR="008555FC" w:rsidRPr="00146CAF">
        <w:rPr>
          <w:rFonts w:cs="Times New Roman"/>
          <w:color w:val="000000" w:themeColor="text1"/>
        </w:rPr>
        <w:t xml:space="preserve">mathematics </w:t>
      </w:r>
      <w:r w:rsidRPr="00146CAF">
        <w:rPr>
          <w:rFonts w:cs="Times New Roman"/>
          <w:color w:val="000000" w:themeColor="text1"/>
        </w:rPr>
        <w:t xml:space="preserve">shapes </w:t>
      </w:r>
      <w:r w:rsidR="008555FC" w:rsidRPr="00146CAF">
        <w:rPr>
          <w:rFonts w:cs="Times New Roman"/>
          <w:color w:val="000000" w:themeColor="text1"/>
        </w:rPr>
        <w:t xml:space="preserve">society and our lives can be questioned. From this point of view, mathematics education has an ethical responsibility to </w:t>
      </w:r>
      <w:r w:rsidRPr="00146CAF">
        <w:rPr>
          <w:rFonts w:cs="Times New Roman"/>
          <w:color w:val="000000" w:themeColor="text1"/>
        </w:rPr>
        <w:t xml:space="preserve">enable students to take up such questions. </w:t>
      </w:r>
      <w:r w:rsidR="008555FC" w:rsidRPr="00146CAF">
        <w:rPr>
          <w:rFonts w:cs="Times New Roman"/>
          <w:color w:val="000000" w:themeColor="text1"/>
        </w:rPr>
        <w:t xml:space="preserve">This could include reflecting on uncertainty associated with climate science, the role of this uncertainty and more generally, the role of mathematics based knowledge in finding solutions to the problem and how it influences (re)actions, both positive and negative. </w:t>
      </w:r>
      <w:r w:rsidRPr="00146CAF">
        <w:rPr>
          <w:rFonts w:cs="Times New Roman"/>
          <w:color w:val="000000" w:themeColor="text1"/>
        </w:rPr>
        <w:t xml:space="preserve">Critical mathematics education </w:t>
      </w:r>
      <w:r w:rsidR="008555FC" w:rsidRPr="00146CAF">
        <w:rPr>
          <w:rFonts w:cs="Times New Roman"/>
          <w:color w:val="000000" w:themeColor="text1"/>
        </w:rPr>
        <w:t xml:space="preserve">promotes an understanding of mathematics </w:t>
      </w:r>
      <w:r w:rsidRPr="00146CAF">
        <w:rPr>
          <w:rFonts w:cs="Times New Roman"/>
          <w:color w:val="000000" w:themeColor="text1"/>
        </w:rPr>
        <w:t xml:space="preserve">that is about </w:t>
      </w:r>
      <w:r w:rsidR="008555FC" w:rsidRPr="00146CAF">
        <w:rPr>
          <w:rFonts w:cs="Times New Roman"/>
          <w:color w:val="000000" w:themeColor="text1"/>
        </w:rPr>
        <w:t>more than comput</w:t>
      </w:r>
      <w:r w:rsidRPr="00146CAF">
        <w:rPr>
          <w:rFonts w:cs="Times New Roman"/>
          <w:color w:val="000000" w:themeColor="text1"/>
        </w:rPr>
        <w:t>ation</w:t>
      </w:r>
      <w:r w:rsidR="008555FC" w:rsidRPr="00146CAF">
        <w:rPr>
          <w:rFonts w:cs="Times New Roman"/>
          <w:color w:val="000000" w:themeColor="text1"/>
        </w:rPr>
        <w:t xml:space="preserve"> and </w:t>
      </w:r>
      <w:r w:rsidRPr="00146CAF">
        <w:rPr>
          <w:rFonts w:cs="Times New Roman"/>
          <w:color w:val="000000" w:themeColor="text1"/>
        </w:rPr>
        <w:t xml:space="preserve">the narrow application of </w:t>
      </w:r>
      <w:r w:rsidR="008555FC" w:rsidRPr="00146CAF">
        <w:rPr>
          <w:rFonts w:cs="Times New Roman"/>
          <w:color w:val="000000" w:themeColor="text1"/>
        </w:rPr>
        <w:t>mathematics:</w:t>
      </w:r>
      <w:r w:rsidRPr="00146CAF">
        <w:rPr>
          <w:rFonts w:cs="Times New Roman"/>
          <w:color w:val="000000" w:themeColor="text1"/>
        </w:rPr>
        <w:t xml:space="preserve"> rather, it promotes</w:t>
      </w:r>
      <w:r w:rsidR="008555FC" w:rsidRPr="00146CAF">
        <w:rPr>
          <w:rFonts w:cs="Times New Roman"/>
          <w:color w:val="000000" w:themeColor="text1"/>
        </w:rPr>
        <w:t xml:space="preserve"> reflecti</w:t>
      </w:r>
      <w:r w:rsidRPr="00146CAF">
        <w:rPr>
          <w:rFonts w:cs="Times New Roman"/>
          <w:color w:val="000000" w:themeColor="text1"/>
        </w:rPr>
        <w:t>on</w:t>
      </w:r>
      <w:r w:rsidR="008555FC" w:rsidRPr="00146CAF">
        <w:rPr>
          <w:rFonts w:cs="Times New Roman"/>
          <w:color w:val="000000" w:themeColor="text1"/>
        </w:rPr>
        <w:t xml:space="preserve"> on </w:t>
      </w:r>
      <w:r w:rsidRPr="00146CAF">
        <w:rPr>
          <w:rFonts w:cs="Times New Roman"/>
          <w:color w:val="000000" w:themeColor="text1"/>
        </w:rPr>
        <w:t xml:space="preserve">how </w:t>
      </w:r>
      <w:r w:rsidR="008555FC" w:rsidRPr="00146CAF">
        <w:rPr>
          <w:rFonts w:cs="Times New Roman"/>
          <w:color w:val="000000" w:themeColor="text1"/>
        </w:rPr>
        <w:t xml:space="preserve">mathematics </w:t>
      </w:r>
      <w:r w:rsidRPr="00146CAF">
        <w:rPr>
          <w:rFonts w:cs="Times New Roman"/>
          <w:color w:val="000000" w:themeColor="text1"/>
        </w:rPr>
        <w:t xml:space="preserve">is applied </w:t>
      </w:r>
      <w:r w:rsidR="008555FC" w:rsidRPr="00146CAF">
        <w:rPr>
          <w:rFonts w:cs="Times New Roman"/>
          <w:color w:val="000000" w:themeColor="text1"/>
        </w:rPr>
        <w:t xml:space="preserve">in society. </w:t>
      </w:r>
      <w:r w:rsidRPr="00146CAF">
        <w:rPr>
          <w:rFonts w:cs="Times New Roman"/>
          <w:color w:val="000000" w:themeColor="text1"/>
        </w:rPr>
        <w:t>I</w:t>
      </w:r>
      <w:r w:rsidR="008555FC" w:rsidRPr="00146CAF">
        <w:rPr>
          <w:rFonts w:cs="Times New Roman"/>
          <w:color w:val="000000" w:themeColor="text1"/>
        </w:rPr>
        <w:t xml:space="preserve">f climate change is the most urgent </w:t>
      </w:r>
      <w:r w:rsidR="002A123E" w:rsidRPr="00146CAF">
        <w:rPr>
          <w:rFonts w:cs="Times New Roman"/>
          <w:color w:val="000000" w:themeColor="text1"/>
        </w:rPr>
        <w:t xml:space="preserve">of </w:t>
      </w:r>
      <w:r w:rsidR="008555FC" w:rsidRPr="00146CAF">
        <w:rPr>
          <w:rFonts w:cs="Times New Roman"/>
          <w:color w:val="000000" w:themeColor="text1"/>
        </w:rPr>
        <w:t>global problem</w:t>
      </w:r>
      <w:r w:rsidR="002A123E" w:rsidRPr="00146CAF">
        <w:rPr>
          <w:rFonts w:cs="Times New Roman"/>
          <w:color w:val="000000" w:themeColor="text1"/>
        </w:rPr>
        <w:t>s</w:t>
      </w:r>
      <w:r w:rsidR="008555FC" w:rsidRPr="00146CAF">
        <w:rPr>
          <w:rFonts w:cs="Times New Roman"/>
          <w:color w:val="000000" w:themeColor="text1"/>
        </w:rPr>
        <w:t xml:space="preserve">, it </w:t>
      </w:r>
      <w:r w:rsidR="002A123E" w:rsidRPr="00146CAF">
        <w:rPr>
          <w:rFonts w:cs="Times New Roman"/>
          <w:color w:val="000000" w:themeColor="text1"/>
        </w:rPr>
        <w:t xml:space="preserve">can </w:t>
      </w:r>
      <w:r w:rsidR="008555FC" w:rsidRPr="00146CAF">
        <w:rPr>
          <w:rFonts w:cs="Times New Roman"/>
          <w:color w:val="000000" w:themeColor="text1"/>
        </w:rPr>
        <w:t xml:space="preserve">be argued that mathematics education </w:t>
      </w:r>
      <w:r w:rsidR="002A123E" w:rsidRPr="00146CAF">
        <w:rPr>
          <w:rFonts w:cs="Times New Roman"/>
          <w:color w:val="000000" w:themeColor="text1"/>
        </w:rPr>
        <w:t xml:space="preserve">has </w:t>
      </w:r>
      <w:r w:rsidR="008555FC" w:rsidRPr="00146CAF">
        <w:rPr>
          <w:rFonts w:cs="Times New Roman"/>
          <w:color w:val="000000" w:themeColor="text1"/>
        </w:rPr>
        <w:t xml:space="preserve">an ethical responsibility to facilitate learning about this multi-faceted problem through mathematics, but also </w:t>
      </w:r>
      <w:r w:rsidR="002A123E" w:rsidRPr="00146CAF">
        <w:rPr>
          <w:rFonts w:cs="Times New Roman"/>
          <w:color w:val="000000" w:themeColor="text1"/>
        </w:rPr>
        <w:t xml:space="preserve">to </w:t>
      </w:r>
      <w:r w:rsidR="008555FC" w:rsidRPr="00146CAF">
        <w:rPr>
          <w:rFonts w:cs="Times New Roman"/>
          <w:color w:val="000000" w:themeColor="text1"/>
        </w:rPr>
        <w:t>reflec</w:t>
      </w:r>
      <w:r w:rsidR="002A6E07" w:rsidRPr="00146CAF">
        <w:rPr>
          <w:rFonts w:cs="Times New Roman"/>
          <w:color w:val="000000" w:themeColor="text1"/>
        </w:rPr>
        <w:t>t on the role of mathematics</w:t>
      </w:r>
      <w:r w:rsidR="002A123E" w:rsidRPr="00146CAF">
        <w:rPr>
          <w:rFonts w:cs="Times New Roman"/>
          <w:color w:val="000000" w:themeColor="text1"/>
        </w:rPr>
        <w:t xml:space="preserve"> in climate change</w:t>
      </w:r>
      <w:r w:rsidR="002A6E07" w:rsidRPr="00146CAF">
        <w:rPr>
          <w:rFonts w:cs="Times New Roman"/>
          <w:color w:val="000000" w:themeColor="text1"/>
        </w:rPr>
        <w:t xml:space="preserve">. </w:t>
      </w:r>
      <w:r w:rsidR="005273BF" w:rsidRPr="00146CAF">
        <w:rPr>
          <w:rFonts w:cs="Times New Roman"/>
          <w:color w:val="000000" w:themeColor="text1"/>
        </w:rPr>
        <w:t xml:space="preserve">In this respect, climate change can be seen as </w:t>
      </w:r>
      <w:r w:rsidR="00603CD5" w:rsidRPr="00146CAF">
        <w:rPr>
          <w:rFonts w:cs="Times New Roman"/>
          <w:color w:val="000000" w:themeColor="text1"/>
        </w:rPr>
        <w:t>a</w:t>
      </w:r>
      <w:r w:rsidR="00432DCF" w:rsidRPr="00146CAF">
        <w:rPr>
          <w:rFonts w:cs="Times New Roman"/>
          <w:color w:val="000000" w:themeColor="text1"/>
        </w:rPr>
        <w:t xml:space="preserve"> complex </w:t>
      </w:r>
      <w:r w:rsidR="005273BF" w:rsidRPr="00146CAF">
        <w:rPr>
          <w:rFonts w:cs="Times New Roman"/>
          <w:color w:val="000000" w:themeColor="text1"/>
        </w:rPr>
        <w:t>real-li</w:t>
      </w:r>
      <w:r w:rsidR="00603CD5" w:rsidRPr="00146CAF">
        <w:rPr>
          <w:rFonts w:cs="Times New Roman"/>
          <w:color w:val="000000" w:themeColor="text1"/>
        </w:rPr>
        <w:t xml:space="preserve">fe situation, where teachers can make transparent the </w:t>
      </w:r>
      <w:r w:rsidR="00603CD5" w:rsidRPr="00146CAF">
        <w:rPr>
          <w:rFonts w:cs="Times New Roman"/>
          <w:color w:val="000000" w:themeColor="text1"/>
        </w:rPr>
        <w:lastRenderedPageBreak/>
        <w:t>formatting power of mathematics, and</w:t>
      </w:r>
      <w:r w:rsidR="00F42F64" w:rsidRPr="00146CAF">
        <w:rPr>
          <w:rFonts w:cs="Times New Roman"/>
          <w:color w:val="000000" w:themeColor="text1"/>
        </w:rPr>
        <w:t xml:space="preserve"> where</w:t>
      </w:r>
      <w:r w:rsidR="00603CD5" w:rsidRPr="00146CAF">
        <w:rPr>
          <w:rFonts w:cs="Times New Roman"/>
          <w:color w:val="000000" w:themeColor="text1"/>
        </w:rPr>
        <w:t xml:space="preserve"> students are allowed and encouraged to critique (with) mathematics. </w:t>
      </w:r>
      <w:r w:rsidR="00432DCF" w:rsidRPr="00146CAF">
        <w:rPr>
          <w:rFonts w:cs="Times New Roman"/>
          <w:color w:val="000000" w:themeColor="text1"/>
        </w:rPr>
        <w:t xml:space="preserve">It </w:t>
      </w:r>
      <w:r w:rsidR="008B0660" w:rsidRPr="00146CAF">
        <w:rPr>
          <w:rFonts w:cs="Times New Roman"/>
          <w:color w:val="000000" w:themeColor="text1"/>
        </w:rPr>
        <w:t>can</w:t>
      </w:r>
      <w:r w:rsidR="00432DCF" w:rsidRPr="00146CAF">
        <w:rPr>
          <w:rFonts w:cs="Times New Roman"/>
          <w:color w:val="000000" w:themeColor="text1"/>
        </w:rPr>
        <w:t xml:space="preserve"> also </w:t>
      </w:r>
      <w:r w:rsidR="008B0660" w:rsidRPr="00146CAF">
        <w:rPr>
          <w:rFonts w:cs="Times New Roman"/>
          <w:color w:val="000000" w:themeColor="text1"/>
        </w:rPr>
        <w:t xml:space="preserve">be seen as </w:t>
      </w:r>
      <w:r w:rsidR="00432DCF" w:rsidRPr="00146CAF">
        <w:rPr>
          <w:rFonts w:cs="Times New Roman"/>
          <w:color w:val="000000" w:themeColor="text1"/>
        </w:rPr>
        <w:t xml:space="preserve">an opportunity </w:t>
      </w:r>
      <w:r w:rsidR="000B79A1" w:rsidRPr="00146CAF">
        <w:rPr>
          <w:rFonts w:cs="Times New Roman"/>
          <w:color w:val="000000" w:themeColor="text1"/>
        </w:rPr>
        <w:t>for teachers to let ethical consideration</w:t>
      </w:r>
      <w:r w:rsidR="00121D2F" w:rsidRPr="00146CAF">
        <w:rPr>
          <w:rFonts w:cs="Times New Roman"/>
          <w:color w:val="000000" w:themeColor="text1"/>
        </w:rPr>
        <w:t>s</w:t>
      </w:r>
      <w:r w:rsidR="000B79A1" w:rsidRPr="00146CAF">
        <w:rPr>
          <w:rFonts w:cs="Times New Roman"/>
          <w:color w:val="000000" w:themeColor="text1"/>
        </w:rPr>
        <w:t xml:space="preserve"> be an integrated part of mathematics education, and not detached from problem solving.</w:t>
      </w:r>
      <w:r w:rsidR="00603CD5" w:rsidRPr="00146CAF">
        <w:rPr>
          <w:rFonts w:cs="Times New Roman"/>
          <w:color w:val="000000" w:themeColor="text1"/>
        </w:rPr>
        <w:t xml:space="preserve"> </w:t>
      </w:r>
    </w:p>
    <w:p w14:paraId="235D9B08" w14:textId="77777777" w:rsidR="005573D2" w:rsidRPr="00146CAF" w:rsidRDefault="005573D2" w:rsidP="00EE7B90">
      <w:pPr>
        <w:rPr>
          <w:rFonts w:cs="Times New Roman"/>
          <w:color w:val="000000" w:themeColor="text1"/>
          <w:lang w:val="en-GB"/>
        </w:rPr>
      </w:pPr>
    </w:p>
    <w:p w14:paraId="010F53A1" w14:textId="06E8A0B4" w:rsidR="0093335F" w:rsidRPr="00146CAF" w:rsidRDefault="00565499" w:rsidP="00EE7B90">
      <w:pPr>
        <w:rPr>
          <w:rFonts w:cs="Times New Roman"/>
          <w:color w:val="000000" w:themeColor="text1"/>
          <w:lang w:val="en-GB"/>
        </w:rPr>
      </w:pPr>
      <w:r w:rsidRPr="00146CAF">
        <w:rPr>
          <w:rFonts w:cs="Times New Roman"/>
          <w:color w:val="000000" w:themeColor="text1"/>
          <w:lang w:val="en-GB"/>
        </w:rPr>
        <w:t xml:space="preserve">While the perspective of critical mathematics education implies a clear imperative for addressing climate change in mathematics classrooms, our discussion of ethics at the level of classroom processes suggests that this imperative </w:t>
      </w:r>
      <w:r w:rsidR="00E27B71" w:rsidRPr="00146CAF">
        <w:rPr>
          <w:rFonts w:cs="Times New Roman"/>
          <w:color w:val="000000" w:themeColor="text1"/>
          <w:lang w:val="en-GB"/>
        </w:rPr>
        <w:t>may not be so easy to put into practice.</w:t>
      </w:r>
      <w:r w:rsidR="00181722" w:rsidRPr="00146CAF">
        <w:rPr>
          <w:rFonts w:cs="Times New Roman"/>
          <w:color w:val="000000" w:themeColor="text1"/>
          <w:lang w:val="en-GB"/>
        </w:rPr>
        <w:t xml:space="preserve"> An attempt to engage with and to mathematize the issues of climate change </w:t>
      </w:r>
      <w:r w:rsidR="001B28C0" w:rsidRPr="00146CAF">
        <w:rPr>
          <w:rFonts w:cs="Times New Roman"/>
          <w:color w:val="000000" w:themeColor="text1"/>
          <w:lang w:val="en-GB"/>
        </w:rPr>
        <w:t xml:space="preserve">can </w:t>
      </w:r>
      <w:r w:rsidR="00181722" w:rsidRPr="00146CAF">
        <w:rPr>
          <w:rFonts w:cs="Times New Roman"/>
          <w:color w:val="000000" w:themeColor="text1"/>
          <w:lang w:val="en-GB"/>
        </w:rPr>
        <w:t xml:space="preserve">conceal different ethical </w:t>
      </w:r>
      <w:r w:rsidR="00480230" w:rsidRPr="00146CAF">
        <w:rPr>
          <w:rFonts w:cs="Times New Roman"/>
          <w:color w:val="000000" w:themeColor="text1"/>
          <w:lang w:val="en-GB"/>
        </w:rPr>
        <w:t>tensions</w:t>
      </w:r>
      <w:r w:rsidR="004112C7" w:rsidRPr="00146CAF">
        <w:rPr>
          <w:rFonts w:cs="Times New Roman"/>
          <w:color w:val="000000" w:themeColor="text1"/>
          <w:lang w:val="en-GB"/>
        </w:rPr>
        <w:t xml:space="preserve">. </w:t>
      </w:r>
      <w:r w:rsidR="00774A76" w:rsidRPr="00146CAF">
        <w:rPr>
          <w:rFonts w:cs="Times New Roman"/>
          <w:color w:val="000000" w:themeColor="text1"/>
        </w:rPr>
        <w:t xml:space="preserve">Our </w:t>
      </w:r>
      <w:r w:rsidR="001B28C0" w:rsidRPr="00146CAF">
        <w:rPr>
          <w:rFonts w:cs="Times New Roman"/>
          <w:color w:val="000000" w:themeColor="text1"/>
        </w:rPr>
        <w:t>examples</w:t>
      </w:r>
      <w:r w:rsidR="00774A76" w:rsidRPr="00146CAF">
        <w:rPr>
          <w:rFonts w:cs="Times New Roman"/>
          <w:color w:val="000000" w:themeColor="text1"/>
        </w:rPr>
        <w:t xml:space="preserve"> </w:t>
      </w:r>
      <w:r w:rsidR="00181722" w:rsidRPr="00146CAF">
        <w:rPr>
          <w:rFonts w:cs="Times New Roman"/>
          <w:color w:val="000000" w:themeColor="text1"/>
        </w:rPr>
        <w:t>highlight</w:t>
      </w:r>
      <w:r w:rsidR="00774A76" w:rsidRPr="00146CAF">
        <w:rPr>
          <w:rFonts w:cs="Times New Roman"/>
          <w:color w:val="000000" w:themeColor="text1"/>
        </w:rPr>
        <w:t xml:space="preserve"> </w:t>
      </w:r>
      <w:r w:rsidR="00181722" w:rsidRPr="00146CAF">
        <w:rPr>
          <w:rFonts w:cs="Times New Roman"/>
          <w:color w:val="000000" w:themeColor="text1"/>
        </w:rPr>
        <w:t xml:space="preserve">some of </w:t>
      </w:r>
      <w:r w:rsidR="00774A76" w:rsidRPr="00146CAF">
        <w:rPr>
          <w:rFonts w:cs="Times New Roman"/>
          <w:color w:val="000000" w:themeColor="text1"/>
        </w:rPr>
        <w:t xml:space="preserve">the political and value-laden practices </w:t>
      </w:r>
      <w:r w:rsidR="006902B7" w:rsidRPr="00146CAF">
        <w:rPr>
          <w:rFonts w:cs="Times New Roman"/>
          <w:color w:val="000000" w:themeColor="text1"/>
        </w:rPr>
        <w:t xml:space="preserve">and challenges </w:t>
      </w:r>
      <w:r w:rsidR="001B28C0" w:rsidRPr="00146CAF">
        <w:rPr>
          <w:rFonts w:cs="Times New Roman"/>
          <w:color w:val="000000" w:themeColor="text1"/>
        </w:rPr>
        <w:t>facing</w:t>
      </w:r>
      <w:r w:rsidR="00774A76" w:rsidRPr="00146CAF">
        <w:rPr>
          <w:rFonts w:cs="Times New Roman"/>
          <w:color w:val="000000" w:themeColor="text1"/>
        </w:rPr>
        <w:t xml:space="preserve"> mathematics educators at the level of individual actions. </w:t>
      </w:r>
    </w:p>
    <w:p w14:paraId="010B6938" w14:textId="77777777" w:rsidR="0093335F" w:rsidRPr="00146CAF" w:rsidRDefault="0093335F" w:rsidP="00EE7B90">
      <w:pPr>
        <w:rPr>
          <w:rFonts w:cs="Times New Roman"/>
          <w:color w:val="000000" w:themeColor="text1"/>
        </w:rPr>
      </w:pPr>
    </w:p>
    <w:p w14:paraId="0C51893C" w14:textId="33A67267" w:rsidR="002A123B" w:rsidRPr="00146CAF" w:rsidRDefault="00480230" w:rsidP="00EE7B90">
      <w:pPr>
        <w:rPr>
          <w:rFonts w:cs="Times New Roman"/>
          <w:color w:val="000000" w:themeColor="text1"/>
        </w:rPr>
      </w:pPr>
      <w:r w:rsidRPr="00146CAF">
        <w:rPr>
          <w:rFonts w:cs="Times New Roman"/>
          <w:color w:val="000000" w:themeColor="text1"/>
        </w:rPr>
        <w:t xml:space="preserve">Teachers make complex and ethical choices, in relation to including (or not) climate change as part of their mathematics teaching. On the one hand, these choices are made in </w:t>
      </w:r>
      <w:r w:rsidR="001B28C0" w:rsidRPr="00146CAF">
        <w:rPr>
          <w:rFonts w:cs="Times New Roman"/>
          <w:color w:val="000000" w:themeColor="text1"/>
        </w:rPr>
        <w:t>the light of t</w:t>
      </w:r>
      <w:r w:rsidR="00A90C19" w:rsidRPr="00146CAF">
        <w:rPr>
          <w:rFonts w:cs="Times New Roman"/>
          <w:color w:val="000000" w:themeColor="text1"/>
        </w:rPr>
        <w:t xml:space="preserve">eachers’ </w:t>
      </w:r>
      <w:r w:rsidR="005A0190" w:rsidRPr="00146CAF">
        <w:rPr>
          <w:rFonts w:cs="Times New Roman"/>
          <w:color w:val="000000" w:themeColor="text1"/>
        </w:rPr>
        <w:t>own broader social and political</w:t>
      </w:r>
      <w:r w:rsidR="004112C7" w:rsidRPr="00146CAF">
        <w:rPr>
          <w:rFonts w:cs="Times New Roman"/>
          <w:color w:val="000000" w:themeColor="text1"/>
        </w:rPr>
        <w:t xml:space="preserve"> value stance</w:t>
      </w:r>
      <w:r w:rsidR="001B28C0" w:rsidRPr="00146CAF">
        <w:rPr>
          <w:rFonts w:cs="Times New Roman"/>
          <w:color w:val="000000" w:themeColor="text1"/>
        </w:rPr>
        <w:t>s</w:t>
      </w:r>
      <w:r w:rsidRPr="00146CAF">
        <w:rPr>
          <w:rFonts w:cs="Times New Roman"/>
          <w:color w:val="000000" w:themeColor="text1"/>
        </w:rPr>
        <w:t>, ethical belief</w:t>
      </w:r>
      <w:r w:rsidR="001B28C0" w:rsidRPr="00146CAF">
        <w:rPr>
          <w:rFonts w:cs="Times New Roman"/>
          <w:color w:val="000000" w:themeColor="text1"/>
        </w:rPr>
        <w:t>s</w:t>
      </w:r>
      <w:r w:rsidR="006902B7" w:rsidRPr="00146CAF">
        <w:rPr>
          <w:rFonts w:cs="Times New Roman"/>
          <w:color w:val="000000" w:themeColor="text1"/>
        </w:rPr>
        <w:t xml:space="preserve"> and </w:t>
      </w:r>
      <w:r w:rsidRPr="00146CAF">
        <w:rPr>
          <w:rFonts w:cs="Times New Roman"/>
          <w:color w:val="000000" w:themeColor="text1"/>
        </w:rPr>
        <w:t xml:space="preserve">the </w:t>
      </w:r>
      <w:r w:rsidR="0093335F" w:rsidRPr="00146CAF">
        <w:rPr>
          <w:rFonts w:cs="Times New Roman"/>
          <w:color w:val="000000" w:themeColor="text1"/>
        </w:rPr>
        <w:t>recognition</w:t>
      </w:r>
      <w:r w:rsidR="006902B7" w:rsidRPr="00146CAF">
        <w:rPr>
          <w:rFonts w:cs="Times New Roman"/>
          <w:color w:val="000000" w:themeColor="text1"/>
        </w:rPr>
        <w:t xml:space="preserve"> of the ethical importance of incorporating climate change into their teaching of mathematics. </w:t>
      </w:r>
      <w:r w:rsidR="001B28C0" w:rsidRPr="00146CAF">
        <w:rPr>
          <w:rFonts w:cs="Times New Roman"/>
          <w:color w:val="000000" w:themeColor="text1"/>
        </w:rPr>
        <w:t>O</w:t>
      </w:r>
      <w:r w:rsidRPr="00146CAF">
        <w:rPr>
          <w:rFonts w:cs="Times New Roman"/>
          <w:color w:val="000000" w:themeColor="text1"/>
        </w:rPr>
        <w:t>n the other hand, teachers’ choice and acti</w:t>
      </w:r>
      <w:r w:rsidR="001B28C0" w:rsidRPr="00146CAF">
        <w:rPr>
          <w:rFonts w:cs="Times New Roman"/>
          <w:color w:val="000000" w:themeColor="text1"/>
        </w:rPr>
        <w:t>o</w:t>
      </w:r>
      <w:r w:rsidRPr="00146CAF">
        <w:rPr>
          <w:rFonts w:cs="Times New Roman"/>
          <w:color w:val="000000" w:themeColor="text1"/>
        </w:rPr>
        <w:t xml:space="preserve">ns, at a classroom level, are on the basis of their relationships to their students and to </w:t>
      </w:r>
      <w:r w:rsidRPr="00146CAF">
        <w:rPr>
          <w:rFonts w:eastAsia="Times New Roman" w:cs="Times New Roman"/>
          <w:color w:val="000000" w:themeColor="text1"/>
        </w:rPr>
        <w:t>other social groups</w:t>
      </w:r>
      <w:r w:rsidR="005A0190" w:rsidRPr="00146CAF">
        <w:rPr>
          <w:rFonts w:cs="Times New Roman"/>
          <w:color w:val="000000" w:themeColor="text1"/>
        </w:rPr>
        <w:t xml:space="preserve">. Hence, </w:t>
      </w:r>
      <w:r w:rsidR="005A0190" w:rsidRPr="00146CAF">
        <w:rPr>
          <w:rFonts w:cs="Times New Roman"/>
          <w:color w:val="000000" w:themeColor="text1"/>
          <w:lang w:val="en-GB"/>
        </w:rPr>
        <w:t>teachers</w:t>
      </w:r>
      <w:r w:rsidR="00147067" w:rsidRPr="00146CAF">
        <w:rPr>
          <w:rFonts w:cs="Times New Roman"/>
          <w:color w:val="000000" w:themeColor="text1"/>
          <w:lang w:val="en-GB"/>
        </w:rPr>
        <w:t xml:space="preserve">’ awareness of the potential ethical significance </w:t>
      </w:r>
      <w:r w:rsidR="005A0190" w:rsidRPr="00146CAF">
        <w:rPr>
          <w:rFonts w:cs="Times New Roman"/>
          <w:color w:val="000000" w:themeColor="text1"/>
          <w:lang w:val="en-GB"/>
        </w:rPr>
        <w:t>of climate change does</w:t>
      </w:r>
      <w:r w:rsidR="00147067" w:rsidRPr="00146CAF">
        <w:rPr>
          <w:rFonts w:cs="Times New Roman"/>
          <w:color w:val="000000" w:themeColor="text1"/>
          <w:lang w:val="en-GB"/>
        </w:rPr>
        <w:t xml:space="preserve"> not </w:t>
      </w:r>
      <w:r w:rsidR="0093335F" w:rsidRPr="00146CAF">
        <w:rPr>
          <w:rFonts w:cs="Times New Roman"/>
          <w:color w:val="000000" w:themeColor="text1"/>
          <w:lang w:val="en-GB"/>
        </w:rPr>
        <w:t xml:space="preserve">necessarily </w:t>
      </w:r>
      <w:r w:rsidR="00147067" w:rsidRPr="00146CAF">
        <w:rPr>
          <w:rFonts w:cs="Times New Roman"/>
          <w:color w:val="000000" w:themeColor="text1"/>
          <w:lang w:val="en-GB"/>
        </w:rPr>
        <w:t xml:space="preserve">lead to the act of including climate change in their </w:t>
      </w:r>
      <w:r w:rsidR="0093335F" w:rsidRPr="00146CAF">
        <w:rPr>
          <w:rFonts w:cs="Times New Roman"/>
          <w:color w:val="000000" w:themeColor="text1"/>
          <w:lang w:val="en-GB"/>
        </w:rPr>
        <w:t>mathematics</w:t>
      </w:r>
      <w:r w:rsidR="00147067" w:rsidRPr="00146CAF">
        <w:rPr>
          <w:rFonts w:cs="Times New Roman"/>
          <w:color w:val="000000" w:themeColor="text1"/>
          <w:lang w:val="en-GB"/>
        </w:rPr>
        <w:t xml:space="preserve"> classroom.</w:t>
      </w:r>
      <w:r w:rsidR="00412C5A" w:rsidRPr="00146CAF">
        <w:rPr>
          <w:rFonts w:cs="Times New Roman"/>
          <w:color w:val="000000" w:themeColor="text1"/>
          <w:lang w:val="en-GB"/>
        </w:rPr>
        <w:t xml:space="preserve"> </w:t>
      </w:r>
      <w:r w:rsidR="00FE6B0E" w:rsidRPr="00146CAF">
        <w:rPr>
          <w:rFonts w:cs="Times New Roman"/>
          <w:color w:val="000000" w:themeColor="text1"/>
        </w:rPr>
        <w:t xml:space="preserve">So for teachers, ethics </w:t>
      </w:r>
      <w:r w:rsidR="001B28C0" w:rsidRPr="00146CAF">
        <w:rPr>
          <w:rFonts w:cs="Times New Roman"/>
          <w:color w:val="000000" w:themeColor="text1"/>
        </w:rPr>
        <w:t xml:space="preserve">include </w:t>
      </w:r>
      <w:r w:rsidR="005A0190" w:rsidRPr="00146CAF">
        <w:rPr>
          <w:rFonts w:cs="Times New Roman"/>
          <w:color w:val="000000" w:themeColor="text1"/>
        </w:rPr>
        <w:t>sensitiv</w:t>
      </w:r>
      <w:r w:rsidR="001B28C0" w:rsidRPr="00146CAF">
        <w:rPr>
          <w:rFonts w:cs="Times New Roman"/>
          <w:color w:val="000000" w:themeColor="text1"/>
        </w:rPr>
        <w:t>ity</w:t>
      </w:r>
      <w:r w:rsidR="005A0190" w:rsidRPr="00146CAF">
        <w:rPr>
          <w:rFonts w:cs="Times New Roman"/>
          <w:color w:val="000000" w:themeColor="text1"/>
        </w:rPr>
        <w:t xml:space="preserve"> to </w:t>
      </w:r>
      <w:r w:rsidR="00FE6B0E" w:rsidRPr="00146CAF">
        <w:rPr>
          <w:rFonts w:cs="Times New Roman"/>
          <w:color w:val="000000" w:themeColor="text1"/>
        </w:rPr>
        <w:t xml:space="preserve">their </w:t>
      </w:r>
      <w:r w:rsidR="005A0190" w:rsidRPr="00146CAF">
        <w:rPr>
          <w:rFonts w:cs="Times New Roman"/>
          <w:color w:val="000000" w:themeColor="text1"/>
        </w:rPr>
        <w:t>relationships with their students and their needs. Boyl</w:t>
      </w:r>
      <w:r w:rsidR="00412C5A" w:rsidRPr="00146CAF">
        <w:rPr>
          <w:rFonts w:cs="Times New Roman"/>
          <w:color w:val="000000" w:themeColor="text1"/>
        </w:rPr>
        <w:t>a</w:t>
      </w:r>
      <w:r w:rsidR="005A0190" w:rsidRPr="00146CAF">
        <w:rPr>
          <w:rFonts w:cs="Times New Roman"/>
          <w:color w:val="000000" w:themeColor="text1"/>
        </w:rPr>
        <w:t>n (2016) sees the ethical responsibilities of the teachers not as an isolated matters but in relation to their relational awareness of not only the ethical significan</w:t>
      </w:r>
      <w:r w:rsidR="00412C5A" w:rsidRPr="00146CAF">
        <w:rPr>
          <w:rFonts w:cs="Times New Roman"/>
          <w:color w:val="000000" w:themeColor="text1"/>
        </w:rPr>
        <w:t>ce</w:t>
      </w:r>
      <w:r w:rsidR="005A0190" w:rsidRPr="00146CAF">
        <w:rPr>
          <w:rFonts w:cs="Times New Roman"/>
          <w:color w:val="000000" w:themeColor="text1"/>
        </w:rPr>
        <w:t xml:space="preserve"> of climate change but also of </w:t>
      </w:r>
      <w:r w:rsidR="00412C5A" w:rsidRPr="00146CAF">
        <w:rPr>
          <w:rFonts w:cs="Times New Roman"/>
          <w:color w:val="000000" w:themeColor="text1"/>
        </w:rPr>
        <w:t xml:space="preserve">the </w:t>
      </w:r>
      <w:r w:rsidR="005A0190" w:rsidRPr="00146CAF">
        <w:rPr>
          <w:rFonts w:cs="Times New Roman"/>
          <w:color w:val="000000" w:themeColor="text1"/>
        </w:rPr>
        <w:t xml:space="preserve">needs of </w:t>
      </w:r>
      <w:r w:rsidR="00FE6B0E" w:rsidRPr="00146CAF">
        <w:rPr>
          <w:rFonts w:cs="Times New Roman"/>
          <w:color w:val="000000" w:themeColor="text1"/>
        </w:rPr>
        <w:t>other</w:t>
      </w:r>
      <w:r w:rsidR="00412C5A" w:rsidRPr="00146CAF">
        <w:rPr>
          <w:rFonts w:cs="Times New Roman"/>
          <w:color w:val="000000" w:themeColor="text1"/>
        </w:rPr>
        <w:t>s</w:t>
      </w:r>
      <w:r w:rsidR="00FE6B0E" w:rsidRPr="00146CAF">
        <w:rPr>
          <w:rFonts w:cs="Times New Roman"/>
          <w:color w:val="000000" w:themeColor="text1"/>
        </w:rPr>
        <w:t xml:space="preserve"> with whom teachers in relation</w:t>
      </w:r>
      <w:r w:rsidR="005A0190" w:rsidRPr="00146CAF">
        <w:rPr>
          <w:rFonts w:cs="Times New Roman"/>
          <w:color w:val="000000" w:themeColor="text1"/>
        </w:rPr>
        <w:t xml:space="preserve">. Hence, the action teachers take </w:t>
      </w:r>
      <w:r w:rsidR="00412C5A" w:rsidRPr="00146CAF">
        <w:rPr>
          <w:rFonts w:cs="Times New Roman"/>
          <w:color w:val="000000" w:themeColor="text1"/>
        </w:rPr>
        <w:t xml:space="preserve">are </w:t>
      </w:r>
      <w:r w:rsidR="005A0190" w:rsidRPr="00146CAF">
        <w:rPr>
          <w:rFonts w:cs="Times New Roman"/>
          <w:color w:val="000000" w:themeColor="text1"/>
        </w:rPr>
        <w:t>part of a</w:t>
      </w:r>
      <w:r w:rsidR="00FE6B0E" w:rsidRPr="00146CAF">
        <w:rPr>
          <w:rFonts w:cs="Times New Roman"/>
          <w:color w:val="000000" w:themeColor="text1"/>
        </w:rPr>
        <w:t>n ethical</w:t>
      </w:r>
      <w:r w:rsidR="005A0190" w:rsidRPr="00146CAF">
        <w:rPr>
          <w:rFonts w:cs="Times New Roman"/>
          <w:color w:val="000000" w:themeColor="text1"/>
        </w:rPr>
        <w:t xml:space="preserve"> relational web</w:t>
      </w:r>
      <w:r w:rsidR="00FE6B0E" w:rsidRPr="00146CAF">
        <w:rPr>
          <w:rFonts w:cs="Times New Roman"/>
          <w:color w:val="000000" w:themeColor="text1"/>
        </w:rPr>
        <w:t xml:space="preserve"> with others</w:t>
      </w:r>
      <w:r w:rsidR="00412C5A" w:rsidRPr="00146CAF">
        <w:rPr>
          <w:rFonts w:cs="Times New Roman"/>
          <w:color w:val="000000" w:themeColor="text1"/>
        </w:rPr>
        <w:t xml:space="preserve"> (students, the curriculum, community, etc.), and for which </w:t>
      </w:r>
      <w:r w:rsidR="00FE6B0E" w:rsidRPr="00146CAF">
        <w:rPr>
          <w:rFonts w:cs="Times New Roman"/>
          <w:color w:val="000000" w:themeColor="text1"/>
        </w:rPr>
        <w:t>teachers are responsible</w:t>
      </w:r>
      <w:r w:rsidR="002A123B" w:rsidRPr="00146CAF">
        <w:rPr>
          <w:rFonts w:cs="Times New Roman"/>
          <w:color w:val="000000" w:themeColor="text1"/>
        </w:rPr>
        <w:t xml:space="preserve">. </w:t>
      </w:r>
      <w:r w:rsidR="00EF2CAA" w:rsidRPr="00146CAF">
        <w:rPr>
          <w:rFonts w:cs="Times New Roman"/>
          <w:color w:val="000000" w:themeColor="text1"/>
        </w:rPr>
        <w:t>T</w:t>
      </w:r>
      <w:r w:rsidR="002A123B" w:rsidRPr="00146CAF">
        <w:rPr>
          <w:rFonts w:cs="Times New Roman"/>
          <w:color w:val="000000" w:themeColor="text1"/>
        </w:rPr>
        <w:t xml:space="preserve">he </w:t>
      </w:r>
      <w:r w:rsidR="00897852" w:rsidRPr="00146CAF">
        <w:rPr>
          <w:rFonts w:cs="Times New Roman"/>
          <w:color w:val="000000" w:themeColor="text1"/>
        </w:rPr>
        <w:t xml:space="preserve">ethical </w:t>
      </w:r>
      <w:r w:rsidR="00EF2CAA" w:rsidRPr="00146CAF">
        <w:rPr>
          <w:rFonts w:cs="Times New Roman"/>
          <w:color w:val="000000" w:themeColor="text1"/>
        </w:rPr>
        <w:t xml:space="preserve">principles </w:t>
      </w:r>
      <w:r w:rsidR="002A123B" w:rsidRPr="00146CAF">
        <w:rPr>
          <w:rFonts w:cs="Times New Roman"/>
          <w:color w:val="000000" w:themeColor="text1"/>
        </w:rPr>
        <w:t>on which teacher</w:t>
      </w:r>
      <w:r w:rsidR="00EF2CAA" w:rsidRPr="00146CAF">
        <w:rPr>
          <w:rFonts w:cs="Times New Roman"/>
          <w:color w:val="000000" w:themeColor="text1"/>
        </w:rPr>
        <w:t>s</w:t>
      </w:r>
      <w:r w:rsidR="00897852" w:rsidRPr="00146CAF">
        <w:rPr>
          <w:rFonts w:cs="Times New Roman"/>
          <w:color w:val="000000" w:themeColor="text1"/>
        </w:rPr>
        <w:t xml:space="preserve"> </w:t>
      </w:r>
      <w:r w:rsidR="00EF2CAA" w:rsidRPr="00146CAF">
        <w:rPr>
          <w:rFonts w:cs="Times New Roman"/>
          <w:color w:val="000000" w:themeColor="text1"/>
        </w:rPr>
        <w:t>base their own ethical philosophy are</w:t>
      </w:r>
      <w:r w:rsidR="00897852" w:rsidRPr="00146CAF">
        <w:rPr>
          <w:rFonts w:cs="Times New Roman"/>
          <w:color w:val="000000" w:themeColor="text1"/>
        </w:rPr>
        <w:t xml:space="preserve"> not </w:t>
      </w:r>
      <w:r w:rsidR="00EF2CAA" w:rsidRPr="00146CAF">
        <w:rPr>
          <w:rFonts w:cs="Times New Roman"/>
          <w:color w:val="000000" w:themeColor="text1"/>
        </w:rPr>
        <w:t xml:space="preserve">always </w:t>
      </w:r>
      <w:r w:rsidR="00897852" w:rsidRPr="00146CAF">
        <w:rPr>
          <w:rFonts w:cs="Times New Roman"/>
          <w:color w:val="000000" w:themeColor="text1"/>
        </w:rPr>
        <w:t>that easy to achieve. The uncertain</w:t>
      </w:r>
      <w:r w:rsidR="00500870" w:rsidRPr="00146CAF">
        <w:rPr>
          <w:rFonts w:cs="Times New Roman"/>
          <w:color w:val="000000" w:themeColor="text1"/>
        </w:rPr>
        <w:t>t</w:t>
      </w:r>
      <w:r w:rsidR="00897852" w:rsidRPr="00146CAF">
        <w:rPr>
          <w:rFonts w:cs="Times New Roman"/>
          <w:color w:val="000000" w:themeColor="text1"/>
        </w:rPr>
        <w:t>y, value conflicts, controversies in the media and finally the complexity of the mathematical and scientific background of</w:t>
      </w:r>
      <w:r w:rsidR="00EF2CAA" w:rsidRPr="00146CAF">
        <w:rPr>
          <w:rFonts w:cs="Times New Roman"/>
          <w:color w:val="000000" w:themeColor="text1"/>
        </w:rPr>
        <w:t xml:space="preserve"> the issue of climate change mak</w:t>
      </w:r>
      <w:r w:rsidR="00897852" w:rsidRPr="00146CAF">
        <w:rPr>
          <w:rFonts w:cs="Times New Roman"/>
          <w:color w:val="000000" w:themeColor="text1"/>
        </w:rPr>
        <w:t xml:space="preserve">e it </w:t>
      </w:r>
      <w:r w:rsidR="00EF2CAA" w:rsidRPr="00146CAF">
        <w:rPr>
          <w:rFonts w:cs="Times New Roman"/>
          <w:color w:val="000000" w:themeColor="text1"/>
        </w:rPr>
        <w:t xml:space="preserve">particularly </w:t>
      </w:r>
      <w:r w:rsidR="00897852" w:rsidRPr="00146CAF">
        <w:rPr>
          <w:rFonts w:cs="Times New Roman"/>
          <w:color w:val="000000" w:themeColor="text1"/>
        </w:rPr>
        <w:t>challenging for teachers to fo</w:t>
      </w:r>
      <w:r w:rsidR="002F6CBC" w:rsidRPr="00146CAF">
        <w:rPr>
          <w:rFonts w:cs="Times New Roman"/>
          <w:color w:val="000000" w:themeColor="text1"/>
        </w:rPr>
        <w:t>r</w:t>
      </w:r>
      <w:r w:rsidR="00897852" w:rsidRPr="00146CAF">
        <w:rPr>
          <w:rFonts w:cs="Times New Roman"/>
          <w:color w:val="000000" w:themeColor="text1"/>
        </w:rPr>
        <w:t>m their own individual belief</w:t>
      </w:r>
      <w:r w:rsidR="00EF2CAA" w:rsidRPr="00146CAF">
        <w:rPr>
          <w:rFonts w:cs="Times New Roman"/>
          <w:color w:val="000000" w:themeColor="text1"/>
        </w:rPr>
        <w:t>s</w:t>
      </w:r>
      <w:r w:rsidR="00897852" w:rsidRPr="00146CAF">
        <w:rPr>
          <w:rFonts w:cs="Times New Roman"/>
          <w:color w:val="000000" w:themeColor="text1"/>
        </w:rPr>
        <w:t xml:space="preserve"> around </w:t>
      </w:r>
      <w:r w:rsidR="00EF2CAA" w:rsidRPr="00146CAF">
        <w:rPr>
          <w:rFonts w:cs="Times New Roman"/>
          <w:color w:val="000000" w:themeColor="text1"/>
        </w:rPr>
        <w:t xml:space="preserve">this </w:t>
      </w:r>
      <w:r w:rsidR="00897852" w:rsidRPr="00146CAF">
        <w:rPr>
          <w:rFonts w:cs="Times New Roman"/>
          <w:color w:val="000000" w:themeColor="text1"/>
        </w:rPr>
        <w:t>issue of climate change</w:t>
      </w:r>
      <w:r w:rsidR="00897852" w:rsidRPr="00146CAF">
        <w:rPr>
          <w:rFonts w:cs="Times New Roman"/>
        </w:rPr>
        <w:t>.</w:t>
      </w:r>
      <w:r w:rsidR="00500870" w:rsidRPr="00146CAF">
        <w:rPr>
          <w:rFonts w:cs="Times New Roman"/>
        </w:rPr>
        <w:t xml:space="preserve"> </w:t>
      </w:r>
    </w:p>
    <w:p w14:paraId="59114E42" w14:textId="77777777" w:rsidR="005573D2" w:rsidRPr="00146CAF" w:rsidRDefault="005573D2" w:rsidP="00EE7B90">
      <w:pPr>
        <w:rPr>
          <w:rFonts w:cs="Times New Roman"/>
          <w:color w:val="000000" w:themeColor="text1"/>
        </w:rPr>
      </w:pPr>
    </w:p>
    <w:p w14:paraId="02F7342C" w14:textId="046174F5" w:rsidR="00B32821" w:rsidRPr="00146CAF" w:rsidRDefault="003E3CD9" w:rsidP="00EE7B90">
      <w:pPr>
        <w:rPr>
          <w:rFonts w:cs="Times New Roman"/>
          <w:color w:val="000000" w:themeColor="text1"/>
          <w:lang w:val="en-GB"/>
        </w:rPr>
      </w:pPr>
      <w:r w:rsidRPr="00146CAF">
        <w:rPr>
          <w:rFonts w:cs="Times New Roman"/>
          <w:color w:val="000000" w:themeColor="text1"/>
        </w:rPr>
        <w:t xml:space="preserve">We acknowledge </w:t>
      </w:r>
      <w:r w:rsidR="00C64B62" w:rsidRPr="00146CAF">
        <w:rPr>
          <w:rFonts w:cs="Times New Roman"/>
          <w:color w:val="000000" w:themeColor="text1"/>
        </w:rPr>
        <w:t xml:space="preserve">and respect </w:t>
      </w:r>
      <w:r w:rsidRPr="00146CAF">
        <w:rPr>
          <w:rFonts w:cs="Times New Roman"/>
          <w:color w:val="000000" w:themeColor="text1"/>
        </w:rPr>
        <w:t xml:space="preserve">the ethical challenges teachers face in their attempts to include issues of climate change into their classrooms. </w:t>
      </w:r>
      <w:r w:rsidR="00412C5A" w:rsidRPr="00146CAF">
        <w:rPr>
          <w:rFonts w:cs="Times New Roman"/>
          <w:color w:val="000000" w:themeColor="text1"/>
        </w:rPr>
        <w:t>W</w:t>
      </w:r>
      <w:r w:rsidRPr="00146CAF">
        <w:rPr>
          <w:rFonts w:cs="Times New Roman"/>
          <w:color w:val="000000" w:themeColor="text1"/>
        </w:rPr>
        <w:t xml:space="preserve">e </w:t>
      </w:r>
      <w:r w:rsidR="00C64B62" w:rsidRPr="00146CAF">
        <w:rPr>
          <w:rFonts w:cs="Times New Roman"/>
          <w:color w:val="000000" w:themeColor="text1"/>
        </w:rPr>
        <w:t>argue that these challenges need to be faced and addresse</w:t>
      </w:r>
      <w:r w:rsidR="00412C5A" w:rsidRPr="00146CAF">
        <w:rPr>
          <w:rFonts w:cs="Times New Roman"/>
          <w:color w:val="000000" w:themeColor="text1"/>
        </w:rPr>
        <w:t>d</w:t>
      </w:r>
      <w:r w:rsidR="00C64B62" w:rsidRPr="00146CAF">
        <w:rPr>
          <w:rFonts w:cs="Times New Roman"/>
          <w:color w:val="000000" w:themeColor="text1"/>
        </w:rPr>
        <w:t xml:space="preserve"> not only </w:t>
      </w:r>
      <w:r w:rsidR="00412C5A" w:rsidRPr="00146CAF">
        <w:rPr>
          <w:rFonts w:cs="Times New Roman"/>
          <w:color w:val="000000" w:themeColor="text1"/>
        </w:rPr>
        <w:t xml:space="preserve">by </w:t>
      </w:r>
      <w:r w:rsidR="00C64B62" w:rsidRPr="00146CAF">
        <w:rPr>
          <w:rFonts w:cs="Times New Roman"/>
          <w:color w:val="000000" w:themeColor="text1"/>
        </w:rPr>
        <w:t xml:space="preserve">the community of mathematics educators but by other social educational actors, such as ministries </w:t>
      </w:r>
      <w:r w:rsidR="00412C5A" w:rsidRPr="00146CAF">
        <w:rPr>
          <w:rFonts w:cs="Times New Roman"/>
          <w:color w:val="000000" w:themeColor="text1"/>
        </w:rPr>
        <w:t xml:space="preserve">of education </w:t>
      </w:r>
      <w:r w:rsidR="00C64B62" w:rsidRPr="00146CAF">
        <w:rPr>
          <w:rFonts w:cs="Times New Roman"/>
          <w:color w:val="000000" w:themeColor="text1"/>
        </w:rPr>
        <w:t>and curriculum</w:t>
      </w:r>
      <w:r w:rsidR="00412C5A" w:rsidRPr="00146CAF">
        <w:rPr>
          <w:rFonts w:cs="Times New Roman"/>
          <w:color w:val="000000" w:themeColor="text1"/>
        </w:rPr>
        <w:t xml:space="preserve"> authors</w:t>
      </w:r>
      <w:r w:rsidR="00C64B62" w:rsidRPr="00146CAF">
        <w:rPr>
          <w:rFonts w:cs="Times New Roman"/>
          <w:color w:val="000000" w:themeColor="text1"/>
        </w:rPr>
        <w:t>.</w:t>
      </w:r>
      <w:r w:rsidR="00D5750E" w:rsidRPr="00146CAF">
        <w:rPr>
          <w:rFonts w:cs="Times New Roman"/>
          <w:color w:val="000000" w:themeColor="text1"/>
          <w:lang w:val="en-GB"/>
        </w:rPr>
        <w:t xml:space="preserve"> </w:t>
      </w:r>
      <w:r w:rsidR="00C64B62" w:rsidRPr="00146CAF">
        <w:rPr>
          <w:rFonts w:eastAsia="Times New Roman" w:cs="Times New Roman"/>
          <w:color w:val="000000" w:themeColor="text1"/>
          <w:lang w:val="en-GB"/>
        </w:rPr>
        <w:t xml:space="preserve">Our rationale for such </w:t>
      </w:r>
      <w:r w:rsidR="00412C5A" w:rsidRPr="00146CAF">
        <w:rPr>
          <w:rFonts w:eastAsia="Times New Roman" w:cs="Times New Roman"/>
          <w:color w:val="000000" w:themeColor="text1"/>
          <w:lang w:val="en-GB"/>
        </w:rPr>
        <w:t>a position is based on</w:t>
      </w:r>
      <w:r w:rsidR="00C64B62" w:rsidRPr="00146CAF">
        <w:rPr>
          <w:rFonts w:eastAsia="Times New Roman" w:cs="Times New Roman"/>
          <w:color w:val="000000" w:themeColor="text1"/>
          <w:lang w:val="en-GB"/>
        </w:rPr>
        <w:t xml:space="preserve"> two essentials. Firstly, the climate change </w:t>
      </w:r>
      <w:r w:rsidR="00412C5A" w:rsidRPr="00146CAF">
        <w:rPr>
          <w:rFonts w:eastAsia="Times New Roman" w:cs="Times New Roman"/>
          <w:color w:val="000000" w:themeColor="text1"/>
          <w:lang w:val="en-GB"/>
        </w:rPr>
        <w:t xml:space="preserve">is </w:t>
      </w:r>
      <w:r w:rsidR="00C64B62" w:rsidRPr="00146CAF">
        <w:rPr>
          <w:rFonts w:eastAsia="Times New Roman" w:cs="Times New Roman"/>
          <w:color w:val="000000" w:themeColor="text1"/>
          <w:lang w:val="en-GB"/>
        </w:rPr>
        <w:t xml:space="preserve">one of the most (if not the most) urgent issues of the </w:t>
      </w:r>
      <w:r w:rsidR="00412C5A" w:rsidRPr="00146CAF">
        <w:rPr>
          <w:rFonts w:eastAsia="Times New Roman" w:cs="Times New Roman"/>
          <w:color w:val="000000" w:themeColor="text1"/>
          <w:lang w:val="en-GB"/>
        </w:rPr>
        <w:t>E</w:t>
      </w:r>
      <w:r w:rsidR="00C64B62" w:rsidRPr="00146CAF">
        <w:rPr>
          <w:rFonts w:eastAsia="Times New Roman" w:cs="Times New Roman"/>
          <w:color w:val="000000" w:themeColor="text1"/>
          <w:lang w:val="en-GB"/>
        </w:rPr>
        <w:t>arth</w:t>
      </w:r>
      <w:r w:rsidR="00412C5A" w:rsidRPr="00146CAF">
        <w:rPr>
          <w:rFonts w:eastAsia="Times New Roman" w:cs="Times New Roman"/>
          <w:color w:val="000000" w:themeColor="text1"/>
          <w:lang w:val="en-GB"/>
        </w:rPr>
        <w:t xml:space="preserve"> today</w:t>
      </w:r>
      <w:r w:rsidR="00C64B62" w:rsidRPr="00146CAF">
        <w:rPr>
          <w:rFonts w:eastAsia="Times New Roman" w:cs="Times New Roman"/>
          <w:color w:val="000000" w:themeColor="text1"/>
          <w:lang w:val="en-GB"/>
        </w:rPr>
        <w:t>.</w:t>
      </w:r>
      <w:r w:rsidR="00384C9C" w:rsidRPr="00146CAF">
        <w:rPr>
          <w:rFonts w:eastAsia="Times New Roman" w:cs="Times New Roman"/>
          <w:color w:val="000000" w:themeColor="text1"/>
          <w:lang w:val="en-GB"/>
        </w:rPr>
        <w:t xml:space="preserve"> </w:t>
      </w:r>
      <w:r w:rsidR="00C64B62" w:rsidRPr="00146CAF">
        <w:rPr>
          <w:rFonts w:eastAsia="Times New Roman" w:cs="Times New Roman"/>
          <w:color w:val="000000" w:themeColor="text1"/>
          <w:lang w:val="en-GB"/>
        </w:rPr>
        <w:t xml:space="preserve">Secondly, students of today are </w:t>
      </w:r>
      <w:r w:rsidR="00412C5A" w:rsidRPr="00146CAF">
        <w:rPr>
          <w:rFonts w:eastAsia="Times New Roman" w:cs="Times New Roman"/>
          <w:color w:val="000000" w:themeColor="text1"/>
          <w:lang w:val="en-GB"/>
        </w:rPr>
        <w:t xml:space="preserve">the </w:t>
      </w:r>
      <w:r w:rsidR="00C64B62" w:rsidRPr="00146CAF">
        <w:rPr>
          <w:rFonts w:eastAsia="Times New Roman" w:cs="Times New Roman"/>
          <w:color w:val="000000" w:themeColor="text1"/>
          <w:lang w:val="en-GB"/>
        </w:rPr>
        <w:t>decision makers of tomorrow. T</w:t>
      </w:r>
      <w:r w:rsidR="00384C9C" w:rsidRPr="00146CAF">
        <w:rPr>
          <w:rFonts w:eastAsia="Times New Roman" w:cs="Times New Roman"/>
          <w:color w:val="000000" w:themeColor="text1"/>
          <w:lang w:val="en-GB"/>
        </w:rPr>
        <w:t xml:space="preserve">he social forces that are in play in </w:t>
      </w:r>
      <w:r w:rsidRPr="00146CAF">
        <w:rPr>
          <w:rFonts w:eastAsia="Times New Roman" w:cs="Times New Roman"/>
          <w:color w:val="000000" w:themeColor="text1"/>
          <w:lang w:val="en-GB"/>
        </w:rPr>
        <w:t>the issues of climate change, are</w:t>
      </w:r>
      <w:r w:rsidR="00384C9C" w:rsidRPr="00146CAF">
        <w:rPr>
          <w:rFonts w:eastAsia="Times New Roman" w:cs="Times New Roman"/>
          <w:color w:val="000000" w:themeColor="text1"/>
          <w:lang w:val="en-GB"/>
        </w:rPr>
        <w:t xml:space="preserve"> multiple and potentially powerful. </w:t>
      </w:r>
      <w:r w:rsidR="00412C5A" w:rsidRPr="00146CAF">
        <w:rPr>
          <w:rFonts w:eastAsia="Times New Roman" w:cs="Times New Roman"/>
          <w:color w:val="000000" w:themeColor="text1"/>
          <w:lang w:val="en-GB"/>
        </w:rPr>
        <w:t xml:space="preserve">Our students potentially have </w:t>
      </w:r>
      <w:r w:rsidR="00384C9C" w:rsidRPr="00146CAF">
        <w:rPr>
          <w:rFonts w:eastAsia="Times New Roman" w:cs="Times New Roman"/>
          <w:color w:val="000000" w:themeColor="text1"/>
          <w:lang w:val="en-GB"/>
        </w:rPr>
        <w:t xml:space="preserve">the power to </w:t>
      </w:r>
      <w:r w:rsidR="00412C5A" w:rsidRPr="00146CAF">
        <w:rPr>
          <w:rFonts w:eastAsia="Times New Roman" w:cs="Times New Roman"/>
          <w:color w:val="000000" w:themeColor="text1"/>
          <w:lang w:val="en-GB"/>
        </w:rPr>
        <w:t xml:space="preserve">effect </w:t>
      </w:r>
      <w:r w:rsidR="00384C9C" w:rsidRPr="00146CAF">
        <w:rPr>
          <w:rFonts w:eastAsia="Times New Roman" w:cs="Times New Roman"/>
          <w:color w:val="000000" w:themeColor="text1"/>
          <w:lang w:val="en-GB"/>
        </w:rPr>
        <w:t>change, bot</w:t>
      </w:r>
      <w:r w:rsidRPr="00146CAF">
        <w:rPr>
          <w:rFonts w:eastAsia="Times New Roman" w:cs="Times New Roman"/>
          <w:color w:val="000000" w:themeColor="text1"/>
          <w:lang w:val="en-GB"/>
        </w:rPr>
        <w:t>h on an individual and a societal</w:t>
      </w:r>
      <w:r w:rsidR="00384C9C" w:rsidRPr="00146CAF">
        <w:rPr>
          <w:rFonts w:eastAsia="Times New Roman" w:cs="Times New Roman"/>
          <w:color w:val="000000" w:themeColor="text1"/>
          <w:lang w:val="en-GB"/>
        </w:rPr>
        <w:t xml:space="preserve"> level. </w:t>
      </w:r>
      <w:r w:rsidR="00412C5A" w:rsidRPr="00146CAF">
        <w:rPr>
          <w:rFonts w:eastAsia="Times New Roman" w:cs="Times New Roman"/>
          <w:color w:val="000000" w:themeColor="text1"/>
          <w:lang w:val="en-GB"/>
        </w:rPr>
        <w:t>We, mathematics educators, also have the power to effect change:</w:t>
      </w:r>
      <w:r w:rsidR="00384C9C" w:rsidRPr="00146CAF">
        <w:rPr>
          <w:rFonts w:eastAsia="Times New Roman" w:cs="Times New Roman"/>
          <w:color w:val="000000" w:themeColor="text1"/>
          <w:lang w:val="en-GB"/>
        </w:rPr>
        <w:t xml:space="preserve"> taking an ethical</w:t>
      </w:r>
      <w:r w:rsidR="00412C5A" w:rsidRPr="00146CAF">
        <w:rPr>
          <w:rFonts w:eastAsia="Times New Roman" w:cs="Times New Roman"/>
          <w:color w:val="000000" w:themeColor="text1"/>
          <w:lang w:val="en-GB"/>
        </w:rPr>
        <w:t>ly</w:t>
      </w:r>
      <w:r w:rsidR="00384C9C" w:rsidRPr="00146CAF">
        <w:rPr>
          <w:rFonts w:eastAsia="Times New Roman" w:cs="Times New Roman"/>
          <w:color w:val="000000" w:themeColor="text1"/>
          <w:lang w:val="en-GB"/>
        </w:rPr>
        <w:t xml:space="preserve"> </w:t>
      </w:r>
      <w:r w:rsidR="00F4458F" w:rsidRPr="00146CAF">
        <w:rPr>
          <w:rFonts w:eastAsia="Times New Roman" w:cs="Times New Roman"/>
          <w:color w:val="000000" w:themeColor="text1"/>
          <w:lang w:val="en-GB"/>
        </w:rPr>
        <w:t>responsible</w:t>
      </w:r>
      <w:r w:rsidR="00412C5A" w:rsidRPr="00146CAF">
        <w:rPr>
          <w:rFonts w:eastAsia="Times New Roman" w:cs="Times New Roman"/>
          <w:color w:val="000000" w:themeColor="text1"/>
          <w:lang w:val="en-GB"/>
        </w:rPr>
        <w:t xml:space="preserve"> stance</w:t>
      </w:r>
      <w:r w:rsidR="00384C9C" w:rsidRPr="00146CAF">
        <w:rPr>
          <w:rFonts w:eastAsia="Times New Roman" w:cs="Times New Roman"/>
          <w:color w:val="000000" w:themeColor="text1"/>
          <w:lang w:val="en-GB"/>
        </w:rPr>
        <w:t xml:space="preserve"> towards </w:t>
      </w:r>
      <w:r w:rsidR="00412C5A" w:rsidRPr="00146CAF">
        <w:rPr>
          <w:rFonts w:eastAsia="Times New Roman" w:cs="Times New Roman"/>
          <w:color w:val="000000" w:themeColor="text1"/>
          <w:lang w:val="en-GB"/>
        </w:rPr>
        <w:t xml:space="preserve">engaging </w:t>
      </w:r>
      <w:r w:rsidR="00384C9C" w:rsidRPr="00146CAF">
        <w:rPr>
          <w:rFonts w:eastAsia="Times New Roman" w:cs="Times New Roman"/>
          <w:color w:val="000000" w:themeColor="text1"/>
          <w:lang w:val="en-GB"/>
        </w:rPr>
        <w:t>student</w:t>
      </w:r>
      <w:r w:rsidR="00412C5A" w:rsidRPr="00146CAF">
        <w:rPr>
          <w:rFonts w:eastAsia="Times New Roman" w:cs="Times New Roman"/>
          <w:color w:val="000000" w:themeColor="text1"/>
          <w:lang w:val="en-GB"/>
        </w:rPr>
        <w:t>s</w:t>
      </w:r>
      <w:r w:rsidR="00384C9C" w:rsidRPr="00146CAF">
        <w:rPr>
          <w:rFonts w:eastAsia="Times New Roman" w:cs="Times New Roman"/>
          <w:color w:val="000000" w:themeColor="text1"/>
          <w:lang w:val="en-GB"/>
        </w:rPr>
        <w:t xml:space="preserve"> in critical citizenship</w:t>
      </w:r>
      <w:r w:rsidRPr="00146CAF">
        <w:rPr>
          <w:rFonts w:eastAsia="Times New Roman" w:cs="Times New Roman"/>
          <w:color w:val="000000" w:themeColor="text1"/>
          <w:lang w:val="en-GB"/>
        </w:rPr>
        <w:t xml:space="preserve">. </w:t>
      </w:r>
      <w:r w:rsidRPr="00146CAF">
        <w:rPr>
          <w:rFonts w:cs="Times New Roman"/>
          <w:color w:val="000000" w:themeColor="text1"/>
          <w:lang w:val="en-GB"/>
        </w:rPr>
        <w:t xml:space="preserve">By enabling students </w:t>
      </w:r>
      <w:r w:rsidR="00412C5A" w:rsidRPr="00146CAF">
        <w:rPr>
          <w:rFonts w:cs="Times New Roman"/>
          <w:color w:val="000000" w:themeColor="text1"/>
          <w:lang w:val="en-GB"/>
        </w:rPr>
        <w:t xml:space="preserve">to </w:t>
      </w:r>
      <w:r w:rsidRPr="00146CAF">
        <w:rPr>
          <w:rFonts w:cs="Times New Roman"/>
          <w:color w:val="000000" w:themeColor="text1"/>
          <w:lang w:val="en-GB"/>
        </w:rPr>
        <w:t>critiqu</w:t>
      </w:r>
      <w:r w:rsidR="00412C5A" w:rsidRPr="00146CAF">
        <w:rPr>
          <w:rFonts w:cs="Times New Roman"/>
          <w:color w:val="000000" w:themeColor="text1"/>
          <w:lang w:val="en-GB"/>
        </w:rPr>
        <w:t>e</w:t>
      </w:r>
      <w:r w:rsidRPr="00146CAF">
        <w:rPr>
          <w:rFonts w:cs="Times New Roman"/>
          <w:color w:val="000000" w:themeColor="text1"/>
          <w:lang w:val="en-GB"/>
        </w:rPr>
        <w:t xml:space="preserve"> </w:t>
      </w:r>
      <w:r w:rsidR="00412C5A" w:rsidRPr="00146CAF">
        <w:rPr>
          <w:rFonts w:cs="Times New Roman"/>
          <w:color w:val="000000" w:themeColor="text1"/>
          <w:lang w:val="en-GB"/>
        </w:rPr>
        <w:t xml:space="preserve">mathematics </w:t>
      </w:r>
      <w:r w:rsidRPr="00146CAF">
        <w:rPr>
          <w:rFonts w:cs="Times New Roman"/>
          <w:color w:val="000000" w:themeColor="text1"/>
          <w:lang w:val="en-GB"/>
        </w:rPr>
        <w:t xml:space="preserve">and </w:t>
      </w:r>
      <w:r w:rsidR="00412C5A" w:rsidRPr="00146CAF">
        <w:rPr>
          <w:rFonts w:cs="Times New Roman"/>
          <w:color w:val="000000" w:themeColor="text1"/>
          <w:lang w:val="en-GB"/>
        </w:rPr>
        <w:t xml:space="preserve">to critique </w:t>
      </w:r>
      <w:r w:rsidRPr="00146CAF">
        <w:rPr>
          <w:rFonts w:cs="Times New Roman"/>
          <w:color w:val="000000" w:themeColor="text1"/>
          <w:lang w:val="en-GB"/>
        </w:rPr>
        <w:t xml:space="preserve">with mathematics in the classroom, and </w:t>
      </w:r>
      <w:r w:rsidR="00412C5A" w:rsidRPr="00146CAF">
        <w:rPr>
          <w:rFonts w:cs="Times New Roman"/>
          <w:color w:val="000000" w:themeColor="text1"/>
          <w:lang w:val="en-GB"/>
        </w:rPr>
        <w:t xml:space="preserve">by </w:t>
      </w:r>
      <w:r w:rsidRPr="00146CAF">
        <w:rPr>
          <w:rFonts w:cs="Times New Roman"/>
          <w:color w:val="000000" w:themeColor="text1"/>
          <w:lang w:val="en-GB"/>
        </w:rPr>
        <w:t xml:space="preserve">integrating moral and ethical questions in a non-normative way, </w:t>
      </w:r>
      <w:r w:rsidRPr="00146CAF">
        <w:rPr>
          <w:rFonts w:cs="Times New Roman"/>
          <w:color w:val="000000" w:themeColor="text1"/>
          <w:lang w:val="en-GB"/>
        </w:rPr>
        <w:lastRenderedPageBreak/>
        <w:t>mathematics educator</w:t>
      </w:r>
      <w:r w:rsidR="00412C5A" w:rsidRPr="00146CAF">
        <w:rPr>
          <w:rFonts w:cs="Times New Roman"/>
          <w:color w:val="000000" w:themeColor="text1"/>
          <w:lang w:val="en-GB"/>
        </w:rPr>
        <w:t>s</w:t>
      </w:r>
      <w:r w:rsidRPr="00146CAF">
        <w:rPr>
          <w:rFonts w:cs="Times New Roman"/>
          <w:color w:val="000000" w:themeColor="text1"/>
          <w:lang w:val="en-GB"/>
        </w:rPr>
        <w:t xml:space="preserve"> can help students evolve as critical citizen</w:t>
      </w:r>
      <w:r w:rsidR="00412C5A" w:rsidRPr="00146CAF">
        <w:rPr>
          <w:rFonts w:cs="Times New Roman"/>
          <w:color w:val="000000" w:themeColor="text1"/>
          <w:lang w:val="en-GB"/>
        </w:rPr>
        <w:t>s</w:t>
      </w:r>
      <w:r w:rsidRPr="00146CAF">
        <w:rPr>
          <w:rFonts w:cs="Times New Roman"/>
          <w:color w:val="000000" w:themeColor="text1"/>
          <w:lang w:val="en-GB"/>
        </w:rPr>
        <w:t xml:space="preserve"> </w:t>
      </w:r>
      <w:r w:rsidR="00C64B62" w:rsidRPr="00146CAF">
        <w:rPr>
          <w:rFonts w:cs="Times New Roman"/>
          <w:color w:val="000000" w:themeColor="text1"/>
          <w:lang w:val="en-GB"/>
        </w:rPr>
        <w:t xml:space="preserve">to </w:t>
      </w:r>
      <w:r w:rsidR="00B32821" w:rsidRPr="00146CAF">
        <w:rPr>
          <w:rFonts w:cs="Times New Roman"/>
          <w:color w:val="000000" w:themeColor="text1"/>
          <w:lang w:val="en-GB"/>
        </w:rPr>
        <w:t>reflect on the different challenges</w:t>
      </w:r>
      <w:r w:rsidR="00412C5A" w:rsidRPr="00146CAF">
        <w:rPr>
          <w:rFonts w:cs="Times New Roman"/>
          <w:color w:val="000000" w:themeColor="text1"/>
          <w:lang w:val="en-GB"/>
        </w:rPr>
        <w:t xml:space="preserve"> of climate change</w:t>
      </w:r>
      <w:r w:rsidR="00D97F6E" w:rsidRPr="00146CAF">
        <w:rPr>
          <w:rFonts w:cs="Times New Roman"/>
          <w:color w:val="000000" w:themeColor="text1"/>
          <w:lang w:val="en-GB"/>
        </w:rPr>
        <w:t xml:space="preserve"> and </w:t>
      </w:r>
      <w:r w:rsidR="0048375A" w:rsidRPr="00146CAF">
        <w:rPr>
          <w:rFonts w:cs="Times New Roman"/>
          <w:color w:val="000000" w:themeColor="text1"/>
          <w:lang w:val="en-GB"/>
        </w:rPr>
        <w:t xml:space="preserve">to </w:t>
      </w:r>
      <w:r w:rsidR="00774A76" w:rsidRPr="00146CAF">
        <w:rPr>
          <w:rFonts w:cs="Times New Roman"/>
          <w:color w:val="000000" w:themeColor="text1"/>
          <w:lang w:val="en-GB"/>
        </w:rPr>
        <w:t xml:space="preserve">become </w:t>
      </w:r>
      <w:r w:rsidR="00CE5877" w:rsidRPr="00146CAF">
        <w:rPr>
          <w:rFonts w:cs="Times New Roman"/>
          <w:color w:val="000000" w:themeColor="text1"/>
          <w:lang w:val="en-GB"/>
        </w:rPr>
        <w:t>active participants of</w:t>
      </w:r>
      <w:r w:rsidR="00D97F6E" w:rsidRPr="00146CAF">
        <w:rPr>
          <w:rFonts w:cs="Times New Roman"/>
          <w:color w:val="000000" w:themeColor="text1"/>
          <w:lang w:val="en-GB"/>
        </w:rPr>
        <w:t xml:space="preserve"> democratic societies.</w:t>
      </w:r>
    </w:p>
    <w:p w14:paraId="07F41757" w14:textId="77777777" w:rsidR="005573D2" w:rsidRPr="00146CAF" w:rsidRDefault="005573D2" w:rsidP="00EE7B90">
      <w:pPr>
        <w:rPr>
          <w:rFonts w:cs="Times New Roman"/>
          <w:b/>
          <w:color w:val="000000" w:themeColor="text1"/>
        </w:rPr>
      </w:pPr>
    </w:p>
    <w:p w14:paraId="2917685A" w14:textId="1EC982B8" w:rsidR="00E71C87" w:rsidRPr="00EF3844" w:rsidRDefault="00EF3844" w:rsidP="00EE7B90">
      <w:pPr>
        <w:pStyle w:val="EndNoteBibliography"/>
        <w:spacing w:after="0"/>
        <w:ind w:left="720" w:hanging="720"/>
        <w:rPr>
          <w:rFonts w:ascii="Arial" w:hAnsi="Arial" w:cs="Arial"/>
          <w:b/>
          <w:color w:val="000000" w:themeColor="text1"/>
          <w:sz w:val="24"/>
          <w:szCs w:val="24"/>
        </w:rPr>
      </w:pPr>
      <w:bookmarkStart w:id="2" w:name="_Hlk478943979"/>
      <w:r>
        <w:rPr>
          <w:rFonts w:ascii="Arial" w:hAnsi="Arial" w:cs="Arial"/>
          <w:b/>
          <w:color w:val="000000" w:themeColor="text1"/>
          <w:sz w:val="24"/>
          <w:szCs w:val="24"/>
        </w:rPr>
        <w:t>References</w:t>
      </w:r>
    </w:p>
    <w:p w14:paraId="47779B1B" w14:textId="77777777" w:rsidR="00EF3844" w:rsidRDefault="00EF3844" w:rsidP="00EE7B90">
      <w:pPr>
        <w:pStyle w:val="EndNoteBibliography"/>
        <w:spacing w:after="0"/>
        <w:ind w:left="720" w:hanging="720"/>
        <w:rPr>
          <w:rFonts w:ascii="Times New Roman" w:hAnsi="Times New Roman" w:cs="Times New Roman"/>
          <w:color w:val="000000" w:themeColor="text1"/>
          <w:sz w:val="24"/>
          <w:szCs w:val="24"/>
        </w:rPr>
      </w:pPr>
    </w:p>
    <w:p w14:paraId="4DFBEFCA" w14:textId="70243CC4"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fldChar w:fldCharType="begin"/>
      </w:r>
      <w:r w:rsidRPr="00146CAF">
        <w:rPr>
          <w:rFonts w:ascii="Times New Roman" w:hAnsi="Times New Roman" w:cs="Times New Roman"/>
          <w:color w:val="000000" w:themeColor="text1"/>
          <w:sz w:val="24"/>
          <w:szCs w:val="24"/>
        </w:rPr>
        <w:instrText xml:space="preserve"> ADDIN EN.REFLIST </w:instrText>
      </w:r>
      <w:r w:rsidRPr="00146CAF">
        <w:rPr>
          <w:rFonts w:ascii="Times New Roman" w:hAnsi="Times New Roman" w:cs="Times New Roman"/>
          <w:color w:val="000000" w:themeColor="text1"/>
          <w:sz w:val="24"/>
          <w:szCs w:val="24"/>
        </w:rPr>
        <w:fldChar w:fldCharType="separate"/>
      </w:r>
      <w:r w:rsidRPr="00146CAF">
        <w:rPr>
          <w:rFonts w:ascii="Times New Roman" w:hAnsi="Times New Roman" w:cs="Times New Roman"/>
          <w:color w:val="000000" w:themeColor="text1"/>
          <w:sz w:val="24"/>
          <w:szCs w:val="24"/>
        </w:rPr>
        <w:t>Aguilar, M. S., &amp; Zavaleta, J. G. M. (2012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On the links between mathematics education and democracy: A literature review</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Pythagoras, </w:t>
      </w:r>
      <w:r w:rsidR="00E71C87" w:rsidRPr="00146CAF">
        <w:rPr>
          <w:rFonts w:ascii="Times New Roman" w:hAnsi="Times New Roman" w:cs="Times New Roman"/>
          <w:color w:val="000000" w:themeColor="text1"/>
          <w:sz w:val="24"/>
          <w:szCs w:val="24"/>
        </w:rPr>
        <w:t>Vol. 33, No. 2</w:t>
      </w:r>
      <w:r w:rsidRPr="00146CAF">
        <w:rPr>
          <w:rFonts w:ascii="Times New Roman" w:hAnsi="Times New Roman" w:cs="Times New Roman"/>
          <w:color w:val="000000" w:themeColor="text1"/>
          <w:sz w:val="24"/>
          <w:szCs w:val="24"/>
        </w:rPr>
        <w:t xml:space="preserve">, 15 pages. </w:t>
      </w:r>
    </w:p>
    <w:p w14:paraId="552B0939" w14:textId="794BE77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Atweh, B. (2012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Mathematics education and democratic participation between the critical and the ethical: A socially resonse-able approach</w:t>
      </w:r>
      <w:r w:rsidR="00E71C87" w:rsidRPr="00146CAF">
        <w:rPr>
          <w:rFonts w:ascii="Times New Roman" w:hAnsi="Times New Roman" w:cs="Times New Roman"/>
          <w:color w:val="000000" w:themeColor="text1"/>
          <w:sz w:val="24"/>
          <w:szCs w:val="24"/>
        </w:rPr>
        <w:t xml:space="preserve">', in O. Skovsmose &amp; B. Greer, </w:t>
      </w:r>
      <w:r w:rsidR="0089506B">
        <w:rPr>
          <w:rFonts w:ascii="Times New Roman" w:hAnsi="Times New Roman" w:cs="Times New Roman"/>
          <w:color w:val="000000" w:themeColor="text1"/>
          <w:sz w:val="24"/>
          <w:szCs w:val="24"/>
        </w:rPr>
        <w:t>(e</w:t>
      </w:r>
      <w:r w:rsidR="00E71C87" w:rsidRPr="00146CAF">
        <w:rPr>
          <w:rFonts w:ascii="Times New Roman" w:hAnsi="Times New Roman" w:cs="Times New Roman"/>
          <w:color w:val="000000" w:themeColor="text1"/>
          <w:sz w:val="24"/>
          <w:szCs w:val="24"/>
        </w:rPr>
        <w:t>ds.</w:t>
      </w:r>
      <w:r w:rsidR="0089506B">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Opening the Cage : Critique and Politics of Mathematics Education</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Rotterdam: Sense Publishers.</w:t>
      </w:r>
    </w:p>
    <w:p w14:paraId="6F0DBEAC" w14:textId="73DF6C6C"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Atweh, B., &amp; Brady, K. (2009</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Socially Response-Able Mathematics Education: Implications of an Ethical Approach</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EURASIA Journal of Mathematics, Science &amp; Technology Education, </w:t>
      </w:r>
      <w:r w:rsidR="00E71C87"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5</w:t>
      </w:r>
      <w:r w:rsidR="00E71C87" w:rsidRPr="00146CAF">
        <w:rPr>
          <w:rFonts w:ascii="Times New Roman" w:hAnsi="Times New Roman" w:cs="Times New Roman"/>
          <w:color w:val="000000" w:themeColor="text1"/>
          <w:sz w:val="24"/>
          <w:szCs w:val="24"/>
        </w:rPr>
        <w:t>, No. 3</w:t>
      </w:r>
      <w:r w:rsidRPr="00146CAF">
        <w:rPr>
          <w:rFonts w:ascii="Times New Roman" w:hAnsi="Times New Roman" w:cs="Times New Roman"/>
          <w:color w:val="000000" w:themeColor="text1"/>
          <w:sz w:val="24"/>
          <w:szCs w:val="24"/>
        </w:rPr>
        <w:t xml:space="preserve">, 267-276. </w:t>
      </w:r>
    </w:p>
    <w:p w14:paraId="7D58CD0F" w14:textId="2EEDDE2F"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Barwell, R. (2013</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The mathematical formatting of climate change: critical mathematics education and post-normal science</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Research in Mathematics Education, </w:t>
      </w:r>
      <w:r w:rsidR="00E71C87" w:rsidRPr="00146CAF">
        <w:rPr>
          <w:rFonts w:ascii="Times New Roman" w:hAnsi="Times New Roman" w:cs="Times New Roman"/>
          <w:color w:val="000000" w:themeColor="text1"/>
          <w:sz w:val="24"/>
          <w:szCs w:val="24"/>
        </w:rPr>
        <w:t>Vol.</w:t>
      </w:r>
      <w:r w:rsidR="00E71C87" w:rsidRPr="00146CAF">
        <w:rPr>
          <w:rFonts w:ascii="Times New Roman" w:hAnsi="Times New Roman" w:cs="Times New Roman"/>
          <w:i/>
          <w:color w:val="000000" w:themeColor="text1"/>
          <w:sz w:val="24"/>
          <w:szCs w:val="24"/>
        </w:rPr>
        <w:t xml:space="preserve"> </w:t>
      </w:r>
      <w:r w:rsidRPr="00146CAF">
        <w:rPr>
          <w:rFonts w:ascii="Times New Roman" w:hAnsi="Times New Roman" w:cs="Times New Roman"/>
          <w:i/>
          <w:color w:val="000000" w:themeColor="text1"/>
          <w:sz w:val="24"/>
          <w:szCs w:val="24"/>
        </w:rPr>
        <w:t>15</w:t>
      </w:r>
      <w:r w:rsidR="00E71C87" w:rsidRPr="00146CAF">
        <w:rPr>
          <w:rFonts w:ascii="Times New Roman" w:hAnsi="Times New Roman" w:cs="Times New Roman"/>
          <w:color w:val="000000" w:themeColor="text1"/>
          <w:sz w:val="24"/>
          <w:szCs w:val="24"/>
        </w:rPr>
        <w:t>, No.1</w:t>
      </w:r>
      <w:r w:rsidRPr="00146CAF">
        <w:rPr>
          <w:rFonts w:ascii="Times New Roman" w:hAnsi="Times New Roman" w:cs="Times New Roman"/>
          <w:color w:val="000000" w:themeColor="text1"/>
          <w:sz w:val="24"/>
          <w:szCs w:val="24"/>
        </w:rPr>
        <w:t>, 1-16. doi:10.1080/14794802.2012.756633</w:t>
      </w:r>
    </w:p>
    <w:p w14:paraId="52BFACF6" w14:textId="3E6F2181"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Barwell, R., &amp; Suurtamm, C. (2011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Climate change and mathematics education: Maki</w:t>
      </w:r>
      <w:r w:rsidR="00E71C87" w:rsidRPr="00146CAF">
        <w:rPr>
          <w:rFonts w:ascii="Times New Roman" w:hAnsi="Times New Roman" w:cs="Times New Roman"/>
          <w:color w:val="000000" w:themeColor="text1"/>
          <w:sz w:val="24"/>
          <w:szCs w:val="24"/>
        </w:rPr>
        <w:t>ng the invisible visible'</w:t>
      </w:r>
      <w:r w:rsidR="00E71C87" w:rsidRPr="00146CAF">
        <w:rPr>
          <w:rFonts w:ascii="Times New Roman" w:hAnsi="Times New Roman" w:cs="Times New Roman"/>
          <w:i/>
          <w:color w:val="000000" w:themeColor="text1"/>
          <w:sz w:val="24"/>
          <w:szCs w:val="24"/>
        </w:rPr>
        <w:t>,</w:t>
      </w:r>
      <w:r w:rsidRPr="00146CAF">
        <w:rPr>
          <w:rFonts w:ascii="Times New Roman" w:hAnsi="Times New Roman" w:cs="Times New Roman"/>
          <w:color w:val="000000" w:themeColor="text1"/>
          <w:sz w:val="24"/>
          <w:szCs w:val="24"/>
        </w:rPr>
        <w:t xml:space="preserve"> Paper presented at the </w:t>
      </w:r>
      <w:r w:rsidR="00E71C87" w:rsidRPr="00146CAF">
        <w:rPr>
          <w:rFonts w:ascii="Times New Roman" w:hAnsi="Times New Roman" w:cs="Times New Roman"/>
          <w:i/>
          <w:color w:val="000000" w:themeColor="text1"/>
          <w:sz w:val="24"/>
          <w:szCs w:val="24"/>
        </w:rPr>
        <w:t>7</w:t>
      </w:r>
      <w:r w:rsidRPr="00146CAF">
        <w:rPr>
          <w:rFonts w:ascii="Times New Roman" w:hAnsi="Times New Roman" w:cs="Times New Roman"/>
          <w:i/>
          <w:color w:val="000000" w:themeColor="text1"/>
          <w:sz w:val="24"/>
          <w:szCs w:val="24"/>
        </w:rPr>
        <w:t>th Congress of the European Society for Research in Mathematics Education</w:t>
      </w:r>
      <w:r w:rsidRPr="00146CAF">
        <w:rPr>
          <w:rFonts w:ascii="Times New Roman" w:hAnsi="Times New Roman" w:cs="Times New Roman"/>
          <w:color w:val="000000" w:themeColor="text1"/>
          <w:sz w:val="24"/>
          <w:szCs w:val="24"/>
        </w:rPr>
        <w:t>.</w:t>
      </w:r>
    </w:p>
    <w:p w14:paraId="1E5B4498" w14:textId="3E4A8806"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Bauman, Z. (1993</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Postmodern ethics</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Oxford: Blackwell.</w:t>
      </w:r>
    </w:p>
    <w:p w14:paraId="2E632BEC" w14:textId="7E1BE4D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Benhabib, S. (1992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Situating the self: Gender, community, and postmodernism in contemporary ethics</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Psychology Press.</w:t>
      </w:r>
    </w:p>
    <w:p w14:paraId="2D98D91F" w14:textId="75FBFCC5" w:rsidR="003E2F2B" w:rsidRPr="00146CAF" w:rsidRDefault="003E2F2B" w:rsidP="00EE7B90">
      <w:pPr>
        <w:pStyle w:val="EndNoteBibliography"/>
        <w:spacing w:after="0"/>
        <w:ind w:left="720" w:hanging="720"/>
        <w:rPr>
          <w:rFonts w:ascii="Times New Roman" w:hAnsi="Times New Roman" w:cs="Times New Roman"/>
          <w:i/>
          <w:color w:val="000000" w:themeColor="text1"/>
          <w:sz w:val="24"/>
          <w:szCs w:val="24"/>
        </w:rPr>
      </w:pPr>
      <w:r w:rsidRPr="00146CAF">
        <w:rPr>
          <w:rFonts w:ascii="Times New Roman" w:hAnsi="Times New Roman" w:cs="Times New Roman"/>
          <w:color w:val="000000" w:themeColor="text1"/>
          <w:sz w:val="24"/>
          <w:szCs w:val="24"/>
        </w:rPr>
        <w:t>Boylan, M. (2013</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Mathematics education and relational ethics: dimensions and sources</w:t>
      </w:r>
      <w:r w:rsidR="00E71C87" w:rsidRPr="00146CAF">
        <w:rPr>
          <w:rFonts w:ascii="Times New Roman" w:hAnsi="Times New Roman" w:cs="Times New Roman"/>
          <w:color w:val="000000" w:themeColor="text1"/>
          <w:sz w:val="24"/>
          <w:szCs w:val="24"/>
        </w:rPr>
        <w:t>', paper presented</w:t>
      </w:r>
      <w:r w:rsidR="00E71C87" w:rsidRPr="00146CAF">
        <w:rPr>
          <w:rFonts w:ascii="Times New Roman" w:hAnsi="Times New Roman" w:cs="Times New Roman"/>
          <w:i/>
          <w:color w:val="000000" w:themeColor="text1"/>
          <w:sz w:val="24"/>
          <w:szCs w:val="24"/>
        </w:rPr>
        <w:t xml:space="preserve"> </w:t>
      </w:r>
      <w:r w:rsidR="00E71C87" w:rsidRPr="00146CAF">
        <w:rPr>
          <w:rFonts w:ascii="Times New Roman" w:hAnsi="Times New Roman" w:cs="Times New Roman"/>
          <w:color w:val="000000" w:themeColor="text1"/>
          <w:sz w:val="24"/>
          <w:szCs w:val="24"/>
        </w:rPr>
        <w:t xml:space="preserve">at the </w:t>
      </w:r>
      <w:r w:rsidR="00E71C87" w:rsidRPr="00146CAF">
        <w:rPr>
          <w:rFonts w:ascii="Times New Roman" w:hAnsi="Times New Roman" w:cs="Times New Roman"/>
          <w:i/>
          <w:color w:val="000000" w:themeColor="text1"/>
          <w:sz w:val="24"/>
          <w:szCs w:val="24"/>
        </w:rPr>
        <w:t>Second Mathematics Education and Contemporary Theory Conference.</w:t>
      </w:r>
    </w:p>
    <w:p w14:paraId="5BCE52AD" w14:textId="2FE09A44"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Boylan, M. (2016</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Ethical Dimensions of Mathematics Education</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Educational Studies in Mathematics, </w:t>
      </w:r>
      <w:r w:rsidR="00E71C87"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92</w:t>
      </w:r>
      <w:r w:rsidR="00E71C87" w:rsidRPr="00146CAF">
        <w:rPr>
          <w:rFonts w:ascii="Times New Roman" w:hAnsi="Times New Roman" w:cs="Times New Roman"/>
          <w:color w:val="000000" w:themeColor="text1"/>
          <w:sz w:val="24"/>
          <w:szCs w:val="24"/>
        </w:rPr>
        <w:t>, No. 3</w:t>
      </w:r>
      <w:r w:rsidRPr="00146CAF">
        <w:rPr>
          <w:rFonts w:ascii="Times New Roman" w:hAnsi="Times New Roman" w:cs="Times New Roman"/>
          <w:color w:val="000000" w:themeColor="text1"/>
          <w:sz w:val="24"/>
          <w:szCs w:val="24"/>
        </w:rPr>
        <w:t>, 395-409. doi:10.1007/s10649-015-9678-z</w:t>
      </w:r>
    </w:p>
    <w:p w14:paraId="31BA6ADD" w14:textId="75A4DF8B" w:rsidR="00BF4984" w:rsidRPr="00146CAF" w:rsidRDefault="00BF4984"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Brantlinger, A. (2013</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Between politics and equations: Teaching critical mathematics in a remedial secondary classroom</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American Educational Research Journal,</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Vol. 50, No.5</w:t>
      </w:r>
      <w:r w:rsidRPr="00146CAF">
        <w:rPr>
          <w:rFonts w:ascii="Times New Roman" w:hAnsi="Times New Roman" w:cs="Times New Roman"/>
          <w:color w:val="000000" w:themeColor="text1"/>
          <w:sz w:val="24"/>
          <w:szCs w:val="24"/>
        </w:rPr>
        <w:t>, 1050–1080.</w:t>
      </w:r>
    </w:p>
    <w:p w14:paraId="15469D94" w14:textId="75176DF7"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De Freitas, E. (2008</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Critical Mathematics Education: Recognizing the Ethical Dimension of Problem Solving</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International Electronic Journal of Mathematics Education, </w:t>
      </w:r>
      <w:r w:rsidR="00E71C87"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3</w:t>
      </w:r>
      <w:r w:rsidR="00E71C87" w:rsidRPr="00146CAF">
        <w:rPr>
          <w:rFonts w:ascii="Times New Roman" w:hAnsi="Times New Roman" w:cs="Times New Roman"/>
          <w:color w:val="000000" w:themeColor="text1"/>
          <w:sz w:val="24"/>
          <w:szCs w:val="24"/>
        </w:rPr>
        <w:t>, No.</w:t>
      </w:r>
      <w:r w:rsidR="00E71C87" w:rsidRPr="00146CAF">
        <w:rPr>
          <w:rFonts w:ascii="Times New Roman" w:hAnsi="Times New Roman" w:cs="Times New Roman"/>
          <w:i/>
          <w:color w:val="000000" w:themeColor="text1"/>
          <w:sz w:val="24"/>
          <w:szCs w:val="24"/>
        </w:rPr>
        <w:t xml:space="preserve"> </w:t>
      </w:r>
      <w:r w:rsidR="00E71C87" w:rsidRPr="00146CAF">
        <w:rPr>
          <w:rFonts w:ascii="Times New Roman" w:hAnsi="Times New Roman" w:cs="Times New Roman"/>
          <w:color w:val="000000" w:themeColor="text1"/>
          <w:sz w:val="24"/>
          <w:szCs w:val="24"/>
        </w:rPr>
        <w:t>2</w:t>
      </w:r>
      <w:r w:rsidRPr="00146CAF">
        <w:rPr>
          <w:rFonts w:ascii="Times New Roman" w:hAnsi="Times New Roman" w:cs="Times New Roman"/>
          <w:color w:val="000000" w:themeColor="text1"/>
          <w:sz w:val="24"/>
          <w:szCs w:val="24"/>
        </w:rPr>
        <w:t xml:space="preserve">, 79. </w:t>
      </w:r>
    </w:p>
    <w:p w14:paraId="5117EB5D" w14:textId="40212DC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Ernest, P. (2002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Empowerment in mathematics education</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Philosophy of mathematics education journal, </w:t>
      </w:r>
      <w:r w:rsidR="00E71C87"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15</w:t>
      </w:r>
      <w:r w:rsidR="00E71C87" w:rsidRPr="00146CAF">
        <w:rPr>
          <w:rFonts w:ascii="Times New Roman" w:hAnsi="Times New Roman" w:cs="Times New Roman"/>
          <w:color w:val="000000" w:themeColor="text1"/>
          <w:sz w:val="24"/>
          <w:szCs w:val="24"/>
        </w:rPr>
        <w:t>, No. 1</w:t>
      </w:r>
      <w:r w:rsidRPr="00146CAF">
        <w:rPr>
          <w:rFonts w:ascii="Times New Roman" w:hAnsi="Times New Roman" w:cs="Times New Roman"/>
          <w:color w:val="000000" w:themeColor="text1"/>
          <w:sz w:val="24"/>
          <w:szCs w:val="24"/>
        </w:rPr>
        <w:t xml:space="preserve">, 1-16. </w:t>
      </w:r>
    </w:p>
    <w:p w14:paraId="1DAD3C42" w14:textId="2A4F057C"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Ernest, P. (2009</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Values and the social responsibility of mathematics</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Critical issues in mathematics education, </w:t>
      </w:r>
      <w:r w:rsidR="00E71C87" w:rsidRPr="00146CAF">
        <w:rPr>
          <w:rFonts w:ascii="Times New Roman" w:hAnsi="Times New Roman" w:cs="Times New Roman"/>
          <w:color w:val="000000" w:themeColor="text1"/>
          <w:sz w:val="24"/>
          <w:szCs w:val="24"/>
        </w:rPr>
        <w:t xml:space="preserve">No. </w:t>
      </w:r>
      <w:r w:rsidRPr="00146CAF">
        <w:rPr>
          <w:rFonts w:ascii="Times New Roman" w:hAnsi="Times New Roman" w:cs="Times New Roman"/>
          <w:color w:val="000000" w:themeColor="text1"/>
          <w:sz w:val="24"/>
          <w:szCs w:val="24"/>
        </w:rPr>
        <w:t xml:space="preserve">6, 207. </w:t>
      </w:r>
    </w:p>
    <w:p w14:paraId="19ED71EB" w14:textId="54C24E9E"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Ernest, P. (2010</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The scope and limits of critical mathematics education</w:t>
      </w:r>
      <w:r w:rsidR="00E71C87" w:rsidRPr="00146CAF">
        <w:rPr>
          <w:rFonts w:ascii="Times New Roman" w:hAnsi="Times New Roman" w:cs="Times New Roman"/>
          <w:color w:val="000000" w:themeColor="text1"/>
          <w:sz w:val="24"/>
          <w:szCs w:val="24"/>
        </w:rPr>
        <w:t>', i</w:t>
      </w:r>
      <w:r w:rsidRPr="00146CAF">
        <w:rPr>
          <w:rFonts w:ascii="Times New Roman" w:hAnsi="Times New Roman" w:cs="Times New Roman"/>
          <w:color w:val="000000" w:themeColor="text1"/>
          <w:sz w:val="24"/>
          <w:szCs w:val="24"/>
        </w:rPr>
        <w:t>n</w:t>
      </w:r>
      <w:r w:rsidR="00E71C87" w:rsidRPr="00146CAF">
        <w:rPr>
          <w:rFonts w:ascii="Times New Roman" w:hAnsi="Times New Roman" w:cs="Times New Roman"/>
          <w:color w:val="000000" w:themeColor="text1"/>
          <w:sz w:val="24"/>
          <w:szCs w:val="24"/>
        </w:rPr>
        <w:t xml:space="preserve"> H. Alrø, O. Ravn, &amp; P. Valero, Eds.</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Critical mathematics education: Past, present and future: Festschrift for Ole Skovsmose</w:t>
      </w:r>
      <w:r w:rsidR="00E71C87" w:rsidRPr="00146CAF">
        <w:rPr>
          <w:rFonts w:ascii="Times New Roman" w:hAnsi="Times New Roman" w:cs="Times New Roman"/>
          <w:color w:val="000000" w:themeColor="text1"/>
          <w:sz w:val="24"/>
          <w:szCs w:val="24"/>
        </w:rPr>
        <w:t xml:space="preserve"> (pp. 65-87),</w:t>
      </w:r>
      <w:r w:rsidRPr="00146CAF">
        <w:rPr>
          <w:rFonts w:ascii="Times New Roman" w:hAnsi="Times New Roman" w:cs="Times New Roman"/>
          <w:color w:val="000000" w:themeColor="text1"/>
          <w:sz w:val="24"/>
          <w:szCs w:val="24"/>
        </w:rPr>
        <w:t xml:space="preserve"> Rotterdam, The Netherlands: Sense.</w:t>
      </w:r>
    </w:p>
    <w:p w14:paraId="4537F1DA" w14:textId="0D220CE5"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Ernest, P. (2012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What is our First Philosophy in Mathematics Education?</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For the Learning of Mathematics, </w:t>
      </w:r>
      <w:r w:rsidR="00E71C87"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32</w:t>
      </w:r>
      <w:r w:rsidR="00E71C87" w:rsidRPr="00146CAF">
        <w:rPr>
          <w:rFonts w:ascii="Times New Roman" w:hAnsi="Times New Roman" w:cs="Times New Roman"/>
          <w:color w:val="000000" w:themeColor="text1"/>
          <w:sz w:val="24"/>
          <w:szCs w:val="24"/>
        </w:rPr>
        <w:t>, No. 3</w:t>
      </w:r>
      <w:r w:rsidRPr="00146CAF">
        <w:rPr>
          <w:rFonts w:ascii="Times New Roman" w:hAnsi="Times New Roman" w:cs="Times New Roman"/>
          <w:color w:val="000000" w:themeColor="text1"/>
          <w:sz w:val="24"/>
          <w:szCs w:val="24"/>
        </w:rPr>
        <w:t xml:space="preserve">, 8-14. </w:t>
      </w:r>
    </w:p>
    <w:p w14:paraId="063E1EB5" w14:textId="77777777" w:rsidR="009D3D64"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lastRenderedPageBreak/>
        <w:t>Funtowicz, S., &amp; Strand, R. (2011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Change and commitment: beyond risk and responsibility</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Journal of Risk Research, </w:t>
      </w:r>
      <w:r w:rsidR="00E71C87" w:rsidRPr="00146CAF">
        <w:rPr>
          <w:rFonts w:ascii="Times New Roman" w:hAnsi="Times New Roman" w:cs="Times New Roman"/>
          <w:i/>
          <w:color w:val="000000" w:themeColor="text1"/>
          <w:sz w:val="24"/>
          <w:szCs w:val="24"/>
        </w:rPr>
        <w:t xml:space="preserve">Vol </w:t>
      </w:r>
      <w:r w:rsidRPr="00146CAF">
        <w:rPr>
          <w:rFonts w:ascii="Times New Roman" w:hAnsi="Times New Roman" w:cs="Times New Roman"/>
          <w:i/>
          <w:color w:val="000000" w:themeColor="text1"/>
          <w:sz w:val="24"/>
          <w:szCs w:val="24"/>
        </w:rPr>
        <w:t>14</w:t>
      </w:r>
      <w:r w:rsidR="00E71C87" w:rsidRPr="00146CAF">
        <w:rPr>
          <w:rFonts w:ascii="Times New Roman" w:hAnsi="Times New Roman" w:cs="Times New Roman"/>
          <w:color w:val="000000" w:themeColor="text1"/>
          <w:sz w:val="24"/>
          <w:szCs w:val="24"/>
        </w:rPr>
        <w:t>, No. 8</w:t>
      </w:r>
      <w:r w:rsidRPr="00146CAF">
        <w:rPr>
          <w:rFonts w:ascii="Times New Roman" w:hAnsi="Times New Roman" w:cs="Times New Roman"/>
          <w:color w:val="000000" w:themeColor="text1"/>
          <w:sz w:val="24"/>
          <w:szCs w:val="24"/>
        </w:rPr>
        <w:t>, 995-1003.</w:t>
      </w:r>
    </w:p>
    <w:p w14:paraId="32A74400" w14:textId="1C554B3E" w:rsidR="003E2F2B" w:rsidRPr="00146CAF" w:rsidRDefault="009D3D64"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ab/>
      </w:r>
      <w:r w:rsidR="003E2F2B" w:rsidRPr="00146CAF">
        <w:rPr>
          <w:rFonts w:ascii="Times New Roman" w:hAnsi="Times New Roman" w:cs="Times New Roman"/>
          <w:color w:val="000000" w:themeColor="text1"/>
          <w:sz w:val="24"/>
          <w:szCs w:val="24"/>
        </w:rPr>
        <w:t>doi:10.1080/13669877.2011.571784</w:t>
      </w:r>
    </w:p>
    <w:p w14:paraId="55E88A9E" w14:textId="1AA9FC3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Gardiner, S. M. (2011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A perfect moral storm: The ethical tragedy of climate change</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Oxford University Press.</w:t>
      </w:r>
    </w:p>
    <w:p w14:paraId="551AA856" w14:textId="7654A087"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Greer, B. (2009a</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Estimating Iraqi deaths: a case study with implications for mathematics education</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ZDM,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41</w:t>
      </w:r>
      <w:r w:rsidR="009D3D64" w:rsidRPr="00146CAF">
        <w:rPr>
          <w:rFonts w:ascii="Times New Roman" w:hAnsi="Times New Roman" w:cs="Times New Roman"/>
          <w:color w:val="000000" w:themeColor="text1"/>
          <w:sz w:val="24"/>
          <w:szCs w:val="24"/>
        </w:rPr>
        <w:t>, No. 1-2</w:t>
      </w:r>
      <w:r w:rsidRPr="00146CAF">
        <w:rPr>
          <w:rFonts w:ascii="Times New Roman" w:hAnsi="Times New Roman" w:cs="Times New Roman"/>
          <w:color w:val="000000" w:themeColor="text1"/>
          <w:sz w:val="24"/>
          <w:szCs w:val="24"/>
        </w:rPr>
        <w:t xml:space="preserve">, 105-116. </w:t>
      </w:r>
    </w:p>
    <w:p w14:paraId="7AB8DC61" w14:textId="71397F1C"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Greer, B. (2009b</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What is mathematics education for?</w:t>
      </w:r>
      <w:r w:rsidR="009D3D64" w:rsidRPr="00146CAF">
        <w:rPr>
          <w:rFonts w:ascii="Times New Roman" w:hAnsi="Times New Roman" w:cs="Times New Roman"/>
          <w:color w:val="000000" w:themeColor="text1"/>
          <w:sz w:val="24"/>
          <w:szCs w:val="24"/>
        </w:rPr>
        <w:t>', i</w:t>
      </w:r>
      <w:r w:rsidRPr="00146CAF">
        <w:rPr>
          <w:rFonts w:ascii="Times New Roman" w:hAnsi="Times New Roman" w:cs="Times New Roman"/>
          <w:color w:val="000000" w:themeColor="text1"/>
          <w:sz w:val="24"/>
          <w:szCs w:val="24"/>
        </w:rPr>
        <w:t>n P. Ernest, B. Greer, &amp; B. Sriraman</w:t>
      </w:r>
      <w:r w:rsidR="009D3D64" w:rsidRPr="00146CAF">
        <w:rPr>
          <w:rFonts w:ascii="Times New Roman" w:hAnsi="Times New Roman" w:cs="Times New Roman"/>
          <w:color w:val="000000" w:themeColor="text1"/>
          <w:sz w:val="24"/>
          <w:szCs w:val="24"/>
        </w:rPr>
        <w:t>, Eds.</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Critical issues in mathematics education</w:t>
      </w:r>
      <w:r w:rsidR="009D3D64" w:rsidRPr="00146CAF">
        <w:rPr>
          <w:rFonts w:ascii="Times New Roman" w:hAnsi="Times New Roman" w:cs="Times New Roman"/>
          <w:color w:val="000000" w:themeColor="text1"/>
          <w:sz w:val="24"/>
          <w:szCs w:val="24"/>
        </w:rPr>
        <w:t xml:space="preserve"> (Vol. 6),</w:t>
      </w:r>
      <w:r w:rsidRPr="00146CAF">
        <w:rPr>
          <w:rFonts w:ascii="Times New Roman" w:hAnsi="Times New Roman" w:cs="Times New Roman"/>
          <w:color w:val="000000" w:themeColor="text1"/>
          <w:sz w:val="24"/>
          <w:szCs w:val="24"/>
        </w:rPr>
        <w:t xml:space="preserve"> Charlotte, N.C: Information Age Publishing.</w:t>
      </w:r>
    </w:p>
    <w:p w14:paraId="20EB8015" w14:textId="0B973A3D"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Gutiérrez, R. (2013</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The sociopolitical turn in mathematics education</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Journal for Research in Mathematics Education,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44</w:t>
      </w:r>
      <w:r w:rsidR="009D3D64" w:rsidRPr="00146CAF">
        <w:rPr>
          <w:rFonts w:ascii="Times New Roman" w:hAnsi="Times New Roman" w:cs="Times New Roman"/>
          <w:color w:val="000000" w:themeColor="text1"/>
          <w:sz w:val="24"/>
          <w:szCs w:val="24"/>
        </w:rPr>
        <w:t>, No.1</w:t>
      </w:r>
      <w:r w:rsidRPr="00146CAF">
        <w:rPr>
          <w:rFonts w:ascii="Times New Roman" w:hAnsi="Times New Roman" w:cs="Times New Roman"/>
          <w:color w:val="000000" w:themeColor="text1"/>
          <w:sz w:val="24"/>
          <w:szCs w:val="24"/>
        </w:rPr>
        <w:t xml:space="preserve">, 37-68. </w:t>
      </w:r>
    </w:p>
    <w:p w14:paraId="059D6F70" w14:textId="37786DC6"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Gutstein, E. (2006</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Reading and writing the world with mathematics: Toward a pedagogy for social justice</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Taylor &amp; Francis.</w:t>
      </w:r>
    </w:p>
    <w:p w14:paraId="03C8CBF2" w14:textId="37D47DDF"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Habermas, J. (1987</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Theory of</w:t>
      </w:r>
      <w:r w:rsidR="009D3D64" w:rsidRPr="00146CAF">
        <w:rPr>
          <w:rFonts w:ascii="Times New Roman" w:hAnsi="Times New Roman" w:cs="Times New Roman"/>
          <w:i/>
          <w:color w:val="000000" w:themeColor="text1"/>
          <w:sz w:val="24"/>
          <w:szCs w:val="24"/>
        </w:rPr>
        <w:t xml:space="preserve"> Communicative Action, Volume 2,</w:t>
      </w:r>
      <w:r w:rsidRPr="00146CAF">
        <w:rPr>
          <w:rFonts w:ascii="Times New Roman" w:hAnsi="Times New Roman" w:cs="Times New Roman"/>
          <w:i/>
          <w:color w:val="000000" w:themeColor="text1"/>
          <w:sz w:val="24"/>
          <w:szCs w:val="24"/>
        </w:rPr>
        <w:t xml:space="preserve"> Lifeworld &amp; System</w:t>
      </w:r>
      <w:r w:rsidRPr="00146CAF">
        <w:rPr>
          <w:rFonts w:ascii="Times New Roman" w:hAnsi="Times New Roman" w:cs="Times New Roman"/>
          <w:color w:val="000000" w:themeColor="text1"/>
          <w:sz w:val="24"/>
          <w:szCs w:val="24"/>
        </w:rPr>
        <w:t>: Beacon Press.</w:t>
      </w:r>
    </w:p>
    <w:p w14:paraId="4944B57E" w14:textId="1D9BD283"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lang w:val="nb-NO"/>
        </w:rPr>
        <w:t>Hauge, K. H. (2016</w:t>
      </w:r>
      <w:r w:rsidR="00E71C87"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lang w:val="nb-NO"/>
        </w:rPr>
        <w:t xml:space="preserve"> </w:t>
      </w:r>
      <w:r w:rsidR="009D3D64"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lang w:val="nb-NO"/>
        </w:rPr>
        <w:t>Usikkerhet i temperaturprognoser</w:t>
      </w:r>
      <w:r w:rsidR="009D3D64" w:rsidRPr="00146CAF">
        <w:rPr>
          <w:rFonts w:ascii="Times New Roman" w:hAnsi="Times New Roman" w:cs="Times New Roman"/>
          <w:color w:val="000000" w:themeColor="text1"/>
          <w:sz w:val="24"/>
          <w:szCs w:val="24"/>
          <w:lang w:val="nb-NO"/>
        </w:rPr>
        <w:t>', i</w:t>
      </w:r>
      <w:r w:rsidRPr="00146CAF">
        <w:rPr>
          <w:rFonts w:ascii="Times New Roman" w:hAnsi="Times New Roman" w:cs="Times New Roman"/>
          <w:color w:val="000000" w:themeColor="text1"/>
          <w:sz w:val="24"/>
          <w:szCs w:val="24"/>
          <w:lang w:val="nb-NO"/>
        </w:rPr>
        <w:t>n T. E. Rangnes &amp; H. Alrø</w:t>
      </w:r>
      <w:r w:rsidR="009D3D64" w:rsidRPr="00146CAF">
        <w:rPr>
          <w:rFonts w:ascii="Times New Roman" w:hAnsi="Times New Roman" w:cs="Times New Roman"/>
          <w:color w:val="000000" w:themeColor="text1"/>
          <w:sz w:val="24"/>
          <w:szCs w:val="24"/>
          <w:lang w:val="nb-NO"/>
        </w:rPr>
        <w:t>, Eds.</w:t>
      </w:r>
      <w:r w:rsidRPr="00146CAF">
        <w:rPr>
          <w:rFonts w:ascii="Times New Roman" w:hAnsi="Times New Roman" w:cs="Times New Roman"/>
          <w:color w:val="000000" w:themeColor="text1"/>
          <w:sz w:val="24"/>
          <w:szCs w:val="24"/>
          <w:lang w:val="nb-NO"/>
        </w:rPr>
        <w:t xml:space="preserve">, </w:t>
      </w:r>
      <w:r w:rsidRPr="00146CAF">
        <w:rPr>
          <w:rFonts w:ascii="Times New Roman" w:hAnsi="Times New Roman" w:cs="Times New Roman"/>
          <w:i/>
          <w:color w:val="000000" w:themeColor="text1"/>
          <w:sz w:val="24"/>
          <w:szCs w:val="24"/>
          <w:lang w:val="nb-NO"/>
        </w:rPr>
        <w:t xml:space="preserve">Matematikklæring for fremtiden - Festskrift til Marit Johnsen-Høines </w:t>
      </w:r>
      <w:r w:rsidR="009D3D64" w:rsidRPr="00146CAF">
        <w:rPr>
          <w:rFonts w:ascii="Times New Roman" w:hAnsi="Times New Roman" w:cs="Times New Roman"/>
          <w:color w:val="000000" w:themeColor="text1"/>
          <w:sz w:val="24"/>
          <w:szCs w:val="24"/>
          <w:lang w:val="nb-NO"/>
        </w:rPr>
        <w:t>(pp. 217-240),</w:t>
      </w:r>
      <w:r w:rsidRPr="00146CAF">
        <w:rPr>
          <w:rFonts w:ascii="Times New Roman" w:hAnsi="Times New Roman" w:cs="Times New Roman"/>
          <w:color w:val="000000" w:themeColor="text1"/>
          <w:sz w:val="24"/>
          <w:szCs w:val="24"/>
          <w:lang w:val="nb-NO"/>
        </w:rPr>
        <w:t xml:space="preserve"> </w:t>
      </w:r>
      <w:r w:rsidRPr="00146CAF">
        <w:rPr>
          <w:rFonts w:ascii="Times New Roman" w:hAnsi="Times New Roman" w:cs="Times New Roman"/>
          <w:color w:val="000000" w:themeColor="text1"/>
          <w:sz w:val="24"/>
          <w:szCs w:val="24"/>
        </w:rPr>
        <w:t>Bergen, Norway: Caspar forlag.</w:t>
      </w:r>
    </w:p>
    <w:p w14:paraId="6BF36D8D" w14:textId="1C20F39C"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Hauge, K. H., &amp; Barwell, R. (2015</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Uncertainty in texts about climate change: A critical mathematics education perspective</w:t>
      </w:r>
      <w:r w:rsidR="009D3D64" w:rsidRPr="00146CAF">
        <w:rPr>
          <w:rFonts w:ascii="Times New Roman" w:hAnsi="Times New Roman" w:cs="Times New Roman"/>
          <w:color w:val="000000" w:themeColor="text1"/>
          <w:sz w:val="24"/>
          <w:szCs w:val="24"/>
        </w:rPr>
        <w:t>'</w:t>
      </w:r>
      <w:r w:rsidR="009D3D64" w:rsidRPr="00146CAF">
        <w:rPr>
          <w:rFonts w:ascii="Times New Roman" w:hAnsi="Times New Roman" w:cs="Times New Roman"/>
          <w:i/>
          <w:color w:val="000000" w:themeColor="text1"/>
          <w:sz w:val="24"/>
          <w:szCs w:val="24"/>
        </w:rPr>
        <w:t>,</w:t>
      </w:r>
      <w:r w:rsidRPr="00146CAF">
        <w:rPr>
          <w:rFonts w:ascii="Times New Roman" w:hAnsi="Times New Roman" w:cs="Times New Roman"/>
          <w:color w:val="000000" w:themeColor="text1"/>
          <w:sz w:val="24"/>
          <w:szCs w:val="24"/>
        </w:rPr>
        <w:t xml:space="preserve"> Paper presented at the </w:t>
      </w:r>
      <w:r w:rsidRPr="00146CAF">
        <w:rPr>
          <w:rFonts w:ascii="Times New Roman" w:hAnsi="Times New Roman" w:cs="Times New Roman"/>
          <w:i/>
          <w:color w:val="000000" w:themeColor="text1"/>
          <w:sz w:val="24"/>
          <w:szCs w:val="24"/>
        </w:rPr>
        <w:t>Eighth International Mathematics Education and Society Conference,</w:t>
      </w:r>
      <w:r w:rsidRPr="00146CAF">
        <w:rPr>
          <w:rFonts w:ascii="Times New Roman" w:hAnsi="Times New Roman" w:cs="Times New Roman"/>
          <w:color w:val="000000" w:themeColor="text1"/>
          <w:sz w:val="24"/>
          <w:szCs w:val="24"/>
        </w:rPr>
        <w:t xml:space="preserve"> Portland, OR.</w:t>
      </w:r>
    </w:p>
    <w:p w14:paraId="74BE9EB3" w14:textId="1DDB93CE"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lang w:val="nn-NO"/>
        </w:rPr>
        <w:t>Hauge, K. H., &amp; Barwell, R. (2017</w:t>
      </w:r>
      <w:r w:rsidR="00E71C87" w:rsidRPr="00146CAF">
        <w:rPr>
          <w:rFonts w:ascii="Times New Roman" w:hAnsi="Times New Roman" w:cs="Times New Roman"/>
          <w:color w:val="000000" w:themeColor="text1"/>
          <w:sz w:val="24"/>
          <w:szCs w:val="24"/>
          <w:lang w:val="nn-NO"/>
        </w:rPr>
        <w:t>)</w:t>
      </w:r>
      <w:r w:rsidRPr="00146CAF">
        <w:rPr>
          <w:rFonts w:ascii="Times New Roman" w:hAnsi="Times New Roman" w:cs="Times New Roman"/>
          <w:color w:val="000000" w:themeColor="text1"/>
          <w:sz w:val="24"/>
          <w:szCs w:val="24"/>
          <w:lang w:val="nn-NO"/>
        </w:rPr>
        <w:t xml:space="preserve"> </w:t>
      </w:r>
      <w:r w:rsidR="009D3D64" w:rsidRPr="00146CAF">
        <w:rPr>
          <w:rFonts w:ascii="Times New Roman" w:hAnsi="Times New Roman" w:cs="Times New Roman"/>
          <w:color w:val="000000" w:themeColor="text1"/>
          <w:sz w:val="24"/>
          <w:szCs w:val="24"/>
          <w:lang w:val="nn-NO"/>
        </w:rPr>
        <w:t>'</w:t>
      </w:r>
      <w:r w:rsidRPr="00146CAF">
        <w:rPr>
          <w:rFonts w:ascii="Times New Roman" w:hAnsi="Times New Roman" w:cs="Times New Roman"/>
          <w:color w:val="000000" w:themeColor="text1"/>
          <w:sz w:val="24"/>
          <w:szCs w:val="24"/>
        </w:rPr>
        <w:t>Post-normal science and mathematics education in uncertain times: educating future citizens for extended peer communities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Futures</w:t>
      </w:r>
      <w:r w:rsidRPr="00146CAF">
        <w:rPr>
          <w:rFonts w:ascii="Times New Roman" w:hAnsi="Times New Roman" w:cs="Times New Roman"/>
          <w:color w:val="000000" w:themeColor="text1"/>
          <w:sz w:val="24"/>
          <w:szCs w:val="24"/>
        </w:rPr>
        <w:t xml:space="preserve">. </w:t>
      </w:r>
    </w:p>
    <w:p w14:paraId="4FDB2932" w14:textId="628DE9D4"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Hauge, K. H., Sørngård, M. A., Vethe, T. I., Bringeland, T. A., Hagen, A. A., &amp; Sumstad, M. S. (2015</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Critical reflections on temperature change</w:t>
      </w:r>
      <w:r w:rsidR="009D3D64" w:rsidRPr="00146CAF">
        <w:rPr>
          <w:rFonts w:ascii="Times New Roman" w:hAnsi="Times New Roman" w:cs="Times New Roman"/>
          <w:color w:val="000000" w:themeColor="text1"/>
          <w:sz w:val="24"/>
          <w:szCs w:val="24"/>
        </w:rPr>
        <w:t>', in K. Krainer &amp; N. Vondrová Eds.</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Proceedings of the Ninth Conference of the European Society for Research in Mathematics Education (CERME9, 4-8 February 2015)</w:t>
      </w:r>
      <w:r w:rsidRPr="00146CAF">
        <w:rPr>
          <w:rFonts w:ascii="Times New Roman" w:hAnsi="Times New Roman" w:cs="Times New Roman"/>
          <w:color w:val="000000" w:themeColor="text1"/>
          <w:sz w:val="24"/>
          <w:szCs w:val="24"/>
        </w:rPr>
        <w:t xml:space="preserve"> (pp. 1577-1583). Prague, Czech Republic:: Charles University in Prague, Faculty of Education and ERME.</w:t>
      </w:r>
    </w:p>
    <w:p w14:paraId="25C839DC" w14:textId="6788217C"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Hourdequin, M. (2010</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Climate, collective action and individual ethical obligations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Environmental Values,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19</w:t>
      </w:r>
      <w:r w:rsidR="009D3D64" w:rsidRPr="00146CAF">
        <w:rPr>
          <w:rFonts w:ascii="Times New Roman" w:hAnsi="Times New Roman" w:cs="Times New Roman"/>
          <w:color w:val="000000" w:themeColor="text1"/>
          <w:sz w:val="24"/>
          <w:szCs w:val="24"/>
        </w:rPr>
        <w:t>, No.4</w:t>
      </w:r>
      <w:r w:rsidRPr="00146CAF">
        <w:rPr>
          <w:rFonts w:ascii="Times New Roman" w:hAnsi="Times New Roman" w:cs="Times New Roman"/>
          <w:color w:val="000000" w:themeColor="text1"/>
          <w:sz w:val="24"/>
          <w:szCs w:val="24"/>
        </w:rPr>
        <w:t xml:space="preserve">, 443-464. </w:t>
      </w:r>
    </w:p>
    <w:p w14:paraId="0D606678" w14:textId="1AF1DF60"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Jablonka, E., &amp; Gellert, U. (2012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Potentials, Pitfalls, and Discriminations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Opening the Cage</w:t>
      </w:r>
      <w:r w:rsidRPr="00146CAF">
        <w:rPr>
          <w:rFonts w:ascii="Times New Roman" w:hAnsi="Times New Roman" w:cs="Times New Roman"/>
          <w:color w:val="000000" w:themeColor="text1"/>
          <w:sz w:val="24"/>
          <w:szCs w:val="24"/>
        </w:rPr>
        <w:t xml:space="preserve"> (pp. 287-307): Springer.</w:t>
      </w:r>
    </w:p>
    <w:p w14:paraId="025E99BC" w14:textId="0198B3C7" w:rsidR="00146CAF" w:rsidRPr="00146CAF" w:rsidRDefault="00146CAF"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eastAsiaTheme="minorEastAsia" w:hAnsi="Times New Roman" w:cs="Times New Roman"/>
          <w:sz w:val="24"/>
          <w:szCs w:val="24"/>
        </w:rPr>
        <w:t>Jablonka, E., &amp; Gellert, U. (2012) 'Potentials, Pitfalls, and Discriminations', in O. Skovsmose, B. Greer, Eds., Opening the Cage- Critique and Politics of Mathematics Education</w:t>
      </w:r>
      <w:r w:rsidR="0089506B">
        <w:rPr>
          <w:rFonts w:ascii="Times New Roman" w:eastAsiaTheme="minorEastAsia" w:hAnsi="Times New Roman" w:cs="Times New Roman"/>
          <w:sz w:val="24"/>
          <w:szCs w:val="24"/>
        </w:rPr>
        <w:t xml:space="preserve"> </w:t>
      </w:r>
      <w:r w:rsidRPr="00146CAF">
        <w:rPr>
          <w:rFonts w:ascii="Times New Roman" w:eastAsiaTheme="minorEastAsia" w:hAnsi="Times New Roman" w:cs="Times New Roman"/>
          <w:sz w:val="24"/>
          <w:szCs w:val="24"/>
        </w:rPr>
        <w:t>, Vol. 23 , 287-307, Sense Publishers.</w:t>
      </w:r>
    </w:p>
    <w:p w14:paraId="4647D040" w14:textId="7F5AD13A"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Lorenzoni, I., Nicholson-Cole, S., &amp; Whitmarsh, L. (2007</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Barriers perceived to engaging with climate change among the UK public and their policy implications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Global Environmental Change,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17</w:t>
      </w:r>
      <w:r w:rsidR="009D3D64" w:rsidRPr="00146CAF">
        <w:rPr>
          <w:rFonts w:ascii="Times New Roman" w:hAnsi="Times New Roman" w:cs="Times New Roman"/>
          <w:color w:val="000000" w:themeColor="text1"/>
          <w:sz w:val="24"/>
          <w:szCs w:val="24"/>
        </w:rPr>
        <w:t>, No.3</w:t>
      </w:r>
      <w:r w:rsidRPr="00146CAF">
        <w:rPr>
          <w:rFonts w:ascii="Times New Roman" w:hAnsi="Times New Roman" w:cs="Times New Roman"/>
          <w:color w:val="000000" w:themeColor="text1"/>
          <w:sz w:val="24"/>
          <w:szCs w:val="24"/>
        </w:rPr>
        <w:t>, 445-459. doi:10.1016/j.gloenvcha.2007.01.004</w:t>
      </w:r>
    </w:p>
    <w:p w14:paraId="5A205189" w14:textId="1C4F9764" w:rsidR="00A06969" w:rsidRPr="00146CAF" w:rsidRDefault="00A06969" w:rsidP="00EE7B90">
      <w:pPr>
        <w:pStyle w:val="EndNoteBibliography"/>
        <w:spacing w:after="0"/>
        <w:ind w:left="720" w:hanging="720"/>
        <w:rPr>
          <w:rFonts w:ascii="Times New Roman" w:hAnsi="Times New Roman" w:cs="Times New Roman"/>
          <w:sz w:val="24"/>
          <w:szCs w:val="24"/>
        </w:rPr>
      </w:pPr>
      <w:r w:rsidRPr="00146CAF">
        <w:rPr>
          <w:rFonts w:ascii="Times New Roman" w:hAnsi="Times New Roman" w:cs="Times New Roman"/>
          <w:sz w:val="24"/>
          <w:szCs w:val="24"/>
        </w:rPr>
        <w:t>Mellin-Olsen, S. (1987</w:t>
      </w:r>
      <w:r w:rsidR="00E71C87" w:rsidRPr="00146CAF">
        <w:rPr>
          <w:rFonts w:ascii="Times New Roman" w:hAnsi="Times New Roman" w:cs="Times New Roman"/>
          <w:sz w:val="24"/>
          <w:szCs w:val="24"/>
        </w:rPr>
        <w:t>)</w:t>
      </w:r>
      <w:r w:rsidRPr="00146CAF">
        <w:rPr>
          <w:rFonts w:ascii="Times New Roman" w:hAnsi="Times New Roman" w:cs="Times New Roman"/>
          <w:sz w:val="24"/>
          <w:szCs w:val="24"/>
        </w:rPr>
        <w:t xml:space="preserve"> </w:t>
      </w:r>
      <w:r w:rsidRPr="00146CAF">
        <w:rPr>
          <w:rFonts w:ascii="Times New Roman" w:hAnsi="Times New Roman" w:cs="Times New Roman"/>
          <w:i/>
          <w:sz w:val="24"/>
          <w:szCs w:val="24"/>
        </w:rPr>
        <w:t>The politics of mathematics education</w:t>
      </w:r>
      <w:r w:rsidRPr="00146CAF">
        <w:rPr>
          <w:rFonts w:ascii="Times New Roman" w:hAnsi="Times New Roman" w:cs="Times New Roman"/>
          <w:sz w:val="24"/>
          <w:szCs w:val="24"/>
        </w:rPr>
        <w:t xml:space="preserve"> (Vol. 4</w:t>
      </w:r>
      <w:r w:rsidR="00E71C87" w:rsidRPr="00146CAF">
        <w:rPr>
          <w:rFonts w:ascii="Times New Roman" w:hAnsi="Times New Roman" w:cs="Times New Roman"/>
          <w:sz w:val="24"/>
          <w:szCs w:val="24"/>
        </w:rPr>
        <w:t>)</w:t>
      </w:r>
      <w:r w:rsidRPr="00146CAF">
        <w:rPr>
          <w:rFonts w:ascii="Times New Roman" w:hAnsi="Times New Roman" w:cs="Times New Roman"/>
          <w:sz w:val="24"/>
          <w:szCs w:val="24"/>
        </w:rPr>
        <w:t xml:space="preserve"> Dordrecht: Reidel.</w:t>
      </w:r>
    </w:p>
    <w:p w14:paraId="06F2EE68" w14:textId="33E73781" w:rsidR="00B12A22" w:rsidRPr="00146CAF" w:rsidRDefault="00B12A22"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Raymond, L. (2006</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Cutting the “Gordian knot” in climate change policy</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Energy Policy, </w:t>
      </w:r>
      <w:r w:rsidR="009D3D64" w:rsidRPr="00146CAF">
        <w:rPr>
          <w:rFonts w:ascii="Times New Roman" w:hAnsi="Times New Roman" w:cs="Times New Roman"/>
          <w:color w:val="000000" w:themeColor="text1"/>
          <w:sz w:val="24"/>
          <w:szCs w:val="24"/>
        </w:rPr>
        <w:t>Vol. 34., No.6</w:t>
      </w:r>
      <w:r w:rsidRPr="00146CAF">
        <w:rPr>
          <w:rFonts w:ascii="Times New Roman" w:hAnsi="Times New Roman" w:cs="Times New Roman"/>
          <w:color w:val="000000" w:themeColor="text1"/>
          <w:sz w:val="24"/>
          <w:szCs w:val="24"/>
        </w:rPr>
        <w:t>, 655-658.</w:t>
      </w:r>
    </w:p>
    <w:p w14:paraId="4C0D0C1A" w14:textId="4FFBF55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lastRenderedPageBreak/>
        <w:t>Raymond, P. A., Oh, N.-H., Turner, R. E., &amp; Broussard, W. (2008</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Anthropogenically enhanced fluxes of water and carbon from the Mississippi River</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Nature, </w:t>
      </w:r>
      <w:r w:rsidR="009D3D64" w:rsidRPr="00146CAF">
        <w:rPr>
          <w:rFonts w:ascii="Times New Roman" w:hAnsi="Times New Roman" w:cs="Times New Roman"/>
          <w:color w:val="000000" w:themeColor="text1"/>
          <w:sz w:val="24"/>
          <w:szCs w:val="24"/>
        </w:rPr>
        <w:t>Vol</w:t>
      </w:r>
      <w:r w:rsidR="009D3D64" w:rsidRPr="00146CAF">
        <w:rPr>
          <w:rFonts w:ascii="Times New Roman" w:hAnsi="Times New Roman" w:cs="Times New Roman"/>
          <w:i/>
          <w:color w:val="000000" w:themeColor="text1"/>
          <w:sz w:val="24"/>
          <w:szCs w:val="24"/>
        </w:rPr>
        <w:t xml:space="preserve">. </w:t>
      </w:r>
      <w:r w:rsidRPr="00146CAF">
        <w:rPr>
          <w:rFonts w:ascii="Times New Roman" w:hAnsi="Times New Roman" w:cs="Times New Roman"/>
          <w:i/>
          <w:color w:val="000000" w:themeColor="text1"/>
          <w:sz w:val="24"/>
          <w:szCs w:val="24"/>
        </w:rPr>
        <w:t>451</w:t>
      </w:r>
      <w:r w:rsidR="009D3D64" w:rsidRPr="00146CAF">
        <w:rPr>
          <w:rFonts w:ascii="Times New Roman" w:hAnsi="Times New Roman" w:cs="Times New Roman"/>
          <w:color w:val="000000" w:themeColor="text1"/>
          <w:sz w:val="24"/>
          <w:szCs w:val="24"/>
        </w:rPr>
        <w:t>, No. 7177</w:t>
      </w:r>
      <w:r w:rsidRPr="00146CAF">
        <w:rPr>
          <w:rFonts w:ascii="Times New Roman" w:hAnsi="Times New Roman" w:cs="Times New Roman"/>
          <w:color w:val="000000" w:themeColor="text1"/>
          <w:sz w:val="24"/>
          <w:szCs w:val="24"/>
        </w:rPr>
        <w:t xml:space="preserve">, 449-452. </w:t>
      </w:r>
    </w:p>
    <w:p w14:paraId="2B962E05" w14:textId="42CDF222"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Renert, M. (2011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Mathematics for life: Sustainable mathematics education</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For the Learning of Mathematics</w:t>
      </w:r>
      <w:r w:rsidRPr="00146CAF">
        <w:rPr>
          <w:rFonts w:ascii="Times New Roman" w:hAnsi="Times New Roman" w:cs="Times New Roman"/>
          <w:color w:val="000000" w:themeColor="text1"/>
          <w:sz w:val="24"/>
          <w:szCs w:val="24"/>
        </w:rPr>
        <w:t xml:space="preserve">, </w:t>
      </w:r>
      <w:r w:rsidR="00146CAF" w:rsidRPr="00146CAF">
        <w:rPr>
          <w:rFonts w:ascii="Times New Roman" w:eastAsia="Times New Roman" w:hAnsi="Times New Roman" w:cs="Times New Roman"/>
          <w:sz w:val="24"/>
          <w:szCs w:val="24"/>
        </w:rPr>
        <w:t>Vol. 31, No. 1,</w:t>
      </w:r>
      <w:r w:rsidR="00146CAF"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color w:val="000000" w:themeColor="text1"/>
          <w:sz w:val="24"/>
          <w:szCs w:val="24"/>
        </w:rPr>
        <w:t xml:space="preserve">20-26. </w:t>
      </w:r>
    </w:p>
    <w:p w14:paraId="5A0F46DB" w14:textId="49093E3B"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Roy, A. (2001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Power politics</w:t>
      </w:r>
      <w:r w:rsidRPr="00146CAF">
        <w:rPr>
          <w:rFonts w:ascii="Times New Roman" w:hAnsi="Times New Roman" w:cs="Times New Roman"/>
          <w:color w:val="000000" w:themeColor="text1"/>
          <w:sz w:val="24"/>
          <w:szCs w:val="24"/>
        </w:rPr>
        <w:t>: South End Press Cambridge, MA.</w:t>
      </w:r>
    </w:p>
    <w:p w14:paraId="171E1EB8" w14:textId="4980F8D3"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Skovsmose, O. (1992</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Democratic Competence and Reflective Knowing in Mathematics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For the Learning of Mathematics,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12</w:t>
      </w:r>
      <w:r w:rsidR="009D3D64" w:rsidRPr="00146CAF">
        <w:rPr>
          <w:rFonts w:ascii="Times New Roman" w:hAnsi="Times New Roman" w:cs="Times New Roman"/>
          <w:color w:val="000000" w:themeColor="text1"/>
          <w:sz w:val="24"/>
          <w:szCs w:val="24"/>
        </w:rPr>
        <w:t>, No. 2</w:t>
      </w:r>
      <w:r w:rsidRPr="00146CAF">
        <w:rPr>
          <w:rFonts w:ascii="Times New Roman" w:hAnsi="Times New Roman" w:cs="Times New Roman"/>
          <w:color w:val="000000" w:themeColor="text1"/>
          <w:sz w:val="24"/>
          <w:szCs w:val="24"/>
        </w:rPr>
        <w:t xml:space="preserve">, 2-11. </w:t>
      </w:r>
    </w:p>
    <w:p w14:paraId="1252C69B" w14:textId="7BEDEC35" w:rsidR="00F91410" w:rsidRPr="00146CAF" w:rsidRDefault="00F91410"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Skovsmose, O. (1994</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Towards a philosophy of</w:t>
      </w:r>
      <w:r w:rsidR="009D3D64" w:rsidRPr="00146CAF">
        <w:rPr>
          <w:rFonts w:ascii="Times New Roman" w:hAnsi="Times New Roman" w:cs="Times New Roman"/>
          <w:i/>
          <w:color w:val="000000" w:themeColor="text1"/>
          <w:sz w:val="24"/>
          <w:szCs w:val="24"/>
        </w:rPr>
        <w:t xml:space="preserve"> critical mathematics education,</w:t>
      </w:r>
      <w:r w:rsidRPr="00146CAF">
        <w:rPr>
          <w:rFonts w:ascii="Times New Roman" w:hAnsi="Times New Roman" w:cs="Times New Roman"/>
          <w:i/>
          <w:color w:val="000000" w:themeColor="text1"/>
          <w:sz w:val="24"/>
          <w:szCs w:val="24"/>
        </w:rPr>
        <w:t xml:space="preserve"> </w:t>
      </w:r>
      <w:r w:rsidRPr="00146CAF">
        <w:rPr>
          <w:rFonts w:ascii="Times New Roman" w:hAnsi="Times New Roman" w:cs="Times New Roman"/>
          <w:color w:val="000000" w:themeColor="text1"/>
          <w:sz w:val="24"/>
          <w:szCs w:val="24"/>
        </w:rPr>
        <w:t>Dordrecht: Kluwer.</w:t>
      </w:r>
    </w:p>
    <w:p w14:paraId="27C75317" w14:textId="2D4CFCB7" w:rsidR="00B60861" w:rsidRPr="00146CAF" w:rsidRDefault="00B60861"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Skovsmose, O. (1998</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89506B">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Linking mathematics education and democracy: Citizenship, mathematical archaeology, mathemacy and deliberative interaction</w:t>
      </w:r>
      <w:r w:rsidR="0089506B">
        <w:rPr>
          <w:rFonts w:ascii="Times New Roman" w:hAnsi="Times New Roman" w:cs="Times New Roman"/>
          <w:color w:val="000000" w:themeColor="text1"/>
          <w:sz w:val="24"/>
          <w:szCs w:val="24"/>
        </w:rPr>
        <w:t>'</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Zentralblatt für Didaktik der Mathematik</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Vol. 30, No.6</w:t>
      </w:r>
      <w:r w:rsidRPr="00146CAF">
        <w:rPr>
          <w:rFonts w:ascii="Times New Roman" w:hAnsi="Times New Roman" w:cs="Times New Roman"/>
          <w:color w:val="000000" w:themeColor="text1"/>
          <w:sz w:val="24"/>
          <w:szCs w:val="24"/>
        </w:rPr>
        <w:t>, 195-203.</w:t>
      </w:r>
    </w:p>
    <w:p w14:paraId="0E52E324" w14:textId="1CE08DE8" w:rsidR="00146CAF" w:rsidRPr="00146CAF" w:rsidRDefault="00146CAF"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eastAsiaTheme="minorEastAsia" w:hAnsi="Times New Roman" w:cs="Times New Roman"/>
          <w:sz w:val="24"/>
          <w:szCs w:val="24"/>
        </w:rPr>
        <w:t xml:space="preserve">Skovsmose, O. (2008) 'Mathematics education in a knowledge market: Developing functional and critical competencies', </w:t>
      </w:r>
      <w:r w:rsidRPr="0089506B">
        <w:rPr>
          <w:rFonts w:ascii="Times New Roman" w:eastAsiaTheme="minorEastAsia" w:hAnsi="Times New Roman" w:cs="Times New Roman"/>
          <w:i/>
          <w:sz w:val="24"/>
          <w:szCs w:val="24"/>
        </w:rPr>
        <w:t>Opening the Research Text- Critical Insights an d In(ter)ventions into Mathematics Education</w:t>
      </w:r>
      <w:r w:rsidRPr="00146CAF">
        <w:rPr>
          <w:rFonts w:ascii="Times New Roman" w:eastAsiaTheme="minorEastAsia" w:hAnsi="Times New Roman" w:cs="Times New Roman"/>
          <w:sz w:val="24"/>
          <w:szCs w:val="24"/>
        </w:rPr>
        <w:t>, 159-188, Springer.</w:t>
      </w:r>
    </w:p>
    <w:p w14:paraId="3EA92003" w14:textId="7D85CA26" w:rsidR="00E01600" w:rsidRPr="00146CAF" w:rsidRDefault="00E01600"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Skovsmose, O. (2011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An invitation to critical ma</w:t>
      </w:r>
      <w:r w:rsidR="009D3D64" w:rsidRPr="00146CAF">
        <w:rPr>
          <w:rFonts w:ascii="Times New Roman" w:hAnsi="Times New Roman" w:cs="Times New Roman"/>
          <w:i/>
          <w:color w:val="000000" w:themeColor="text1"/>
          <w:sz w:val="24"/>
          <w:szCs w:val="24"/>
        </w:rPr>
        <w:t>thematics education,</w:t>
      </w:r>
      <w:r w:rsidRPr="00146CAF">
        <w:rPr>
          <w:rFonts w:ascii="Times New Roman" w:hAnsi="Times New Roman" w:cs="Times New Roman"/>
          <w:color w:val="000000" w:themeColor="text1"/>
          <w:sz w:val="24"/>
          <w:szCs w:val="24"/>
        </w:rPr>
        <w:t xml:space="preserve"> Rotterdam, The Netherlands: Sense Publishers.</w:t>
      </w:r>
    </w:p>
    <w:p w14:paraId="3305FFC6" w14:textId="3DC1C0D5" w:rsidR="00146CAF" w:rsidRPr="00146CAF" w:rsidRDefault="00146CAF" w:rsidP="00146CAF">
      <w:pPr>
        <w:widowControl w:val="0"/>
        <w:autoSpaceDE w:val="0"/>
        <w:autoSpaceDN w:val="0"/>
        <w:adjustRightInd w:val="0"/>
        <w:spacing w:line="240" w:lineRule="auto"/>
        <w:ind w:left="709" w:hanging="709"/>
        <w:jc w:val="left"/>
        <w:rPr>
          <w:rFonts w:eastAsiaTheme="minorEastAsia" w:cs="Times New Roman"/>
        </w:rPr>
      </w:pPr>
      <w:r w:rsidRPr="00146CAF">
        <w:rPr>
          <w:rFonts w:eastAsiaTheme="minorEastAsia" w:cs="Times New Roman"/>
        </w:rPr>
        <w:t>Skovsmose, O., &amp; Greer, B. (2012)</w:t>
      </w:r>
      <w:r w:rsidR="0089506B">
        <w:rPr>
          <w:rFonts w:eastAsiaTheme="minorEastAsia" w:cs="Times New Roman"/>
        </w:rPr>
        <w:t xml:space="preserve"> </w:t>
      </w:r>
      <w:r w:rsidRPr="0089506B">
        <w:rPr>
          <w:rFonts w:eastAsiaTheme="minorEastAsia" w:cs="Times New Roman"/>
          <w:i/>
        </w:rPr>
        <w:t>Opening the Cage- Critique and Politics of Mathematics Education</w:t>
      </w:r>
      <w:r w:rsidR="0089506B">
        <w:rPr>
          <w:rFonts w:eastAsiaTheme="minorEastAsia" w:cs="Times New Roman"/>
        </w:rPr>
        <w:t>, Sense Publishers:</w:t>
      </w:r>
      <w:r w:rsidRPr="00146CAF">
        <w:rPr>
          <w:rFonts w:eastAsiaTheme="minorEastAsia" w:cs="Times New Roman"/>
        </w:rPr>
        <w:t xml:space="preserve"> Rotterdam.</w:t>
      </w:r>
    </w:p>
    <w:p w14:paraId="6ED7A8FC" w14:textId="7BE6A41F"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Sobel, D. (1996</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i/>
          <w:color w:val="000000" w:themeColor="text1"/>
          <w:sz w:val="24"/>
          <w:szCs w:val="24"/>
        </w:rPr>
        <w:t>Beyond ecophobia</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Great Barrington, MA: Orion Society. </w:t>
      </w:r>
    </w:p>
    <w:p w14:paraId="627AD02B" w14:textId="5EABA2D8"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lang w:val="nb-NO"/>
        </w:rPr>
        <w:t>Steffensen, L., Hansen, R., Hauge, K. H., Abtahi, Y., &amp; Barwell, R. (2016</w:t>
      </w:r>
      <w:r w:rsidR="00E71C87"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lang w:val="nb-NO"/>
        </w:rPr>
        <w:t xml:space="preserve"> </w:t>
      </w:r>
      <w:r w:rsidR="009D3D64"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rPr>
        <w:t>How teachers implement and imagine work with climate change in mathematics classrooms in Norway and Canada</w:t>
      </w:r>
      <w:r w:rsidR="009D3D64" w:rsidRPr="00146CAF">
        <w:rPr>
          <w:rFonts w:ascii="Times New Roman" w:hAnsi="Times New Roman" w:cs="Times New Roman"/>
          <w:color w:val="000000" w:themeColor="text1"/>
          <w:sz w:val="24"/>
          <w:szCs w:val="24"/>
        </w:rPr>
        <w:t>'</w:t>
      </w:r>
      <w:r w:rsidR="009D3D64" w:rsidRPr="00146CAF">
        <w:rPr>
          <w:rFonts w:ascii="Times New Roman" w:hAnsi="Times New Roman" w:cs="Times New Roman"/>
          <w:i/>
          <w:color w:val="000000" w:themeColor="text1"/>
          <w:sz w:val="24"/>
          <w:szCs w:val="24"/>
        </w:rPr>
        <w:t>,</w:t>
      </w:r>
      <w:r w:rsidR="009D3D64" w:rsidRPr="00146CAF">
        <w:rPr>
          <w:rFonts w:ascii="Times New Roman" w:hAnsi="Times New Roman" w:cs="Times New Roman"/>
          <w:color w:val="000000" w:themeColor="text1"/>
          <w:sz w:val="24"/>
          <w:szCs w:val="24"/>
        </w:rPr>
        <w:t xml:space="preserve"> Paper presented at the British Education Research Association, Conference,</w:t>
      </w:r>
      <w:r w:rsidRPr="00146CAF">
        <w:rPr>
          <w:rFonts w:ascii="Times New Roman" w:hAnsi="Times New Roman" w:cs="Times New Roman"/>
          <w:color w:val="000000" w:themeColor="text1"/>
          <w:sz w:val="24"/>
          <w:szCs w:val="24"/>
        </w:rPr>
        <w:t xml:space="preserve"> Leeds</w:t>
      </w:r>
      <w:r w:rsidR="009D3D64" w:rsidRPr="00146CAF">
        <w:rPr>
          <w:rFonts w:ascii="Times New Roman" w:hAnsi="Times New Roman" w:cs="Times New Roman"/>
          <w:color w:val="000000" w:themeColor="text1"/>
          <w:sz w:val="24"/>
          <w:szCs w:val="24"/>
        </w:rPr>
        <w:t>, UK</w:t>
      </w:r>
      <w:r w:rsidRPr="00146CAF">
        <w:rPr>
          <w:rFonts w:ascii="Times New Roman" w:hAnsi="Times New Roman" w:cs="Times New Roman"/>
          <w:color w:val="000000" w:themeColor="text1"/>
          <w:sz w:val="24"/>
          <w:szCs w:val="24"/>
        </w:rPr>
        <w:t>.</w:t>
      </w:r>
    </w:p>
    <w:p w14:paraId="1C90EEF2" w14:textId="1CF4AEED" w:rsidR="003E2F2B"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Stoll-Kleemann, S., O’Riordan, T., &amp; Jaeger, C. C. (2001</w:t>
      </w:r>
      <w:r w:rsidR="00E71C87"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The psychology of denial concerning climate mitigation measures: evidence from Swiss focus groups</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Global Environmental Change, </w:t>
      </w:r>
      <w:r w:rsidR="009D3D64"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11</w:t>
      </w:r>
      <w:r w:rsidR="009D3D64" w:rsidRPr="00146CAF">
        <w:rPr>
          <w:rFonts w:ascii="Times New Roman" w:hAnsi="Times New Roman" w:cs="Times New Roman"/>
          <w:color w:val="000000" w:themeColor="text1"/>
          <w:sz w:val="24"/>
          <w:szCs w:val="24"/>
        </w:rPr>
        <w:t>, No.2</w:t>
      </w:r>
      <w:r w:rsidRPr="00146CAF">
        <w:rPr>
          <w:rFonts w:ascii="Times New Roman" w:hAnsi="Times New Roman" w:cs="Times New Roman"/>
          <w:color w:val="000000" w:themeColor="text1"/>
          <w:sz w:val="24"/>
          <w:szCs w:val="24"/>
        </w:rPr>
        <w:t xml:space="preserve">, 107-117. </w:t>
      </w:r>
    </w:p>
    <w:p w14:paraId="781A3194" w14:textId="0C2AEC7A" w:rsidR="00922860" w:rsidRPr="00146CAF" w:rsidRDefault="00922860"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 xml:space="preserve">UNESCO (n. d.) </w:t>
      </w:r>
      <w:r w:rsidRPr="00146CAF">
        <w:rPr>
          <w:rFonts w:ascii="Times New Roman" w:hAnsi="Times New Roman" w:cs="Times New Roman"/>
          <w:i/>
          <w:color w:val="000000" w:themeColor="text1"/>
          <w:sz w:val="24"/>
          <w:szCs w:val="24"/>
        </w:rPr>
        <w:t>Preparation of a Declaration on Ethical Principle</w:t>
      </w:r>
      <w:r w:rsidR="009D3D64" w:rsidRPr="00146CAF">
        <w:rPr>
          <w:rFonts w:ascii="Times New Roman" w:hAnsi="Times New Roman" w:cs="Times New Roman"/>
          <w:i/>
          <w:color w:val="000000" w:themeColor="text1"/>
          <w:sz w:val="24"/>
          <w:szCs w:val="24"/>
        </w:rPr>
        <w:t>s in relation to Climate Change,</w:t>
      </w:r>
      <w:r w:rsidRPr="00146CAF">
        <w:rPr>
          <w:rFonts w:ascii="Times New Roman" w:hAnsi="Times New Roman" w:cs="Times New Roman"/>
          <w:color w:val="000000" w:themeColor="text1"/>
          <w:sz w:val="24"/>
          <w:szCs w:val="24"/>
        </w:rPr>
        <w:t xml:space="preserve"> www.unesco.org/new/en/social-and-human-sciences/themes/comest/ethical-principles/</w:t>
      </w:r>
      <w:r w:rsidR="0089506B">
        <w:rPr>
          <w:rFonts w:ascii="Times New Roman" w:hAnsi="Times New Roman" w:cs="Times New Roman"/>
          <w:color w:val="000000" w:themeColor="text1"/>
          <w:sz w:val="24"/>
          <w:szCs w:val="24"/>
        </w:rPr>
        <w:t xml:space="preserve"> </w:t>
      </w:r>
      <w:r w:rsidRPr="00146CAF">
        <w:rPr>
          <w:rFonts w:ascii="Times New Roman" w:hAnsi="Times New Roman" w:cs="Times New Roman"/>
          <w:color w:val="000000" w:themeColor="text1"/>
          <w:sz w:val="24"/>
          <w:szCs w:val="24"/>
        </w:rPr>
        <w:t>Accessed 9 April 2017.</w:t>
      </w:r>
    </w:p>
    <w:p w14:paraId="339CD299" w14:textId="77777777" w:rsidR="004D7088" w:rsidRPr="00146CAF" w:rsidRDefault="003E2F2B"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lang w:val="nb-NO"/>
        </w:rPr>
        <w:t>Wardekker, J. A., Petersen, A. C., &amp; van der Sluijs, J. P. (2009</w:t>
      </w:r>
      <w:r w:rsidR="00E71C87"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lang w:val="nb-NO"/>
        </w:rPr>
        <w:t xml:space="preserve"> </w:t>
      </w:r>
      <w:r w:rsidR="004D7088" w:rsidRPr="00146CAF">
        <w:rPr>
          <w:rFonts w:ascii="Times New Roman" w:hAnsi="Times New Roman" w:cs="Times New Roman"/>
          <w:color w:val="000000" w:themeColor="text1"/>
          <w:sz w:val="24"/>
          <w:szCs w:val="24"/>
          <w:lang w:val="nb-NO"/>
        </w:rPr>
        <w:t>'</w:t>
      </w:r>
      <w:r w:rsidRPr="00146CAF">
        <w:rPr>
          <w:rFonts w:ascii="Times New Roman" w:hAnsi="Times New Roman" w:cs="Times New Roman"/>
          <w:color w:val="000000" w:themeColor="text1"/>
          <w:sz w:val="24"/>
          <w:szCs w:val="24"/>
        </w:rPr>
        <w:t>Ethics and public perception of climate change: Exploring the Christian voices in the US public debate</w:t>
      </w:r>
      <w:r w:rsidR="004D7088" w:rsidRPr="00146CAF">
        <w:rPr>
          <w:rFonts w:ascii="Times New Roman" w:hAnsi="Times New Roman" w:cs="Times New Roman"/>
          <w:color w:val="000000" w:themeColor="text1"/>
          <w:sz w:val="24"/>
          <w:szCs w:val="24"/>
        </w:rPr>
        <w:t>'</w:t>
      </w:r>
      <w:r w:rsidR="009D3D64" w:rsidRPr="00146CAF">
        <w:rPr>
          <w:rFonts w:ascii="Times New Roman" w:hAnsi="Times New Roman" w:cs="Times New Roman"/>
          <w:color w:val="000000" w:themeColor="text1"/>
          <w:sz w:val="24"/>
          <w:szCs w:val="24"/>
        </w:rPr>
        <w:t>,</w:t>
      </w:r>
      <w:r w:rsidRPr="00146CAF">
        <w:rPr>
          <w:rFonts w:ascii="Times New Roman" w:hAnsi="Times New Roman" w:cs="Times New Roman"/>
          <w:color w:val="000000" w:themeColor="text1"/>
          <w:sz w:val="24"/>
          <w:szCs w:val="24"/>
        </w:rPr>
        <w:t xml:space="preserve"> </w:t>
      </w:r>
      <w:r w:rsidRPr="00146CAF">
        <w:rPr>
          <w:rFonts w:ascii="Times New Roman" w:hAnsi="Times New Roman" w:cs="Times New Roman"/>
          <w:i/>
          <w:color w:val="000000" w:themeColor="text1"/>
          <w:sz w:val="24"/>
          <w:szCs w:val="24"/>
        </w:rPr>
        <w:t xml:space="preserve">Global Environmental Change, </w:t>
      </w:r>
      <w:r w:rsidR="004D7088" w:rsidRPr="00146CAF">
        <w:rPr>
          <w:rFonts w:ascii="Times New Roman" w:hAnsi="Times New Roman" w:cs="Times New Roman"/>
          <w:color w:val="000000" w:themeColor="text1"/>
          <w:sz w:val="24"/>
          <w:szCs w:val="24"/>
        </w:rPr>
        <w:t xml:space="preserve">Vol. </w:t>
      </w:r>
      <w:r w:rsidRPr="00146CAF">
        <w:rPr>
          <w:rFonts w:ascii="Times New Roman" w:hAnsi="Times New Roman" w:cs="Times New Roman"/>
          <w:color w:val="000000" w:themeColor="text1"/>
          <w:sz w:val="24"/>
          <w:szCs w:val="24"/>
        </w:rPr>
        <w:t>19</w:t>
      </w:r>
      <w:r w:rsidR="004D7088" w:rsidRPr="00146CAF">
        <w:rPr>
          <w:rFonts w:ascii="Times New Roman" w:hAnsi="Times New Roman" w:cs="Times New Roman"/>
          <w:color w:val="000000" w:themeColor="text1"/>
          <w:sz w:val="24"/>
          <w:szCs w:val="24"/>
        </w:rPr>
        <w:t>, No.</w:t>
      </w:r>
      <w:r w:rsidR="004D7088" w:rsidRPr="00146CAF">
        <w:rPr>
          <w:rFonts w:ascii="Times New Roman" w:hAnsi="Times New Roman" w:cs="Times New Roman"/>
          <w:i/>
          <w:color w:val="000000" w:themeColor="text1"/>
          <w:sz w:val="24"/>
          <w:szCs w:val="24"/>
        </w:rPr>
        <w:t xml:space="preserve"> </w:t>
      </w:r>
      <w:r w:rsidR="004D7088" w:rsidRPr="00146CAF">
        <w:rPr>
          <w:rFonts w:ascii="Times New Roman" w:hAnsi="Times New Roman" w:cs="Times New Roman"/>
          <w:color w:val="000000" w:themeColor="text1"/>
          <w:sz w:val="24"/>
          <w:szCs w:val="24"/>
        </w:rPr>
        <w:t>4</w:t>
      </w:r>
    </w:p>
    <w:p w14:paraId="7F2B6DE9" w14:textId="41FBB6A8" w:rsidR="003E2F2B" w:rsidRPr="00146CAF" w:rsidRDefault="004D7088" w:rsidP="00EE7B90">
      <w:pPr>
        <w:pStyle w:val="EndNoteBibliography"/>
        <w:spacing w:after="0"/>
        <w:ind w:left="720" w:hanging="720"/>
        <w:rPr>
          <w:rFonts w:ascii="Times New Roman" w:hAnsi="Times New Roman" w:cs="Times New Roman"/>
          <w:color w:val="000000" w:themeColor="text1"/>
          <w:sz w:val="24"/>
          <w:szCs w:val="24"/>
        </w:rPr>
      </w:pPr>
      <w:r w:rsidRPr="00146CAF">
        <w:rPr>
          <w:rFonts w:ascii="Times New Roman" w:hAnsi="Times New Roman" w:cs="Times New Roman"/>
          <w:color w:val="000000" w:themeColor="text1"/>
          <w:sz w:val="24"/>
          <w:szCs w:val="24"/>
        </w:rPr>
        <w:tab/>
      </w:r>
      <w:r w:rsidR="003E2F2B" w:rsidRPr="00146CAF">
        <w:rPr>
          <w:rFonts w:ascii="Times New Roman" w:hAnsi="Times New Roman" w:cs="Times New Roman"/>
          <w:color w:val="000000" w:themeColor="text1"/>
          <w:sz w:val="24"/>
          <w:szCs w:val="24"/>
        </w:rPr>
        <w:t>512-521. doi:</w:t>
      </w:r>
      <w:hyperlink r:id="rId10" w:history="1">
        <w:r w:rsidR="003E2F2B" w:rsidRPr="00146CAF">
          <w:rPr>
            <w:rStyle w:val="Hyperlink"/>
            <w:rFonts w:ascii="Times New Roman" w:hAnsi="Times New Roman" w:cs="Times New Roman"/>
            <w:color w:val="000000" w:themeColor="text1"/>
            <w:sz w:val="24"/>
            <w:szCs w:val="24"/>
          </w:rPr>
          <w:t>http://dx.doi.org/10.1016/j.gloenvcha.2009.07.008</w:t>
        </w:r>
      </w:hyperlink>
    </w:p>
    <w:p w14:paraId="59731663" w14:textId="40248618" w:rsidR="00693DCD" w:rsidRPr="00146CAF" w:rsidRDefault="003E2F2B" w:rsidP="00EE7B90">
      <w:pPr>
        <w:rPr>
          <w:rFonts w:eastAsia="Times New Roman" w:cs="Times New Roman"/>
          <w:color w:val="000000" w:themeColor="text1"/>
        </w:rPr>
      </w:pPr>
      <w:r w:rsidRPr="00146CAF">
        <w:rPr>
          <w:rFonts w:cs="Times New Roman"/>
          <w:color w:val="000000" w:themeColor="text1"/>
        </w:rPr>
        <w:fldChar w:fldCharType="end"/>
      </w:r>
      <w:bookmarkEnd w:id="2"/>
    </w:p>
    <w:sectPr w:rsidR="00693DCD" w:rsidRPr="00146CAF" w:rsidSect="00EE7B90">
      <w:footerReference w:type="even" r:id="rId11"/>
      <w:footerReference w:type="default" r:id="rId12"/>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7549F" w16cid:durableId="1CF36C8B"/>
  <w16cid:commentId w16cid:paraId="5743D8F1" w16cid:durableId="1CF36C8C"/>
  <w16cid:commentId w16cid:paraId="4D2BF956" w16cid:durableId="1CF36C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E4D40" w14:textId="77777777" w:rsidR="00D456C7" w:rsidRDefault="00D456C7" w:rsidP="00C73E69">
      <w:r>
        <w:separator/>
      </w:r>
    </w:p>
  </w:endnote>
  <w:endnote w:type="continuationSeparator" w:id="0">
    <w:p w14:paraId="3389701E" w14:textId="77777777" w:rsidR="00D456C7" w:rsidRDefault="00D456C7" w:rsidP="00C7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ode">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BA812" w14:textId="77777777" w:rsidR="00EF2CAA" w:rsidRDefault="00EF2CAA" w:rsidP="00B954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775B7" w14:textId="77777777" w:rsidR="00EF2CAA" w:rsidRDefault="00EF2CAA" w:rsidP="002E54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6B86" w14:textId="77777777" w:rsidR="00EF2CAA" w:rsidRDefault="00EF2CAA" w:rsidP="00B954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844">
      <w:rPr>
        <w:rStyle w:val="PageNumber"/>
        <w:noProof/>
      </w:rPr>
      <w:t>1</w:t>
    </w:r>
    <w:r>
      <w:rPr>
        <w:rStyle w:val="PageNumber"/>
      </w:rPr>
      <w:fldChar w:fldCharType="end"/>
    </w:r>
  </w:p>
  <w:p w14:paraId="001719EE" w14:textId="77777777" w:rsidR="00EF2CAA" w:rsidRDefault="00EF2CAA" w:rsidP="00B954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22C8" w14:textId="77777777" w:rsidR="00D456C7" w:rsidRDefault="00D456C7" w:rsidP="00C73E69">
      <w:r>
        <w:separator/>
      </w:r>
    </w:p>
  </w:footnote>
  <w:footnote w:type="continuationSeparator" w:id="0">
    <w:p w14:paraId="4B57047B" w14:textId="77777777" w:rsidR="00D456C7" w:rsidRDefault="00D456C7" w:rsidP="00C73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79A7"/>
    <w:multiLevelType w:val="hybridMultilevel"/>
    <w:tmpl w:val="BE10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9329A"/>
    <w:multiLevelType w:val="hybridMultilevel"/>
    <w:tmpl w:val="1C8A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A7654"/>
    <w:multiLevelType w:val="hybridMultilevel"/>
    <w:tmpl w:val="72905B2E"/>
    <w:lvl w:ilvl="0" w:tplc="E45660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54963"/>
    <w:multiLevelType w:val="hybridMultilevel"/>
    <w:tmpl w:val="7A406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97966"/>
    <w:multiLevelType w:val="hybridMultilevel"/>
    <w:tmpl w:val="14F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FE5558"/>
    <w:multiLevelType w:val="hybridMultilevel"/>
    <w:tmpl w:val="C28C1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C1"/>
    <w:rsid w:val="00004B15"/>
    <w:rsid w:val="00006F78"/>
    <w:rsid w:val="00011BAF"/>
    <w:rsid w:val="000145B5"/>
    <w:rsid w:val="00017453"/>
    <w:rsid w:val="000237E0"/>
    <w:rsid w:val="0002488F"/>
    <w:rsid w:val="00027DB5"/>
    <w:rsid w:val="000544CD"/>
    <w:rsid w:val="0008657A"/>
    <w:rsid w:val="00086CC7"/>
    <w:rsid w:val="000901B2"/>
    <w:rsid w:val="00093338"/>
    <w:rsid w:val="000A404D"/>
    <w:rsid w:val="000B79A1"/>
    <w:rsid w:val="000C274D"/>
    <w:rsid w:val="000C3F34"/>
    <w:rsid w:val="000C4153"/>
    <w:rsid w:val="000D38FC"/>
    <w:rsid w:val="000F1F11"/>
    <w:rsid w:val="000F52BB"/>
    <w:rsid w:val="00103C5D"/>
    <w:rsid w:val="00104B96"/>
    <w:rsid w:val="00113472"/>
    <w:rsid w:val="00113FC6"/>
    <w:rsid w:val="00121D2F"/>
    <w:rsid w:val="001300BB"/>
    <w:rsid w:val="001413E8"/>
    <w:rsid w:val="001418BE"/>
    <w:rsid w:val="00141FDC"/>
    <w:rsid w:val="00146CAF"/>
    <w:rsid w:val="00147067"/>
    <w:rsid w:val="001543FD"/>
    <w:rsid w:val="00155AA8"/>
    <w:rsid w:val="00181722"/>
    <w:rsid w:val="001826EC"/>
    <w:rsid w:val="001861A5"/>
    <w:rsid w:val="00193FAE"/>
    <w:rsid w:val="00194D5A"/>
    <w:rsid w:val="0019799A"/>
    <w:rsid w:val="001B11FC"/>
    <w:rsid w:val="001B28C0"/>
    <w:rsid w:val="001B7413"/>
    <w:rsid w:val="001D0075"/>
    <w:rsid w:val="001F7B25"/>
    <w:rsid w:val="00203598"/>
    <w:rsid w:val="00211AB5"/>
    <w:rsid w:val="002342D8"/>
    <w:rsid w:val="00241FD2"/>
    <w:rsid w:val="00247E1B"/>
    <w:rsid w:val="0025602A"/>
    <w:rsid w:val="00257BFA"/>
    <w:rsid w:val="002609EE"/>
    <w:rsid w:val="00264681"/>
    <w:rsid w:val="0026690C"/>
    <w:rsid w:val="00267C73"/>
    <w:rsid w:val="0027663A"/>
    <w:rsid w:val="002843AA"/>
    <w:rsid w:val="002952CF"/>
    <w:rsid w:val="002A123B"/>
    <w:rsid w:val="002A123E"/>
    <w:rsid w:val="002A1436"/>
    <w:rsid w:val="002A3732"/>
    <w:rsid w:val="002A4A7D"/>
    <w:rsid w:val="002A4AD4"/>
    <w:rsid w:val="002A6E07"/>
    <w:rsid w:val="002B2778"/>
    <w:rsid w:val="002C29F8"/>
    <w:rsid w:val="002C549A"/>
    <w:rsid w:val="002C73D2"/>
    <w:rsid w:val="002D41A1"/>
    <w:rsid w:val="002D6D36"/>
    <w:rsid w:val="002E2264"/>
    <w:rsid w:val="002E347C"/>
    <w:rsid w:val="002E4FE8"/>
    <w:rsid w:val="002E5442"/>
    <w:rsid w:val="002E795D"/>
    <w:rsid w:val="002F0D4F"/>
    <w:rsid w:val="002F6CBC"/>
    <w:rsid w:val="003211A7"/>
    <w:rsid w:val="00326CD9"/>
    <w:rsid w:val="003330B3"/>
    <w:rsid w:val="003416D8"/>
    <w:rsid w:val="00343D19"/>
    <w:rsid w:val="00353BF2"/>
    <w:rsid w:val="00355705"/>
    <w:rsid w:val="00364A1B"/>
    <w:rsid w:val="003663FD"/>
    <w:rsid w:val="003666EC"/>
    <w:rsid w:val="0036743F"/>
    <w:rsid w:val="00367CAF"/>
    <w:rsid w:val="0037342C"/>
    <w:rsid w:val="00384C9C"/>
    <w:rsid w:val="00390E19"/>
    <w:rsid w:val="003915DE"/>
    <w:rsid w:val="0039655D"/>
    <w:rsid w:val="003A2216"/>
    <w:rsid w:val="003B4D81"/>
    <w:rsid w:val="003E2F2B"/>
    <w:rsid w:val="003E3CD9"/>
    <w:rsid w:val="003E7AE9"/>
    <w:rsid w:val="003F4A26"/>
    <w:rsid w:val="003F60F6"/>
    <w:rsid w:val="00404C9B"/>
    <w:rsid w:val="00411048"/>
    <w:rsid w:val="004112C7"/>
    <w:rsid w:val="00412C5A"/>
    <w:rsid w:val="00420805"/>
    <w:rsid w:val="00423131"/>
    <w:rsid w:val="0042643C"/>
    <w:rsid w:val="00431E79"/>
    <w:rsid w:val="00432DCF"/>
    <w:rsid w:val="004334E4"/>
    <w:rsid w:val="00437DA2"/>
    <w:rsid w:val="00443BA2"/>
    <w:rsid w:val="00457D54"/>
    <w:rsid w:val="00460F31"/>
    <w:rsid w:val="00461396"/>
    <w:rsid w:val="00464390"/>
    <w:rsid w:val="0046733A"/>
    <w:rsid w:val="004751CB"/>
    <w:rsid w:val="00480230"/>
    <w:rsid w:val="004833AD"/>
    <w:rsid w:val="0048375A"/>
    <w:rsid w:val="00485556"/>
    <w:rsid w:val="004862FA"/>
    <w:rsid w:val="00494208"/>
    <w:rsid w:val="00497617"/>
    <w:rsid w:val="004A0298"/>
    <w:rsid w:val="004A03E3"/>
    <w:rsid w:val="004A350B"/>
    <w:rsid w:val="004B0D2F"/>
    <w:rsid w:val="004C63B1"/>
    <w:rsid w:val="004C76CF"/>
    <w:rsid w:val="004D7088"/>
    <w:rsid w:val="004F1308"/>
    <w:rsid w:val="004F5897"/>
    <w:rsid w:val="00500870"/>
    <w:rsid w:val="005044A8"/>
    <w:rsid w:val="00506C58"/>
    <w:rsid w:val="00512CE8"/>
    <w:rsid w:val="00513371"/>
    <w:rsid w:val="0052382C"/>
    <w:rsid w:val="00523AE8"/>
    <w:rsid w:val="005273BF"/>
    <w:rsid w:val="00542548"/>
    <w:rsid w:val="00555080"/>
    <w:rsid w:val="005573D2"/>
    <w:rsid w:val="00565499"/>
    <w:rsid w:val="0056644C"/>
    <w:rsid w:val="00571B03"/>
    <w:rsid w:val="00590AA1"/>
    <w:rsid w:val="005A0190"/>
    <w:rsid w:val="005F4531"/>
    <w:rsid w:val="00603CD5"/>
    <w:rsid w:val="006067A2"/>
    <w:rsid w:val="00607D40"/>
    <w:rsid w:val="00611948"/>
    <w:rsid w:val="00615AAB"/>
    <w:rsid w:val="006202C3"/>
    <w:rsid w:val="006226DB"/>
    <w:rsid w:val="00625357"/>
    <w:rsid w:val="006361FD"/>
    <w:rsid w:val="006431E4"/>
    <w:rsid w:val="0065175F"/>
    <w:rsid w:val="00666609"/>
    <w:rsid w:val="00673145"/>
    <w:rsid w:val="006755AD"/>
    <w:rsid w:val="006823E6"/>
    <w:rsid w:val="006832FE"/>
    <w:rsid w:val="0068504B"/>
    <w:rsid w:val="006865FB"/>
    <w:rsid w:val="00686741"/>
    <w:rsid w:val="006902B7"/>
    <w:rsid w:val="00693DCD"/>
    <w:rsid w:val="006C3009"/>
    <w:rsid w:val="006D0E62"/>
    <w:rsid w:val="006D490B"/>
    <w:rsid w:val="006E462C"/>
    <w:rsid w:val="0071250D"/>
    <w:rsid w:val="00712E8C"/>
    <w:rsid w:val="0071461A"/>
    <w:rsid w:val="00723F0E"/>
    <w:rsid w:val="00731A63"/>
    <w:rsid w:val="00753891"/>
    <w:rsid w:val="00774A76"/>
    <w:rsid w:val="007952EA"/>
    <w:rsid w:val="007A77DF"/>
    <w:rsid w:val="007C69CD"/>
    <w:rsid w:val="007D0005"/>
    <w:rsid w:val="007D6EE8"/>
    <w:rsid w:val="007E2D75"/>
    <w:rsid w:val="007E5C3B"/>
    <w:rsid w:val="007F4E02"/>
    <w:rsid w:val="00803C6D"/>
    <w:rsid w:val="00817577"/>
    <w:rsid w:val="008176FE"/>
    <w:rsid w:val="00824798"/>
    <w:rsid w:val="008256ED"/>
    <w:rsid w:val="00831669"/>
    <w:rsid w:val="00832C45"/>
    <w:rsid w:val="00833174"/>
    <w:rsid w:val="0083386E"/>
    <w:rsid w:val="00840107"/>
    <w:rsid w:val="00852BAB"/>
    <w:rsid w:val="008555FC"/>
    <w:rsid w:val="00856F4B"/>
    <w:rsid w:val="008620C2"/>
    <w:rsid w:val="00873FAA"/>
    <w:rsid w:val="0089506B"/>
    <w:rsid w:val="00897852"/>
    <w:rsid w:val="008B0660"/>
    <w:rsid w:val="008C1C98"/>
    <w:rsid w:val="008C48FF"/>
    <w:rsid w:val="008C7D6D"/>
    <w:rsid w:val="008D7D1A"/>
    <w:rsid w:val="008F0D8B"/>
    <w:rsid w:val="009200CD"/>
    <w:rsid w:val="00922860"/>
    <w:rsid w:val="00922F9F"/>
    <w:rsid w:val="0092354D"/>
    <w:rsid w:val="00930559"/>
    <w:rsid w:val="0093335F"/>
    <w:rsid w:val="009420FC"/>
    <w:rsid w:val="00953FC4"/>
    <w:rsid w:val="00956657"/>
    <w:rsid w:val="0096570F"/>
    <w:rsid w:val="00970E7C"/>
    <w:rsid w:val="009801C7"/>
    <w:rsid w:val="009829B5"/>
    <w:rsid w:val="00982A91"/>
    <w:rsid w:val="0099646A"/>
    <w:rsid w:val="009A2C4A"/>
    <w:rsid w:val="009B076B"/>
    <w:rsid w:val="009B4E3C"/>
    <w:rsid w:val="009B6451"/>
    <w:rsid w:val="009C274E"/>
    <w:rsid w:val="009C44DC"/>
    <w:rsid w:val="009D3D64"/>
    <w:rsid w:val="009E6A7A"/>
    <w:rsid w:val="009E7FDB"/>
    <w:rsid w:val="009F03AF"/>
    <w:rsid w:val="009F2D2C"/>
    <w:rsid w:val="009F45C1"/>
    <w:rsid w:val="00A01F0B"/>
    <w:rsid w:val="00A04B9B"/>
    <w:rsid w:val="00A06969"/>
    <w:rsid w:val="00A239E8"/>
    <w:rsid w:val="00A26E2C"/>
    <w:rsid w:val="00A33D1E"/>
    <w:rsid w:val="00A3586C"/>
    <w:rsid w:val="00A40FB8"/>
    <w:rsid w:val="00A61080"/>
    <w:rsid w:val="00A90C19"/>
    <w:rsid w:val="00A9229E"/>
    <w:rsid w:val="00A964D0"/>
    <w:rsid w:val="00AA0A26"/>
    <w:rsid w:val="00AA7EFC"/>
    <w:rsid w:val="00AB20AB"/>
    <w:rsid w:val="00AC6788"/>
    <w:rsid w:val="00AD271D"/>
    <w:rsid w:val="00AD43F1"/>
    <w:rsid w:val="00AD4AF1"/>
    <w:rsid w:val="00AD7C2D"/>
    <w:rsid w:val="00AF1170"/>
    <w:rsid w:val="00AF1C4D"/>
    <w:rsid w:val="00AF2E89"/>
    <w:rsid w:val="00AF5923"/>
    <w:rsid w:val="00B12A22"/>
    <w:rsid w:val="00B32821"/>
    <w:rsid w:val="00B37320"/>
    <w:rsid w:val="00B37454"/>
    <w:rsid w:val="00B504F9"/>
    <w:rsid w:val="00B51A14"/>
    <w:rsid w:val="00B57FB6"/>
    <w:rsid w:val="00B60861"/>
    <w:rsid w:val="00B61503"/>
    <w:rsid w:val="00B77C81"/>
    <w:rsid w:val="00B93FCF"/>
    <w:rsid w:val="00B9544A"/>
    <w:rsid w:val="00B96A44"/>
    <w:rsid w:val="00BA4A23"/>
    <w:rsid w:val="00BA526B"/>
    <w:rsid w:val="00BC17E4"/>
    <w:rsid w:val="00BD0875"/>
    <w:rsid w:val="00BD4420"/>
    <w:rsid w:val="00BE5937"/>
    <w:rsid w:val="00BE6466"/>
    <w:rsid w:val="00BE7360"/>
    <w:rsid w:val="00BF4984"/>
    <w:rsid w:val="00BF5BD9"/>
    <w:rsid w:val="00C06DF3"/>
    <w:rsid w:val="00C07B1D"/>
    <w:rsid w:val="00C36ECE"/>
    <w:rsid w:val="00C37173"/>
    <w:rsid w:val="00C41DC1"/>
    <w:rsid w:val="00C54B2E"/>
    <w:rsid w:val="00C558B4"/>
    <w:rsid w:val="00C61254"/>
    <w:rsid w:val="00C64B62"/>
    <w:rsid w:val="00C723E5"/>
    <w:rsid w:val="00C72DA9"/>
    <w:rsid w:val="00C73E69"/>
    <w:rsid w:val="00C76B75"/>
    <w:rsid w:val="00C77FD1"/>
    <w:rsid w:val="00C8028E"/>
    <w:rsid w:val="00C86E37"/>
    <w:rsid w:val="00C92C7E"/>
    <w:rsid w:val="00C931E2"/>
    <w:rsid w:val="00C97446"/>
    <w:rsid w:val="00CA11A1"/>
    <w:rsid w:val="00CB478D"/>
    <w:rsid w:val="00CC7E5D"/>
    <w:rsid w:val="00CD660D"/>
    <w:rsid w:val="00CE5877"/>
    <w:rsid w:val="00CF053E"/>
    <w:rsid w:val="00D03224"/>
    <w:rsid w:val="00D13674"/>
    <w:rsid w:val="00D13900"/>
    <w:rsid w:val="00D21A09"/>
    <w:rsid w:val="00D236D8"/>
    <w:rsid w:val="00D27219"/>
    <w:rsid w:val="00D456C7"/>
    <w:rsid w:val="00D5750E"/>
    <w:rsid w:val="00D6737C"/>
    <w:rsid w:val="00D97F6E"/>
    <w:rsid w:val="00DB69A1"/>
    <w:rsid w:val="00E01600"/>
    <w:rsid w:val="00E07EC6"/>
    <w:rsid w:val="00E17293"/>
    <w:rsid w:val="00E21EF5"/>
    <w:rsid w:val="00E254FE"/>
    <w:rsid w:val="00E27B71"/>
    <w:rsid w:val="00E37C4F"/>
    <w:rsid w:val="00E4260A"/>
    <w:rsid w:val="00E71C87"/>
    <w:rsid w:val="00E840EA"/>
    <w:rsid w:val="00E8462D"/>
    <w:rsid w:val="00E97A80"/>
    <w:rsid w:val="00EA01CD"/>
    <w:rsid w:val="00EA0B0A"/>
    <w:rsid w:val="00EA4454"/>
    <w:rsid w:val="00EB2D36"/>
    <w:rsid w:val="00EB7125"/>
    <w:rsid w:val="00ED3EBC"/>
    <w:rsid w:val="00ED4860"/>
    <w:rsid w:val="00EE7B90"/>
    <w:rsid w:val="00EF033E"/>
    <w:rsid w:val="00EF2CAA"/>
    <w:rsid w:val="00EF3844"/>
    <w:rsid w:val="00F000EF"/>
    <w:rsid w:val="00F026BC"/>
    <w:rsid w:val="00F0281F"/>
    <w:rsid w:val="00F21EBE"/>
    <w:rsid w:val="00F419E5"/>
    <w:rsid w:val="00F42F64"/>
    <w:rsid w:val="00F4458F"/>
    <w:rsid w:val="00F44E1E"/>
    <w:rsid w:val="00F47F67"/>
    <w:rsid w:val="00F53685"/>
    <w:rsid w:val="00F5780C"/>
    <w:rsid w:val="00F62FB9"/>
    <w:rsid w:val="00F636A2"/>
    <w:rsid w:val="00F65767"/>
    <w:rsid w:val="00F764E3"/>
    <w:rsid w:val="00F8194B"/>
    <w:rsid w:val="00F91410"/>
    <w:rsid w:val="00F97136"/>
    <w:rsid w:val="00FB3746"/>
    <w:rsid w:val="00FB6299"/>
    <w:rsid w:val="00FB772F"/>
    <w:rsid w:val="00FD5E80"/>
    <w:rsid w:val="00FE5BD3"/>
    <w:rsid w:val="00FE6B0E"/>
    <w:rsid w:val="00FF0A15"/>
    <w:rsid w:val="00FF230B"/>
    <w:rsid w:val="00FF5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0F7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90"/>
    <w:pPr>
      <w:spacing w:line="320" w:lineRule="exact"/>
      <w:jc w:val="both"/>
    </w:pPr>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131"/>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423131"/>
    <w:rPr>
      <w:sz w:val="18"/>
      <w:szCs w:val="18"/>
    </w:rPr>
  </w:style>
  <w:style w:type="paragraph" w:styleId="CommentText">
    <w:name w:val="annotation text"/>
    <w:basedOn w:val="Normal"/>
    <w:link w:val="CommentTextChar"/>
    <w:uiPriority w:val="99"/>
    <w:semiHidden/>
    <w:unhideWhenUsed/>
    <w:rsid w:val="00423131"/>
    <w:rPr>
      <w:rFonts w:eastAsiaTheme="minorEastAsia"/>
    </w:rPr>
  </w:style>
  <w:style w:type="character" w:customStyle="1" w:styleId="CommentTextChar">
    <w:name w:val="Comment Text Char"/>
    <w:basedOn w:val="DefaultParagraphFont"/>
    <w:link w:val="CommentText"/>
    <w:uiPriority w:val="99"/>
    <w:semiHidden/>
    <w:rsid w:val="00423131"/>
  </w:style>
  <w:style w:type="paragraph" w:styleId="BalloonText">
    <w:name w:val="Balloon Text"/>
    <w:basedOn w:val="Normal"/>
    <w:link w:val="BalloonTextChar"/>
    <w:uiPriority w:val="99"/>
    <w:semiHidden/>
    <w:unhideWhenUsed/>
    <w:rsid w:val="004231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131"/>
    <w:rPr>
      <w:rFonts w:ascii="Lucida Grande" w:eastAsiaTheme="minorHAnsi" w:hAnsi="Lucida Grande" w:cs="Lucida Grande"/>
      <w:sz w:val="18"/>
      <w:szCs w:val="18"/>
    </w:rPr>
  </w:style>
  <w:style w:type="character" w:styleId="Strong">
    <w:name w:val="Strong"/>
    <w:basedOn w:val="DefaultParagraphFont"/>
    <w:uiPriority w:val="22"/>
    <w:qFormat/>
    <w:rsid w:val="0068504B"/>
    <w:rPr>
      <w:b/>
      <w:bCs/>
    </w:rPr>
  </w:style>
  <w:style w:type="paragraph" w:styleId="CommentSubject">
    <w:name w:val="annotation subject"/>
    <w:basedOn w:val="CommentText"/>
    <w:next w:val="CommentText"/>
    <w:link w:val="CommentSubjectChar"/>
    <w:uiPriority w:val="99"/>
    <w:semiHidden/>
    <w:unhideWhenUsed/>
    <w:rsid w:val="0068504B"/>
    <w:rPr>
      <w:rFonts w:eastAsiaTheme="minorHAnsi"/>
      <w:b/>
      <w:bCs/>
      <w:sz w:val="20"/>
      <w:szCs w:val="20"/>
    </w:rPr>
  </w:style>
  <w:style w:type="character" w:customStyle="1" w:styleId="CommentSubjectChar">
    <w:name w:val="Comment Subject Char"/>
    <w:basedOn w:val="CommentTextChar"/>
    <w:link w:val="CommentSubject"/>
    <w:uiPriority w:val="99"/>
    <w:semiHidden/>
    <w:rsid w:val="0068504B"/>
    <w:rPr>
      <w:rFonts w:eastAsiaTheme="minorHAnsi"/>
      <w:b/>
      <w:bCs/>
      <w:sz w:val="20"/>
      <w:szCs w:val="20"/>
    </w:rPr>
  </w:style>
  <w:style w:type="paragraph" w:styleId="BodyText">
    <w:name w:val="Body Text"/>
    <w:basedOn w:val="Normal"/>
    <w:link w:val="BodyTextChar"/>
    <w:unhideWhenUsed/>
    <w:rsid w:val="00497617"/>
    <w:pPr>
      <w:spacing w:after="120" w:line="276" w:lineRule="auto"/>
    </w:pPr>
    <w:rPr>
      <w:rFonts w:eastAsiaTheme="minorEastAsia"/>
      <w:sz w:val="22"/>
      <w:szCs w:val="22"/>
      <w:lang w:bidi="en-US"/>
    </w:rPr>
  </w:style>
  <w:style w:type="character" w:customStyle="1" w:styleId="BodyTextChar">
    <w:name w:val="Body Text Char"/>
    <w:basedOn w:val="DefaultParagraphFont"/>
    <w:link w:val="BodyText"/>
    <w:rsid w:val="00497617"/>
    <w:rPr>
      <w:sz w:val="22"/>
      <w:szCs w:val="22"/>
      <w:lang w:bidi="en-US"/>
    </w:rPr>
  </w:style>
  <w:style w:type="paragraph" w:styleId="ListParagraph">
    <w:name w:val="List Paragraph"/>
    <w:basedOn w:val="Normal"/>
    <w:uiPriority w:val="34"/>
    <w:qFormat/>
    <w:rsid w:val="00D27219"/>
    <w:pPr>
      <w:ind w:left="720"/>
      <w:contextualSpacing/>
    </w:pPr>
  </w:style>
  <w:style w:type="paragraph" w:styleId="NoSpacing">
    <w:name w:val="No Spacing"/>
    <w:link w:val="NoSpacingChar"/>
    <w:uiPriority w:val="1"/>
    <w:qFormat/>
    <w:rsid w:val="00512CE8"/>
    <w:rPr>
      <w:rFonts w:eastAsiaTheme="minorHAnsi"/>
      <w:sz w:val="22"/>
      <w:szCs w:val="22"/>
      <w:lang w:val="nb-NO"/>
    </w:rPr>
  </w:style>
  <w:style w:type="character" w:customStyle="1" w:styleId="NoSpacingChar">
    <w:name w:val="No Spacing Char"/>
    <w:basedOn w:val="DefaultParagraphFont"/>
    <w:link w:val="NoSpacing"/>
    <w:uiPriority w:val="1"/>
    <w:rsid w:val="00512CE8"/>
    <w:rPr>
      <w:rFonts w:eastAsiaTheme="minorHAnsi"/>
      <w:sz w:val="22"/>
      <w:szCs w:val="22"/>
      <w:lang w:val="nb-NO"/>
    </w:rPr>
  </w:style>
  <w:style w:type="character" w:styleId="Hyperlink">
    <w:name w:val="Hyperlink"/>
    <w:basedOn w:val="DefaultParagraphFont"/>
    <w:uiPriority w:val="99"/>
    <w:unhideWhenUsed/>
    <w:rsid w:val="00693DCD"/>
    <w:rPr>
      <w:color w:val="0000FF" w:themeColor="hyperlink"/>
      <w:u w:val="single"/>
    </w:rPr>
  </w:style>
  <w:style w:type="paragraph" w:customStyle="1" w:styleId="EndNoteBibliography">
    <w:name w:val="EndNote Bibliography"/>
    <w:basedOn w:val="Normal"/>
    <w:link w:val="EndNoteBibliographyTegn"/>
    <w:rsid w:val="00F53685"/>
    <w:pPr>
      <w:spacing w:after="160"/>
    </w:pPr>
    <w:rPr>
      <w:rFonts w:ascii="Calibri" w:hAnsi="Calibri" w:cs="Calibri"/>
      <w:noProof/>
      <w:sz w:val="22"/>
      <w:szCs w:val="22"/>
    </w:rPr>
  </w:style>
  <w:style w:type="character" w:customStyle="1" w:styleId="EndNoteBibliographyTegn">
    <w:name w:val="EndNote Bibliography Tegn"/>
    <w:basedOn w:val="DefaultParagraphFont"/>
    <w:link w:val="EndNoteBibliography"/>
    <w:rsid w:val="00F53685"/>
    <w:rPr>
      <w:rFonts w:ascii="Calibri" w:eastAsiaTheme="minorHAnsi" w:hAnsi="Calibri" w:cs="Calibri"/>
      <w:noProof/>
      <w:sz w:val="22"/>
      <w:szCs w:val="22"/>
    </w:rPr>
  </w:style>
  <w:style w:type="paragraph" w:styleId="Revision">
    <w:name w:val="Revision"/>
    <w:hidden/>
    <w:uiPriority w:val="99"/>
    <w:semiHidden/>
    <w:rsid w:val="001413E8"/>
    <w:rPr>
      <w:rFonts w:eastAsiaTheme="minorHAnsi"/>
    </w:rPr>
  </w:style>
  <w:style w:type="paragraph" w:styleId="Footer">
    <w:name w:val="footer"/>
    <w:basedOn w:val="Normal"/>
    <w:link w:val="FooterChar"/>
    <w:uiPriority w:val="99"/>
    <w:unhideWhenUsed/>
    <w:rsid w:val="00C73E69"/>
    <w:pPr>
      <w:tabs>
        <w:tab w:val="center" w:pos="4320"/>
        <w:tab w:val="right" w:pos="8640"/>
      </w:tabs>
    </w:pPr>
  </w:style>
  <w:style w:type="character" w:customStyle="1" w:styleId="FooterChar">
    <w:name w:val="Footer Char"/>
    <w:basedOn w:val="DefaultParagraphFont"/>
    <w:link w:val="Footer"/>
    <w:uiPriority w:val="99"/>
    <w:rsid w:val="00C73E69"/>
    <w:rPr>
      <w:rFonts w:eastAsiaTheme="minorHAnsi"/>
    </w:rPr>
  </w:style>
  <w:style w:type="character" w:styleId="PageNumber">
    <w:name w:val="page number"/>
    <w:basedOn w:val="DefaultParagraphFont"/>
    <w:uiPriority w:val="99"/>
    <w:semiHidden/>
    <w:unhideWhenUsed/>
    <w:rsid w:val="00C73E69"/>
  </w:style>
  <w:style w:type="character" w:styleId="FollowedHyperlink">
    <w:name w:val="FollowedHyperlink"/>
    <w:basedOn w:val="DefaultParagraphFont"/>
    <w:uiPriority w:val="99"/>
    <w:semiHidden/>
    <w:unhideWhenUsed/>
    <w:rsid w:val="00873FAA"/>
    <w:rPr>
      <w:color w:val="800080" w:themeColor="followedHyperlink"/>
      <w:u w:val="single"/>
    </w:rPr>
  </w:style>
  <w:style w:type="paragraph" w:customStyle="1" w:styleId="Default">
    <w:name w:val="Default"/>
    <w:rsid w:val="00EF3844"/>
    <w:pPr>
      <w:widowControl w:val="0"/>
      <w:autoSpaceDE w:val="0"/>
      <w:autoSpaceDN w:val="0"/>
      <w:adjustRightInd w:val="0"/>
    </w:pPr>
    <w:rPr>
      <w:rFonts w:ascii="Code" w:hAnsi="Code" w:cs="Cod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90"/>
    <w:pPr>
      <w:spacing w:line="320" w:lineRule="exact"/>
      <w:jc w:val="both"/>
    </w:pPr>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131"/>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423131"/>
    <w:rPr>
      <w:sz w:val="18"/>
      <w:szCs w:val="18"/>
    </w:rPr>
  </w:style>
  <w:style w:type="paragraph" w:styleId="CommentText">
    <w:name w:val="annotation text"/>
    <w:basedOn w:val="Normal"/>
    <w:link w:val="CommentTextChar"/>
    <w:uiPriority w:val="99"/>
    <w:semiHidden/>
    <w:unhideWhenUsed/>
    <w:rsid w:val="00423131"/>
    <w:rPr>
      <w:rFonts w:eastAsiaTheme="minorEastAsia"/>
    </w:rPr>
  </w:style>
  <w:style w:type="character" w:customStyle="1" w:styleId="CommentTextChar">
    <w:name w:val="Comment Text Char"/>
    <w:basedOn w:val="DefaultParagraphFont"/>
    <w:link w:val="CommentText"/>
    <w:uiPriority w:val="99"/>
    <w:semiHidden/>
    <w:rsid w:val="00423131"/>
  </w:style>
  <w:style w:type="paragraph" w:styleId="BalloonText">
    <w:name w:val="Balloon Text"/>
    <w:basedOn w:val="Normal"/>
    <w:link w:val="BalloonTextChar"/>
    <w:uiPriority w:val="99"/>
    <w:semiHidden/>
    <w:unhideWhenUsed/>
    <w:rsid w:val="004231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131"/>
    <w:rPr>
      <w:rFonts w:ascii="Lucida Grande" w:eastAsiaTheme="minorHAnsi" w:hAnsi="Lucida Grande" w:cs="Lucida Grande"/>
      <w:sz w:val="18"/>
      <w:szCs w:val="18"/>
    </w:rPr>
  </w:style>
  <w:style w:type="character" w:styleId="Strong">
    <w:name w:val="Strong"/>
    <w:basedOn w:val="DefaultParagraphFont"/>
    <w:uiPriority w:val="22"/>
    <w:qFormat/>
    <w:rsid w:val="0068504B"/>
    <w:rPr>
      <w:b/>
      <w:bCs/>
    </w:rPr>
  </w:style>
  <w:style w:type="paragraph" w:styleId="CommentSubject">
    <w:name w:val="annotation subject"/>
    <w:basedOn w:val="CommentText"/>
    <w:next w:val="CommentText"/>
    <w:link w:val="CommentSubjectChar"/>
    <w:uiPriority w:val="99"/>
    <w:semiHidden/>
    <w:unhideWhenUsed/>
    <w:rsid w:val="0068504B"/>
    <w:rPr>
      <w:rFonts w:eastAsiaTheme="minorHAnsi"/>
      <w:b/>
      <w:bCs/>
      <w:sz w:val="20"/>
      <w:szCs w:val="20"/>
    </w:rPr>
  </w:style>
  <w:style w:type="character" w:customStyle="1" w:styleId="CommentSubjectChar">
    <w:name w:val="Comment Subject Char"/>
    <w:basedOn w:val="CommentTextChar"/>
    <w:link w:val="CommentSubject"/>
    <w:uiPriority w:val="99"/>
    <w:semiHidden/>
    <w:rsid w:val="0068504B"/>
    <w:rPr>
      <w:rFonts w:eastAsiaTheme="minorHAnsi"/>
      <w:b/>
      <w:bCs/>
      <w:sz w:val="20"/>
      <w:szCs w:val="20"/>
    </w:rPr>
  </w:style>
  <w:style w:type="paragraph" w:styleId="BodyText">
    <w:name w:val="Body Text"/>
    <w:basedOn w:val="Normal"/>
    <w:link w:val="BodyTextChar"/>
    <w:unhideWhenUsed/>
    <w:rsid w:val="00497617"/>
    <w:pPr>
      <w:spacing w:after="120" w:line="276" w:lineRule="auto"/>
    </w:pPr>
    <w:rPr>
      <w:rFonts w:eastAsiaTheme="minorEastAsia"/>
      <w:sz w:val="22"/>
      <w:szCs w:val="22"/>
      <w:lang w:bidi="en-US"/>
    </w:rPr>
  </w:style>
  <w:style w:type="character" w:customStyle="1" w:styleId="BodyTextChar">
    <w:name w:val="Body Text Char"/>
    <w:basedOn w:val="DefaultParagraphFont"/>
    <w:link w:val="BodyText"/>
    <w:rsid w:val="00497617"/>
    <w:rPr>
      <w:sz w:val="22"/>
      <w:szCs w:val="22"/>
      <w:lang w:bidi="en-US"/>
    </w:rPr>
  </w:style>
  <w:style w:type="paragraph" w:styleId="ListParagraph">
    <w:name w:val="List Paragraph"/>
    <w:basedOn w:val="Normal"/>
    <w:uiPriority w:val="34"/>
    <w:qFormat/>
    <w:rsid w:val="00D27219"/>
    <w:pPr>
      <w:ind w:left="720"/>
      <w:contextualSpacing/>
    </w:pPr>
  </w:style>
  <w:style w:type="paragraph" w:styleId="NoSpacing">
    <w:name w:val="No Spacing"/>
    <w:link w:val="NoSpacingChar"/>
    <w:uiPriority w:val="1"/>
    <w:qFormat/>
    <w:rsid w:val="00512CE8"/>
    <w:rPr>
      <w:rFonts w:eastAsiaTheme="minorHAnsi"/>
      <w:sz w:val="22"/>
      <w:szCs w:val="22"/>
      <w:lang w:val="nb-NO"/>
    </w:rPr>
  </w:style>
  <w:style w:type="character" w:customStyle="1" w:styleId="NoSpacingChar">
    <w:name w:val="No Spacing Char"/>
    <w:basedOn w:val="DefaultParagraphFont"/>
    <w:link w:val="NoSpacing"/>
    <w:uiPriority w:val="1"/>
    <w:rsid w:val="00512CE8"/>
    <w:rPr>
      <w:rFonts w:eastAsiaTheme="minorHAnsi"/>
      <w:sz w:val="22"/>
      <w:szCs w:val="22"/>
      <w:lang w:val="nb-NO"/>
    </w:rPr>
  </w:style>
  <w:style w:type="character" w:styleId="Hyperlink">
    <w:name w:val="Hyperlink"/>
    <w:basedOn w:val="DefaultParagraphFont"/>
    <w:uiPriority w:val="99"/>
    <w:unhideWhenUsed/>
    <w:rsid w:val="00693DCD"/>
    <w:rPr>
      <w:color w:val="0000FF" w:themeColor="hyperlink"/>
      <w:u w:val="single"/>
    </w:rPr>
  </w:style>
  <w:style w:type="paragraph" w:customStyle="1" w:styleId="EndNoteBibliography">
    <w:name w:val="EndNote Bibliography"/>
    <w:basedOn w:val="Normal"/>
    <w:link w:val="EndNoteBibliographyTegn"/>
    <w:rsid w:val="00F53685"/>
    <w:pPr>
      <w:spacing w:after="160"/>
    </w:pPr>
    <w:rPr>
      <w:rFonts w:ascii="Calibri" w:hAnsi="Calibri" w:cs="Calibri"/>
      <w:noProof/>
      <w:sz w:val="22"/>
      <w:szCs w:val="22"/>
    </w:rPr>
  </w:style>
  <w:style w:type="character" w:customStyle="1" w:styleId="EndNoteBibliographyTegn">
    <w:name w:val="EndNote Bibliography Tegn"/>
    <w:basedOn w:val="DefaultParagraphFont"/>
    <w:link w:val="EndNoteBibliography"/>
    <w:rsid w:val="00F53685"/>
    <w:rPr>
      <w:rFonts w:ascii="Calibri" w:eastAsiaTheme="minorHAnsi" w:hAnsi="Calibri" w:cs="Calibri"/>
      <w:noProof/>
      <w:sz w:val="22"/>
      <w:szCs w:val="22"/>
    </w:rPr>
  </w:style>
  <w:style w:type="paragraph" w:styleId="Revision">
    <w:name w:val="Revision"/>
    <w:hidden/>
    <w:uiPriority w:val="99"/>
    <w:semiHidden/>
    <w:rsid w:val="001413E8"/>
    <w:rPr>
      <w:rFonts w:eastAsiaTheme="minorHAnsi"/>
    </w:rPr>
  </w:style>
  <w:style w:type="paragraph" w:styleId="Footer">
    <w:name w:val="footer"/>
    <w:basedOn w:val="Normal"/>
    <w:link w:val="FooterChar"/>
    <w:uiPriority w:val="99"/>
    <w:unhideWhenUsed/>
    <w:rsid w:val="00C73E69"/>
    <w:pPr>
      <w:tabs>
        <w:tab w:val="center" w:pos="4320"/>
        <w:tab w:val="right" w:pos="8640"/>
      </w:tabs>
    </w:pPr>
  </w:style>
  <w:style w:type="character" w:customStyle="1" w:styleId="FooterChar">
    <w:name w:val="Footer Char"/>
    <w:basedOn w:val="DefaultParagraphFont"/>
    <w:link w:val="Footer"/>
    <w:uiPriority w:val="99"/>
    <w:rsid w:val="00C73E69"/>
    <w:rPr>
      <w:rFonts w:eastAsiaTheme="minorHAnsi"/>
    </w:rPr>
  </w:style>
  <w:style w:type="character" w:styleId="PageNumber">
    <w:name w:val="page number"/>
    <w:basedOn w:val="DefaultParagraphFont"/>
    <w:uiPriority w:val="99"/>
    <w:semiHidden/>
    <w:unhideWhenUsed/>
    <w:rsid w:val="00C73E69"/>
  </w:style>
  <w:style w:type="character" w:styleId="FollowedHyperlink">
    <w:name w:val="FollowedHyperlink"/>
    <w:basedOn w:val="DefaultParagraphFont"/>
    <w:uiPriority w:val="99"/>
    <w:semiHidden/>
    <w:unhideWhenUsed/>
    <w:rsid w:val="00873FAA"/>
    <w:rPr>
      <w:color w:val="800080" w:themeColor="followedHyperlink"/>
      <w:u w:val="single"/>
    </w:rPr>
  </w:style>
  <w:style w:type="paragraph" w:customStyle="1" w:styleId="Default">
    <w:name w:val="Default"/>
    <w:rsid w:val="00EF3844"/>
    <w:pPr>
      <w:widowControl w:val="0"/>
      <w:autoSpaceDE w:val="0"/>
      <w:autoSpaceDN w:val="0"/>
      <w:adjustRightInd w:val="0"/>
    </w:pPr>
    <w:rPr>
      <w:rFonts w:ascii="Code" w:hAnsi="Code" w:cs="Co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18268">
      <w:bodyDiv w:val="1"/>
      <w:marLeft w:val="0"/>
      <w:marRight w:val="0"/>
      <w:marTop w:val="0"/>
      <w:marBottom w:val="0"/>
      <w:divBdr>
        <w:top w:val="none" w:sz="0" w:space="0" w:color="auto"/>
        <w:left w:val="none" w:sz="0" w:space="0" w:color="auto"/>
        <w:bottom w:val="none" w:sz="0" w:space="0" w:color="auto"/>
        <w:right w:val="none" w:sz="0" w:space="0" w:color="auto"/>
      </w:divBdr>
      <w:divsChild>
        <w:div w:id="260603537">
          <w:marLeft w:val="0"/>
          <w:marRight w:val="0"/>
          <w:marTop w:val="0"/>
          <w:marBottom w:val="0"/>
          <w:divBdr>
            <w:top w:val="none" w:sz="0" w:space="0" w:color="auto"/>
            <w:left w:val="none" w:sz="0" w:space="0" w:color="auto"/>
            <w:bottom w:val="none" w:sz="0" w:space="0" w:color="auto"/>
            <w:right w:val="none" w:sz="0" w:space="0" w:color="auto"/>
          </w:divBdr>
          <w:divsChild>
            <w:div w:id="242568228">
              <w:marLeft w:val="0"/>
              <w:marRight w:val="0"/>
              <w:marTop w:val="0"/>
              <w:marBottom w:val="0"/>
              <w:divBdr>
                <w:top w:val="none" w:sz="0" w:space="0" w:color="auto"/>
                <w:left w:val="none" w:sz="0" w:space="0" w:color="auto"/>
                <w:bottom w:val="none" w:sz="0" w:space="0" w:color="auto"/>
                <w:right w:val="none" w:sz="0" w:space="0" w:color="auto"/>
              </w:divBdr>
              <w:divsChild>
                <w:div w:id="10980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8699">
      <w:bodyDiv w:val="1"/>
      <w:marLeft w:val="0"/>
      <w:marRight w:val="0"/>
      <w:marTop w:val="0"/>
      <w:marBottom w:val="0"/>
      <w:divBdr>
        <w:top w:val="none" w:sz="0" w:space="0" w:color="auto"/>
        <w:left w:val="none" w:sz="0" w:space="0" w:color="auto"/>
        <w:bottom w:val="none" w:sz="0" w:space="0" w:color="auto"/>
        <w:right w:val="none" w:sz="0" w:space="0" w:color="auto"/>
      </w:divBdr>
      <w:divsChild>
        <w:div w:id="1415319645">
          <w:marLeft w:val="0"/>
          <w:marRight w:val="0"/>
          <w:marTop w:val="0"/>
          <w:marBottom w:val="0"/>
          <w:divBdr>
            <w:top w:val="none" w:sz="0" w:space="0" w:color="auto"/>
            <w:left w:val="none" w:sz="0" w:space="0" w:color="auto"/>
            <w:bottom w:val="none" w:sz="0" w:space="0" w:color="auto"/>
            <w:right w:val="none" w:sz="0" w:space="0" w:color="auto"/>
          </w:divBdr>
          <w:divsChild>
            <w:div w:id="2019961484">
              <w:marLeft w:val="0"/>
              <w:marRight w:val="0"/>
              <w:marTop w:val="0"/>
              <w:marBottom w:val="0"/>
              <w:divBdr>
                <w:top w:val="none" w:sz="0" w:space="0" w:color="auto"/>
                <w:left w:val="none" w:sz="0" w:space="0" w:color="auto"/>
                <w:bottom w:val="none" w:sz="0" w:space="0" w:color="auto"/>
                <w:right w:val="none" w:sz="0" w:space="0" w:color="auto"/>
              </w:divBdr>
              <w:divsChild>
                <w:div w:id="1779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8899">
      <w:bodyDiv w:val="1"/>
      <w:marLeft w:val="0"/>
      <w:marRight w:val="0"/>
      <w:marTop w:val="0"/>
      <w:marBottom w:val="0"/>
      <w:divBdr>
        <w:top w:val="none" w:sz="0" w:space="0" w:color="auto"/>
        <w:left w:val="none" w:sz="0" w:space="0" w:color="auto"/>
        <w:bottom w:val="none" w:sz="0" w:space="0" w:color="auto"/>
        <w:right w:val="none" w:sz="0" w:space="0" w:color="auto"/>
      </w:divBdr>
      <w:divsChild>
        <w:div w:id="1731537211">
          <w:marLeft w:val="0"/>
          <w:marRight w:val="0"/>
          <w:marTop w:val="0"/>
          <w:marBottom w:val="0"/>
          <w:divBdr>
            <w:top w:val="none" w:sz="0" w:space="0" w:color="auto"/>
            <w:left w:val="none" w:sz="0" w:space="0" w:color="auto"/>
            <w:bottom w:val="none" w:sz="0" w:space="0" w:color="auto"/>
            <w:right w:val="none" w:sz="0" w:space="0" w:color="auto"/>
          </w:divBdr>
          <w:divsChild>
            <w:div w:id="124928004">
              <w:marLeft w:val="0"/>
              <w:marRight w:val="0"/>
              <w:marTop w:val="0"/>
              <w:marBottom w:val="0"/>
              <w:divBdr>
                <w:top w:val="none" w:sz="0" w:space="0" w:color="auto"/>
                <w:left w:val="none" w:sz="0" w:space="0" w:color="auto"/>
                <w:bottom w:val="none" w:sz="0" w:space="0" w:color="auto"/>
                <w:right w:val="none" w:sz="0" w:space="0" w:color="auto"/>
              </w:divBdr>
              <w:divsChild>
                <w:div w:id="1483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0821">
      <w:bodyDiv w:val="1"/>
      <w:marLeft w:val="0"/>
      <w:marRight w:val="0"/>
      <w:marTop w:val="0"/>
      <w:marBottom w:val="0"/>
      <w:divBdr>
        <w:top w:val="none" w:sz="0" w:space="0" w:color="auto"/>
        <w:left w:val="none" w:sz="0" w:space="0" w:color="auto"/>
        <w:bottom w:val="none" w:sz="0" w:space="0" w:color="auto"/>
        <w:right w:val="none" w:sz="0" w:space="0" w:color="auto"/>
      </w:divBdr>
      <w:divsChild>
        <w:div w:id="360671602">
          <w:marLeft w:val="0"/>
          <w:marRight w:val="0"/>
          <w:marTop w:val="0"/>
          <w:marBottom w:val="0"/>
          <w:divBdr>
            <w:top w:val="none" w:sz="0" w:space="0" w:color="auto"/>
            <w:left w:val="none" w:sz="0" w:space="0" w:color="auto"/>
            <w:bottom w:val="none" w:sz="0" w:space="0" w:color="auto"/>
            <w:right w:val="none" w:sz="0" w:space="0" w:color="auto"/>
          </w:divBdr>
          <w:divsChild>
            <w:div w:id="1911647677">
              <w:marLeft w:val="0"/>
              <w:marRight w:val="0"/>
              <w:marTop w:val="0"/>
              <w:marBottom w:val="0"/>
              <w:divBdr>
                <w:top w:val="none" w:sz="0" w:space="0" w:color="auto"/>
                <w:left w:val="none" w:sz="0" w:space="0" w:color="auto"/>
                <w:bottom w:val="none" w:sz="0" w:space="0" w:color="auto"/>
                <w:right w:val="none" w:sz="0" w:space="0" w:color="auto"/>
              </w:divBdr>
              <w:divsChild>
                <w:div w:id="3626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7550">
      <w:bodyDiv w:val="1"/>
      <w:marLeft w:val="0"/>
      <w:marRight w:val="0"/>
      <w:marTop w:val="0"/>
      <w:marBottom w:val="0"/>
      <w:divBdr>
        <w:top w:val="none" w:sz="0" w:space="0" w:color="auto"/>
        <w:left w:val="none" w:sz="0" w:space="0" w:color="auto"/>
        <w:bottom w:val="none" w:sz="0" w:space="0" w:color="auto"/>
        <w:right w:val="none" w:sz="0" w:space="0" w:color="auto"/>
      </w:divBdr>
      <w:divsChild>
        <w:div w:id="1501115825">
          <w:marLeft w:val="0"/>
          <w:marRight w:val="0"/>
          <w:marTop w:val="0"/>
          <w:marBottom w:val="0"/>
          <w:divBdr>
            <w:top w:val="none" w:sz="0" w:space="0" w:color="auto"/>
            <w:left w:val="none" w:sz="0" w:space="0" w:color="auto"/>
            <w:bottom w:val="none" w:sz="0" w:space="0" w:color="auto"/>
            <w:right w:val="none" w:sz="0" w:space="0" w:color="auto"/>
          </w:divBdr>
          <w:divsChild>
            <w:div w:id="256791363">
              <w:marLeft w:val="0"/>
              <w:marRight w:val="0"/>
              <w:marTop w:val="0"/>
              <w:marBottom w:val="0"/>
              <w:divBdr>
                <w:top w:val="none" w:sz="0" w:space="0" w:color="auto"/>
                <w:left w:val="none" w:sz="0" w:space="0" w:color="auto"/>
                <w:bottom w:val="none" w:sz="0" w:space="0" w:color="auto"/>
                <w:right w:val="none" w:sz="0" w:space="0" w:color="auto"/>
              </w:divBdr>
              <w:divsChild>
                <w:div w:id="2031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x.doi.org/10.1016/j.gloenvcha.2009.07.008" TargetMode="External"/><Relationship Id="rId4" Type="http://schemas.microsoft.com/office/2007/relationships/stylesWithEffects" Target="stylesWithEffects.xml"/><Relationship Id="rId9" Type="http://schemas.openxmlformats.org/officeDocument/2006/relationships/hyperlink" Target="mailto:Lisa.Steffensen@hvl.n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8CDD5D-81A4-46D1-BB4D-50D0B9BC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9195</Words>
  <Characters>52412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Ottawa University</Company>
  <LinksUpToDate>false</LinksUpToDate>
  <CharactersWithSpaces>61485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dc:creator>
  <cp:lastModifiedBy>Mark Boylan</cp:lastModifiedBy>
  <cp:revision>2</cp:revision>
  <dcterms:created xsi:type="dcterms:W3CDTF">2017-10-02T06:02:00Z</dcterms:created>
  <dcterms:modified xsi:type="dcterms:W3CDTF">2017-10-02T06:02:00Z</dcterms:modified>
</cp:coreProperties>
</file>