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D7" w:rsidRPr="008B3E3D" w:rsidRDefault="008B3E3D" w:rsidP="008B3E3D">
      <w:pPr>
        <w:spacing w:after="0"/>
        <w:jc w:val="center"/>
        <w:rPr>
          <w:rFonts w:ascii="Arial" w:hAnsi="Arial" w:cs="Arial"/>
          <w:b/>
          <w:sz w:val="28"/>
          <w:szCs w:val="28"/>
          <w:lang w:val="en-GB"/>
        </w:rPr>
      </w:pPr>
      <w:r w:rsidRPr="008B3E3D">
        <w:rPr>
          <w:rFonts w:ascii="Arial" w:hAnsi="Arial" w:cs="Arial"/>
          <w:b/>
          <w:sz w:val="28"/>
          <w:szCs w:val="28"/>
          <w:lang w:val="en-GB"/>
        </w:rPr>
        <w:t>A PHILOSOPHY OF CRITICAL MATHEMATICS EDUCATION</w:t>
      </w:r>
    </w:p>
    <w:p w:rsidR="004A3397" w:rsidRPr="008B3E3D" w:rsidRDefault="004A3397" w:rsidP="008B3E3D">
      <w:pPr>
        <w:spacing w:after="0"/>
        <w:jc w:val="center"/>
        <w:rPr>
          <w:rFonts w:ascii="Arial" w:hAnsi="Arial" w:cs="Arial"/>
          <w:b/>
          <w:sz w:val="28"/>
          <w:szCs w:val="28"/>
          <w:lang w:val="en-GB"/>
        </w:rPr>
      </w:pPr>
    </w:p>
    <w:p w:rsidR="006B0821" w:rsidRPr="008B3E3D" w:rsidRDefault="006B0821" w:rsidP="008B3E3D">
      <w:pPr>
        <w:spacing w:after="0"/>
        <w:jc w:val="center"/>
        <w:rPr>
          <w:rFonts w:ascii="Arial" w:hAnsi="Arial" w:cs="Arial"/>
          <w:b/>
          <w:sz w:val="28"/>
          <w:szCs w:val="28"/>
          <w:lang w:val="en-GB"/>
        </w:rPr>
      </w:pPr>
      <w:r w:rsidRPr="008B3E3D">
        <w:rPr>
          <w:rFonts w:ascii="Arial" w:hAnsi="Arial" w:cs="Arial"/>
          <w:b/>
          <w:sz w:val="28"/>
          <w:szCs w:val="28"/>
          <w:lang w:val="en-GB"/>
        </w:rPr>
        <w:t>Ole Skovsmose</w:t>
      </w:r>
    </w:p>
    <w:p w:rsidR="008B3E3D" w:rsidRPr="008B3E3D" w:rsidRDefault="008B3E3D" w:rsidP="008B3E3D">
      <w:pPr>
        <w:spacing w:after="0"/>
        <w:jc w:val="center"/>
        <w:rPr>
          <w:rFonts w:ascii="Arial" w:hAnsi="Arial" w:cs="Arial"/>
          <w:sz w:val="28"/>
          <w:szCs w:val="28"/>
          <w:lang w:val="en-GB"/>
        </w:rPr>
      </w:pPr>
    </w:p>
    <w:p w:rsidR="008B3E3D" w:rsidRPr="008B3E3D" w:rsidRDefault="008B3E3D" w:rsidP="008B3E3D">
      <w:pPr>
        <w:spacing w:after="0"/>
        <w:jc w:val="center"/>
        <w:rPr>
          <w:rFonts w:ascii="Arial" w:hAnsi="Arial" w:cs="Arial"/>
          <w:sz w:val="24"/>
          <w:szCs w:val="24"/>
          <w:lang w:val="en-GB"/>
        </w:rPr>
      </w:pPr>
      <w:r w:rsidRPr="008B3E3D">
        <w:rPr>
          <w:rFonts w:ascii="Arial" w:hAnsi="Arial" w:cs="Arial"/>
          <w:sz w:val="24"/>
          <w:szCs w:val="24"/>
          <w:lang w:val="en-GB"/>
        </w:rPr>
        <w:t>Aalborg University, Denmark. Universidade Estadual Paulista (UNESP), Brazil</w:t>
      </w:r>
    </w:p>
    <w:p w:rsidR="008B3E3D" w:rsidRPr="008B3E3D" w:rsidRDefault="008B3E3D" w:rsidP="008B3E3D">
      <w:pPr>
        <w:spacing w:after="0"/>
        <w:jc w:val="center"/>
        <w:rPr>
          <w:rFonts w:ascii="Arial" w:hAnsi="Arial" w:cs="Arial"/>
          <w:sz w:val="24"/>
          <w:szCs w:val="24"/>
          <w:lang w:val="en-GB"/>
        </w:rPr>
      </w:pPr>
      <w:hyperlink r:id="rId7">
        <w:r w:rsidRPr="008B3E3D">
          <w:rPr>
            <w:rFonts w:ascii="Arial" w:hAnsi="Arial" w:cs="Arial"/>
            <w:sz w:val="24"/>
            <w:szCs w:val="24"/>
            <w:lang w:val="en-GB"/>
          </w:rPr>
          <w:t>osk@hum.aau.dk</w:t>
        </w:r>
      </w:hyperlink>
    </w:p>
    <w:p w:rsidR="0032727E" w:rsidRPr="00D5691A" w:rsidRDefault="0032727E" w:rsidP="004A3397">
      <w:pPr>
        <w:spacing w:after="0"/>
        <w:jc w:val="center"/>
        <w:rPr>
          <w:sz w:val="32"/>
          <w:szCs w:val="32"/>
          <w:lang w:val="en-GB"/>
        </w:rPr>
      </w:pPr>
    </w:p>
    <w:p w:rsidR="006B0821" w:rsidRPr="00D5691A" w:rsidRDefault="006B0821" w:rsidP="004A3397">
      <w:pPr>
        <w:spacing w:after="0"/>
        <w:rPr>
          <w:sz w:val="32"/>
          <w:szCs w:val="32"/>
          <w:lang w:val="en-GB"/>
        </w:rPr>
      </w:pPr>
    </w:p>
    <w:p w:rsidR="008B3E3D" w:rsidRDefault="0014089B" w:rsidP="008B3E3D">
      <w:pPr>
        <w:spacing w:after="0" w:line="240" w:lineRule="auto"/>
        <w:ind w:left="720"/>
        <w:jc w:val="center"/>
        <w:rPr>
          <w:rFonts w:cstheme="minorHAnsi"/>
          <w:sz w:val="24"/>
          <w:szCs w:val="24"/>
          <w:lang w:val="en-GB"/>
        </w:rPr>
      </w:pPr>
      <w:r w:rsidRPr="00D5691A">
        <w:rPr>
          <w:rFonts w:cstheme="minorHAnsi"/>
          <w:i/>
          <w:sz w:val="24"/>
          <w:szCs w:val="24"/>
          <w:lang w:val="en-GB"/>
        </w:rPr>
        <w:t>Abstract</w:t>
      </w:r>
    </w:p>
    <w:p w:rsidR="0014089B" w:rsidRPr="00D5691A" w:rsidRDefault="00294186" w:rsidP="00BD70A3">
      <w:pPr>
        <w:spacing w:after="0" w:line="240" w:lineRule="auto"/>
        <w:ind w:left="720"/>
        <w:rPr>
          <w:rFonts w:cstheme="minorHAnsi"/>
          <w:sz w:val="24"/>
          <w:szCs w:val="24"/>
          <w:lang w:val="en-GB"/>
        </w:rPr>
      </w:pPr>
      <w:r w:rsidRPr="00D5691A">
        <w:rPr>
          <w:rFonts w:cstheme="minorHAnsi"/>
          <w:sz w:val="24"/>
          <w:szCs w:val="24"/>
          <w:lang w:val="en-GB"/>
        </w:rPr>
        <w:t>I outline a</w:t>
      </w:r>
      <w:r w:rsidR="0014089B" w:rsidRPr="00D5691A">
        <w:rPr>
          <w:rFonts w:cstheme="minorHAnsi"/>
          <w:sz w:val="24"/>
          <w:szCs w:val="24"/>
          <w:lang w:val="en-GB"/>
        </w:rPr>
        <w:t xml:space="preserve"> philosophy of critical mathematics education by addressing conceptions of social justice, mathematics in action, students’ foregrounds, teachers’ life-w</w:t>
      </w:r>
      <w:r w:rsidR="002072E4" w:rsidRPr="00D5691A">
        <w:rPr>
          <w:rFonts w:cstheme="minorHAnsi"/>
          <w:sz w:val="24"/>
          <w:szCs w:val="24"/>
          <w:lang w:val="en-GB"/>
        </w:rPr>
        <w:t>orl</w:t>
      </w:r>
      <w:r w:rsidR="00641664" w:rsidRPr="00D5691A">
        <w:rPr>
          <w:rFonts w:cstheme="minorHAnsi"/>
          <w:sz w:val="24"/>
          <w:szCs w:val="24"/>
          <w:lang w:val="en-GB"/>
        </w:rPr>
        <w:t>ds, sustainability,</w:t>
      </w:r>
      <w:r w:rsidR="002072E4" w:rsidRPr="00D5691A">
        <w:rPr>
          <w:rFonts w:cstheme="minorHAnsi"/>
          <w:sz w:val="24"/>
          <w:szCs w:val="24"/>
          <w:lang w:val="en-GB"/>
        </w:rPr>
        <w:t xml:space="preserve"> citizenship</w:t>
      </w:r>
      <w:r w:rsidR="0014089B" w:rsidRPr="00D5691A">
        <w:rPr>
          <w:rFonts w:cstheme="minorHAnsi"/>
          <w:sz w:val="24"/>
          <w:szCs w:val="24"/>
          <w:lang w:val="en-GB"/>
        </w:rPr>
        <w:t>, dialogue, and critique. To critical mathematics education, critical</w:t>
      </w:r>
      <w:r w:rsidR="00AE5ABD" w:rsidRPr="00D5691A">
        <w:rPr>
          <w:rFonts w:cstheme="minorHAnsi"/>
          <w:sz w:val="24"/>
          <w:szCs w:val="24"/>
          <w:lang w:val="en-GB"/>
        </w:rPr>
        <w:t xml:space="preserve"> activities are considered</w:t>
      </w:r>
      <w:r w:rsidR="0014089B" w:rsidRPr="00D5691A">
        <w:rPr>
          <w:rFonts w:cstheme="minorHAnsi"/>
          <w:sz w:val="24"/>
          <w:szCs w:val="24"/>
          <w:lang w:val="en-GB"/>
        </w:rPr>
        <w:t xml:space="preserve"> </w:t>
      </w:r>
      <w:r w:rsidRPr="00D5691A">
        <w:rPr>
          <w:rFonts w:cstheme="minorHAnsi"/>
          <w:sz w:val="24"/>
          <w:szCs w:val="24"/>
          <w:lang w:val="en-GB"/>
        </w:rPr>
        <w:t xml:space="preserve">to be supported and energised </w:t>
      </w:r>
      <w:r w:rsidR="0014089B" w:rsidRPr="00D5691A">
        <w:rPr>
          <w:rFonts w:cstheme="minorHAnsi"/>
          <w:sz w:val="24"/>
          <w:szCs w:val="24"/>
          <w:lang w:val="en-GB"/>
        </w:rPr>
        <w:t xml:space="preserve">by dialogical processes. It is important to be critical </w:t>
      </w:r>
      <w:r w:rsidR="0014089B" w:rsidRPr="00D5691A">
        <w:rPr>
          <w:rFonts w:cstheme="minorHAnsi"/>
          <w:i/>
          <w:sz w:val="24"/>
          <w:szCs w:val="24"/>
          <w:lang w:val="en-GB"/>
        </w:rPr>
        <w:t>with respect to</w:t>
      </w:r>
      <w:r w:rsidR="0014089B" w:rsidRPr="00D5691A">
        <w:rPr>
          <w:rFonts w:cstheme="minorHAnsi"/>
          <w:sz w:val="24"/>
          <w:szCs w:val="24"/>
          <w:lang w:val="en-GB"/>
        </w:rPr>
        <w:t xml:space="preserve"> mathematics, which means to be ready to question any form of assumed mathematical knowledge and to question any form of </w:t>
      </w:r>
      <w:r w:rsidRPr="00D5691A">
        <w:rPr>
          <w:rFonts w:cstheme="minorHAnsi"/>
          <w:sz w:val="24"/>
          <w:szCs w:val="24"/>
          <w:lang w:val="en-GB"/>
        </w:rPr>
        <w:t xml:space="preserve">the </w:t>
      </w:r>
      <w:r w:rsidR="0014089B" w:rsidRPr="00D5691A">
        <w:rPr>
          <w:rFonts w:cstheme="minorHAnsi"/>
          <w:sz w:val="24"/>
          <w:szCs w:val="24"/>
          <w:lang w:val="en-GB"/>
        </w:rPr>
        <w:t xml:space="preserve">bringing </w:t>
      </w:r>
      <w:r w:rsidRPr="00D5691A">
        <w:rPr>
          <w:rFonts w:cstheme="minorHAnsi"/>
          <w:sz w:val="24"/>
          <w:szCs w:val="24"/>
          <w:lang w:val="en-GB"/>
        </w:rPr>
        <w:t xml:space="preserve">of </w:t>
      </w:r>
      <w:r w:rsidR="0014089B" w:rsidRPr="00D5691A">
        <w:rPr>
          <w:rFonts w:cstheme="minorHAnsi"/>
          <w:sz w:val="24"/>
          <w:szCs w:val="24"/>
          <w:lang w:val="en-GB"/>
        </w:rPr>
        <w:t xml:space="preserve">mathematics in action. It is </w:t>
      </w:r>
      <w:r w:rsidRPr="00D5691A">
        <w:rPr>
          <w:rFonts w:cstheme="minorHAnsi"/>
          <w:sz w:val="24"/>
          <w:szCs w:val="24"/>
          <w:lang w:val="en-GB"/>
        </w:rPr>
        <w:t>also</w:t>
      </w:r>
      <w:r w:rsidR="0014089B" w:rsidRPr="00D5691A">
        <w:rPr>
          <w:rFonts w:cstheme="minorHAnsi"/>
          <w:sz w:val="24"/>
          <w:szCs w:val="24"/>
          <w:lang w:val="en-GB"/>
        </w:rPr>
        <w:t xml:space="preserve"> important to be critical </w:t>
      </w:r>
      <w:r w:rsidR="0014089B" w:rsidRPr="00D5691A">
        <w:rPr>
          <w:rFonts w:cstheme="minorHAnsi"/>
          <w:i/>
          <w:sz w:val="24"/>
          <w:szCs w:val="24"/>
          <w:lang w:val="en-GB"/>
        </w:rPr>
        <w:t>by means of</w:t>
      </w:r>
      <w:r w:rsidR="0014089B" w:rsidRPr="00D5691A">
        <w:rPr>
          <w:rFonts w:cstheme="minorHAnsi"/>
          <w:sz w:val="24"/>
          <w:szCs w:val="24"/>
          <w:lang w:val="en-GB"/>
        </w:rPr>
        <w:t xml:space="preserve"> mathematics, which means to be ready to draw on mathematical resources when questioning cases of social injustice. Like dialogue, critique is open-ended. No critique can reach definite validity. Critique continues tentative</w:t>
      </w:r>
      <w:r w:rsidRPr="00D5691A">
        <w:rPr>
          <w:rFonts w:cstheme="minorHAnsi"/>
          <w:sz w:val="24"/>
          <w:szCs w:val="24"/>
          <w:lang w:val="en-GB"/>
        </w:rPr>
        <w:t>ly</w:t>
      </w:r>
      <w:r w:rsidR="0014089B" w:rsidRPr="00D5691A">
        <w:rPr>
          <w:rFonts w:cstheme="minorHAnsi"/>
          <w:sz w:val="24"/>
          <w:szCs w:val="24"/>
          <w:lang w:val="en-GB"/>
        </w:rPr>
        <w:t xml:space="preserve"> and preliminary. This observation has implications for any critical enterprise, </w:t>
      </w:r>
      <w:r w:rsidRPr="00D5691A">
        <w:rPr>
          <w:rFonts w:cstheme="minorHAnsi"/>
          <w:sz w:val="24"/>
          <w:szCs w:val="24"/>
          <w:lang w:val="en-GB"/>
        </w:rPr>
        <w:t xml:space="preserve">but particularity </w:t>
      </w:r>
      <w:r w:rsidR="0014089B" w:rsidRPr="00D5691A">
        <w:rPr>
          <w:rFonts w:cstheme="minorHAnsi"/>
          <w:sz w:val="24"/>
          <w:szCs w:val="24"/>
          <w:lang w:val="en-GB"/>
        </w:rPr>
        <w:t>for critical mathematics education.</w:t>
      </w:r>
    </w:p>
    <w:p w:rsidR="0014089B" w:rsidRPr="00D5691A" w:rsidRDefault="0014089B" w:rsidP="004A3397">
      <w:pPr>
        <w:spacing w:after="0"/>
        <w:rPr>
          <w:sz w:val="32"/>
          <w:szCs w:val="32"/>
          <w:lang w:val="en-GB"/>
        </w:rPr>
      </w:pPr>
    </w:p>
    <w:p w:rsidR="0014089B" w:rsidRPr="00D5691A" w:rsidRDefault="0014089B" w:rsidP="004A3397">
      <w:pPr>
        <w:spacing w:after="0"/>
        <w:rPr>
          <w:sz w:val="32"/>
          <w:szCs w:val="32"/>
          <w:lang w:val="en-GB"/>
        </w:rPr>
      </w:pPr>
    </w:p>
    <w:p w:rsidR="001A0ED5" w:rsidRPr="00D5691A" w:rsidRDefault="00747946" w:rsidP="001B5C45">
      <w:pPr>
        <w:spacing w:after="0"/>
        <w:rPr>
          <w:rFonts w:cstheme="minorHAnsi"/>
          <w:sz w:val="28"/>
          <w:szCs w:val="28"/>
          <w:lang w:val="en-GB"/>
        </w:rPr>
      </w:pPr>
      <w:r w:rsidRPr="00D5691A">
        <w:rPr>
          <w:rFonts w:cstheme="minorHAnsi"/>
          <w:sz w:val="28"/>
          <w:szCs w:val="28"/>
          <w:lang w:val="en-GB"/>
        </w:rPr>
        <w:t>In 1994</w:t>
      </w:r>
      <w:r w:rsidR="001A0ED5" w:rsidRPr="00D5691A">
        <w:rPr>
          <w:rFonts w:cstheme="minorHAnsi"/>
          <w:sz w:val="28"/>
          <w:szCs w:val="28"/>
          <w:lang w:val="en-GB"/>
        </w:rPr>
        <w:t xml:space="preserve">, </w:t>
      </w:r>
      <w:r w:rsidR="002F74D6" w:rsidRPr="00D5691A">
        <w:rPr>
          <w:rFonts w:cstheme="minorHAnsi"/>
          <w:sz w:val="28"/>
          <w:szCs w:val="28"/>
          <w:lang w:val="en-GB"/>
        </w:rPr>
        <w:t>I published the</w:t>
      </w:r>
      <w:r w:rsidR="001A0ED5" w:rsidRPr="00D5691A">
        <w:rPr>
          <w:rFonts w:cstheme="minorHAnsi"/>
          <w:sz w:val="28"/>
          <w:szCs w:val="28"/>
          <w:lang w:val="en-GB"/>
        </w:rPr>
        <w:t xml:space="preserve"> book </w:t>
      </w:r>
      <w:r w:rsidR="001A0ED5" w:rsidRPr="00D5691A">
        <w:rPr>
          <w:rFonts w:cstheme="minorHAnsi"/>
          <w:i/>
          <w:sz w:val="28"/>
          <w:szCs w:val="28"/>
          <w:lang w:val="en-GB"/>
        </w:rPr>
        <w:t>Towards a Philosophy of Critical Mathematics Education</w:t>
      </w:r>
      <w:r w:rsidR="001A0ED5" w:rsidRPr="00D5691A">
        <w:rPr>
          <w:rFonts w:cstheme="minorHAnsi"/>
          <w:sz w:val="28"/>
          <w:szCs w:val="28"/>
          <w:lang w:val="en-GB"/>
        </w:rPr>
        <w:t xml:space="preserve">. </w:t>
      </w:r>
      <w:r w:rsidR="00A5652D" w:rsidRPr="00D5691A">
        <w:rPr>
          <w:rFonts w:cstheme="minorHAnsi"/>
          <w:sz w:val="28"/>
          <w:szCs w:val="28"/>
          <w:lang w:val="en-GB"/>
        </w:rPr>
        <w:t>The very word “towards”</w:t>
      </w:r>
      <w:r w:rsidR="001B5C45" w:rsidRPr="00D5691A">
        <w:rPr>
          <w:rFonts w:cstheme="minorHAnsi"/>
          <w:sz w:val="28"/>
          <w:szCs w:val="28"/>
          <w:lang w:val="en-GB"/>
        </w:rPr>
        <w:t xml:space="preserve"> in its</w:t>
      </w:r>
      <w:r w:rsidR="00AE7A4B" w:rsidRPr="00D5691A">
        <w:rPr>
          <w:rFonts w:cstheme="minorHAnsi"/>
          <w:sz w:val="28"/>
          <w:szCs w:val="28"/>
          <w:lang w:val="en-GB"/>
        </w:rPr>
        <w:t xml:space="preserve"> title </w:t>
      </w:r>
      <w:r w:rsidR="002F74D6" w:rsidRPr="00D5691A">
        <w:rPr>
          <w:rFonts w:cstheme="minorHAnsi"/>
          <w:sz w:val="28"/>
          <w:szCs w:val="28"/>
          <w:lang w:val="en-GB"/>
        </w:rPr>
        <w:t>indicates</w:t>
      </w:r>
      <w:r w:rsidR="00A5652D" w:rsidRPr="00D5691A">
        <w:rPr>
          <w:rFonts w:cstheme="minorHAnsi"/>
          <w:sz w:val="28"/>
          <w:szCs w:val="28"/>
          <w:lang w:val="en-GB"/>
        </w:rPr>
        <w:t xml:space="preserve"> </w:t>
      </w:r>
      <w:r w:rsidR="003816E1" w:rsidRPr="00D5691A">
        <w:rPr>
          <w:rFonts w:cstheme="minorHAnsi"/>
          <w:sz w:val="28"/>
          <w:szCs w:val="28"/>
          <w:lang w:val="en-GB"/>
        </w:rPr>
        <w:t xml:space="preserve">that something more conclusive and clarified can be expected. </w:t>
      </w:r>
      <w:r w:rsidR="001A0ED5" w:rsidRPr="00D5691A">
        <w:rPr>
          <w:rFonts w:cstheme="minorHAnsi"/>
          <w:sz w:val="28"/>
          <w:szCs w:val="28"/>
          <w:lang w:val="en-GB"/>
        </w:rPr>
        <w:t xml:space="preserve">I </w:t>
      </w:r>
      <w:r w:rsidR="00194514" w:rsidRPr="00D5691A">
        <w:rPr>
          <w:rFonts w:cstheme="minorHAnsi"/>
          <w:sz w:val="28"/>
          <w:szCs w:val="28"/>
          <w:lang w:val="en-GB"/>
        </w:rPr>
        <w:t xml:space="preserve">now </w:t>
      </w:r>
      <w:r w:rsidR="001A0ED5" w:rsidRPr="00D5691A">
        <w:rPr>
          <w:rFonts w:cstheme="minorHAnsi"/>
          <w:sz w:val="28"/>
          <w:szCs w:val="28"/>
          <w:lang w:val="en-GB"/>
        </w:rPr>
        <w:t xml:space="preserve">find time has come for me to try to write a text with the title </w:t>
      </w:r>
      <w:r w:rsidR="001A0ED5" w:rsidRPr="00D5691A">
        <w:rPr>
          <w:rFonts w:cstheme="minorHAnsi"/>
          <w:i/>
          <w:sz w:val="28"/>
          <w:szCs w:val="28"/>
          <w:lang w:val="en-GB"/>
        </w:rPr>
        <w:t>A Philosophy of Critical Mathematics Education</w:t>
      </w:r>
      <w:r w:rsidR="00030CE0" w:rsidRPr="00D5691A">
        <w:rPr>
          <w:rFonts w:cstheme="minorHAnsi"/>
          <w:i/>
          <w:sz w:val="28"/>
          <w:szCs w:val="28"/>
          <w:lang w:val="en-GB"/>
        </w:rPr>
        <w:t xml:space="preserve">, </w:t>
      </w:r>
      <w:r w:rsidR="00141CD2" w:rsidRPr="00D5691A">
        <w:rPr>
          <w:rFonts w:cstheme="minorHAnsi"/>
          <w:sz w:val="28"/>
          <w:szCs w:val="28"/>
          <w:lang w:val="en-GB"/>
        </w:rPr>
        <w:t>even though</w:t>
      </w:r>
      <w:r w:rsidR="00030CE0" w:rsidRPr="00D5691A">
        <w:rPr>
          <w:rFonts w:cstheme="minorHAnsi"/>
          <w:sz w:val="28"/>
          <w:szCs w:val="28"/>
          <w:lang w:val="en-GB"/>
        </w:rPr>
        <w:t xml:space="preserve"> </w:t>
      </w:r>
      <w:r w:rsidR="00141CD2" w:rsidRPr="00D5691A">
        <w:rPr>
          <w:rFonts w:cstheme="minorHAnsi"/>
          <w:sz w:val="28"/>
          <w:szCs w:val="28"/>
          <w:lang w:val="en-GB"/>
        </w:rPr>
        <w:t xml:space="preserve">still </w:t>
      </w:r>
      <w:r w:rsidR="00030CE0" w:rsidRPr="00D5691A">
        <w:rPr>
          <w:rFonts w:cstheme="minorHAnsi"/>
          <w:sz w:val="28"/>
          <w:szCs w:val="28"/>
          <w:lang w:val="en-GB"/>
        </w:rPr>
        <w:t>I do</w:t>
      </w:r>
      <w:r w:rsidR="00141CD2" w:rsidRPr="00D5691A">
        <w:rPr>
          <w:rFonts w:cstheme="minorHAnsi"/>
          <w:sz w:val="28"/>
          <w:szCs w:val="28"/>
          <w:lang w:val="en-GB"/>
        </w:rPr>
        <w:t xml:space="preserve"> not </w:t>
      </w:r>
      <w:r w:rsidR="00194514" w:rsidRPr="00D5691A">
        <w:rPr>
          <w:rFonts w:cstheme="minorHAnsi"/>
          <w:sz w:val="28"/>
          <w:szCs w:val="28"/>
          <w:lang w:val="en-GB"/>
        </w:rPr>
        <w:t xml:space="preserve">feel </w:t>
      </w:r>
      <w:r w:rsidR="00141CD2" w:rsidRPr="00D5691A">
        <w:rPr>
          <w:rFonts w:cstheme="minorHAnsi"/>
          <w:sz w:val="28"/>
          <w:szCs w:val="28"/>
          <w:lang w:val="en-GB"/>
        </w:rPr>
        <w:t>myself</w:t>
      </w:r>
      <w:r w:rsidR="00030CE0" w:rsidRPr="00D5691A">
        <w:rPr>
          <w:rFonts w:cstheme="minorHAnsi"/>
          <w:sz w:val="28"/>
          <w:szCs w:val="28"/>
          <w:lang w:val="en-GB"/>
        </w:rPr>
        <w:t xml:space="preserve"> </w:t>
      </w:r>
      <w:r w:rsidR="002F74D6" w:rsidRPr="00D5691A">
        <w:rPr>
          <w:rFonts w:cstheme="minorHAnsi"/>
          <w:sz w:val="28"/>
          <w:szCs w:val="28"/>
          <w:lang w:val="en-GB"/>
        </w:rPr>
        <w:t xml:space="preserve">quite </w:t>
      </w:r>
      <w:r w:rsidR="00030CE0" w:rsidRPr="00D5691A">
        <w:rPr>
          <w:rFonts w:cstheme="minorHAnsi"/>
          <w:sz w:val="28"/>
          <w:szCs w:val="28"/>
          <w:lang w:val="en-GB"/>
        </w:rPr>
        <w:t xml:space="preserve">ready to </w:t>
      </w:r>
      <w:r w:rsidR="00AE5ABD" w:rsidRPr="00D5691A">
        <w:rPr>
          <w:rFonts w:cstheme="minorHAnsi"/>
          <w:sz w:val="28"/>
          <w:szCs w:val="28"/>
          <w:lang w:val="en-GB"/>
        </w:rPr>
        <w:t>do so</w:t>
      </w:r>
      <w:r w:rsidR="00030CE0" w:rsidRPr="00D5691A">
        <w:rPr>
          <w:rFonts w:cstheme="minorHAnsi"/>
          <w:sz w:val="28"/>
          <w:szCs w:val="28"/>
          <w:lang w:val="en-GB"/>
        </w:rPr>
        <w:t>.</w:t>
      </w:r>
      <w:r w:rsidR="00514198" w:rsidRPr="00D5691A">
        <w:rPr>
          <w:rStyle w:val="FootnoteReference"/>
          <w:rFonts w:cstheme="minorHAnsi"/>
          <w:sz w:val="28"/>
          <w:szCs w:val="28"/>
          <w:lang w:val="en-GB"/>
        </w:rPr>
        <w:footnoteReference w:id="1"/>
      </w:r>
    </w:p>
    <w:p w:rsidR="002F74D6" w:rsidRPr="00D5691A" w:rsidRDefault="002F74D6" w:rsidP="002F74D6">
      <w:pPr>
        <w:spacing w:after="0"/>
        <w:ind w:firstLine="720"/>
        <w:rPr>
          <w:rFonts w:cstheme="minorHAnsi"/>
          <w:sz w:val="28"/>
          <w:szCs w:val="28"/>
          <w:lang w:val="en-GB"/>
        </w:rPr>
      </w:pPr>
      <w:r w:rsidRPr="00D5691A">
        <w:rPr>
          <w:rFonts w:cstheme="minorHAnsi"/>
          <w:sz w:val="28"/>
          <w:szCs w:val="28"/>
          <w:lang w:val="en-GB"/>
        </w:rPr>
        <w:t>A philosophy of mathematics education is different from pra</w:t>
      </w:r>
      <w:r w:rsidR="00D83F45" w:rsidRPr="00D5691A">
        <w:rPr>
          <w:rFonts w:cstheme="minorHAnsi"/>
          <w:sz w:val="28"/>
          <w:szCs w:val="28"/>
          <w:lang w:val="en-GB"/>
        </w:rPr>
        <w:t>ctices of mathematics education</w:t>
      </w:r>
      <w:r w:rsidRPr="00D5691A">
        <w:rPr>
          <w:rFonts w:cstheme="minorHAnsi"/>
          <w:sz w:val="28"/>
          <w:szCs w:val="28"/>
          <w:lang w:val="en-GB"/>
        </w:rPr>
        <w:t xml:space="preserve"> and also from theories of mathematics education. A philosophy has </w:t>
      </w:r>
      <w:r w:rsidR="00194514" w:rsidRPr="00D5691A">
        <w:rPr>
          <w:rFonts w:cstheme="minorHAnsi"/>
          <w:sz w:val="28"/>
          <w:szCs w:val="28"/>
          <w:lang w:val="en-GB"/>
        </w:rPr>
        <w:t xml:space="preserve">its </w:t>
      </w:r>
      <w:r w:rsidRPr="00D5691A">
        <w:rPr>
          <w:rFonts w:cstheme="minorHAnsi"/>
          <w:sz w:val="28"/>
          <w:szCs w:val="28"/>
          <w:lang w:val="en-GB"/>
        </w:rPr>
        <w:t>focus on ideas and conceptions</w:t>
      </w:r>
      <w:r w:rsidR="00DE789C" w:rsidRPr="00D5691A">
        <w:rPr>
          <w:rFonts w:cstheme="minorHAnsi"/>
          <w:sz w:val="28"/>
          <w:szCs w:val="28"/>
          <w:lang w:val="en-GB"/>
        </w:rPr>
        <w:t>, and their</w:t>
      </w:r>
      <w:r w:rsidR="00D83F45" w:rsidRPr="00D5691A">
        <w:rPr>
          <w:rFonts w:cstheme="minorHAnsi"/>
          <w:sz w:val="28"/>
          <w:szCs w:val="28"/>
          <w:lang w:val="en-GB"/>
        </w:rPr>
        <w:t xml:space="preserve"> interrelationships</w:t>
      </w:r>
      <w:r w:rsidR="00AE5ABD" w:rsidRPr="00D5691A">
        <w:rPr>
          <w:rFonts w:cstheme="minorHAnsi"/>
          <w:sz w:val="28"/>
          <w:szCs w:val="28"/>
          <w:lang w:val="en-GB"/>
        </w:rPr>
        <w:t>.</w:t>
      </w:r>
      <w:r w:rsidR="00EA1570" w:rsidRPr="00D5691A">
        <w:rPr>
          <w:rFonts w:cstheme="minorHAnsi"/>
          <w:sz w:val="28"/>
          <w:szCs w:val="28"/>
          <w:lang w:val="en-GB"/>
        </w:rPr>
        <w:t xml:space="preserve"> </w:t>
      </w:r>
      <w:r w:rsidRPr="00D5691A">
        <w:rPr>
          <w:rFonts w:cstheme="minorHAnsi"/>
          <w:sz w:val="28"/>
          <w:szCs w:val="28"/>
          <w:lang w:val="en-GB"/>
        </w:rPr>
        <w:t xml:space="preserve">However, contrary to many positions in philosophy, I am not concerned about keeping any clear demarcation between, on the one hand, a </w:t>
      </w:r>
      <w:r w:rsidRPr="00D5691A">
        <w:rPr>
          <w:rFonts w:cstheme="minorHAnsi"/>
          <w:i/>
          <w:sz w:val="28"/>
          <w:szCs w:val="28"/>
          <w:lang w:val="en-GB"/>
        </w:rPr>
        <w:t>philosophy of</w:t>
      </w:r>
      <w:r w:rsidRPr="00D5691A">
        <w:rPr>
          <w:rFonts w:cstheme="minorHAnsi"/>
          <w:sz w:val="28"/>
          <w:szCs w:val="28"/>
          <w:lang w:val="en-GB"/>
        </w:rPr>
        <w:t xml:space="preserve"> and, on the other hand, </w:t>
      </w:r>
      <w:r w:rsidRPr="00D5691A">
        <w:rPr>
          <w:rFonts w:cstheme="minorHAnsi"/>
          <w:i/>
          <w:sz w:val="28"/>
          <w:szCs w:val="28"/>
          <w:lang w:val="en-GB"/>
        </w:rPr>
        <w:t xml:space="preserve">practices of </w:t>
      </w:r>
      <w:r w:rsidRPr="00D5691A">
        <w:rPr>
          <w:rFonts w:cstheme="minorHAnsi"/>
          <w:sz w:val="28"/>
          <w:szCs w:val="28"/>
          <w:lang w:val="en-GB"/>
        </w:rPr>
        <w:t>and</w:t>
      </w:r>
      <w:r w:rsidRPr="00D5691A">
        <w:rPr>
          <w:rFonts w:cstheme="minorHAnsi"/>
          <w:i/>
          <w:sz w:val="28"/>
          <w:szCs w:val="28"/>
          <w:lang w:val="en-GB"/>
        </w:rPr>
        <w:t xml:space="preserve"> </w:t>
      </w:r>
      <w:r w:rsidR="00AE7A4B" w:rsidRPr="00D5691A">
        <w:rPr>
          <w:rFonts w:cstheme="minorHAnsi"/>
          <w:i/>
          <w:sz w:val="28"/>
          <w:szCs w:val="28"/>
          <w:lang w:val="en-GB"/>
        </w:rPr>
        <w:t>theories of</w:t>
      </w:r>
      <w:r w:rsidRPr="00D5691A">
        <w:rPr>
          <w:rFonts w:cstheme="minorHAnsi"/>
          <w:sz w:val="28"/>
          <w:szCs w:val="28"/>
          <w:lang w:val="en-GB"/>
        </w:rPr>
        <w:t>.</w:t>
      </w:r>
    </w:p>
    <w:p w:rsidR="000010FD" w:rsidRPr="00D5691A" w:rsidRDefault="000010FD" w:rsidP="000010FD">
      <w:pPr>
        <w:spacing w:after="0"/>
        <w:ind w:firstLine="720"/>
        <w:rPr>
          <w:rFonts w:cstheme="minorHAnsi"/>
          <w:sz w:val="28"/>
          <w:szCs w:val="28"/>
          <w:lang w:val="en-GB"/>
        </w:rPr>
      </w:pPr>
      <w:r w:rsidRPr="00D5691A">
        <w:rPr>
          <w:rFonts w:cstheme="minorHAnsi"/>
          <w:sz w:val="28"/>
          <w:szCs w:val="28"/>
          <w:lang w:val="en-GB"/>
        </w:rPr>
        <w:t>A</w:t>
      </w:r>
      <w:r w:rsidR="002F74D6" w:rsidRPr="00D5691A">
        <w:rPr>
          <w:rFonts w:cstheme="minorHAnsi"/>
          <w:sz w:val="28"/>
          <w:szCs w:val="28"/>
          <w:lang w:val="en-GB"/>
        </w:rPr>
        <w:t xml:space="preserve"> philosophy of critical mathematics educa</w:t>
      </w:r>
      <w:r w:rsidRPr="00D5691A">
        <w:rPr>
          <w:rFonts w:cstheme="minorHAnsi"/>
          <w:sz w:val="28"/>
          <w:szCs w:val="28"/>
          <w:lang w:val="en-GB"/>
        </w:rPr>
        <w:t>tion brings some issues</w:t>
      </w:r>
      <w:r w:rsidR="002F74D6" w:rsidRPr="00D5691A">
        <w:rPr>
          <w:rFonts w:cstheme="minorHAnsi"/>
          <w:sz w:val="28"/>
          <w:szCs w:val="28"/>
          <w:lang w:val="en-GB"/>
        </w:rPr>
        <w:t xml:space="preserve"> </w:t>
      </w:r>
      <w:r w:rsidR="001F04E5" w:rsidRPr="00D5691A">
        <w:rPr>
          <w:rFonts w:cstheme="minorHAnsi"/>
          <w:sz w:val="28"/>
          <w:szCs w:val="28"/>
          <w:lang w:val="en-GB"/>
        </w:rPr>
        <w:t>in</w:t>
      </w:r>
      <w:r w:rsidR="00194514" w:rsidRPr="00D5691A">
        <w:rPr>
          <w:rFonts w:cstheme="minorHAnsi"/>
          <w:sz w:val="28"/>
          <w:szCs w:val="28"/>
          <w:lang w:val="en-GB"/>
        </w:rPr>
        <w:t>to</w:t>
      </w:r>
      <w:r w:rsidR="001F04E5" w:rsidRPr="00D5691A">
        <w:rPr>
          <w:rFonts w:cstheme="minorHAnsi"/>
          <w:sz w:val="28"/>
          <w:szCs w:val="28"/>
          <w:lang w:val="en-GB"/>
        </w:rPr>
        <w:t xml:space="preserve"> </w:t>
      </w:r>
      <w:r w:rsidR="002F74D6" w:rsidRPr="00D5691A">
        <w:rPr>
          <w:rFonts w:cstheme="minorHAnsi"/>
          <w:sz w:val="28"/>
          <w:szCs w:val="28"/>
          <w:lang w:val="en-GB"/>
        </w:rPr>
        <w:t xml:space="preserve">focus, and in the </w:t>
      </w:r>
      <w:r w:rsidR="001F04E5" w:rsidRPr="00D5691A">
        <w:rPr>
          <w:rFonts w:cstheme="minorHAnsi"/>
          <w:sz w:val="28"/>
          <w:szCs w:val="28"/>
          <w:lang w:val="en-GB"/>
        </w:rPr>
        <w:t>following I</w:t>
      </w:r>
      <w:r w:rsidR="00A377C8" w:rsidRPr="00D5691A">
        <w:rPr>
          <w:rFonts w:cstheme="minorHAnsi"/>
          <w:sz w:val="28"/>
          <w:szCs w:val="28"/>
          <w:lang w:val="en-GB"/>
        </w:rPr>
        <w:t xml:space="preserve"> pay special attention to</w:t>
      </w:r>
      <w:r w:rsidR="00AE7A4B" w:rsidRPr="00D5691A">
        <w:rPr>
          <w:rFonts w:cstheme="minorHAnsi"/>
          <w:sz w:val="28"/>
          <w:szCs w:val="28"/>
          <w:lang w:val="en-GB"/>
        </w:rPr>
        <w:t xml:space="preserve"> </w:t>
      </w:r>
      <w:r w:rsidR="001F04E5" w:rsidRPr="00D5691A">
        <w:rPr>
          <w:rFonts w:cstheme="minorHAnsi"/>
          <w:sz w:val="28"/>
          <w:szCs w:val="28"/>
          <w:lang w:val="en-GB"/>
        </w:rPr>
        <w:t>conceptions</w:t>
      </w:r>
      <w:r w:rsidR="00AE7A4B" w:rsidRPr="00D5691A">
        <w:rPr>
          <w:rFonts w:cstheme="minorHAnsi"/>
          <w:sz w:val="28"/>
          <w:szCs w:val="28"/>
          <w:lang w:val="en-GB"/>
        </w:rPr>
        <w:t xml:space="preserve"> of </w:t>
      </w:r>
      <w:r w:rsidR="004F50A7" w:rsidRPr="00D5691A">
        <w:rPr>
          <w:rFonts w:cstheme="minorHAnsi"/>
          <w:i/>
          <w:sz w:val="28"/>
          <w:szCs w:val="28"/>
          <w:lang w:val="en-GB"/>
        </w:rPr>
        <w:t>social j</w:t>
      </w:r>
      <w:r w:rsidR="001934BA" w:rsidRPr="00D5691A">
        <w:rPr>
          <w:rFonts w:cstheme="minorHAnsi"/>
          <w:i/>
          <w:sz w:val="28"/>
          <w:szCs w:val="28"/>
          <w:lang w:val="en-GB"/>
        </w:rPr>
        <w:t>ustice</w:t>
      </w:r>
      <w:r w:rsidR="001934BA" w:rsidRPr="00D5691A">
        <w:rPr>
          <w:rFonts w:cstheme="minorHAnsi"/>
          <w:sz w:val="28"/>
          <w:szCs w:val="28"/>
          <w:lang w:val="en-GB"/>
        </w:rPr>
        <w:t xml:space="preserve">, </w:t>
      </w:r>
      <w:r w:rsidR="001934BA" w:rsidRPr="00D5691A">
        <w:rPr>
          <w:rFonts w:cstheme="minorHAnsi"/>
          <w:i/>
          <w:sz w:val="28"/>
          <w:szCs w:val="28"/>
          <w:lang w:val="en-GB"/>
        </w:rPr>
        <w:t>m</w:t>
      </w:r>
      <w:r w:rsidR="00FE32FB" w:rsidRPr="00D5691A">
        <w:rPr>
          <w:rFonts w:cstheme="minorHAnsi"/>
          <w:i/>
          <w:sz w:val="28"/>
          <w:szCs w:val="28"/>
          <w:lang w:val="en-GB"/>
        </w:rPr>
        <w:t>athematics</w:t>
      </w:r>
      <w:r w:rsidR="00A238F1" w:rsidRPr="00D5691A">
        <w:rPr>
          <w:rFonts w:cstheme="minorHAnsi"/>
          <w:i/>
          <w:sz w:val="28"/>
          <w:szCs w:val="28"/>
          <w:lang w:val="en-GB"/>
        </w:rPr>
        <w:t xml:space="preserve"> in action</w:t>
      </w:r>
      <w:r w:rsidR="00A238F1" w:rsidRPr="00D5691A">
        <w:rPr>
          <w:rFonts w:cstheme="minorHAnsi"/>
          <w:sz w:val="28"/>
          <w:szCs w:val="28"/>
          <w:lang w:val="en-GB"/>
        </w:rPr>
        <w:t>,</w:t>
      </w:r>
      <w:r w:rsidR="001934BA" w:rsidRPr="00D5691A">
        <w:rPr>
          <w:rFonts w:cstheme="minorHAnsi"/>
          <w:sz w:val="28"/>
          <w:szCs w:val="28"/>
          <w:lang w:val="en-GB"/>
        </w:rPr>
        <w:t xml:space="preserve"> </w:t>
      </w:r>
      <w:r w:rsidR="001934BA" w:rsidRPr="00D5691A">
        <w:rPr>
          <w:rFonts w:cstheme="minorHAnsi"/>
          <w:i/>
          <w:sz w:val="28"/>
          <w:szCs w:val="28"/>
          <w:lang w:val="en-GB"/>
        </w:rPr>
        <w:t>students</w:t>
      </w:r>
      <w:r w:rsidR="004F50A7" w:rsidRPr="00D5691A">
        <w:rPr>
          <w:rFonts w:cstheme="minorHAnsi"/>
          <w:i/>
          <w:sz w:val="28"/>
          <w:szCs w:val="28"/>
          <w:lang w:val="en-GB"/>
        </w:rPr>
        <w:t>’</w:t>
      </w:r>
      <w:r w:rsidR="001934BA" w:rsidRPr="00D5691A">
        <w:rPr>
          <w:rFonts w:cstheme="minorHAnsi"/>
          <w:i/>
          <w:sz w:val="28"/>
          <w:szCs w:val="28"/>
          <w:lang w:val="en-GB"/>
        </w:rPr>
        <w:t xml:space="preserve"> </w:t>
      </w:r>
      <w:r w:rsidR="00D45A8A" w:rsidRPr="00D5691A">
        <w:rPr>
          <w:rFonts w:cstheme="minorHAnsi"/>
          <w:i/>
          <w:sz w:val="28"/>
          <w:szCs w:val="28"/>
          <w:lang w:val="en-GB"/>
        </w:rPr>
        <w:t>foregrounds</w:t>
      </w:r>
      <w:r w:rsidR="001934BA" w:rsidRPr="00D5691A">
        <w:rPr>
          <w:rFonts w:cstheme="minorHAnsi"/>
          <w:sz w:val="28"/>
          <w:szCs w:val="28"/>
          <w:lang w:val="en-GB"/>
        </w:rPr>
        <w:t xml:space="preserve">, </w:t>
      </w:r>
      <w:r w:rsidR="001934BA" w:rsidRPr="00D5691A">
        <w:rPr>
          <w:rFonts w:cstheme="minorHAnsi"/>
          <w:i/>
          <w:sz w:val="28"/>
          <w:szCs w:val="28"/>
          <w:lang w:val="en-GB"/>
        </w:rPr>
        <w:t>teachers</w:t>
      </w:r>
      <w:r w:rsidR="004F50A7" w:rsidRPr="00D5691A">
        <w:rPr>
          <w:rFonts w:cstheme="minorHAnsi"/>
          <w:i/>
          <w:sz w:val="28"/>
          <w:szCs w:val="28"/>
          <w:lang w:val="en-GB"/>
        </w:rPr>
        <w:t>’</w:t>
      </w:r>
      <w:r w:rsidR="001934BA" w:rsidRPr="00D5691A">
        <w:rPr>
          <w:rFonts w:cstheme="minorHAnsi"/>
          <w:i/>
          <w:sz w:val="28"/>
          <w:szCs w:val="28"/>
          <w:lang w:val="en-GB"/>
        </w:rPr>
        <w:t xml:space="preserve"> </w:t>
      </w:r>
      <w:r w:rsidR="00D83F45" w:rsidRPr="00D5691A">
        <w:rPr>
          <w:rFonts w:cstheme="minorHAnsi"/>
          <w:i/>
          <w:sz w:val="28"/>
          <w:szCs w:val="28"/>
          <w:lang w:val="en-GB"/>
        </w:rPr>
        <w:t>life-worlds</w:t>
      </w:r>
      <w:r w:rsidR="00ED68B2" w:rsidRPr="00D5691A">
        <w:rPr>
          <w:rFonts w:cstheme="minorHAnsi"/>
          <w:sz w:val="28"/>
          <w:szCs w:val="28"/>
          <w:lang w:val="en-GB"/>
        </w:rPr>
        <w:t>,</w:t>
      </w:r>
      <w:r w:rsidR="00A238F1" w:rsidRPr="00D5691A">
        <w:rPr>
          <w:rFonts w:cstheme="minorHAnsi"/>
          <w:sz w:val="28"/>
          <w:szCs w:val="28"/>
          <w:lang w:val="en-GB"/>
        </w:rPr>
        <w:t xml:space="preserve"> </w:t>
      </w:r>
      <w:r w:rsidR="001934BA" w:rsidRPr="00D5691A">
        <w:rPr>
          <w:rFonts w:cstheme="minorHAnsi"/>
          <w:i/>
          <w:sz w:val="28"/>
          <w:szCs w:val="28"/>
          <w:lang w:val="en-GB"/>
        </w:rPr>
        <w:t>sustainability</w:t>
      </w:r>
      <w:r w:rsidR="001934BA" w:rsidRPr="00D5691A">
        <w:rPr>
          <w:rFonts w:cstheme="minorHAnsi"/>
          <w:sz w:val="28"/>
          <w:szCs w:val="28"/>
          <w:lang w:val="en-GB"/>
        </w:rPr>
        <w:t xml:space="preserve">, </w:t>
      </w:r>
      <w:r w:rsidR="00AA01E8" w:rsidRPr="00D5691A">
        <w:rPr>
          <w:rFonts w:cstheme="minorHAnsi"/>
          <w:i/>
          <w:sz w:val="28"/>
          <w:szCs w:val="28"/>
          <w:lang w:val="en-GB"/>
        </w:rPr>
        <w:lastRenderedPageBreak/>
        <w:t>citizenship</w:t>
      </w:r>
      <w:r w:rsidR="002B2495" w:rsidRPr="00D5691A">
        <w:rPr>
          <w:rFonts w:cstheme="minorHAnsi"/>
          <w:sz w:val="28"/>
          <w:szCs w:val="28"/>
          <w:lang w:val="en-GB"/>
        </w:rPr>
        <w:t>,</w:t>
      </w:r>
      <w:r w:rsidR="001934BA" w:rsidRPr="00D5691A">
        <w:rPr>
          <w:rFonts w:cstheme="minorHAnsi"/>
          <w:sz w:val="28"/>
          <w:szCs w:val="28"/>
          <w:lang w:val="en-GB"/>
        </w:rPr>
        <w:t xml:space="preserve"> </w:t>
      </w:r>
      <w:r w:rsidR="002B2495" w:rsidRPr="00D5691A">
        <w:rPr>
          <w:rFonts w:cstheme="minorHAnsi"/>
          <w:i/>
          <w:sz w:val="28"/>
          <w:szCs w:val="28"/>
          <w:lang w:val="en-GB"/>
        </w:rPr>
        <w:t>dialogue</w:t>
      </w:r>
      <w:r w:rsidR="002B2495" w:rsidRPr="00D5691A">
        <w:rPr>
          <w:rFonts w:cstheme="minorHAnsi"/>
          <w:sz w:val="28"/>
          <w:szCs w:val="28"/>
          <w:lang w:val="en-GB"/>
        </w:rPr>
        <w:t>,</w:t>
      </w:r>
      <w:r w:rsidR="002B2495" w:rsidRPr="00D5691A">
        <w:rPr>
          <w:rFonts w:cstheme="minorHAnsi"/>
          <w:i/>
          <w:sz w:val="28"/>
          <w:szCs w:val="28"/>
          <w:lang w:val="en-GB"/>
        </w:rPr>
        <w:t xml:space="preserve"> </w:t>
      </w:r>
      <w:r w:rsidR="002B2495" w:rsidRPr="00D5691A">
        <w:rPr>
          <w:rFonts w:cstheme="minorHAnsi"/>
          <w:sz w:val="28"/>
          <w:szCs w:val="28"/>
          <w:lang w:val="en-GB"/>
        </w:rPr>
        <w:t>and</w:t>
      </w:r>
      <w:r w:rsidR="00783AC0" w:rsidRPr="00D5691A">
        <w:rPr>
          <w:rFonts w:cstheme="minorHAnsi"/>
          <w:sz w:val="28"/>
          <w:szCs w:val="28"/>
          <w:lang w:val="en-GB"/>
        </w:rPr>
        <w:t xml:space="preserve"> </w:t>
      </w:r>
      <w:r w:rsidR="001934BA" w:rsidRPr="00D5691A">
        <w:rPr>
          <w:rFonts w:cstheme="minorHAnsi"/>
          <w:i/>
          <w:sz w:val="28"/>
          <w:szCs w:val="28"/>
          <w:lang w:val="en-GB"/>
        </w:rPr>
        <w:t>critique</w:t>
      </w:r>
      <w:r w:rsidR="00A238F1" w:rsidRPr="00D5691A">
        <w:rPr>
          <w:rFonts w:cstheme="minorHAnsi"/>
          <w:sz w:val="28"/>
          <w:szCs w:val="28"/>
          <w:lang w:val="en-GB"/>
        </w:rPr>
        <w:t>.</w:t>
      </w:r>
      <w:r w:rsidR="002B601B" w:rsidRPr="00D5691A">
        <w:rPr>
          <w:rFonts w:cstheme="minorHAnsi"/>
          <w:sz w:val="28"/>
          <w:szCs w:val="28"/>
          <w:lang w:val="en-GB"/>
        </w:rPr>
        <w:t xml:space="preserve"> </w:t>
      </w:r>
      <w:r w:rsidR="001934BA" w:rsidRPr="00D5691A">
        <w:rPr>
          <w:rFonts w:cstheme="minorHAnsi"/>
          <w:sz w:val="28"/>
          <w:szCs w:val="28"/>
          <w:lang w:val="en-GB"/>
        </w:rPr>
        <w:t xml:space="preserve">I </w:t>
      </w:r>
      <w:r w:rsidR="00C6529C" w:rsidRPr="00D5691A">
        <w:rPr>
          <w:rFonts w:cstheme="minorHAnsi"/>
          <w:sz w:val="28"/>
          <w:szCs w:val="28"/>
          <w:lang w:val="en-GB"/>
        </w:rPr>
        <w:t>do</w:t>
      </w:r>
      <w:r w:rsidR="004F50A7" w:rsidRPr="00D5691A">
        <w:rPr>
          <w:rFonts w:cstheme="minorHAnsi"/>
          <w:sz w:val="28"/>
          <w:szCs w:val="28"/>
          <w:lang w:val="en-GB"/>
        </w:rPr>
        <w:t xml:space="preserve"> not </w:t>
      </w:r>
      <w:r w:rsidR="00D175CC" w:rsidRPr="00D5691A">
        <w:rPr>
          <w:rFonts w:cstheme="minorHAnsi"/>
          <w:sz w:val="28"/>
          <w:szCs w:val="28"/>
          <w:lang w:val="en-GB"/>
        </w:rPr>
        <w:t xml:space="preserve">claim that these </w:t>
      </w:r>
      <w:r w:rsidR="001F04E5" w:rsidRPr="00D5691A">
        <w:rPr>
          <w:rFonts w:cstheme="minorHAnsi"/>
          <w:sz w:val="28"/>
          <w:szCs w:val="28"/>
          <w:lang w:val="en-GB"/>
        </w:rPr>
        <w:t>conceptions</w:t>
      </w:r>
      <w:r w:rsidR="00D83F45" w:rsidRPr="00D5691A">
        <w:rPr>
          <w:rFonts w:cstheme="minorHAnsi"/>
          <w:sz w:val="28"/>
          <w:szCs w:val="28"/>
          <w:lang w:val="en-GB"/>
        </w:rPr>
        <w:t xml:space="preserve"> are the only one</w:t>
      </w:r>
      <w:r w:rsidR="00194514" w:rsidRPr="00D5691A">
        <w:rPr>
          <w:rFonts w:cstheme="minorHAnsi"/>
          <w:sz w:val="28"/>
          <w:szCs w:val="28"/>
          <w:lang w:val="en-GB"/>
        </w:rPr>
        <w:t>s</w:t>
      </w:r>
      <w:r w:rsidR="004F50A7" w:rsidRPr="00D5691A">
        <w:rPr>
          <w:rFonts w:cstheme="minorHAnsi"/>
          <w:sz w:val="28"/>
          <w:szCs w:val="28"/>
          <w:lang w:val="en-GB"/>
        </w:rPr>
        <w:t xml:space="preserve"> important </w:t>
      </w:r>
      <w:r w:rsidR="004D4D0E" w:rsidRPr="00D5691A">
        <w:rPr>
          <w:rFonts w:cstheme="minorHAnsi"/>
          <w:sz w:val="28"/>
          <w:szCs w:val="28"/>
          <w:lang w:val="en-GB"/>
        </w:rPr>
        <w:t xml:space="preserve">for </w:t>
      </w:r>
      <w:r w:rsidR="00194514" w:rsidRPr="00D5691A">
        <w:rPr>
          <w:rFonts w:cstheme="minorHAnsi"/>
          <w:sz w:val="28"/>
          <w:szCs w:val="28"/>
          <w:lang w:val="en-GB"/>
        </w:rPr>
        <w:t xml:space="preserve">mapping </w:t>
      </w:r>
      <w:r w:rsidR="002B2495" w:rsidRPr="00D5691A">
        <w:rPr>
          <w:rFonts w:cstheme="minorHAnsi"/>
          <w:sz w:val="28"/>
          <w:szCs w:val="28"/>
          <w:lang w:val="en-GB"/>
        </w:rPr>
        <w:t xml:space="preserve">out </w:t>
      </w:r>
      <w:r w:rsidR="005A0579" w:rsidRPr="00D5691A">
        <w:rPr>
          <w:rFonts w:cstheme="minorHAnsi"/>
          <w:sz w:val="28"/>
          <w:szCs w:val="28"/>
          <w:lang w:val="en-GB"/>
        </w:rPr>
        <w:t>a</w:t>
      </w:r>
      <w:r w:rsidR="00BC766B" w:rsidRPr="00D5691A">
        <w:rPr>
          <w:rFonts w:cstheme="minorHAnsi"/>
          <w:sz w:val="28"/>
          <w:szCs w:val="28"/>
          <w:lang w:val="en-GB"/>
        </w:rPr>
        <w:t xml:space="preserve"> philosophy of critical mathematics education</w:t>
      </w:r>
      <w:r w:rsidR="00D83F45" w:rsidRPr="00D5691A">
        <w:rPr>
          <w:rFonts w:cstheme="minorHAnsi"/>
          <w:sz w:val="28"/>
          <w:szCs w:val="28"/>
          <w:lang w:val="en-GB"/>
        </w:rPr>
        <w:t>, but they help</w:t>
      </w:r>
      <w:r w:rsidR="004D4D0E" w:rsidRPr="00D5691A">
        <w:rPr>
          <w:rFonts w:cstheme="minorHAnsi"/>
          <w:sz w:val="28"/>
          <w:szCs w:val="28"/>
          <w:lang w:val="en-GB"/>
        </w:rPr>
        <w:t xml:space="preserve"> me to express such a</w:t>
      </w:r>
      <w:r w:rsidR="00194514" w:rsidRPr="00D5691A">
        <w:rPr>
          <w:rFonts w:cstheme="minorHAnsi"/>
          <w:sz w:val="28"/>
          <w:szCs w:val="28"/>
          <w:lang w:val="en-GB"/>
        </w:rPr>
        <w:t>n endeavour</w:t>
      </w:r>
      <w:r w:rsidR="00D83F45" w:rsidRPr="00D5691A">
        <w:rPr>
          <w:rFonts w:cstheme="minorHAnsi"/>
          <w:sz w:val="28"/>
          <w:szCs w:val="28"/>
          <w:lang w:val="en-GB"/>
        </w:rPr>
        <w:t xml:space="preserve">. </w:t>
      </w:r>
      <w:r w:rsidR="00843714" w:rsidRPr="00D5691A">
        <w:rPr>
          <w:rFonts w:cstheme="minorHAnsi"/>
          <w:sz w:val="28"/>
          <w:szCs w:val="28"/>
          <w:lang w:val="en-GB"/>
        </w:rPr>
        <w:t>(Thus</w:t>
      </w:r>
      <w:r w:rsidR="004C5EA0" w:rsidRPr="00D5691A">
        <w:rPr>
          <w:rFonts w:cstheme="minorHAnsi"/>
          <w:sz w:val="28"/>
          <w:szCs w:val="28"/>
          <w:lang w:val="en-GB"/>
        </w:rPr>
        <w:t xml:space="preserve"> the title of this paper is “</w:t>
      </w:r>
      <w:r w:rsidR="004C5EA0" w:rsidRPr="00D5691A">
        <w:rPr>
          <w:rFonts w:cstheme="minorHAnsi"/>
          <w:i/>
          <w:sz w:val="28"/>
          <w:szCs w:val="28"/>
          <w:lang w:val="en-GB"/>
        </w:rPr>
        <w:t>A</w:t>
      </w:r>
      <w:r w:rsidR="004C5EA0" w:rsidRPr="00D5691A">
        <w:rPr>
          <w:rFonts w:cstheme="minorHAnsi"/>
          <w:sz w:val="28"/>
          <w:szCs w:val="28"/>
          <w:lang w:val="en-GB"/>
        </w:rPr>
        <w:t xml:space="preserve"> Philosophy of Critical Mathematics Education” and not “</w:t>
      </w:r>
      <w:r w:rsidR="004C5EA0" w:rsidRPr="00D5691A">
        <w:rPr>
          <w:rFonts w:cstheme="minorHAnsi"/>
          <w:i/>
          <w:sz w:val="28"/>
          <w:szCs w:val="28"/>
          <w:lang w:val="en-GB"/>
        </w:rPr>
        <w:t>The</w:t>
      </w:r>
      <w:r w:rsidR="004C5EA0" w:rsidRPr="00D5691A">
        <w:rPr>
          <w:rFonts w:cstheme="minorHAnsi"/>
          <w:sz w:val="28"/>
          <w:szCs w:val="28"/>
          <w:lang w:val="en-GB"/>
        </w:rPr>
        <w:t xml:space="preserve"> Philosophy of </w:t>
      </w:r>
      <w:r w:rsidR="00D31BE9" w:rsidRPr="00D5691A">
        <w:rPr>
          <w:rFonts w:cstheme="minorHAnsi"/>
          <w:sz w:val="28"/>
          <w:szCs w:val="28"/>
          <w:lang w:val="en-GB"/>
        </w:rPr>
        <w:t>C</w:t>
      </w:r>
      <w:r w:rsidR="004C5EA0" w:rsidRPr="00D5691A">
        <w:rPr>
          <w:rFonts w:cstheme="minorHAnsi"/>
          <w:sz w:val="28"/>
          <w:szCs w:val="28"/>
          <w:lang w:val="en-GB"/>
        </w:rPr>
        <w:t xml:space="preserve">ritical </w:t>
      </w:r>
      <w:r w:rsidR="00D31BE9" w:rsidRPr="00D5691A">
        <w:rPr>
          <w:rFonts w:cstheme="minorHAnsi"/>
          <w:sz w:val="28"/>
          <w:szCs w:val="28"/>
          <w:lang w:val="en-GB"/>
        </w:rPr>
        <w:t>M</w:t>
      </w:r>
      <w:r w:rsidR="004C5EA0" w:rsidRPr="00D5691A">
        <w:rPr>
          <w:rFonts w:cstheme="minorHAnsi"/>
          <w:sz w:val="28"/>
          <w:szCs w:val="28"/>
          <w:lang w:val="en-GB"/>
        </w:rPr>
        <w:t xml:space="preserve">athematics </w:t>
      </w:r>
      <w:r w:rsidR="00D31BE9" w:rsidRPr="00D5691A">
        <w:rPr>
          <w:rFonts w:cstheme="minorHAnsi"/>
          <w:sz w:val="28"/>
          <w:szCs w:val="28"/>
          <w:lang w:val="en-GB"/>
        </w:rPr>
        <w:t>E</w:t>
      </w:r>
      <w:r w:rsidR="004C5EA0" w:rsidRPr="00D5691A">
        <w:rPr>
          <w:rFonts w:cstheme="minorHAnsi"/>
          <w:sz w:val="28"/>
          <w:szCs w:val="28"/>
          <w:lang w:val="en-GB"/>
        </w:rPr>
        <w:t>ducation”.)</w:t>
      </w:r>
      <w:r w:rsidRPr="00D5691A">
        <w:rPr>
          <w:rStyle w:val="FootnoteReference"/>
          <w:rFonts w:cstheme="minorHAnsi"/>
          <w:sz w:val="28"/>
          <w:szCs w:val="28"/>
          <w:lang w:val="en-GB"/>
        </w:rPr>
        <w:footnoteReference w:id="2"/>
      </w:r>
    </w:p>
    <w:p w:rsidR="002B601B" w:rsidRPr="00D5691A" w:rsidRDefault="00CC6127" w:rsidP="001934BA">
      <w:pPr>
        <w:tabs>
          <w:tab w:val="left" w:pos="720"/>
        </w:tabs>
        <w:spacing w:after="0"/>
        <w:rPr>
          <w:rFonts w:cstheme="minorHAnsi"/>
          <w:sz w:val="28"/>
          <w:szCs w:val="28"/>
          <w:lang w:val="en-GB"/>
        </w:rPr>
      </w:pPr>
      <w:r w:rsidRPr="00D5691A">
        <w:rPr>
          <w:rFonts w:cstheme="minorHAnsi"/>
          <w:sz w:val="28"/>
          <w:szCs w:val="28"/>
          <w:lang w:val="en-GB"/>
        </w:rPr>
        <w:tab/>
        <w:t xml:space="preserve">What </w:t>
      </w:r>
      <w:r w:rsidR="00194514" w:rsidRPr="00D5691A">
        <w:rPr>
          <w:rFonts w:cstheme="minorHAnsi"/>
          <w:sz w:val="28"/>
          <w:szCs w:val="28"/>
          <w:lang w:val="en-GB"/>
        </w:rPr>
        <w:t xml:space="preserve">might we come </w:t>
      </w:r>
      <w:r w:rsidRPr="00D5691A">
        <w:rPr>
          <w:rFonts w:cstheme="minorHAnsi"/>
          <w:sz w:val="28"/>
          <w:szCs w:val="28"/>
          <w:lang w:val="en-GB"/>
        </w:rPr>
        <w:t xml:space="preserve">to expect from </w:t>
      </w:r>
      <w:r w:rsidR="001F04E5" w:rsidRPr="00D5691A">
        <w:rPr>
          <w:rFonts w:cstheme="minorHAnsi"/>
          <w:sz w:val="28"/>
          <w:szCs w:val="28"/>
          <w:lang w:val="en-GB"/>
        </w:rPr>
        <w:t xml:space="preserve">such </w:t>
      </w:r>
      <w:r w:rsidRPr="00D5691A">
        <w:rPr>
          <w:rFonts w:cstheme="minorHAnsi"/>
          <w:sz w:val="28"/>
          <w:szCs w:val="28"/>
          <w:lang w:val="en-GB"/>
        </w:rPr>
        <w:t>a philosophy?</w:t>
      </w:r>
      <w:r w:rsidR="00180B69" w:rsidRPr="00D5691A">
        <w:rPr>
          <w:rFonts w:cstheme="minorHAnsi"/>
          <w:sz w:val="28"/>
          <w:szCs w:val="28"/>
          <w:lang w:val="en-GB"/>
        </w:rPr>
        <w:t xml:space="preserve"> It addresses </w:t>
      </w:r>
      <w:r w:rsidR="007074E6" w:rsidRPr="00D5691A">
        <w:rPr>
          <w:rFonts w:cstheme="minorHAnsi"/>
          <w:sz w:val="28"/>
          <w:szCs w:val="28"/>
          <w:lang w:val="en-GB"/>
        </w:rPr>
        <w:t>ideas and conceptions, and i</w:t>
      </w:r>
      <w:r w:rsidR="00180B69" w:rsidRPr="00D5691A">
        <w:rPr>
          <w:rFonts w:cstheme="minorHAnsi"/>
          <w:sz w:val="28"/>
          <w:szCs w:val="28"/>
          <w:lang w:val="en-GB"/>
        </w:rPr>
        <w:t>t point</w:t>
      </w:r>
      <w:r w:rsidR="00747946" w:rsidRPr="00D5691A">
        <w:rPr>
          <w:rFonts w:cstheme="minorHAnsi"/>
          <w:sz w:val="28"/>
          <w:szCs w:val="28"/>
          <w:lang w:val="en-GB"/>
        </w:rPr>
        <w:t>s</w:t>
      </w:r>
      <w:r w:rsidR="00180B69" w:rsidRPr="00D5691A">
        <w:rPr>
          <w:rFonts w:cstheme="minorHAnsi"/>
          <w:sz w:val="28"/>
          <w:szCs w:val="28"/>
          <w:lang w:val="en-GB"/>
        </w:rPr>
        <w:t xml:space="preserve"> out </w:t>
      </w:r>
      <w:r w:rsidR="00C6529C" w:rsidRPr="00D5691A">
        <w:rPr>
          <w:rFonts w:cstheme="minorHAnsi"/>
          <w:sz w:val="28"/>
          <w:szCs w:val="28"/>
          <w:lang w:val="en-GB"/>
        </w:rPr>
        <w:t xml:space="preserve">relationships between </w:t>
      </w:r>
      <w:r w:rsidR="00747946" w:rsidRPr="00D5691A">
        <w:rPr>
          <w:rFonts w:cstheme="minorHAnsi"/>
          <w:sz w:val="28"/>
          <w:szCs w:val="28"/>
          <w:lang w:val="en-GB"/>
        </w:rPr>
        <w:t>them</w:t>
      </w:r>
      <w:r w:rsidR="007074E6" w:rsidRPr="00D5691A">
        <w:rPr>
          <w:rFonts w:cstheme="minorHAnsi"/>
          <w:sz w:val="28"/>
          <w:szCs w:val="28"/>
          <w:lang w:val="en-GB"/>
        </w:rPr>
        <w:t>.</w:t>
      </w:r>
      <w:r w:rsidR="00A93DD2" w:rsidRPr="00D5691A">
        <w:rPr>
          <w:rFonts w:cstheme="minorHAnsi"/>
          <w:sz w:val="28"/>
          <w:szCs w:val="28"/>
          <w:lang w:val="en-GB"/>
        </w:rPr>
        <w:t xml:space="preserve"> </w:t>
      </w:r>
      <w:r w:rsidR="007074E6" w:rsidRPr="00D5691A">
        <w:rPr>
          <w:rFonts w:cstheme="minorHAnsi"/>
          <w:sz w:val="28"/>
          <w:szCs w:val="28"/>
          <w:lang w:val="en-GB"/>
        </w:rPr>
        <w:t>It might also help to</w:t>
      </w:r>
      <w:r w:rsidR="00CC11CD" w:rsidRPr="00D5691A">
        <w:rPr>
          <w:rFonts w:cstheme="minorHAnsi"/>
          <w:sz w:val="28"/>
          <w:szCs w:val="28"/>
          <w:lang w:val="en-GB"/>
        </w:rPr>
        <w:t xml:space="preserve"> draw attention to new perspectives, </w:t>
      </w:r>
      <w:r w:rsidR="00180B69" w:rsidRPr="00D5691A">
        <w:rPr>
          <w:rFonts w:cstheme="minorHAnsi"/>
          <w:sz w:val="28"/>
          <w:szCs w:val="28"/>
          <w:lang w:val="en-GB"/>
        </w:rPr>
        <w:t>to formulate questions</w:t>
      </w:r>
      <w:r w:rsidR="00D66070" w:rsidRPr="00D5691A">
        <w:rPr>
          <w:rFonts w:cstheme="minorHAnsi"/>
          <w:sz w:val="28"/>
          <w:szCs w:val="28"/>
          <w:lang w:val="en-GB"/>
        </w:rPr>
        <w:t xml:space="preserve">, </w:t>
      </w:r>
      <w:r w:rsidR="00CC11CD" w:rsidRPr="00D5691A">
        <w:rPr>
          <w:rFonts w:cstheme="minorHAnsi"/>
          <w:sz w:val="28"/>
          <w:szCs w:val="28"/>
          <w:lang w:val="en-GB"/>
        </w:rPr>
        <w:t xml:space="preserve">and </w:t>
      </w:r>
      <w:r w:rsidR="00265C6E" w:rsidRPr="00D5691A">
        <w:rPr>
          <w:rFonts w:cstheme="minorHAnsi"/>
          <w:sz w:val="28"/>
          <w:szCs w:val="28"/>
          <w:lang w:val="en-GB"/>
        </w:rPr>
        <w:t xml:space="preserve">to </w:t>
      </w:r>
      <w:r w:rsidR="00CC11CD" w:rsidRPr="00D5691A">
        <w:rPr>
          <w:rFonts w:cstheme="minorHAnsi"/>
          <w:sz w:val="28"/>
          <w:szCs w:val="28"/>
          <w:lang w:val="en-GB"/>
        </w:rPr>
        <w:t>articulate</w:t>
      </w:r>
      <w:r w:rsidR="00265C6E" w:rsidRPr="00D5691A">
        <w:rPr>
          <w:rFonts w:cstheme="minorHAnsi"/>
          <w:sz w:val="28"/>
          <w:szCs w:val="28"/>
          <w:lang w:val="en-GB"/>
        </w:rPr>
        <w:t xml:space="preserve"> </w:t>
      </w:r>
      <w:r w:rsidR="00CC11CD" w:rsidRPr="00D5691A">
        <w:rPr>
          <w:rFonts w:cstheme="minorHAnsi"/>
          <w:sz w:val="28"/>
          <w:szCs w:val="28"/>
          <w:lang w:val="en-GB"/>
        </w:rPr>
        <w:t>uncertainties</w:t>
      </w:r>
      <w:r w:rsidR="00180B69" w:rsidRPr="00D5691A">
        <w:rPr>
          <w:rFonts w:cstheme="minorHAnsi"/>
          <w:sz w:val="28"/>
          <w:szCs w:val="28"/>
          <w:lang w:val="en-GB"/>
        </w:rPr>
        <w:t xml:space="preserve">. </w:t>
      </w:r>
      <w:r w:rsidR="00CF4147" w:rsidRPr="00D5691A">
        <w:rPr>
          <w:rFonts w:cstheme="minorHAnsi"/>
          <w:sz w:val="28"/>
          <w:szCs w:val="28"/>
          <w:lang w:val="en-GB"/>
        </w:rPr>
        <w:t>However, one should not expect a</w:t>
      </w:r>
      <w:r w:rsidR="00180B69" w:rsidRPr="00D5691A">
        <w:rPr>
          <w:rFonts w:cstheme="minorHAnsi"/>
          <w:sz w:val="28"/>
          <w:szCs w:val="28"/>
          <w:lang w:val="en-GB"/>
        </w:rPr>
        <w:t xml:space="preserve"> philosophy of critical mathematics education </w:t>
      </w:r>
      <w:r w:rsidR="00CF4147" w:rsidRPr="00D5691A">
        <w:rPr>
          <w:rFonts w:cstheme="minorHAnsi"/>
          <w:sz w:val="28"/>
          <w:szCs w:val="28"/>
          <w:lang w:val="en-GB"/>
        </w:rPr>
        <w:t>to bring about</w:t>
      </w:r>
      <w:r w:rsidR="00D66070" w:rsidRPr="00D5691A">
        <w:rPr>
          <w:rFonts w:cstheme="minorHAnsi"/>
          <w:sz w:val="28"/>
          <w:szCs w:val="28"/>
          <w:lang w:val="en-GB"/>
        </w:rPr>
        <w:t xml:space="preserve"> </w:t>
      </w:r>
      <w:r w:rsidR="00CF4147" w:rsidRPr="00D5691A">
        <w:rPr>
          <w:rFonts w:cstheme="minorHAnsi"/>
          <w:sz w:val="28"/>
          <w:szCs w:val="28"/>
          <w:lang w:val="en-GB"/>
        </w:rPr>
        <w:t xml:space="preserve">reliable guidelines </w:t>
      </w:r>
      <w:r w:rsidR="003C6984" w:rsidRPr="00D5691A">
        <w:rPr>
          <w:rFonts w:cstheme="minorHAnsi"/>
          <w:sz w:val="28"/>
          <w:szCs w:val="28"/>
          <w:lang w:val="en-GB"/>
        </w:rPr>
        <w:t>for educational theorising, nor</w:t>
      </w:r>
      <w:r w:rsidR="00D66070" w:rsidRPr="00D5691A">
        <w:rPr>
          <w:rFonts w:cstheme="minorHAnsi"/>
          <w:sz w:val="28"/>
          <w:szCs w:val="28"/>
          <w:lang w:val="en-GB"/>
        </w:rPr>
        <w:t xml:space="preserve"> </w:t>
      </w:r>
      <w:r w:rsidR="00CF4147" w:rsidRPr="00D5691A">
        <w:rPr>
          <w:rFonts w:cstheme="minorHAnsi"/>
          <w:sz w:val="28"/>
          <w:szCs w:val="28"/>
          <w:lang w:val="en-GB"/>
        </w:rPr>
        <w:t xml:space="preserve">for </w:t>
      </w:r>
      <w:r w:rsidR="00D66070" w:rsidRPr="00D5691A">
        <w:rPr>
          <w:rFonts w:cstheme="minorHAnsi"/>
          <w:sz w:val="28"/>
          <w:szCs w:val="28"/>
          <w:lang w:val="en-GB"/>
        </w:rPr>
        <w:t>educational practices</w:t>
      </w:r>
      <w:r w:rsidR="00CF4147" w:rsidRPr="00D5691A">
        <w:rPr>
          <w:rFonts w:cstheme="minorHAnsi"/>
          <w:sz w:val="28"/>
          <w:szCs w:val="28"/>
          <w:lang w:val="en-GB"/>
        </w:rPr>
        <w:t>.</w:t>
      </w:r>
    </w:p>
    <w:p w:rsidR="006971BB" w:rsidRPr="00D5691A" w:rsidRDefault="006971BB" w:rsidP="00960CBA">
      <w:pPr>
        <w:tabs>
          <w:tab w:val="left" w:pos="720"/>
        </w:tabs>
        <w:spacing w:after="0"/>
        <w:rPr>
          <w:rFonts w:cstheme="minorHAnsi"/>
          <w:sz w:val="28"/>
          <w:szCs w:val="28"/>
          <w:lang w:val="en-GB"/>
        </w:rPr>
      </w:pPr>
    </w:p>
    <w:p w:rsidR="00AF7410" w:rsidRPr="00D5691A" w:rsidRDefault="00AF7410" w:rsidP="00960CBA">
      <w:pPr>
        <w:tabs>
          <w:tab w:val="left" w:pos="720"/>
        </w:tabs>
        <w:spacing w:after="0"/>
        <w:rPr>
          <w:rFonts w:cstheme="minorHAnsi"/>
          <w:sz w:val="28"/>
          <w:szCs w:val="28"/>
          <w:lang w:val="en-GB"/>
        </w:rPr>
      </w:pPr>
    </w:p>
    <w:p w:rsidR="006971BB" w:rsidRPr="00D5691A" w:rsidRDefault="00EC48F9" w:rsidP="00960CBA">
      <w:pPr>
        <w:tabs>
          <w:tab w:val="left" w:pos="720"/>
        </w:tabs>
        <w:spacing w:after="0"/>
        <w:rPr>
          <w:rFonts w:cstheme="minorHAnsi"/>
          <w:b/>
          <w:sz w:val="32"/>
          <w:szCs w:val="32"/>
          <w:lang w:val="en-GB"/>
        </w:rPr>
      </w:pPr>
      <w:r w:rsidRPr="00D5691A">
        <w:rPr>
          <w:rFonts w:cstheme="minorHAnsi"/>
          <w:b/>
          <w:sz w:val="32"/>
          <w:szCs w:val="32"/>
          <w:lang w:val="en-GB"/>
        </w:rPr>
        <w:t>1</w:t>
      </w:r>
      <w:r w:rsidR="008D0DA1" w:rsidRPr="00D5691A">
        <w:rPr>
          <w:rFonts w:cstheme="minorHAnsi"/>
          <w:b/>
          <w:sz w:val="32"/>
          <w:szCs w:val="32"/>
          <w:lang w:val="en-GB"/>
        </w:rPr>
        <w:t>.</w:t>
      </w:r>
      <w:r w:rsidRPr="00D5691A">
        <w:rPr>
          <w:rFonts w:cstheme="minorHAnsi"/>
          <w:b/>
          <w:sz w:val="32"/>
          <w:szCs w:val="32"/>
          <w:lang w:val="en-GB"/>
        </w:rPr>
        <w:t xml:space="preserve"> </w:t>
      </w:r>
      <w:r w:rsidR="00FE32FB" w:rsidRPr="00D5691A">
        <w:rPr>
          <w:rFonts w:cstheme="minorHAnsi"/>
          <w:b/>
          <w:sz w:val="32"/>
          <w:szCs w:val="32"/>
          <w:lang w:val="en-GB"/>
        </w:rPr>
        <w:t>Social</w:t>
      </w:r>
      <w:r w:rsidRPr="00D5691A">
        <w:rPr>
          <w:rFonts w:cstheme="minorHAnsi"/>
          <w:b/>
          <w:sz w:val="32"/>
          <w:szCs w:val="32"/>
          <w:lang w:val="en-GB"/>
        </w:rPr>
        <w:t xml:space="preserve"> </w:t>
      </w:r>
      <w:r w:rsidR="00FE32FB" w:rsidRPr="00D5691A">
        <w:rPr>
          <w:rFonts w:cstheme="minorHAnsi"/>
          <w:b/>
          <w:sz w:val="32"/>
          <w:szCs w:val="32"/>
          <w:lang w:val="en-GB"/>
        </w:rPr>
        <w:t>Justice</w:t>
      </w:r>
    </w:p>
    <w:p w:rsidR="003937C3" w:rsidRPr="00D5691A" w:rsidRDefault="003937C3" w:rsidP="00960CBA">
      <w:pPr>
        <w:tabs>
          <w:tab w:val="left" w:pos="720"/>
        </w:tabs>
        <w:spacing w:after="0"/>
        <w:rPr>
          <w:rFonts w:cstheme="minorHAnsi"/>
          <w:sz w:val="28"/>
          <w:szCs w:val="28"/>
          <w:lang w:val="en-GB"/>
        </w:rPr>
      </w:pPr>
    </w:p>
    <w:p w:rsidR="00C6529C" w:rsidRPr="00D5691A" w:rsidRDefault="00286CAE" w:rsidP="008F2A2D">
      <w:pPr>
        <w:tabs>
          <w:tab w:val="left" w:pos="720"/>
        </w:tabs>
        <w:spacing w:after="0"/>
        <w:rPr>
          <w:rFonts w:cstheme="minorHAnsi"/>
          <w:sz w:val="28"/>
          <w:szCs w:val="28"/>
          <w:lang w:val="en-GB"/>
        </w:rPr>
      </w:pPr>
      <w:r w:rsidRPr="00D5691A">
        <w:rPr>
          <w:rFonts w:cstheme="minorHAnsi"/>
          <w:sz w:val="28"/>
          <w:szCs w:val="28"/>
          <w:lang w:val="en-GB"/>
        </w:rPr>
        <w:t>Any</w:t>
      </w:r>
      <w:r w:rsidR="008D0DA1" w:rsidRPr="00D5691A">
        <w:rPr>
          <w:rFonts w:cstheme="minorHAnsi"/>
          <w:sz w:val="28"/>
          <w:szCs w:val="28"/>
          <w:lang w:val="en-GB"/>
        </w:rPr>
        <w:t xml:space="preserve"> form of critical education, including critical mathematics education</w:t>
      </w:r>
      <w:r w:rsidRPr="00D5691A">
        <w:rPr>
          <w:rFonts w:cstheme="minorHAnsi"/>
          <w:sz w:val="28"/>
          <w:szCs w:val="28"/>
          <w:lang w:val="en-GB"/>
        </w:rPr>
        <w:t>,</w:t>
      </w:r>
      <w:r w:rsidR="008D0DA1" w:rsidRPr="00D5691A">
        <w:rPr>
          <w:rFonts w:cstheme="minorHAnsi"/>
          <w:sz w:val="28"/>
          <w:szCs w:val="28"/>
          <w:lang w:val="en-GB"/>
        </w:rPr>
        <w:t xml:space="preserve"> recognise</w:t>
      </w:r>
      <w:r w:rsidRPr="00D5691A">
        <w:rPr>
          <w:rFonts w:cstheme="minorHAnsi"/>
          <w:sz w:val="28"/>
          <w:szCs w:val="28"/>
          <w:lang w:val="en-GB"/>
        </w:rPr>
        <w:t>s</w:t>
      </w:r>
      <w:r w:rsidR="008D0DA1" w:rsidRPr="00D5691A">
        <w:rPr>
          <w:rFonts w:cstheme="minorHAnsi"/>
          <w:sz w:val="28"/>
          <w:szCs w:val="28"/>
          <w:lang w:val="en-GB"/>
        </w:rPr>
        <w:t xml:space="preserve"> that education has a</w:t>
      </w:r>
      <w:r w:rsidR="008F2A2D" w:rsidRPr="00D5691A">
        <w:rPr>
          <w:rFonts w:cstheme="minorHAnsi"/>
          <w:sz w:val="28"/>
          <w:szCs w:val="28"/>
          <w:lang w:val="en-GB"/>
        </w:rPr>
        <w:t xml:space="preserve"> socio-political role to play by</w:t>
      </w:r>
      <w:r w:rsidR="008D0DA1" w:rsidRPr="00D5691A">
        <w:rPr>
          <w:rFonts w:cstheme="minorHAnsi"/>
          <w:sz w:val="28"/>
          <w:szCs w:val="28"/>
          <w:lang w:val="en-GB"/>
        </w:rPr>
        <w:t xml:space="preserve"> </w:t>
      </w:r>
      <w:r w:rsidR="00194514" w:rsidRPr="00D5691A">
        <w:rPr>
          <w:rFonts w:cstheme="minorHAnsi"/>
          <w:sz w:val="28"/>
          <w:szCs w:val="28"/>
          <w:lang w:val="en-GB"/>
        </w:rPr>
        <w:t xml:space="preserve">constituting </w:t>
      </w:r>
      <w:r w:rsidR="008D0DA1" w:rsidRPr="00D5691A">
        <w:rPr>
          <w:rFonts w:cstheme="minorHAnsi"/>
          <w:sz w:val="28"/>
          <w:szCs w:val="28"/>
          <w:lang w:val="en-GB"/>
        </w:rPr>
        <w:t>part of a struggle</w:t>
      </w:r>
      <w:r w:rsidR="008F2A2D" w:rsidRPr="00D5691A">
        <w:rPr>
          <w:rFonts w:cstheme="minorHAnsi"/>
          <w:sz w:val="28"/>
          <w:szCs w:val="28"/>
          <w:lang w:val="en-GB"/>
        </w:rPr>
        <w:t xml:space="preserve"> against oppression, atroci</w:t>
      </w:r>
      <w:r w:rsidR="000C1942" w:rsidRPr="00D5691A">
        <w:rPr>
          <w:rFonts w:cstheme="minorHAnsi"/>
          <w:sz w:val="28"/>
          <w:szCs w:val="28"/>
          <w:lang w:val="en-GB"/>
        </w:rPr>
        <w:t>ties</w:t>
      </w:r>
      <w:r w:rsidRPr="00D5691A">
        <w:rPr>
          <w:rFonts w:cstheme="minorHAnsi"/>
          <w:sz w:val="28"/>
          <w:szCs w:val="28"/>
          <w:lang w:val="en-GB"/>
        </w:rPr>
        <w:t xml:space="preserve"> </w:t>
      </w:r>
      <w:r w:rsidR="008D0DA1" w:rsidRPr="00D5691A">
        <w:rPr>
          <w:rFonts w:cstheme="minorHAnsi"/>
          <w:sz w:val="28"/>
          <w:szCs w:val="28"/>
          <w:lang w:val="en-GB"/>
        </w:rPr>
        <w:t>exclusions</w:t>
      </w:r>
      <w:r w:rsidRPr="00D5691A">
        <w:rPr>
          <w:rFonts w:cstheme="minorHAnsi"/>
          <w:sz w:val="28"/>
          <w:szCs w:val="28"/>
          <w:lang w:val="en-GB"/>
        </w:rPr>
        <w:t xml:space="preserve">, </w:t>
      </w:r>
      <w:r w:rsidR="008F2A2D" w:rsidRPr="00D5691A">
        <w:rPr>
          <w:rFonts w:cstheme="minorHAnsi"/>
          <w:sz w:val="28"/>
          <w:szCs w:val="28"/>
          <w:lang w:val="en-GB"/>
        </w:rPr>
        <w:t xml:space="preserve">and </w:t>
      </w:r>
      <w:r w:rsidRPr="00D5691A">
        <w:rPr>
          <w:rFonts w:cstheme="minorHAnsi"/>
          <w:sz w:val="28"/>
          <w:szCs w:val="28"/>
          <w:lang w:val="en-GB"/>
        </w:rPr>
        <w:t>in favour of</w:t>
      </w:r>
      <w:r w:rsidR="008D0DA1" w:rsidRPr="00D5691A">
        <w:rPr>
          <w:rFonts w:cstheme="minorHAnsi"/>
          <w:sz w:val="28"/>
          <w:szCs w:val="28"/>
          <w:lang w:val="en-GB"/>
        </w:rPr>
        <w:t xml:space="preserve"> social justice. </w:t>
      </w:r>
      <w:r w:rsidR="00E220C2" w:rsidRPr="00D5691A">
        <w:rPr>
          <w:rFonts w:cstheme="minorHAnsi"/>
          <w:sz w:val="28"/>
          <w:szCs w:val="28"/>
          <w:lang w:val="en-GB"/>
        </w:rPr>
        <w:t>Mathematics education for social justice i</w:t>
      </w:r>
      <w:r w:rsidR="008D0DA1" w:rsidRPr="00D5691A">
        <w:rPr>
          <w:rFonts w:cstheme="minorHAnsi"/>
          <w:sz w:val="28"/>
          <w:szCs w:val="28"/>
          <w:lang w:val="en-GB"/>
        </w:rPr>
        <w:t xml:space="preserve">s a </w:t>
      </w:r>
      <w:r w:rsidR="00194514" w:rsidRPr="00D5691A">
        <w:rPr>
          <w:rFonts w:cstheme="minorHAnsi"/>
          <w:sz w:val="28"/>
          <w:szCs w:val="28"/>
          <w:lang w:val="en-GB"/>
        </w:rPr>
        <w:t xml:space="preserve">label that is currently </w:t>
      </w:r>
      <w:r w:rsidR="008D0DA1" w:rsidRPr="00D5691A">
        <w:rPr>
          <w:rFonts w:cstheme="minorHAnsi"/>
          <w:sz w:val="28"/>
          <w:szCs w:val="28"/>
          <w:lang w:val="en-GB"/>
        </w:rPr>
        <w:t xml:space="preserve">used </w:t>
      </w:r>
      <w:r w:rsidR="00194514" w:rsidRPr="00D5691A">
        <w:rPr>
          <w:rFonts w:cstheme="minorHAnsi"/>
          <w:sz w:val="28"/>
          <w:szCs w:val="28"/>
          <w:lang w:val="en-GB"/>
        </w:rPr>
        <w:t>quite broadly</w:t>
      </w:r>
      <w:r w:rsidR="008D0DA1" w:rsidRPr="00D5691A">
        <w:rPr>
          <w:rFonts w:cstheme="minorHAnsi"/>
          <w:sz w:val="28"/>
          <w:szCs w:val="28"/>
          <w:lang w:val="en-GB"/>
        </w:rPr>
        <w:t xml:space="preserve">, and </w:t>
      </w:r>
      <w:r w:rsidR="00E220C2" w:rsidRPr="00D5691A">
        <w:rPr>
          <w:rFonts w:cstheme="minorHAnsi"/>
          <w:sz w:val="28"/>
          <w:szCs w:val="28"/>
          <w:lang w:val="en-GB"/>
        </w:rPr>
        <w:t xml:space="preserve">I do </w:t>
      </w:r>
      <w:r w:rsidR="00384D36" w:rsidRPr="00D5691A">
        <w:rPr>
          <w:rFonts w:cstheme="minorHAnsi"/>
          <w:sz w:val="28"/>
          <w:szCs w:val="28"/>
          <w:lang w:val="en-GB"/>
        </w:rPr>
        <w:t>not</w:t>
      </w:r>
      <w:r w:rsidR="00403962" w:rsidRPr="00D5691A">
        <w:rPr>
          <w:rFonts w:cstheme="minorHAnsi"/>
          <w:sz w:val="28"/>
          <w:szCs w:val="28"/>
          <w:lang w:val="en-GB"/>
        </w:rPr>
        <w:t xml:space="preserve"> try</w:t>
      </w:r>
      <w:r w:rsidR="00E220C2" w:rsidRPr="00D5691A">
        <w:rPr>
          <w:rFonts w:cstheme="minorHAnsi"/>
          <w:sz w:val="28"/>
          <w:szCs w:val="28"/>
          <w:lang w:val="en-GB"/>
        </w:rPr>
        <w:t xml:space="preserve"> to make any </w:t>
      </w:r>
      <w:r w:rsidR="00ED68B2" w:rsidRPr="00D5691A">
        <w:rPr>
          <w:rFonts w:cstheme="minorHAnsi"/>
          <w:sz w:val="28"/>
          <w:szCs w:val="28"/>
          <w:lang w:val="en-GB"/>
        </w:rPr>
        <w:t>distinction</w:t>
      </w:r>
      <w:r w:rsidR="00403962" w:rsidRPr="00D5691A">
        <w:rPr>
          <w:rFonts w:cstheme="minorHAnsi"/>
          <w:sz w:val="28"/>
          <w:szCs w:val="28"/>
          <w:lang w:val="en-GB"/>
        </w:rPr>
        <w:t xml:space="preserve"> between </w:t>
      </w:r>
      <w:r w:rsidR="008F2A2D" w:rsidRPr="00D5691A">
        <w:rPr>
          <w:rFonts w:cstheme="minorHAnsi"/>
          <w:sz w:val="28"/>
          <w:szCs w:val="28"/>
          <w:lang w:val="en-GB"/>
        </w:rPr>
        <w:t>this</w:t>
      </w:r>
      <w:r w:rsidR="00403962" w:rsidRPr="00D5691A">
        <w:rPr>
          <w:rFonts w:cstheme="minorHAnsi"/>
          <w:sz w:val="28"/>
          <w:szCs w:val="28"/>
          <w:lang w:val="en-GB"/>
        </w:rPr>
        <w:t xml:space="preserve"> education</w:t>
      </w:r>
      <w:r w:rsidR="00194514" w:rsidRPr="00D5691A">
        <w:rPr>
          <w:rFonts w:cstheme="minorHAnsi"/>
          <w:sz w:val="28"/>
          <w:szCs w:val="28"/>
          <w:lang w:val="en-GB"/>
        </w:rPr>
        <w:t xml:space="preserve"> for social justice</w:t>
      </w:r>
      <w:r w:rsidR="00E220C2" w:rsidRPr="00D5691A">
        <w:rPr>
          <w:rFonts w:cstheme="minorHAnsi"/>
          <w:sz w:val="28"/>
          <w:szCs w:val="28"/>
          <w:lang w:val="en-GB"/>
        </w:rPr>
        <w:t xml:space="preserve"> and critical mathematics education.</w:t>
      </w:r>
    </w:p>
    <w:p w:rsidR="00DA58F9" w:rsidRPr="00D5691A" w:rsidRDefault="00C6529C" w:rsidP="008F2A2D">
      <w:pPr>
        <w:tabs>
          <w:tab w:val="left" w:pos="720"/>
        </w:tabs>
        <w:spacing w:after="0"/>
        <w:rPr>
          <w:rFonts w:cstheme="minorHAnsi"/>
          <w:sz w:val="28"/>
          <w:szCs w:val="28"/>
          <w:lang w:val="en-GB"/>
        </w:rPr>
      </w:pPr>
      <w:r w:rsidRPr="00D5691A">
        <w:rPr>
          <w:rFonts w:cstheme="minorHAnsi"/>
          <w:sz w:val="28"/>
          <w:szCs w:val="28"/>
          <w:lang w:val="en-GB"/>
        </w:rPr>
        <w:tab/>
        <w:t>T</w:t>
      </w:r>
      <w:r w:rsidR="00645160" w:rsidRPr="00D5691A">
        <w:rPr>
          <w:rFonts w:cstheme="minorHAnsi"/>
          <w:sz w:val="28"/>
          <w:szCs w:val="28"/>
          <w:lang w:val="en-GB"/>
        </w:rPr>
        <w:t xml:space="preserve">he </w:t>
      </w:r>
      <w:r w:rsidR="008F2A2D" w:rsidRPr="00D5691A">
        <w:rPr>
          <w:rFonts w:cstheme="minorHAnsi"/>
          <w:sz w:val="28"/>
          <w:szCs w:val="28"/>
          <w:lang w:val="en-GB"/>
        </w:rPr>
        <w:t>notion</w:t>
      </w:r>
      <w:r w:rsidR="00645160" w:rsidRPr="00D5691A">
        <w:rPr>
          <w:rFonts w:cstheme="minorHAnsi"/>
          <w:sz w:val="28"/>
          <w:szCs w:val="28"/>
          <w:lang w:val="en-GB"/>
        </w:rPr>
        <w:t xml:space="preserve"> of social justice is far from </w:t>
      </w:r>
      <w:r w:rsidR="00336ADA" w:rsidRPr="00D5691A">
        <w:rPr>
          <w:rFonts w:cstheme="minorHAnsi"/>
          <w:sz w:val="28"/>
          <w:szCs w:val="28"/>
          <w:lang w:val="en-GB"/>
        </w:rPr>
        <w:t xml:space="preserve">being </w:t>
      </w:r>
      <w:r w:rsidR="00923CD6" w:rsidRPr="00D5691A">
        <w:rPr>
          <w:rFonts w:cstheme="minorHAnsi"/>
          <w:sz w:val="28"/>
          <w:szCs w:val="28"/>
          <w:lang w:val="en-GB"/>
        </w:rPr>
        <w:t>straightforward or</w:t>
      </w:r>
      <w:r w:rsidR="008F2A2D" w:rsidRPr="00D5691A">
        <w:rPr>
          <w:rFonts w:cstheme="minorHAnsi"/>
          <w:sz w:val="28"/>
          <w:szCs w:val="28"/>
          <w:lang w:val="en-GB"/>
        </w:rPr>
        <w:t xml:space="preserve"> transparent</w:t>
      </w:r>
      <w:r w:rsidR="00645160" w:rsidRPr="00D5691A">
        <w:rPr>
          <w:rFonts w:cstheme="minorHAnsi"/>
          <w:sz w:val="28"/>
          <w:szCs w:val="28"/>
          <w:lang w:val="en-GB"/>
        </w:rPr>
        <w:t xml:space="preserve">. </w:t>
      </w:r>
      <w:r w:rsidR="00336ADA" w:rsidRPr="00D5691A">
        <w:rPr>
          <w:rFonts w:cstheme="minorHAnsi"/>
          <w:sz w:val="28"/>
          <w:szCs w:val="28"/>
          <w:lang w:val="en-GB"/>
        </w:rPr>
        <w:t>I</w:t>
      </w:r>
      <w:r w:rsidR="00923CD6" w:rsidRPr="00D5691A">
        <w:rPr>
          <w:rFonts w:cstheme="minorHAnsi"/>
          <w:sz w:val="28"/>
          <w:szCs w:val="28"/>
          <w:lang w:val="en-GB"/>
        </w:rPr>
        <w:t xml:space="preserve">t needs to be </w:t>
      </w:r>
      <w:r w:rsidR="00FF0127" w:rsidRPr="00D5691A">
        <w:rPr>
          <w:rFonts w:cstheme="minorHAnsi"/>
          <w:sz w:val="28"/>
          <w:szCs w:val="28"/>
          <w:lang w:val="en-GB"/>
        </w:rPr>
        <w:t>handled</w:t>
      </w:r>
      <w:r w:rsidR="00923CD6" w:rsidRPr="00D5691A">
        <w:rPr>
          <w:rFonts w:cstheme="minorHAnsi"/>
          <w:sz w:val="28"/>
          <w:szCs w:val="28"/>
          <w:lang w:val="en-GB"/>
        </w:rPr>
        <w:t xml:space="preserve"> with</w:t>
      </w:r>
      <w:r w:rsidR="00DA58F9" w:rsidRPr="00D5691A">
        <w:rPr>
          <w:rFonts w:cstheme="minorHAnsi"/>
          <w:sz w:val="28"/>
          <w:szCs w:val="28"/>
          <w:lang w:val="en-GB"/>
        </w:rPr>
        <w:t xml:space="preserve"> </w:t>
      </w:r>
      <w:r w:rsidR="00194514" w:rsidRPr="00D5691A">
        <w:rPr>
          <w:rFonts w:cstheme="minorHAnsi"/>
          <w:sz w:val="28"/>
          <w:szCs w:val="28"/>
          <w:lang w:val="en-GB"/>
        </w:rPr>
        <w:t xml:space="preserve">great </w:t>
      </w:r>
      <w:r w:rsidR="00DA58F9" w:rsidRPr="00D5691A">
        <w:rPr>
          <w:rFonts w:cstheme="minorHAnsi"/>
          <w:sz w:val="28"/>
          <w:szCs w:val="28"/>
          <w:lang w:val="en-GB"/>
        </w:rPr>
        <w:t>care</w:t>
      </w:r>
      <w:r w:rsidR="00336ADA" w:rsidRPr="00D5691A">
        <w:rPr>
          <w:rFonts w:cstheme="minorHAnsi"/>
          <w:sz w:val="28"/>
          <w:szCs w:val="28"/>
          <w:lang w:val="en-GB"/>
        </w:rPr>
        <w:t>,</w:t>
      </w:r>
      <w:r w:rsidR="00623F2A" w:rsidRPr="00D5691A">
        <w:rPr>
          <w:rFonts w:cstheme="minorHAnsi"/>
          <w:sz w:val="28"/>
          <w:szCs w:val="28"/>
          <w:lang w:val="en-GB"/>
        </w:rPr>
        <w:t xml:space="preserve"> as it might be stuffed</w:t>
      </w:r>
      <w:r w:rsidR="00DA58F9" w:rsidRPr="00D5691A">
        <w:rPr>
          <w:rFonts w:cstheme="minorHAnsi"/>
          <w:sz w:val="28"/>
          <w:szCs w:val="28"/>
          <w:lang w:val="en-GB"/>
        </w:rPr>
        <w:t xml:space="preserve"> with </w:t>
      </w:r>
      <w:r w:rsidR="008F2A2D" w:rsidRPr="00D5691A">
        <w:rPr>
          <w:rFonts w:cstheme="minorHAnsi"/>
          <w:sz w:val="28"/>
          <w:szCs w:val="28"/>
          <w:lang w:val="en-GB"/>
        </w:rPr>
        <w:t>common-sense</w:t>
      </w:r>
      <w:r w:rsidR="00336ADA" w:rsidRPr="00D5691A">
        <w:rPr>
          <w:rFonts w:cstheme="minorHAnsi"/>
          <w:sz w:val="28"/>
          <w:szCs w:val="28"/>
          <w:lang w:val="en-GB"/>
        </w:rPr>
        <w:t xml:space="preserve"> interpretations, </w:t>
      </w:r>
      <w:r w:rsidR="00DA58F9" w:rsidRPr="00D5691A">
        <w:rPr>
          <w:rFonts w:cstheme="minorHAnsi"/>
          <w:sz w:val="28"/>
          <w:szCs w:val="28"/>
          <w:lang w:val="en-GB"/>
        </w:rPr>
        <w:t>assumptions</w:t>
      </w:r>
      <w:r w:rsidR="00336ADA" w:rsidRPr="00D5691A">
        <w:rPr>
          <w:rFonts w:cstheme="minorHAnsi"/>
          <w:sz w:val="28"/>
          <w:szCs w:val="28"/>
          <w:lang w:val="en-GB"/>
        </w:rPr>
        <w:t>,</w:t>
      </w:r>
      <w:r w:rsidR="00DA58F9" w:rsidRPr="00D5691A">
        <w:rPr>
          <w:rFonts w:cstheme="minorHAnsi"/>
          <w:sz w:val="28"/>
          <w:szCs w:val="28"/>
          <w:lang w:val="en-GB"/>
        </w:rPr>
        <w:t xml:space="preserve"> and preconceptions.</w:t>
      </w:r>
      <w:r w:rsidR="008F2A2D" w:rsidRPr="00D5691A">
        <w:rPr>
          <w:rFonts w:cstheme="minorHAnsi"/>
          <w:sz w:val="28"/>
          <w:szCs w:val="28"/>
          <w:lang w:val="en-GB"/>
        </w:rPr>
        <w:t xml:space="preserve"> </w:t>
      </w:r>
      <w:r w:rsidR="00AE5ABD" w:rsidRPr="00D5691A">
        <w:rPr>
          <w:rFonts w:cstheme="minorHAnsi"/>
          <w:sz w:val="28"/>
          <w:szCs w:val="28"/>
          <w:lang w:val="en-GB"/>
        </w:rPr>
        <w:t>Nevertheless</w:t>
      </w:r>
      <w:r w:rsidR="009A68C2" w:rsidRPr="00D5691A">
        <w:rPr>
          <w:rFonts w:cstheme="minorHAnsi"/>
          <w:sz w:val="28"/>
          <w:szCs w:val="28"/>
          <w:lang w:val="en-GB"/>
        </w:rPr>
        <w:t>, social justice</w:t>
      </w:r>
      <w:r w:rsidR="008F2A2D" w:rsidRPr="00D5691A">
        <w:rPr>
          <w:rFonts w:cstheme="minorHAnsi"/>
          <w:sz w:val="28"/>
          <w:szCs w:val="28"/>
          <w:lang w:val="en-GB"/>
        </w:rPr>
        <w:t xml:space="preserve"> is an important notion for critical mathematics education to operate with.</w:t>
      </w:r>
    </w:p>
    <w:p w:rsidR="00C018D3" w:rsidRPr="00D5691A" w:rsidRDefault="00DA58F9" w:rsidP="00960CBA">
      <w:pPr>
        <w:tabs>
          <w:tab w:val="left" w:pos="720"/>
        </w:tabs>
        <w:spacing w:after="0"/>
        <w:rPr>
          <w:rFonts w:cstheme="minorHAnsi"/>
          <w:sz w:val="28"/>
          <w:szCs w:val="28"/>
          <w:lang w:val="en-GB"/>
        </w:rPr>
      </w:pPr>
      <w:r w:rsidRPr="00D5691A">
        <w:rPr>
          <w:rFonts w:cstheme="minorHAnsi"/>
          <w:sz w:val="28"/>
          <w:szCs w:val="28"/>
          <w:lang w:val="en-GB"/>
        </w:rPr>
        <w:tab/>
      </w:r>
      <w:r w:rsidR="00D516BD" w:rsidRPr="00D5691A">
        <w:rPr>
          <w:rFonts w:cstheme="minorHAnsi"/>
          <w:sz w:val="28"/>
          <w:szCs w:val="28"/>
          <w:lang w:val="en-GB"/>
        </w:rPr>
        <w:t>Clarifying</w:t>
      </w:r>
      <w:r w:rsidR="00C6529C" w:rsidRPr="00D5691A">
        <w:rPr>
          <w:rFonts w:cstheme="minorHAnsi"/>
          <w:sz w:val="28"/>
          <w:szCs w:val="28"/>
          <w:lang w:val="en-GB"/>
        </w:rPr>
        <w:t xml:space="preserve"> what</w:t>
      </w:r>
      <w:r w:rsidRPr="00D5691A">
        <w:rPr>
          <w:rFonts w:cstheme="minorHAnsi"/>
          <w:sz w:val="28"/>
          <w:szCs w:val="28"/>
          <w:lang w:val="en-GB"/>
        </w:rPr>
        <w:t xml:space="preserve"> </w:t>
      </w:r>
      <w:r w:rsidR="008F2A2D" w:rsidRPr="00D5691A">
        <w:rPr>
          <w:rFonts w:cstheme="minorHAnsi"/>
          <w:sz w:val="28"/>
          <w:szCs w:val="28"/>
          <w:lang w:val="en-GB"/>
        </w:rPr>
        <w:t>“</w:t>
      </w:r>
      <w:r w:rsidRPr="00D5691A">
        <w:rPr>
          <w:rFonts w:cstheme="minorHAnsi"/>
          <w:sz w:val="28"/>
          <w:szCs w:val="28"/>
          <w:lang w:val="en-GB"/>
        </w:rPr>
        <w:t>justice</w:t>
      </w:r>
      <w:r w:rsidR="008F2A2D" w:rsidRPr="00D5691A">
        <w:rPr>
          <w:rFonts w:cstheme="minorHAnsi"/>
          <w:sz w:val="28"/>
          <w:szCs w:val="28"/>
          <w:lang w:val="en-GB"/>
        </w:rPr>
        <w:t>”</w:t>
      </w:r>
      <w:r w:rsidRPr="00D5691A">
        <w:rPr>
          <w:rFonts w:cstheme="minorHAnsi"/>
          <w:sz w:val="28"/>
          <w:szCs w:val="28"/>
          <w:lang w:val="en-GB"/>
        </w:rPr>
        <w:t xml:space="preserve"> </w:t>
      </w:r>
      <w:r w:rsidR="00C6529C" w:rsidRPr="00D5691A">
        <w:rPr>
          <w:rFonts w:cstheme="minorHAnsi"/>
          <w:sz w:val="28"/>
          <w:szCs w:val="28"/>
          <w:lang w:val="en-GB"/>
        </w:rPr>
        <w:t>could mean, is</w:t>
      </w:r>
      <w:r w:rsidR="00E319C6" w:rsidRPr="00D5691A">
        <w:rPr>
          <w:rFonts w:cstheme="minorHAnsi"/>
          <w:sz w:val="28"/>
          <w:szCs w:val="28"/>
          <w:lang w:val="en-GB"/>
        </w:rPr>
        <w:t xml:space="preserve"> a classic</w:t>
      </w:r>
      <w:r w:rsidR="00E220C2" w:rsidRPr="00D5691A">
        <w:rPr>
          <w:rFonts w:cstheme="minorHAnsi"/>
          <w:sz w:val="28"/>
          <w:szCs w:val="28"/>
          <w:lang w:val="en-GB"/>
        </w:rPr>
        <w:t xml:space="preserve"> </w:t>
      </w:r>
      <w:r w:rsidR="008F2A2D" w:rsidRPr="00D5691A">
        <w:rPr>
          <w:rFonts w:cstheme="minorHAnsi"/>
          <w:sz w:val="28"/>
          <w:szCs w:val="28"/>
          <w:lang w:val="en-GB"/>
        </w:rPr>
        <w:t>preoccupation</w:t>
      </w:r>
      <w:r w:rsidRPr="00D5691A">
        <w:rPr>
          <w:rFonts w:cstheme="minorHAnsi"/>
          <w:sz w:val="28"/>
          <w:szCs w:val="28"/>
          <w:lang w:val="en-GB"/>
        </w:rPr>
        <w:t xml:space="preserve"> </w:t>
      </w:r>
      <w:r w:rsidR="00C6529C" w:rsidRPr="00D5691A">
        <w:rPr>
          <w:rFonts w:cstheme="minorHAnsi"/>
          <w:sz w:val="28"/>
          <w:szCs w:val="28"/>
          <w:lang w:val="en-GB"/>
        </w:rPr>
        <w:t>of</w:t>
      </w:r>
      <w:r w:rsidR="00360ECA" w:rsidRPr="00D5691A">
        <w:rPr>
          <w:rFonts w:cstheme="minorHAnsi"/>
          <w:sz w:val="28"/>
          <w:szCs w:val="28"/>
          <w:lang w:val="en-GB"/>
        </w:rPr>
        <w:t xml:space="preserve"> w</w:t>
      </w:r>
      <w:r w:rsidR="00E220C2" w:rsidRPr="00D5691A">
        <w:rPr>
          <w:rFonts w:cstheme="minorHAnsi"/>
          <w:sz w:val="28"/>
          <w:szCs w:val="28"/>
          <w:lang w:val="en-GB"/>
        </w:rPr>
        <w:t>ester</w:t>
      </w:r>
      <w:r w:rsidR="00E319C6" w:rsidRPr="00D5691A">
        <w:rPr>
          <w:rFonts w:cstheme="minorHAnsi"/>
          <w:sz w:val="28"/>
          <w:szCs w:val="28"/>
          <w:lang w:val="en-GB"/>
        </w:rPr>
        <w:t>n philosophy</w:t>
      </w:r>
      <w:r w:rsidR="00360ECA" w:rsidRPr="00D5691A">
        <w:rPr>
          <w:rFonts w:cstheme="minorHAnsi"/>
          <w:sz w:val="28"/>
          <w:szCs w:val="28"/>
          <w:lang w:val="en-GB"/>
        </w:rPr>
        <w:t>.</w:t>
      </w:r>
      <w:r w:rsidR="00A721D0" w:rsidRPr="00D5691A">
        <w:rPr>
          <w:rFonts w:cstheme="minorHAnsi"/>
          <w:sz w:val="28"/>
          <w:szCs w:val="28"/>
          <w:lang w:val="en-GB"/>
        </w:rPr>
        <w:t xml:space="preserve"> </w:t>
      </w:r>
      <w:r w:rsidR="007A32D8" w:rsidRPr="00D5691A">
        <w:rPr>
          <w:rFonts w:cstheme="minorHAnsi"/>
          <w:sz w:val="28"/>
          <w:szCs w:val="28"/>
          <w:lang w:val="en-GB"/>
        </w:rPr>
        <w:t>I</w:t>
      </w:r>
      <w:r w:rsidR="00A721D0" w:rsidRPr="00D5691A">
        <w:rPr>
          <w:rFonts w:cstheme="minorHAnsi"/>
          <w:sz w:val="28"/>
          <w:szCs w:val="28"/>
          <w:lang w:val="en-GB"/>
        </w:rPr>
        <w:t xml:space="preserve">n the dialogue </w:t>
      </w:r>
      <w:r w:rsidR="00A721D0" w:rsidRPr="00D5691A">
        <w:rPr>
          <w:rFonts w:cstheme="minorHAnsi"/>
          <w:i/>
          <w:sz w:val="28"/>
          <w:szCs w:val="28"/>
          <w:lang w:val="en-GB"/>
        </w:rPr>
        <w:t>The Republic</w:t>
      </w:r>
      <w:r w:rsidR="007A32D8" w:rsidRPr="00D5691A">
        <w:rPr>
          <w:rFonts w:cstheme="minorHAnsi"/>
          <w:sz w:val="28"/>
          <w:szCs w:val="28"/>
          <w:lang w:val="en-GB"/>
        </w:rPr>
        <w:t xml:space="preserve">, </w:t>
      </w:r>
      <w:r w:rsidR="00360ECA" w:rsidRPr="00D5691A">
        <w:rPr>
          <w:rFonts w:cstheme="minorHAnsi"/>
          <w:sz w:val="28"/>
          <w:szCs w:val="28"/>
          <w:lang w:val="en-GB"/>
        </w:rPr>
        <w:t>Plato addressed</w:t>
      </w:r>
      <w:r w:rsidR="00571F21" w:rsidRPr="00D5691A">
        <w:rPr>
          <w:rFonts w:cstheme="minorHAnsi"/>
          <w:sz w:val="28"/>
          <w:szCs w:val="28"/>
          <w:lang w:val="en-GB"/>
        </w:rPr>
        <w:t xml:space="preserve"> the notion</w:t>
      </w:r>
      <w:r w:rsidR="00360ECA" w:rsidRPr="00D5691A">
        <w:rPr>
          <w:rFonts w:cstheme="minorHAnsi"/>
          <w:sz w:val="28"/>
          <w:szCs w:val="28"/>
          <w:lang w:val="en-GB"/>
        </w:rPr>
        <w:t xml:space="preserve">, and </w:t>
      </w:r>
      <w:r w:rsidR="005C084E" w:rsidRPr="00D5691A">
        <w:rPr>
          <w:rFonts w:cstheme="minorHAnsi"/>
          <w:sz w:val="28"/>
          <w:szCs w:val="28"/>
          <w:lang w:val="en-GB"/>
        </w:rPr>
        <w:t>according to him</w:t>
      </w:r>
      <w:r w:rsidR="00360ECA" w:rsidRPr="00D5691A">
        <w:rPr>
          <w:rFonts w:cstheme="minorHAnsi"/>
          <w:sz w:val="28"/>
          <w:szCs w:val="28"/>
          <w:lang w:val="en-GB"/>
        </w:rPr>
        <w:t xml:space="preserve">, </w:t>
      </w:r>
      <w:r w:rsidR="00A87D37" w:rsidRPr="00D5691A">
        <w:rPr>
          <w:rFonts w:cstheme="minorHAnsi"/>
          <w:sz w:val="28"/>
          <w:szCs w:val="28"/>
          <w:lang w:val="en-GB"/>
        </w:rPr>
        <w:t>t</w:t>
      </w:r>
      <w:r w:rsidR="007A32D8" w:rsidRPr="00D5691A">
        <w:rPr>
          <w:rFonts w:cstheme="minorHAnsi"/>
          <w:sz w:val="28"/>
          <w:szCs w:val="28"/>
          <w:lang w:val="en-GB"/>
        </w:rPr>
        <w:t>he very</w:t>
      </w:r>
      <w:r w:rsidR="00A87D37" w:rsidRPr="00D5691A">
        <w:rPr>
          <w:rFonts w:cstheme="minorHAnsi"/>
          <w:sz w:val="28"/>
          <w:szCs w:val="28"/>
          <w:lang w:val="en-GB"/>
        </w:rPr>
        <w:t xml:space="preserve"> idea of justice is located in the world of ideas</w:t>
      </w:r>
      <w:r w:rsidR="005462E2" w:rsidRPr="00D5691A">
        <w:rPr>
          <w:rFonts w:cstheme="minorHAnsi"/>
          <w:sz w:val="28"/>
          <w:szCs w:val="28"/>
          <w:lang w:val="en-GB"/>
        </w:rPr>
        <w:t>, and o</w:t>
      </w:r>
      <w:r w:rsidR="00A87D37" w:rsidRPr="00D5691A">
        <w:rPr>
          <w:rFonts w:cstheme="minorHAnsi"/>
          <w:sz w:val="28"/>
          <w:szCs w:val="28"/>
          <w:lang w:val="en-GB"/>
        </w:rPr>
        <w:t xml:space="preserve">ne needs to </w:t>
      </w:r>
      <w:r w:rsidR="00A87D37" w:rsidRPr="00D5691A">
        <w:rPr>
          <w:rFonts w:cstheme="minorHAnsi"/>
          <w:i/>
          <w:sz w:val="28"/>
          <w:szCs w:val="28"/>
          <w:lang w:val="en-GB"/>
        </w:rPr>
        <w:t>discover</w:t>
      </w:r>
      <w:r w:rsidR="005462E2" w:rsidRPr="00D5691A">
        <w:rPr>
          <w:rFonts w:cstheme="minorHAnsi"/>
          <w:sz w:val="28"/>
          <w:szCs w:val="28"/>
          <w:lang w:val="en-GB"/>
        </w:rPr>
        <w:t xml:space="preserve"> what justice really means</w:t>
      </w:r>
      <w:r w:rsidR="00A87D37" w:rsidRPr="00D5691A">
        <w:rPr>
          <w:rFonts w:cstheme="minorHAnsi"/>
          <w:sz w:val="28"/>
          <w:szCs w:val="28"/>
          <w:lang w:val="en-GB"/>
        </w:rPr>
        <w:t xml:space="preserve"> by exploring this world.</w:t>
      </w:r>
      <w:r w:rsidR="00D3628F" w:rsidRPr="00D5691A">
        <w:rPr>
          <w:rStyle w:val="FootnoteReference"/>
          <w:rFonts w:cstheme="minorHAnsi"/>
          <w:sz w:val="28"/>
          <w:szCs w:val="28"/>
          <w:lang w:val="en-GB"/>
        </w:rPr>
        <w:footnoteReference w:id="3"/>
      </w:r>
      <w:r w:rsidR="00A87D37" w:rsidRPr="00D5691A">
        <w:rPr>
          <w:rFonts w:cstheme="minorHAnsi"/>
          <w:sz w:val="28"/>
          <w:szCs w:val="28"/>
          <w:lang w:val="en-GB"/>
        </w:rPr>
        <w:t xml:space="preserve"> </w:t>
      </w:r>
      <w:r w:rsidR="005462E2" w:rsidRPr="00D5691A">
        <w:rPr>
          <w:rFonts w:cstheme="minorHAnsi"/>
          <w:sz w:val="28"/>
          <w:szCs w:val="28"/>
          <w:lang w:val="en-GB"/>
        </w:rPr>
        <w:t>T</w:t>
      </w:r>
      <w:r w:rsidR="00A87D37" w:rsidRPr="00D5691A">
        <w:rPr>
          <w:rFonts w:cstheme="minorHAnsi"/>
          <w:sz w:val="28"/>
          <w:szCs w:val="28"/>
          <w:lang w:val="en-GB"/>
        </w:rPr>
        <w:t xml:space="preserve">his is a process quite </w:t>
      </w:r>
      <w:r w:rsidR="00B673F7" w:rsidRPr="00D5691A">
        <w:rPr>
          <w:rFonts w:cstheme="minorHAnsi"/>
          <w:sz w:val="28"/>
          <w:szCs w:val="28"/>
          <w:lang w:val="en-GB"/>
        </w:rPr>
        <w:t>similar to</w:t>
      </w:r>
      <w:r w:rsidR="00A87D37" w:rsidRPr="00D5691A">
        <w:rPr>
          <w:rFonts w:cstheme="minorHAnsi"/>
          <w:sz w:val="28"/>
          <w:szCs w:val="28"/>
          <w:lang w:val="en-GB"/>
        </w:rPr>
        <w:t xml:space="preserve"> discovering </w:t>
      </w:r>
      <w:r w:rsidR="00B673F7" w:rsidRPr="00D5691A">
        <w:rPr>
          <w:rFonts w:cstheme="minorHAnsi"/>
          <w:sz w:val="28"/>
          <w:szCs w:val="28"/>
          <w:lang w:val="en-GB"/>
        </w:rPr>
        <w:t>mathematical truths</w:t>
      </w:r>
      <w:r w:rsidR="005462E2" w:rsidRPr="00D5691A">
        <w:rPr>
          <w:rFonts w:cstheme="minorHAnsi"/>
          <w:sz w:val="28"/>
          <w:szCs w:val="28"/>
          <w:lang w:val="en-GB"/>
        </w:rPr>
        <w:t xml:space="preserve">, </w:t>
      </w:r>
      <w:r w:rsidR="00B673F7" w:rsidRPr="00D5691A">
        <w:rPr>
          <w:rFonts w:cstheme="minorHAnsi"/>
          <w:sz w:val="28"/>
          <w:szCs w:val="28"/>
          <w:lang w:val="en-GB"/>
        </w:rPr>
        <w:t>as the real mathemati</w:t>
      </w:r>
      <w:r w:rsidR="00ED68B2" w:rsidRPr="00D5691A">
        <w:rPr>
          <w:rFonts w:cstheme="minorHAnsi"/>
          <w:sz w:val="28"/>
          <w:szCs w:val="28"/>
          <w:lang w:val="en-GB"/>
        </w:rPr>
        <w:t>cal objects belong</w:t>
      </w:r>
      <w:r w:rsidR="00A87D37" w:rsidRPr="00D5691A">
        <w:rPr>
          <w:rFonts w:cstheme="minorHAnsi"/>
          <w:sz w:val="28"/>
          <w:szCs w:val="28"/>
          <w:lang w:val="en-GB"/>
        </w:rPr>
        <w:t xml:space="preserve"> </w:t>
      </w:r>
      <w:r w:rsidR="00A87D37" w:rsidRPr="00D5691A">
        <w:rPr>
          <w:rFonts w:cstheme="minorHAnsi"/>
          <w:sz w:val="28"/>
          <w:szCs w:val="28"/>
          <w:lang w:val="en-GB"/>
        </w:rPr>
        <w:lastRenderedPageBreak/>
        <w:t>to the same world of ideas</w:t>
      </w:r>
      <w:r w:rsidR="00AE5ABD" w:rsidRPr="00D5691A">
        <w:rPr>
          <w:rFonts w:cstheme="minorHAnsi"/>
          <w:sz w:val="28"/>
          <w:szCs w:val="28"/>
          <w:lang w:val="en-GB"/>
        </w:rPr>
        <w:t xml:space="preserve">, </w:t>
      </w:r>
      <w:r w:rsidR="004C4950" w:rsidRPr="00D5691A">
        <w:rPr>
          <w:rFonts w:cstheme="minorHAnsi"/>
          <w:sz w:val="28"/>
          <w:szCs w:val="28"/>
          <w:lang w:val="en-GB"/>
        </w:rPr>
        <w:t>still according to Plato</w:t>
      </w:r>
      <w:r w:rsidR="00A87D37" w:rsidRPr="00D5691A">
        <w:rPr>
          <w:rFonts w:cstheme="minorHAnsi"/>
          <w:sz w:val="28"/>
          <w:szCs w:val="28"/>
          <w:lang w:val="en-GB"/>
        </w:rPr>
        <w:t>.</w:t>
      </w:r>
      <w:r w:rsidR="00914A84" w:rsidRPr="00D5691A">
        <w:rPr>
          <w:rFonts w:cstheme="minorHAnsi"/>
          <w:sz w:val="28"/>
          <w:szCs w:val="28"/>
          <w:lang w:val="en-GB"/>
        </w:rPr>
        <w:t xml:space="preserve"> </w:t>
      </w:r>
      <w:r w:rsidR="009A68C2" w:rsidRPr="00D5691A">
        <w:rPr>
          <w:rFonts w:cstheme="minorHAnsi"/>
          <w:sz w:val="28"/>
          <w:szCs w:val="28"/>
          <w:lang w:val="en-GB"/>
        </w:rPr>
        <w:t>The notion of justice has also been addresse</w:t>
      </w:r>
      <w:r w:rsidR="00180B8A" w:rsidRPr="00D5691A">
        <w:rPr>
          <w:rFonts w:cstheme="minorHAnsi"/>
          <w:sz w:val="28"/>
          <w:szCs w:val="28"/>
          <w:lang w:val="en-GB"/>
        </w:rPr>
        <w:t>d</w:t>
      </w:r>
      <w:r w:rsidR="009A68C2" w:rsidRPr="00D5691A">
        <w:rPr>
          <w:rFonts w:cstheme="minorHAnsi"/>
          <w:sz w:val="28"/>
          <w:szCs w:val="28"/>
          <w:lang w:val="en-GB"/>
        </w:rPr>
        <w:t xml:space="preserve"> by many</w:t>
      </w:r>
      <w:r w:rsidR="00F02864" w:rsidRPr="00D5691A">
        <w:rPr>
          <w:rFonts w:cstheme="minorHAnsi"/>
          <w:sz w:val="28"/>
          <w:szCs w:val="28"/>
          <w:lang w:val="en-GB"/>
        </w:rPr>
        <w:t xml:space="preserve"> religio</w:t>
      </w:r>
      <w:r w:rsidR="00FB12F8" w:rsidRPr="00D5691A">
        <w:rPr>
          <w:rFonts w:cstheme="minorHAnsi"/>
          <w:sz w:val="28"/>
          <w:szCs w:val="28"/>
          <w:lang w:val="en-GB"/>
        </w:rPr>
        <w:t>u</w:t>
      </w:r>
      <w:r w:rsidR="00F02864" w:rsidRPr="00D5691A">
        <w:rPr>
          <w:rFonts w:cstheme="minorHAnsi"/>
          <w:sz w:val="28"/>
          <w:szCs w:val="28"/>
          <w:lang w:val="en-GB"/>
        </w:rPr>
        <w:t>s</w:t>
      </w:r>
      <w:r w:rsidR="00FB12F8" w:rsidRPr="00D5691A">
        <w:rPr>
          <w:rFonts w:cstheme="minorHAnsi"/>
          <w:sz w:val="28"/>
          <w:szCs w:val="28"/>
          <w:lang w:val="en-GB"/>
        </w:rPr>
        <w:t xml:space="preserve"> thinkers</w:t>
      </w:r>
      <w:r w:rsidR="009A68C2" w:rsidRPr="00D5691A">
        <w:rPr>
          <w:rFonts w:cstheme="minorHAnsi"/>
          <w:sz w:val="28"/>
          <w:szCs w:val="28"/>
          <w:lang w:val="en-GB"/>
        </w:rPr>
        <w:t xml:space="preserve"> </w:t>
      </w:r>
      <w:r w:rsidR="00B55B40" w:rsidRPr="00D5691A">
        <w:rPr>
          <w:rFonts w:cstheme="minorHAnsi"/>
          <w:sz w:val="28"/>
          <w:szCs w:val="28"/>
          <w:lang w:val="en-GB"/>
        </w:rPr>
        <w:t xml:space="preserve">such </w:t>
      </w:r>
      <w:r w:rsidR="009A68C2" w:rsidRPr="00D5691A">
        <w:rPr>
          <w:rFonts w:cstheme="minorHAnsi"/>
          <w:sz w:val="28"/>
          <w:szCs w:val="28"/>
          <w:lang w:val="en-GB"/>
        </w:rPr>
        <w:t>as</w:t>
      </w:r>
      <w:r w:rsidR="00180B8A" w:rsidRPr="00D5691A">
        <w:rPr>
          <w:rFonts w:cstheme="minorHAnsi"/>
          <w:sz w:val="28"/>
          <w:szCs w:val="28"/>
          <w:lang w:val="en-GB"/>
        </w:rPr>
        <w:t>,</w:t>
      </w:r>
      <w:r w:rsidR="009A68C2" w:rsidRPr="00D5691A">
        <w:rPr>
          <w:rFonts w:cstheme="minorHAnsi"/>
          <w:sz w:val="28"/>
          <w:szCs w:val="28"/>
          <w:lang w:val="en-GB"/>
        </w:rPr>
        <w:t xml:space="preserve"> for instance</w:t>
      </w:r>
      <w:r w:rsidR="00180B8A" w:rsidRPr="00D5691A">
        <w:rPr>
          <w:rFonts w:cstheme="minorHAnsi"/>
          <w:sz w:val="28"/>
          <w:szCs w:val="28"/>
          <w:lang w:val="en-GB"/>
        </w:rPr>
        <w:t>,</w:t>
      </w:r>
      <w:r w:rsidR="009A68C2" w:rsidRPr="00D5691A">
        <w:rPr>
          <w:rFonts w:cstheme="minorHAnsi"/>
          <w:sz w:val="28"/>
          <w:szCs w:val="28"/>
          <w:lang w:val="en-GB"/>
        </w:rPr>
        <w:t xml:space="preserve"> </w:t>
      </w:r>
      <w:r w:rsidR="00FB12F8" w:rsidRPr="00D5691A">
        <w:rPr>
          <w:rFonts w:cstheme="minorHAnsi"/>
          <w:sz w:val="28"/>
          <w:szCs w:val="28"/>
          <w:lang w:val="en-GB"/>
        </w:rPr>
        <w:t>Augustin</w:t>
      </w:r>
      <w:r w:rsidR="009A68C2" w:rsidRPr="00D5691A">
        <w:rPr>
          <w:rFonts w:cstheme="minorHAnsi"/>
          <w:sz w:val="28"/>
          <w:szCs w:val="28"/>
          <w:lang w:val="en-GB"/>
        </w:rPr>
        <w:t xml:space="preserve"> and T</w:t>
      </w:r>
      <w:r w:rsidR="00FB12F8" w:rsidRPr="00D5691A">
        <w:rPr>
          <w:rFonts w:cstheme="minorHAnsi"/>
          <w:sz w:val="28"/>
          <w:szCs w:val="28"/>
          <w:lang w:val="en-GB"/>
        </w:rPr>
        <w:t xml:space="preserve">homas </w:t>
      </w:r>
      <w:r w:rsidR="009A68C2" w:rsidRPr="00D5691A">
        <w:rPr>
          <w:rFonts w:cstheme="minorHAnsi"/>
          <w:sz w:val="28"/>
          <w:szCs w:val="28"/>
          <w:lang w:val="en-GB"/>
        </w:rPr>
        <w:t>Aquinas.</w:t>
      </w:r>
      <w:r w:rsidR="008B4976" w:rsidRPr="00D5691A">
        <w:rPr>
          <w:rFonts w:cstheme="minorHAnsi"/>
          <w:sz w:val="28"/>
          <w:szCs w:val="28"/>
          <w:lang w:val="en-GB"/>
        </w:rPr>
        <w:t xml:space="preserve"> According to some religiou</w:t>
      </w:r>
      <w:r w:rsidR="00180B8A" w:rsidRPr="00D5691A">
        <w:rPr>
          <w:rFonts w:cstheme="minorHAnsi"/>
          <w:sz w:val="28"/>
          <w:szCs w:val="28"/>
          <w:lang w:val="en-GB"/>
        </w:rPr>
        <w:t xml:space="preserve">s dogmatism, it </w:t>
      </w:r>
      <w:r w:rsidR="00D516BD" w:rsidRPr="00D5691A">
        <w:rPr>
          <w:rFonts w:cstheme="minorHAnsi"/>
          <w:sz w:val="28"/>
          <w:szCs w:val="28"/>
          <w:lang w:val="en-GB"/>
        </w:rPr>
        <w:t>i</w:t>
      </w:r>
      <w:r w:rsidR="00AE1C7B" w:rsidRPr="00D5691A">
        <w:rPr>
          <w:rFonts w:cstheme="minorHAnsi"/>
          <w:sz w:val="28"/>
          <w:szCs w:val="28"/>
          <w:lang w:val="en-GB"/>
        </w:rPr>
        <w:t>s possible to discover</w:t>
      </w:r>
      <w:r w:rsidR="00180B8A" w:rsidRPr="00D5691A">
        <w:rPr>
          <w:rFonts w:cstheme="minorHAnsi"/>
          <w:sz w:val="28"/>
          <w:szCs w:val="28"/>
          <w:lang w:val="en-GB"/>
        </w:rPr>
        <w:t xml:space="preserve"> w</w:t>
      </w:r>
      <w:r w:rsidR="00B55B40" w:rsidRPr="00D5691A">
        <w:rPr>
          <w:rFonts w:cstheme="minorHAnsi"/>
          <w:sz w:val="28"/>
          <w:szCs w:val="28"/>
          <w:lang w:val="en-GB"/>
        </w:rPr>
        <w:t>hat</w:t>
      </w:r>
      <w:r w:rsidR="00180B8A" w:rsidRPr="00D5691A">
        <w:rPr>
          <w:rFonts w:cstheme="minorHAnsi"/>
          <w:sz w:val="28"/>
          <w:szCs w:val="28"/>
          <w:lang w:val="en-GB"/>
        </w:rPr>
        <w:t xml:space="preserve"> justice does</w:t>
      </w:r>
      <w:r w:rsidR="00AE1C7B" w:rsidRPr="00D5691A">
        <w:rPr>
          <w:rFonts w:cstheme="minorHAnsi"/>
          <w:sz w:val="28"/>
          <w:szCs w:val="28"/>
          <w:lang w:val="en-GB"/>
        </w:rPr>
        <w:t xml:space="preserve"> mean by carefully studying the Bible.</w:t>
      </w:r>
    </w:p>
    <w:p w:rsidR="00E220C2" w:rsidRPr="00D5691A" w:rsidRDefault="00B673F7" w:rsidP="008366BB">
      <w:pPr>
        <w:tabs>
          <w:tab w:val="left" w:pos="720"/>
        </w:tabs>
        <w:spacing w:after="0"/>
        <w:rPr>
          <w:rFonts w:cstheme="minorHAnsi"/>
          <w:sz w:val="28"/>
          <w:szCs w:val="28"/>
          <w:lang w:val="en-GB"/>
        </w:rPr>
      </w:pPr>
      <w:r w:rsidRPr="00D5691A">
        <w:rPr>
          <w:rFonts w:cstheme="minorHAnsi"/>
          <w:sz w:val="28"/>
          <w:szCs w:val="28"/>
          <w:lang w:val="en-GB"/>
        </w:rPr>
        <w:tab/>
      </w:r>
      <w:r w:rsidR="00E220C2" w:rsidRPr="00D5691A">
        <w:rPr>
          <w:rFonts w:cstheme="minorHAnsi"/>
          <w:sz w:val="28"/>
          <w:szCs w:val="28"/>
          <w:lang w:val="en-GB"/>
        </w:rPr>
        <w:t>The</w:t>
      </w:r>
      <w:r w:rsidR="00C018D3" w:rsidRPr="00D5691A">
        <w:rPr>
          <w:rFonts w:cstheme="minorHAnsi"/>
          <w:sz w:val="28"/>
          <w:szCs w:val="28"/>
          <w:lang w:val="en-GB"/>
        </w:rPr>
        <w:t xml:space="preserve"> notion of </w:t>
      </w:r>
      <w:r w:rsidR="009B5B33" w:rsidRPr="00D5691A">
        <w:rPr>
          <w:rFonts w:cstheme="minorHAnsi"/>
          <w:sz w:val="28"/>
          <w:szCs w:val="28"/>
          <w:lang w:val="en-GB"/>
        </w:rPr>
        <w:t>“</w:t>
      </w:r>
      <w:r w:rsidR="00C018D3" w:rsidRPr="00D5691A">
        <w:rPr>
          <w:rFonts w:cstheme="minorHAnsi"/>
          <w:sz w:val="28"/>
          <w:szCs w:val="28"/>
          <w:lang w:val="en-GB"/>
        </w:rPr>
        <w:t>social justice</w:t>
      </w:r>
      <w:r w:rsidR="009B5B33" w:rsidRPr="00D5691A">
        <w:rPr>
          <w:rFonts w:cstheme="minorHAnsi"/>
          <w:sz w:val="28"/>
          <w:szCs w:val="28"/>
          <w:lang w:val="en-GB"/>
        </w:rPr>
        <w:t>”</w:t>
      </w:r>
      <w:r w:rsidR="00C018D3" w:rsidRPr="00D5691A">
        <w:rPr>
          <w:rFonts w:cstheme="minorHAnsi"/>
          <w:sz w:val="28"/>
          <w:szCs w:val="28"/>
          <w:lang w:val="en-GB"/>
        </w:rPr>
        <w:t xml:space="preserve"> enter</w:t>
      </w:r>
      <w:r w:rsidR="007A32D8" w:rsidRPr="00D5691A">
        <w:rPr>
          <w:rFonts w:cstheme="minorHAnsi"/>
          <w:sz w:val="28"/>
          <w:szCs w:val="28"/>
          <w:lang w:val="en-GB"/>
        </w:rPr>
        <w:t>ed</w:t>
      </w:r>
      <w:r w:rsidR="00C018D3" w:rsidRPr="00D5691A">
        <w:rPr>
          <w:rFonts w:cstheme="minorHAnsi"/>
          <w:sz w:val="28"/>
          <w:szCs w:val="28"/>
          <w:lang w:val="en-GB"/>
        </w:rPr>
        <w:t xml:space="preserve"> the</w:t>
      </w:r>
      <w:r w:rsidR="00F65A6A" w:rsidRPr="00D5691A">
        <w:rPr>
          <w:rFonts w:cstheme="minorHAnsi"/>
          <w:sz w:val="28"/>
          <w:szCs w:val="28"/>
          <w:lang w:val="en-GB"/>
        </w:rPr>
        <w:t xml:space="preserve"> philosophic terminology muc</w:t>
      </w:r>
      <w:r w:rsidR="00B83DE4" w:rsidRPr="00D5691A">
        <w:rPr>
          <w:rFonts w:cstheme="minorHAnsi"/>
          <w:sz w:val="28"/>
          <w:szCs w:val="28"/>
          <w:lang w:val="en-GB"/>
        </w:rPr>
        <w:t>h</w:t>
      </w:r>
      <w:r w:rsidR="007A32D8" w:rsidRPr="00D5691A">
        <w:rPr>
          <w:rFonts w:cstheme="minorHAnsi"/>
          <w:sz w:val="28"/>
          <w:szCs w:val="28"/>
          <w:lang w:val="en-GB"/>
        </w:rPr>
        <w:t xml:space="preserve"> later</w:t>
      </w:r>
      <w:r w:rsidR="009B5B33" w:rsidRPr="00D5691A">
        <w:rPr>
          <w:rFonts w:cstheme="minorHAnsi"/>
          <w:sz w:val="28"/>
          <w:szCs w:val="28"/>
          <w:lang w:val="en-GB"/>
        </w:rPr>
        <w:t xml:space="preserve"> than the notion of “justice”</w:t>
      </w:r>
      <w:r w:rsidR="008374AB" w:rsidRPr="00D5691A">
        <w:rPr>
          <w:rFonts w:cstheme="minorHAnsi"/>
          <w:sz w:val="28"/>
          <w:szCs w:val="28"/>
          <w:lang w:val="en-GB"/>
        </w:rPr>
        <w:t>, name</w:t>
      </w:r>
      <w:r w:rsidR="00F512F6" w:rsidRPr="00D5691A">
        <w:rPr>
          <w:rFonts w:cstheme="minorHAnsi"/>
          <w:sz w:val="28"/>
          <w:szCs w:val="28"/>
          <w:lang w:val="en-GB"/>
        </w:rPr>
        <w:t>ly in 18</w:t>
      </w:r>
      <w:r w:rsidR="008374AB" w:rsidRPr="00D5691A">
        <w:rPr>
          <w:rFonts w:cstheme="minorHAnsi"/>
          <w:sz w:val="28"/>
          <w:szCs w:val="28"/>
          <w:lang w:val="en-GB"/>
        </w:rPr>
        <w:t>48</w:t>
      </w:r>
      <w:r w:rsidR="007A32D8" w:rsidRPr="00D5691A">
        <w:rPr>
          <w:rFonts w:cstheme="minorHAnsi"/>
          <w:sz w:val="28"/>
          <w:szCs w:val="28"/>
          <w:lang w:val="en-GB"/>
        </w:rPr>
        <w:t xml:space="preserve"> </w:t>
      </w:r>
      <w:r w:rsidR="008366BB" w:rsidRPr="00D5691A">
        <w:rPr>
          <w:rFonts w:cstheme="minorHAnsi"/>
          <w:sz w:val="28"/>
          <w:szCs w:val="28"/>
          <w:lang w:val="en-GB"/>
        </w:rPr>
        <w:t>when it appeared in the title of the book</w:t>
      </w:r>
      <w:r w:rsidR="008374AB" w:rsidRPr="00D5691A">
        <w:rPr>
          <w:rFonts w:cstheme="minorHAnsi"/>
          <w:sz w:val="28"/>
          <w:szCs w:val="28"/>
          <w:lang w:val="en-GB"/>
        </w:rPr>
        <w:t xml:space="preserve"> </w:t>
      </w:r>
      <w:r w:rsidR="008374AB" w:rsidRPr="00D5691A">
        <w:rPr>
          <w:rFonts w:cstheme="minorHAnsi"/>
          <w:i/>
          <w:iCs/>
          <w:sz w:val="28"/>
          <w:szCs w:val="28"/>
          <w:lang w:val="en-GB"/>
        </w:rPr>
        <w:t>Costituzione secondo la giustizia sociale</w:t>
      </w:r>
      <w:r w:rsidR="004F2F65" w:rsidRPr="00D5691A">
        <w:rPr>
          <w:rFonts w:cstheme="minorHAnsi"/>
          <w:sz w:val="28"/>
          <w:szCs w:val="28"/>
          <w:lang w:val="en-GB"/>
        </w:rPr>
        <w:t xml:space="preserve"> </w:t>
      </w:r>
      <w:r w:rsidR="008374AB" w:rsidRPr="00D5691A">
        <w:rPr>
          <w:rFonts w:cstheme="minorHAnsi"/>
          <w:sz w:val="28"/>
          <w:szCs w:val="28"/>
          <w:lang w:val="en-GB"/>
        </w:rPr>
        <w:t>(</w:t>
      </w:r>
      <w:r w:rsidR="004F2F65" w:rsidRPr="00D5691A">
        <w:rPr>
          <w:rFonts w:cstheme="minorHAnsi"/>
          <w:i/>
          <w:sz w:val="28"/>
          <w:szCs w:val="28"/>
          <w:lang w:val="en-GB"/>
        </w:rPr>
        <w:t xml:space="preserve">The Constitution </w:t>
      </w:r>
      <w:r w:rsidR="008606A2" w:rsidRPr="00D5691A">
        <w:rPr>
          <w:rFonts w:cstheme="minorHAnsi"/>
          <w:i/>
          <w:sz w:val="28"/>
          <w:szCs w:val="28"/>
          <w:lang w:val="en-GB"/>
        </w:rPr>
        <w:t>under</w:t>
      </w:r>
      <w:r w:rsidR="008374AB" w:rsidRPr="00D5691A">
        <w:rPr>
          <w:rFonts w:cstheme="minorHAnsi"/>
          <w:i/>
          <w:sz w:val="28"/>
          <w:szCs w:val="28"/>
          <w:lang w:val="en-GB"/>
        </w:rPr>
        <w:t xml:space="preserve"> Social Justice</w:t>
      </w:r>
      <w:r w:rsidR="008374AB" w:rsidRPr="00D5691A">
        <w:rPr>
          <w:rFonts w:cstheme="minorHAnsi"/>
          <w:sz w:val="28"/>
          <w:szCs w:val="28"/>
          <w:lang w:val="en-GB"/>
        </w:rPr>
        <w:t>)</w:t>
      </w:r>
      <w:r w:rsidR="008366BB" w:rsidRPr="00D5691A">
        <w:rPr>
          <w:rFonts w:cstheme="minorHAnsi"/>
          <w:sz w:val="28"/>
          <w:szCs w:val="28"/>
          <w:lang w:val="en-GB"/>
        </w:rPr>
        <w:t xml:space="preserve"> written by </w:t>
      </w:r>
      <w:hyperlink r:id="rId8" w:tooltip="Antonio Rosmini-Serbati" w:history="1">
        <w:r w:rsidR="008366BB" w:rsidRPr="00D5691A">
          <w:rPr>
            <w:rStyle w:val="Hyperlink"/>
            <w:rFonts w:cstheme="minorHAnsi"/>
            <w:color w:val="auto"/>
            <w:sz w:val="28"/>
            <w:szCs w:val="28"/>
            <w:u w:val="none"/>
            <w:lang w:val="en-GB"/>
          </w:rPr>
          <w:t>Antonio Rosmini-Serbati</w:t>
        </w:r>
      </w:hyperlink>
      <w:r w:rsidR="008366BB" w:rsidRPr="00D5691A">
        <w:rPr>
          <w:rStyle w:val="Hyperlink"/>
          <w:rFonts w:cstheme="minorHAnsi"/>
          <w:color w:val="auto"/>
          <w:sz w:val="28"/>
          <w:szCs w:val="28"/>
          <w:u w:val="none"/>
          <w:lang w:val="en-GB"/>
        </w:rPr>
        <w:t xml:space="preserve"> (2007).</w:t>
      </w:r>
      <w:r w:rsidR="004F2F65" w:rsidRPr="00D5691A">
        <w:rPr>
          <w:rFonts w:cstheme="minorHAnsi"/>
          <w:sz w:val="28"/>
          <w:szCs w:val="28"/>
          <w:lang w:val="en-GB"/>
        </w:rPr>
        <w:t xml:space="preserve"> Here we find </w:t>
      </w:r>
      <w:r w:rsidR="00F65A6A" w:rsidRPr="00D5691A">
        <w:rPr>
          <w:rFonts w:cstheme="minorHAnsi"/>
          <w:sz w:val="28"/>
          <w:szCs w:val="28"/>
          <w:lang w:val="en-GB"/>
        </w:rPr>
        <w:t xml:space="preserve">social justice related </w:t>
      </w:r>
      <w:r w:rsidR="008374AB" w:rsidRPr="00D5691A">
        <w:rPr>
          <w:rFonts w:cstheme="minorHAnsi"/>
          <w:sz w:val="28"/>
          <w:szCs w:val="28"/>
          <w:lang w:val="en-GB"/>
        </w:rPr>
        <w:t>to both</w:t>
      </w:r>
      <w:r w:rsidR="00F65A6A" w:rsidRPr="00D5691A">
        <w:rPr>
          <w:rFonts w:cstheme="minorHAnsi"/>
          <w:sz w:val="28"/>
          <w:szCs w:val="28"/>
          <w:lang w:val="en-GB"/>
        </w:rPr>
        <w:t xml:space="preserve"> religious </w:t>
      </w:r>
      <w:r w:rsidR="00AE1C7B" w:rsidRPr="00D5691A">
        <w:rPr>
          <w:rFonts w:cstheme="minorHAnsi"/>
          <w:sz w:val="28"/>
          <w:szCs w:val="28"/>
          <w:lang w:val="en-GB"/>
        </w:rPr>
        <w:t xml:space="preserve">conceptions </w:t>
      </w:r>
      <w:r w:rsidR="008374AB" w:rsidRPr="00D5691A">
        <w:rPr>
          <w:rFonts w:cstheme="minorHAnsi"/>
          <w:sz w:val="28"/>
          <w:szCs w:val="28"/>
          <w:lang w:val="en-GB"/>
        </w:rPr>
        <w:t xml:space="preserve">and </w:t>
      </w:r>
      <w:r w:rsidR="00AE1C7B" w:rsidRPr="00D5691A">
        <w:rPr>
          <w:rFonts w:cstheme="minorHAnsi"/>
          <w:sz w:val="28"/>
          <w:szCs w:val="28"/>
          <w:lang w:val="en-GB"/>
        </w:rPr>
        <w:t xml:space="preserve">to </w:t>
      </w:r>
      <w:r w:rsidR="004F2F65" w:rsidRPr="00D5691A">
        <w:rPr>
          <w:rFonts w:cstheme="minorHAnsi"/>
          <w:sz w:val="28"/>
          <w:szCs w:val="28"/>
          <w:lang w:val="en-GB"/>
        </w:rPr>
        <w:t>politica</w:t>
      </w:r>
      <w:r w:rsidR="00C861A0" w:rsidRPr="00D5691A">
        <w:rPr>
          <w:rFonts w:cstheme="minorHAnsi"/>
          <w:sz w:val="28"/>
          <w:szCs w:val="28"/>
          <w:lang w:val="en-GB"/>
        </w:rPr>
        <w:t xml:space="preserve">l ideas circulating </w:t>
      </w:r>
      <w:r w:rsidR="00F65A6A" w:rsidRPr="00D5691A">
        <w:rPr>
          <w:rFonts w:cstheme="minorHAnsi"/>
          <w:sz w:val="28"/>
          <w:szCs w:val="28"/>
          <w:lang w:val="en-GB"/>
        </w:rPr>
        <w:t>at the time</w:t>
      </w:r>
      <w:r w:rsidR="004F2F65" w:rsidRPr="00D5691A">
        <w:rPr>
          <w:rFonts w:cstheme="minorHAnsi"/>
          <w:sz w:val="28"/>
          <w:szCs w:val="28"/>
          <w:lang w:val="en-GB"/>
        </w:rPr>
        <w:t>.</w:t>
      </w:r>
      <w:r w:rsidR="00F512F6" w:rsidRPr="00D5691A">
        <w:rPr>
          <w:rFonts w:cstheme="minorHAnsi"/>
          <w:sz w:val="28"/>
          <w:szCs w:val="28"/>
          <w:lang w:val="en-GB"/>
        </w:rPr>
        <w:t xml:space="preserve"> The same year, several countries in Europe </w:t>
      </w:r>
      <w:r w:rsidR="00BF7574" w:rsidRPr="00D5691A">
        <w:rPr>
          <w:rFonts w:cstheme="minorHAnsi"/>
          <w:sz w:val="28"/>
          <w:szCs w:val="28"/>
          <w:lang w:val="en-GB"/>
        </w:rPr>
        <w:t>experienced</w:t>
      </w:r>
      <w:r w:rsidR="00F512F6" w:rsidRPr="00D5691A">
        <w:rPr>
          <w:rFonts w:cstheme="minorHAnsi"/>
          <w:sz w:val="28"/>
          <w:szCs w:val="28"/>
          <w:lang w:val="en-GB"/>
        </w:rPr>
        <w:t xml:space="preserve"> social </w:t>
      </w:r>
      <w:r w:rsidR="00151B7E" w:rsidRPr="00D5691A">
        <w:rPr>
          <w:rFonts w:cstheme="minorHAnsi"/>
          <w:sz w:val="28"/>
          <w:szCs w:val="28"/>
          <w:lang w:val="en-GB"/>
        </w:rPr>
        <w:t xml:space="preserve">upheavals and </w:t>
      </w:r>
      <w:r w:rsidR="00F512F6" w:rsidRPr="00D5691A">
        <w:rPr>
          <w:rFonts w:cstheme="minorHAnsi"/>
          <w:sz w:val="28"/>
          <w:szCs w:val="28"/>
          <w:lang w:val="en-GB"/>
        </w:rPr>
        <w:t>revolutions</w:t>
      </w:r>
      <w:r w:rsidR="008366BB" w:rsidRPr="00D5691A">
        <w:rPr>
          <w:rFonts w:cstheme="minorHAnsi"/>
          <w:sz w:val="28"/>
          <w:szCs w:val="28"/>
          <w:lang w:val="en-GB"/>
        </w:rPr>
        <w:t xml:space="preserve">, and Karl Marx and Friedrich Engels published </w:t>
      </w:r>
      <w:r w:rsidR="008366BB" w:rsidRPr="00D5691A">
        <w:rPr>
          <w:rFonts w:cstheme="minorHAnsi"/>
          <w:i/>
          <w:sz w:val="28"/>
          <w:szCs w:val="28"/>
          <w:lang w:val="en-GB"/>
        </w:rPr>
        <w:t>The Communist Manifesto</w:t>
      </w:r>
      <w:r w:rsidR="008366BB" w:rsidRPr="00D5691A">
        <w:rPr>
          <w:rFonts w:cstheme="minorHAnsi"/>
          <w:sz w:val="28"/>
          <w:szCs w:val="28"/>
          <w:lang w:val="en-GB"/>
        </w:rPr>
        <w:t>.</w:t>
      </w:r>
    </w:p>
    <w:p w:rsidR="0072468B" w:rsidRPr="00D5691A" w:rsidRDefault="008366BB" w:rsidP="00960CBA">
      <w:pPr>
        <w:tabs>
          <w:tab w:val="left" w:pos="720"/>
        </w:tabs>
        <w:spacing w:after="0"/>
        <w:rPr>
          <w:rFonts w:cstheme="minorHAnsi"/>
          <w:sz w:val="28"/>
          <w:szCs w:val="28"/>
          <w:lang w:val="en-GB"/>
        </w:rPr>
      </w:pPr>
      <w:r w:rsidRPr="00D5691A">
        <w:rPr>
          <w:rFonts w:cstheme="minorHAnsi"/>
          <w:sz w:val="28"/>
          <w:szCs w:val="28"/>
          <w:lang w:val="en-GB"/>
        </w:rPr>
        <w:tab/>
      </w:r>
      <w:r w:rsidR="00E36E0A" w:rsidRPr="00D5691A">
        <w:rPr>
          <w:rFonts w:cstheme="minorHAnsi"/>
          <w:sz w:val="28"/>
          <w:szCs w:val="28"/>
          <w:lang w:val="en-GB"/>
        </w:rPr>
        <w:t xml:space="preserve">To me it is </w:t>
      </w:r>
      <w:r w:rsidR="00F65A6A" w:rsidRPr="00D5691A">
        <w:rPr>
          <w:rFonts w:cstheme="minorHAnsi"/>
          <w:sz w:val="28"/>
          <w:szCs w:val="28"/>
          <w:lang w:val="en-GB"/>
        </w:rPr>
        <w:t xml:space="preserve">important </w:t>
      </w:r>
      <w:r w:rsidR="00ED68B2" w:rsidRPr="00D5691A">
        <w:rPr>
          <w:rFonts w:cstheme="minorHAnsi"/>
          <w:sz w:val="28"/>
          <w:szCs w:val="28"/>
          <w:lang w:val="en-GB"/>
        </w:rPr>
        <w:t>not to consider</w:t>
      </w:r>
      <w:r w:rsidR="00F65A6A" w:rsidRPr="00D5691A">
        <w:rPr>
          <w:rFonts w:cstheme="minorHAnsi"/>
          <w:sz w:val="28"/>
          <w:szCs w:val="28"/>
          <w:lang w:val="en-GB"/>
        </w:rPr>
        <w:t xml:space="preserve"> </w:t>
      </w:r>
      <w:r w:rsidR="00151B7E" w:rsidRPr="00D5691A">
        <w:rPr>
          <w:rFonts w:cstheme="minorHAnsi"/>
          <w:sz w:val="28"/>
          <w:szCs w:val="28"/>
          <w:lang w:val="en-GB"/>
        </w:rPr>
        <w:t>the identification of</w:t>
      </w:r>
      <w:r w:rsidR="00F65A6A" w:rsidRPr="00D5691A">
        <w:rPr>
          <w:rFonts w:cstheme="minorHAnsi"/>
          <w:sz w:val="28"/>
          <w:szCs w:val="28"/>
          <w:lang w:val="en-GB"/>
        </w:rPr>
        <w:t xml:space="preserve"> what social justice could mean</w:t>
      </w:r>
      <w:r w:rsidR="00ED68B2" w:rsidRPr="00D5691A">
        <w:rPr>
          <w:rFonts w:cstheme="minorHAnsi"/>
          <w:sz w:val="28"/>
          <w:szCs w:val="28"/>
          <w:lang w:val="en-GB"/>
        </w:rPr>
        <w:t xml:space="preserve"> as</w:t>
      </w:r>
      <w:r w:rsidR="00E36E0A" w:rsidRPr="00D5691A">
        <w:rPr>
          <w:rFonts w:cstheme="minorHAnsi"/>
          <w:sz w:val="28"/>
          <w:szCs w:val="28"/>
          <w:lang w:val="en-GB"/>
        </w:rPr>
        <w:t xml:space="preserve"> </w:t>
      </w:r>
      <w:r w:rsidR="00AE1C7B" w:rsidRPr="00D5691A">
        <w:rPr>
          <w:rFonts w:cstheme="minorHAnsi"/>
          <w:sz w:val="28"/>
          <w:szCs w:val="28"/>
          <w:lang w:val="en-GB"/>
        </w:rPr>
        <w:t xml:space="preserve">a </w:t>
      </w:r>
      <w:r w:rsidR="00E36E0A" w:rsidRPr="00D5691A">
        <w:rPr>
          <w:rFonts w:cstheme="minorHAnsi"/>
          <w:sz w:val="28"/>
          <w:szCs w:val="28"/>
          <w:lang w:val="en-GB"/>
        </w:rPr>
        <w:t xml:space="preserve">process of </w:t>
      </w:r>
      <w:r w:rsidR="00F65A6A" w:rsidRPr="00D5691A">
        <w:rPr>
          <w:rFonts w:cstheme="minorHAnsi"/>
          <w:i/>
          <w:sz w:val="28"/>
          <w:szCs w:val="28"/>
          <w:lang w:val="en-GB"/>
        </w:rPr>
        <w:t>discovery</w:t>
      </w:r>
      <w:r w:rsidR="00F65A6A" w:rsidRPr="00D5691A">
        <w:rPr>
          <w:rFonts w:cstheme="minorHAnsi"/>
          <w:sz w:val="28"/>
          <w:szCs w:val="28"/>
          <w:lang w:val="en-GB"/>
        </w:rPr>
        <w:t>, but as</w:t>
      </w:r>
      <w:r w:rsidR="00E36E0A" w:rsidRPr="00D5691A">
        <w:rPr>
          <w:rFonts w:cstheme="minorHAnsi"/>
          <w:sz w:val="28"/>
          <w:szCs w:val="28"/>
          <w:lang w:val="en-GB"/>
        </w:rPr>
        <w:t xml:space="preserve"> </w:t>
      </w:r>
      <w:r w:rsidR="00151B7E" w:rsidRPr="00D5691A">
        <w:rPr>
          <w:rFonts w:cstheme="minorHAnsi"/>
          <w:sz w:val="28"/>
          <w:szCs w:val="28"/>
          <w:lang w:val="en-GB"/>
        </w:rPr>
        <w:t xml:space="preserve">a </w:t>
      </w:r>
      <w:r w:rsidR="00E36E0A" w:rsidRPr="00D5691A">
        <w:rPr>
          <w:rFonts w:cstheme="minorHAnsi"/>
          <w:sz w:val="28"/>
          <w:szCs w:val="28"/>
          <w:lang w:val="en-GB"/>
        </w:rPr>
        <w:t xml:space="preserve">process of </w:t>
      </w:r>
      <w:r w:rsidR="00E36E0A" w:rsidRPr="00D5691A">
        <w:rPr>
          <w:rFonts w:cstheme="minorHAnsi"/>
          <w:i/>
          <w:sz w:val="28"/>
          <w:szCs w:val="28"/>
          <w:lang w:val="en-GB"/>
        </w:rPr>
        <w:t>constructio</w:t>
      </w:r>
      <w:r w:rsidR="00071FF6" w:rsidRPr="00D5691A">
        <w:rPr>
          <w:rFonts w:cstheme="minorHAnsi"/>
          <w:i/>
          <w:sz w:val="28"/>
          <w:szCs w:val="28"/>
          <w:lang w:val="en-GB"/>
        </w:rPr>
        <w:t>n</w:t>
      </w:r>
      <w:r w:rsidR="00071FF6" w:rsidRPr="00D5691A">
        <w:rPr>
          <w:rFonts w:cstheme="minorHAnsi"/>
          <w:sz w:val="28"/>
          <w:szCs w:val="28"/>
          <w:lang w:val="en-GB"/>
        </w:rPr>
        <w:t>. In the article “Critical Constructivism: Interpreting Mathematics Education for Social Justice” (Skovsmose, 2018</w:t>
      </w:r>
      <w:r w:rsidR="002202DB" w:rsidRPr="00D5691A">
        <w:rPr>
          <w:rFonts w:cstheme="minorHAnsi"/>
          <w:sz w:val="28"/>
          <w:szCs w:val="28"/>
          <w:lang w:val="en-GB"/>
        </w:rPr>
        <w:t>b</w:t>
      </w:r>
      <w:r w:rsidR="00071FF6" w:rsidRPr="00D5691A">
        <w:rPr>
          <w:rFonts w:cstheme="minorHAnsi"/>
          <w:sz w:val="28"/>
          <w:szCs w:val="28"/>
          <w:lang w:val="en-GB"/>
        </w:rPr>
        <w:t xml:space="preserve">), </w:t>
      </w:r>
      <w:r w:rsidR="00E36E0A" w:rsidRPr="00D5691A">
        <w:rPr>
          <w:rFonts w:cstheme="minorHAnsi"/>
          <w:sz w:val="28"/>
          <w:szCs w:val="28"/>
          <w:lang w:val="en-GB"/>
        </w:rPr>
        <w:t>I hav</w:t>
      </w:r>
      <w:r w:rsidR="00C84E50" w:rsidRPr="00D5691A">
        <w:rPr>
          <w:rFonts w:cstheme="minorHAnsi"/>
          <w:sz w:val="28"/>
          <w:szCs w:val="28"/>
          <w:lang w:val="en-GB"/>
        </w:rPr>
        <w:t xml:space="preserve">e advocated the idea of ethical constructivism. </w:t>
      </w:r>
      <w:r w:rsidR="00D550C5" w:rsidRPr="00D5691A">
        <w:rPr>
          <w:rFonts w:cstheme="minorHAnsi"/>
          <w:sz w:val="28"/>
          <w:szCs w:val="28"/>
          <w:lang w:val="en-GB"/>
        </w:rPr>
        <w:t xml:space="preserve">I find that </w:t>
      </w:r>
      <w:r w:rsidR="00AE1C7B" w:rsidRPr="00D5691A">
        <w:rPr>
          <w:rFonts w:cstheme="minorHAnsi"/>
          <w:sz w:val="28"/>
          <w:szCs w:val="28"/>
          <w:lang w:val="en-GB"/>
        </w:rPr>
        <w:t>ethical conceptions, like social justice,</w:t>
      </w:r>
      <w:r w:rsidR="003857C7" w:rsidRPr="00D5691A">
        <w:rPr>
          <w:rFonts w:cstheme="minorHAnsi"/>
          <w:sz w:val="28"/>
          <w:szCs w:val="28"/>
          <w:lang w:val="en-GB"/>
        </w:rPr>
        <w:t xml:space="preserve"> </w:t>
      </w:r>
      <w:r w:rsidR="00C84E50" w:rsidRPr="00D5691A">
        <w:rPr>
          <w:rFonts w:cstheme="minorHAnsi"/>
          <w:sz w:val="28"/>
          <w:szCs w:val="28"/>
          <w:lang w:val="en-GB"/>
        </w:rPr>
        <w:t>do not emerge</w:t>
      </w:r>
      <w:r w:rsidR="00B21D4B" w:rsidRPr="00D5691A">
        <w:rPr>
          <w:rFonts w:cstheme="minorHAnsi"/>
          <w:sz w:val="28"/>
          <w:szCs w:val="28"/>
          <w:lang w:val="en-GB"/>
        </w:rPr>
        <w:t xml:space="preserve"> </w:t>
      </w:r>
      <w:r w:rsidR="00263548" w:rsidRPr="00D5691A">
        <w:rPr>
          <w:rFonts w:cstheme="minorHAnsi"/>
          <w:sz w:val="28"/>
          <w:szCs w:val="28"/>
          <w:lang w:val="en-GB"/>
        </w:rPr>
        <w:t>from</w:t>
      </w:r>
      <w:r w:rsidR="00FC13D9" w:rsidRPr="00D5691A">
        <w:rPr>
          <w:rFonts w:cstheme="minorHAnsi"/>
          <w:sz w:val="28"/>
          <w:szCs w:val="28"/>
          <w:lang w:val="en-GB"/>
        </w:rPr>
        <w:t xml:space="preserve"> philosophical principles,</w:t>
      </w:r>
      <w:r w:rsidR="00D550C5" w:rsidRPr="00D5691A">
        <w:rPr>
          <w:rFonts w:cstheme="minorHAnsi"/>
          <w:sz w:val="28"/>
          <w:szCs w:val="28"/>
          <w:lang w:val="en-GB"/>
        </w:rPr>
        <w:t xml:space="preserve"> ethical </w:t>
      </w:r>
      <w:r w:rsidR="00FC13D9" w:rsidRPr="00D5691A">
        <w:rPr>
          <w:rFonts w:cstheme="minorHAnsi"/>
          <w:sz w:val="28"/>
          <w:szCs w:val="28"/>
          <w:lang w:val="en-GB"/>
        </w:rPr>
        <w:t xml:space="preserve">assumptions, </w:t>
      </w:r>
      <w:r w:rsidR="00263548" w:rsidRPr="00D5691A">
        <w:rPr>
          <w:rFonts w:cstheme="minorHAnsi"/>
          <w:sz w:val="28"/>
          <w:szCs w:val="28"/>
          <w:lang w:val="en-GB"/>
        </w:rPr>
        <w:t>religious</w:t>
      </w:r>
      <w:r w:rsidR="00D550C5" w:rsidRPr="00D5691A">
        <w:rPr>
          <w:rFonts w:cstheme="minorHAnsi"/>
          <w:sz w:val="28"/>
          <w:szCs w:val="28"/>
          <w:lang w:val="en-GB"/>
        </w:rPr>
        <w:t xml:space="preserve"> dogmas</w:t>
      </w:r>
      <w:r w:rsidR="00FC13D9" w:rsidRPr="00D5691A">
        <w:rPr>
          <w:rFonts w:cstheme="minorHAnsi"/>
          <w:sz w:val="28"/>
          <w:szCs w:val="28"/>
          <w:lang w:val="en-GB"/>
        </w:rPr>
        <w:t>, nor form</w:t>
      </w:r>
      <w:r w:rsidR="00263548" w:rsidRPr="00D5691A">
        <w:rPr>
          <w:rFonts w:cstheme="minorHAnsi"/>
          <w:sz w:val="28"/>
          <w:szCs w:val="28"/>
          <w:lang w:val="en-GB"/>
        </w:rPr>
        <w:t xml:space="preserve"> empirical evidence</w:t>
      </w:r>
      <w:r w:rsidR="00FC13D9" w:rsidRPr="00D5691A">
        <w:rPr>
          <w:rFonts w:cstheme="minorHAnsi"/>
          <w:sz w:val="28"/>
          <w:szCs w:val="28"/>
          <w:lang w:val="en-GB"/>
        </w:rPr>
        <w:t>s</w:t>
      </w:r>
      <w:r w:rsidR="00263548" w:rsidRPr="00D5691A">
        <w:rPr>
          <w:rFonts w:cstheme="minorHAnsi"/>
          <w:sz w:val="28"/>
          <w:szCs w:val="28"/>
          <w:lang w:val="en-GB"/>
        </w:rPr>
        <w:t xml:space="preserve">, but </w:t>
      </w:r>
      <w:r w:rsidR="00B21D4B" w:rsidRPr="00D5691A">
        <w:rPr>
          <w:rFonts w:cstheme="minorHAnsi"/>
          <w:sz w:val="28"/>
          <w:szCs w:val="28"/>
          <w:lang w:val="en-GB"/>
        </w:rPr>
        <w:t>through process</w:t>
      </w:r>
      <w:r w:rsidR="007A32D8" w:rsidRPr="00D5691A">
        <w:rPr>
          <w:rFonts w:cstheme="minorHAnsi"/>
          <w:sz w:val="28"/>
          <w:szCs w:val="28"/>
          <w:lang w:val="en-GB"/>
        </w:rPr>
        <w:t>es</w:t>
      </w:r>
      <w:r w:rsidR="00B21D4B" w:rsidRPr="00D5691A">
        <w:rPr>
          <w:rFonts w:cstheme="minorHAnsi"/>
          <w:sz w:val="28"/>
          <w:szCs w:val="28"/>
          <w:lang w:val="en-GB"/>
        </w:rPr>
        <w:t xml:space="preserve"> of </w:t>
      </w:r>
      <w:r w:rsidR="00263548" w:rsidRPr="00D5691A">
        <w:rPr>
          <w:rFonts w:cstheme="minorHAnsi"/>
          <w:sz w:val="28"/>
          <w:szCs w:val="28"/>
          <w:lang w:val="en-GB"/>
        </w:rPr>
        <w:t xml:space="preserve">social </w:t>
      </w:r>
      <w:r w:rsidR="0072468B" w:rsidRPr="00D5691A">
        <w:rPr>
          <w:rFonts w:cstheme="minorHAnsi"/>
          <w:sz w:val="28"/>
          <w:szCs w:val="28"/>
          <w:lang w:val="en-GB"/>
        </w:rPr>
        <w:t>construction.</w:t>
      </w:r>
      <w:r w:rsidR="00057D21" w:rsidRPr="00D5691A">
        <w:rPr>
          <w:rStyle w:val="FootnoteReference"/>
          <w:rFonts w:cstheme="minorHAnsi"/>
          <w:sz w:val="28"/>
          <w:szCs w:val="28"/>
          <w:lang w:val="en-GB"/>
        </w:rPr>
        <w:footnoteReference w:id="4"/>
      </w:r>
      <w:r w:rsidR="00057D21" w:rsidRPr="00D5691A">
        <w:rPr>
          <w:rFonts w:cstheme="minorHAnsi"/>
          <w:sz w:val="28"/>
          <w:szCs w:val="28"/>
          <w:lang w:val="en-GB"/>
        </w:rPr>
        <w:t xml:space="preserve"> But which?</w:t>
      </w:r>
    </w:p>
    <w:p w:rsidR="00E17637" w:rsidRPr="00D5691A" w:rsidRDefault="00D86F9B" w:rsidP="00960CBA">
      <w:pPr>
        <w:tabs>
          <w:tab w:val="left" w:pos="720"/>
        </w:tabs>
        <w:spacing w:after="0"/>
        <w:rPr>
          <w:rFonts w:cstheme="minorHAnsi"/>
          <w:sz w:val="28"/>
          <w:szCs w:val="28"/>
          <w:lang w:val="en-GB"/>
        </w:rPr>
      </w:pPr>
      <w:r w:rsidRPr="00D5691A">
        <w:rPr>
          <w:rFonts w:cstheme="minorHAnsi"/>
          <w:sz w:val="28"/>
          <w:szCs w:val="28"/>
          <w:lang w:val="en-GB"/>
        </w:rPr>
        <w:tab/>
      </w:r>
      <w:r w:rsidR="00146A4F" w:rsidRPr="00D5691A">
        <w:rPr>
          <w:rFonts w:cstheme="minorHAnsi"/>
          <w:sz w:val="28"/>
          <w:szCs w:val="28"/>
          <w:lang w:val="en-GB"/>
        </w:rPr>
        <w:t>I</w:t>
      </w:r>
      <w:r w:rsidR="004B5D92" w:rsidRPr="00D5691A">
        <w:rPr>
          <w:rFonts w:cstheme="minorHAnsi"/>
          <w:sz w:val="28"/>
          <w:szCs w:val="28"/>
          <w:lang w:val="en-GB"/>
        </w:rPr>
        <w:t>n</w:t>
      </w:r>
      <w:r w:rsidR="00146A4F" w:rsidRPr="00D5691A">
        <w:rPr>
          <w:rFonts w:cstheme="minorHAnsi"/>
          <w:sz w:val="28"/>
          <w:szCs w:val="28"/>
          <w:lang w:val="en-GB"/>
        </w:rPr>
        <w:t xml:space="preserve"> search for an answer to this </w:t>
      </w:r>
      <w:r w:rsidR="004B5D92" w:rsidRPr="00D5691A">
        <w:rPr>
          <w:rFonts w:cstheme="minorHAnsi"/>
          <w:sz w:val="28"/>
          <w:szCs w:val="28"/>
          <w:lang w:val="en-GB"/>
        </w:rPr>
        <w:t>question, I find inspiration in</w:t>
      </w:r>
      <w:r w:rsidR="00AE5ABD" w:rsidRPr="00D5691A">
        <w:rPr>
          <w:rFonts w:cstheme="minorHAnsi"/>
          <w:sz w:val="28"/>
          <w:szCs w:val="28"/>
          <w:lang w:val="en-GB"/>
        </w:rPr>
        <w:t xml:space="preserve"> ideas presented by John Rawls, who </w:t>
      </w:r>
      <w:r w:rsidR="00146A4F" w:rsidRPr="00D5691A">
        <w:rPr>
          <w:rFonts w:cstheme="minorHAnsi"/>
          <w:sz w:val="28"/>
          <w:szCs w:val="28"/>
          <w:lang w:val="en-GB"/>
        </w:rPr>
        <w:t>address</w:t>
      </w:r>
      <w:r w:rsidR="00EC7EEE" w:rsidRPr="00D5691A">
        <w:rPr>
          <w:rFonts w:cstheme="minorHAnsi"/>
          <w:sz w:val="28"/>
          <w:szCs w:val="28"/>
          <w:lang w:val="en-GB"/>
        </w:rPr>
        <w:t>ed</w:t>
      </w:r>
      <w:r w:rsidR="00146A4F" w:rsidRPr="00D5691A">
        <w:rPr>
          <w:rFonts w:cstheme="minorHAnsi"/>
          <w:sz w:val="28"/>
          <w:szCs w:val="28"/>
          <w:lang w:val="en-GB"/>
        </w:rPr>
        <w:t xml:space="preserve"> the question of</w:t>
      </w:r>
      <w:r w:rsidR="004B5D92" w:rsidRPr="00D5691A">
        <w:rPr>
          <w:rFonts w:cstheme="minorHAnsi"/>
          <w:sz w:val="28"/>
          <w:szCs w:val="28"/>
          <w:lang w:val="en-GB"/>
        </w:rPr>
        <w:t xml:space="preserve"> how to i</w:t>
      </w:r>
      <w:r w:rsidR="00146A4F" w:rsidRPr="00D5691A">
        <w:rPr>
          <w:rFonts w:cstheme="minorHAnsi"/>
          <w:sz w:val="28"/>
          <w:szCs w:val="28"/>
          <w:lang w:val="en-GB"/>
        </w:rPr>
        <w:t>dentify justice in a society.</w:t>
      </w:r>
      <w:r w:rsidR="00AE5ABD" w:rsidRPr="00D5691A">
        <w:rPr>
          <w:rStyle w:val="FootnoteReference"/>
          <w:rFonts w:cstheme="minorHAnsi"/>
          <w:sz w:val="28"/>
          <w:szCs w:val="28"/>
          <w:lang w:val="en-GB"/>
        </w:rPr>
        <w:footnoteReference w:id="5"/>
      </w:r>
      <w:r w:rsidR="00AE5ABD" w:rsidRPr="00D5691A">
        <w:rPr>
          <w:rFonts w:cstheme="minorHAnsi"/>
          <w:sz w:val="28"/>
          <w:szCs w:val="28"/>
          <w:lang w:val="en-GB"/>
        </w:rPr>
        <w:t xml:space="preserve"> To Rawls</w:t>
      </w:r>
      <w:r w:rsidR="00146A4F" w:rsidRPr="00D5691A">
        <w:rPr>
          <w:rFonts w:cstheme="minorHAnsi"/>
          <w:sz w:val="28"/>
          <w:szCs w:val="28"/>
          <w:lang w:val="en-GB"/>
        </w:rPr>
        <w:t xml:space="preserve"> this can be reached </w:t>
      </w:r>
      <w:r w:rsidR="004B5D92" w:rsidRPr="00D5691A">
        <w:rPr>
          <w:rFonts w:cstheme="minorHAnsi"/>
          <w:sz w:val="28"/>
          <w:szCs w:val="28"/>
          <w:lang w:val="en-GB"/>
        </w:rPr>
        <w:t>thr</w:t>
      </w:r>
      <w:r w:rsidR="00AE1C7B" w:rsidRPr="00D5691A">
        <w:rPr>
          <w:rFonts w:cstheme="minorHAnsi"/>
          <w:sz w:val="28"/>
          <w:szCs w:val="28"/>
          <w:lang w:val="en-GB"/>
        </w:rPr>
        <w:t>ough a process of dialogue within</w:t>
      </w:r>
      <w:r w:rsidR="00146A4F" w:rsidRPr="00D5691A">
        <w:rPr>
          <w:rFonts w:cstheme="minorHAnsi"/>
          <w:sz w:val="28"/>
          <w:szCs w:val="28"/>
          <w:lang w:val="en-GB"/>
        </w:rPr>
        <w:t xml:space="preserve"> a</w:t>
      </w:r>
      <w:r w:rsidR="00D315EF" w:rsidRPr="00D5691A">
        <w:rPr>
          <w:rFonts w:cstheme="minorHAnsi"/>
          <w:sz w:val="28"/>
          <w:szCs w:val="28"/>
          <w:lang w:val="en-GB"/>
        </w:rPr>
        <w:t xml:space="preserve"> group of people</w:t>
      </w:r>
      <w:r w:rsidR="001A1563" w:rsidRPr="00D5691A">
        <w:rPr>
          <w:rFonts w:cstheme="minorHAnsi"/>
          <w:sz w:val="28"/>
          <w:szCs w:val="28"/>
          <w:lang w:val="en-GB"/>
        </w:rPr>
        <w:t xml:space="preserve"> </w:t>
      </w:r>
      <w:r w:rsidR="005E0257" w:rsidRPr="00D5691A">
        <w:rPr>
          <w:rFonts w:cstheme="minorHAnsi"/>
          <w:sz w:val="28"/>
          <w:szCs w:val="28"/>
          <w:lang w:val="en-GB"/>
        </w:rPr>
        <w:t>where</w:t>
      </w:r>
      <w:r w:rsidR="001A1563" w:rsidRPr="00D5691A">
        <w:rPr>
          <w:rFonts w:cstheme="minorHAnsi"/>
          <w:sz w:val="28"/>
          <w:szCs w:val="28"/>
          <w:lang w:val="en-GB"/>
        </w:rPr>
        <w:t xml:space="preserve"> two conditions</w:t>
      </w:r>
      <w:r w:rsidR="004B5D92" w:rsidRPr="00D5691A">
        <w:rPr>
          <w:rFonts w:cstheme="minorHAnsi"/>
          <w:sz w:val="28"/>
          <w:szCs w:val="28"/>
          <w:lang w:val="en-GB"/>
        </w:rPr>
        <w:t xml:space="preserve"> are fulfilled</w:t>
      </w:r>
      <w:r w:rsidR="005E0257" w:rsidRPr="00D5691A">
        <w:rPr>
          <w:rFonts w:cstheme="minorHAnsi"/>
          <w:sz w:val="28"/>
          <w:szCs w:val="28"/>
          <w:lang w:val="en-GB"/>
        </w:rPr>
        <w:t>.</w:t>
      </w:r>
      <w:r w:rsidR="001A1563" w:rsidRPr="00D5691A">
        <w:rPr>
          <w:rFonts w:cstheme="minorHAnsi"/>
          <w:sz w:val="28"/>
          <w:szCs w:val="28"/>
          <w:lang w:val="en-GB"/>
        </w:rPr>
        <w:t xml:space="preserve"> First, </w:t>
      </w:r>
      <w:r w:rsidR="004B5D92" w:rsidRPr="00D5691A">
        <w:rPr>
          <w:rFonts w:cstheme="minorHAnsi"/>
          <w:sz w:val="28"/>
          <w:szCs w:val="28"/>
          <w:lang w:val="en-GB"/>
        </w:rPr>
        <w:t xml:space="preserve">that </w:t>
      </w:r>
      <w:r w:rsidR="001A1563" w:rsidRPr="00D5691A">
        <w:rPr>
          <w:rFonts w:cstheme="minorHAnsi"/>
          <w:sz w:val="28"/>
          <w:szCs w:val="28"/>
          <w:lang w:val="en-GB"/>
        </w:rPr>
        <w:t>everybody from the group</w:t>
      </w:r>
      <w:r w:rsidR="00CE54D7" w:rsidRPr="00D5691A">
        <w:rPr>
          <w:rFonts w:cstheme="minorHAnsi"/>
          <w:sz w:val="28"/>
          <w:szCs w:val="28"/>
          <w:lang w:val="en-GB"/>
        </w:rPr>
        <w:t xml:space="preserve"> </w:t>
      </w:r>
      <w:r w:rsidR="0059346D" w:rsidRPr="00D5691A">
        <w:rPr>
          <w:rFonts w:cstheme="minorHAnsi"/>
          <w:sz w:val="28"/>
          <w:szCs w:val="28"/>
          <w:lang w:val="en-GB"/>
        </w:rPr>
        <w:t>is</w:t>
      </w:r>
      <w:r w:rsidR="004B5D92" w:rsidRPr="00D5691A">
        <w:rPr>
          <w:rFonts w:cstheme="minorHAnsi"/>
          <w:sz w:val="28"/>
          <w:szCs w:val="28"/>
          <w:lang w:val="en-GB"/>
        </w:rPr>
        <w:t xml:space="preserve"> going to</w:t>
      </w:r>
      <w:r w:rsidR="001A1563" w:rsidRPr="00D5691A">
        <w:rPr>
          <w:rFonts w:cstheme="minorHAnsi"/>
          <w:sz w:val="28"/>
          <w:szCs w:val="28"/>
          <w:lang w:val="en-GB"/>
        </w:rPr>
        <w:t xml:space="preserve"> live in the society.</w:t>
      </w:r>
      <w:r w:rsidR="00CE54D7" w:rsidRPr="00D5691A">
        <w:rPr>
          <w:rFonts w:cstheme="minorHAnsi"/>
          <w:sz w:val="28"/>
          <w:szCs w:val="28"/>
          <w:lang w:val="en-GB"/>
        </w:rPr>
        <w:t xml:space="preserve"> </w:t>
      </w:r>
      <w:r w:rsidR="001A1563" w:rsidRPr="00D5691A">
        <w:rPr>
          <w:rFonts w:cstheme="minorHAnsi"/>
          <w:sz w:val="28"/>
          <w:szCs w:val="28"/>
          <w:lang w:val="en-GB"/>
        </w:rPr>
        <w:t>Second,</w:t>
      </w:r>
      <w:r w:rsidR="00CE54D7" w:rsidRPr="00D5691A">
        <w:rPr>
          <w:rFonts w:cstheme="minorHAnsi"/>
          <w:sz w:val="28"/>
          <w:szCs w:val="28"/>
          <w:lang w:val="en-GB"/>
        </w:rPr>
        <w:t xml:space="preserve"> that </w:t>
      </w:r>
      <w:r w:rsidR="004B5D92" w:rsidRPr="00D5691A">
        <w:rPr>
          <w:rFonts w:cstheme="minorHAnsi"/>
          <w:sz w:val="28"/>
          <w:szCs w:val="28"/>
          <w:lang w:val="en-GB"/>
        </w:rPr>
        <w:t>nobody</w:t>
      </w:r>
      <w:r w:rsidR="001A1563" w:rsidRPr="00D5691A">
        <w:rPr>
          <w:rFonts w:cstheme="minorHAnsi"/>
          <w:sz w:val="28"/>
          <w:szCs w:val="28"/>
          <w:lang w:val="en-GB"/>
        </w:rPr>
        <w:t xml:space="preserve"> know</w:t>
      </w:r>
      <w:r w:rsidR="00F92225" w:rsidRPr="00D5691A">
        <w:rPr>
          <w:rFonts w:cstheme="minorHAnsi"/>
          <w:sz w:val="28"/>
          <w:szCs w:val="28"/>
          <w:lang w:val="en-GB"/>
        </w:rPr>
        <w:t>s</w:t>
      </w:r>
      <w:r w:rsidR="001A1563" w:rsidRPr="00D5691A">
        <w:rPr>
          <w:rFonts w:cstheme="minorHAnsi"/>
          <w:sz w:val="28"/>
          <w:szCs w:val="28"/>
          <w:lang w:val="en-GB"/>
        </w:rPr>
        <w:t xml:space="preserve"> in advance</w:t>
      </w:r>
      <w:r w:rsidR="00CE54D7" w:rsidRPr="00D5691A">
        <w:rPr>
          <w:rFonts w:cstheme="minorHAnsi"/>
          <w:sz w:val="28"/>
          <w:szCs w:val="28"/>
          <w:lang w:val="en-GB"/>
        </w:rPr>
        <w:t xml:space="preserve"> </w:t>
      </w:r>
      <w:r w:rsidR="001A1563" w:rsidRPr="00D5691A">
        <w:rPr>
          <w:rFonts w:cstheme="minorHAnsi"/>
          <w:sz w:val="28"/>
          <w:szCs w:val="28"/>
          <w:lang w:val="en-GB"/>
        </w:rPr>
        <w:t>what position</w:t>
      </w:r>
      <w:r w:rsidR="00CE54D7" w:rsidRPr="00D5691A">
        <w:rPr>
          <w:rFonts w:cstheme="minorHAnsi"/>
          <w:sz w:val="28"/>
          <w:szCs w:val="28"/>
          <w:lang w:val="en-GB"/>
        </w:rPr>
        <w:t xml:space="preserve"> they ar</w:t>
      </w:r>
      <w:r w:rsidR="001A1563" w:rsidRPr="00D5691A">
        <w:rPr>
          <w:rFonts w:cstheme="minorHAnsi"/>
          <w:sz w:val="28"/>
          <w:szCs w:val="28"/>
          <w:lang w:val="en-GB"/>
        </w:rPr>
        <w:t>e going to obtain</w:t>
      </w:r>
      <w:r w:rsidR="00CE54D7" w:rsidRPr="00D5691A">
        <w:rPr>
          <w:rFonts w:cstheme="minorHAnsi"/>
          <w:sz w:val="28"/>
          <w:szCs w:val="28"/>
          <w:lang w:val="en-GB"/>
        </w:rPr>
        <w:t>:</w:t>
      </w:r>
      <w:r w:rsidR="001A1563" w:rsidRPr="00D5691A">
        <w:rPr>
          <w:rFonts w:cstheme="minorHAnsi"/>
          <w:sz w:val="28"/>
          <w:szCs w:val="28"/>
          <w:lang w:val="en-GB"/>
        </w:rPr>
        <w:t xml:space="preserve"> being</w:t>
      </w:r>
      <w:r w:rsidR="00CE54D7" w:rsidRPr="00D5691A">
        <w:rPr>
          <w:rFonts w:cstheme="minorHAnsi"/>
          <w:sz w:val="28"/>
          <w:szCs w:val="28"/>
          <w:lang w:val="en-GB"/>
        </w:rPr>
        <w:t xml:space="preserve"> rich or</w:t>
      </w:r>
      <w:r w:rsidR="001A1563" w:rsidRPr="00D5691A">
        <w:rPr>
          <w:rFonts w:cstheme="minorHAnsi"/>
          <w:sz w:val="28"/>
          <w:szCs w:val="28"/>
          <w:lang w:val="en-GB"/>
        </w:rPr>
        <w:t xml:space="preserve"> poor, ill or </w:t>
      </w:r>
      <w:r w:rsidR="00A40222" w:rsidRPr="00D5691A">
        <w:rPr>
          <w:rFonts w:cstheme="minorHAnsi"/>
          <w:sz w:val="28"/>
          <w:szCs w:val="28"/>
          <w:lang w:val="en-GB"/>
        </w:rPr>
        <w:t>health, man of woman</w:t>
      </w:r>
      <w:r w:rsidR="00CE54D7" w:rsidRPr="00D5691A">
        <w:rPr>
          <w:rFonts w:cstheme="minorHAnsi"/>
          <w:sz w:val="28"/>
          <w:szCs w:val="28"/>
          <w:lang w:val="en-GB"/>
        </w:rPr>
        <w:t xml:space="preserve">, </w:t>
      </w:r>
      <w:r w:rsidR="00A40222" w:rsidRPr="00D5691A">
        <w:rPr>
          <w:rFonts w:cstheme="minorHAnsi"/>
          <w:sz w:val="28"/>
          <w:szCs w:val="28"/>
          <w:lang w:val="en-GB"/>
        </w:rPr>
        <w:t>black or white</w:t>
      </w:r>
      <w:r w:rsidR="00CE54D7" w:rsidRPr="00D5691A">
        <w:rPr>
          <w:rFonts w:cstheme="minorHAnsi"/>
          <w:sz w:val="28"/>
          <w:szCs w:val="28"/>
          <w:lang w:val="en-GB"/>
        </w:rPr>
        <w:t>, etc.</w:t>
      </w:r>
      <w:r w:rsidR="00F80D21" w:rsidRPr="00D5691A">
        <w:rPr>
          <w:rFonts w:cstheme="minorHAnsi"/>
          <w:sz w:val="28"/>
          <w:szCs w:val="28"/>
          <w:lang w:val="en-GB"/>
        </w:rPr>
        <w:t xml:space="preserve"> </w:t>
      </w:r>
      <w:r w:rsidR="0059346D" w:rsidRPr="00D5691A">
        <w:rPr>
          <w:rFonts w:cstheme="minorHAnsi"/>
          <w:sz w:val="28"/>
          <w:szCs w:val="28"/>
          <w:lang w:val="en-GB"/>
        </w:rPr>
        <w:t xml:space="preserve">In other words, Rawls </w:t>
      </w:r>
      <w:r w:rsidR="00A40222" w:rsidRPr="00D5691A">
        <w:rPr>
          <w:rFonts w:cstheme="minorHAnsi"/>
          <w:sz w:val="28"/>
          <w:szCs w:val="28"/>
          <w:lang w:val="en-GB"/>
        </w:rPr>
        <w:t>presents idealised a</w:t>
      </w:r>
      <w:r w:rsidR="007A7BDF" w:rsidRPr="00D5691A">
        <w:rPr>
          <w:rFonts w:cstheme="minorHAnsi"/>
          <w:sz w:val="28"/>
          <w:szCs w:val="28"/>
          <w:lang w:val="en-GB"/>
        </w:rPr>
        <w:t>s well and impossible conditions</w:t>
      </w:r>
      <w:r w:rsidR="00A40222" w:rsidRPr="00D5691A">
        <w:rPr>
          <w:rFonts w:cstheme="minorHAnsi"/>
          <w:sz w:val="28"/>
          <w:szCs w:val="28"/>
          <w:lang w:val="en-GB"/>
        </w:rPr>
        <w:t xml:space="preserve"> for establishing an ethical constructive proces</w:t>
      </w:r>
      <w:r w:rsidR="00E17637" w:rsidRPr="00D5691A">
        <w:rPr>
          <w:rFonts w:cstheme="minorHAnsi"/>
          <w:sz w:val="28"/>
          <w:szCs w:val="28"/>
          <w:lang w:val="en-GB"/>
        </w:rPr>
        <w:t>s.</w:t>
      </w:r>
    </w:p>
    <w:p w:rsidR="00E17637" w:rsidRPr="00D5691A" w:rsidRDefault="00E17637" w:rsidP="00960CBA">
      <w:pPr>
        <w:tabs>
          <w:tab w:val="left" w:pos="720"/>
        </w:tabs>
        <w:spacing w:after="0"/>
        <w:rPr>
          <w:rFonts w:cstheme="minorHAnsi"/>
          <w:sz w:val="28"/>
          <w:szCs w:val="28"/>
          <w:lang w:val="en-GB"/>
        </w:rPr>
      </w:pPr>
      <w:r w:rsidRPr="00D5691A">
        <w:rPr>
          <w:rFonts w:cstheme="minorHAnsi"/>
          <w:sz w:val="28"/>
          <w:szCs w:val="28"/>
          <w:lang w:val="en-GB"/>
        </w:rPr>
        <w:tab/>
      </w:r>
      <w:r w:rsidR="00841607" w:rsidRPr="00D5691A">
        <w:rPr>
          <w:rFonts w:cstheme="minorHAnsi"/>
          <w:sz w:val="28"/>
          <w:szCs w:val="28"/>
          <w:lang w:val="en-GB"/>
        </w:rPr>
        <w:t>I</w:t>
      </w:r>
      <w:r w:rsidRPr="00D5691A">
        <w:rPr>
          <w:rFonts w:cstheme="minorHAnsi"/>
          <w:sz w:val="28"/>
          <w:szCs w:val="28"/>
          <w:lang w:val="en-GB"/>
        </w:rPr>
        <w:t>nspired by Rawls</w:t>
      </w:r>
      <w:r w:rsidR="00A40222" w:rsidRPr="00D5691A">
        <w:rPr>
          <w:rFonts w:cstheme="minorHAnsi"/>
          <w:sz w:val="28"/>
          <w:szCs w:val="28"/>
          <w:lang w:val="en-GB"/>
        </w:rPr>
        <w:t xml:space="preserve"> I move on and consider the construction of ethical positions, including a conception of social justice</w:t>
      </w:r>
      <w:r w:rsidR="00EC7EEE" w:rsidRPr="00D5691A">
        <w:rPr>
          <w:rFonts w:cstheme="minorHAnsi"/>
          <w:sz w:val="28"/>
          <w:szCs w:val="28"/>
          <w:lang w:val="en-GB"/>
        </w:rPr>
        <w:t>,</w:t>
      </w:r>
      <w:r w:rsidR="004C5459" w:rsidRPr="00D5691A">
        <w:rPr>
          <w:rFonts w:cstheme="minorHAnsi"/>
          <w:sz w:val="28"/>
          <w:szCs w:val="28"/>
          <w:lang w:val="en-GB"/>
        </w:rPr>
        <w:t xml:space="preserve"> </w:t>
      </w:r>
      <w:r w:rsidR="00A40222" w:rsidRPr="00D5691A">
        <w:rPr>
          <w:rFonts w:cstheme="minorHAnsi"/>
          <w:sz w:val="28"/>
          <w:szCs w:val="28"/>
          <w:lang w:val="en-GB"/>
        </w:rPr>
        <w:t>as taking place – not i</w:t>
      </w:r>
      <w:r w:rsidR="004C5459" w:rsidRPr="00D5691A">
        <w:rPr>
          <w:rFonts w:cstheme="minorHAnsi"/>
          <w:sz w:val="28"/>
          <w:szCs w:val="28"/>
          <w:lang w:val="en-GB"/>
        </w:rPr>
        <w:t xml:space="preserve">n </w:t>
      </w:r>
      <w:r w:rsidR="00A7356F" w:rsidRPr="00D5691A">
        <w:rPr>
          <w:rFonts w:cstheme="minorHAnsi"/>
          <w:sz w:val="28"/>
          <w:szCs w:val="28"/>
          <w:lang w:val="en-GB"/>
        </w:rPr>
        <w:t xml:space="preserve">any </w:t>
      </w:r>
      <w:r w:rsidR="00384D36" w:rsidRPr="00D5691A">
        <w:rPr>
          <w:rFonts w:cstheme="minorHAnsi"/>
          <w:sz w:val="28"/>
          <w:szCs w:val="28"/>
          <w:lang w:val="en-GB"/>
        </w:rPr>
        <w:t>imagined</w:t>
      </w:r>
      <w:r w:rsidR="00A40222" w:rsidRPr="00D5691A">
        <w:rPr>
          <w:rFonts w:cstheme="minorHAnsi"/>
          <w:sz w:val="28"/>
          <w:szCs w:val="28"/>
          <w:lang w:val="en-GB"/>
        </w:rPr>
        <w:t xml:space="preserve"> congregations</w:t>
      </w:r>
      <w:r w:rsidR="004C5459" w:rsidRPr="00D5691A">
        <w:rPr>
          <w:rFonts w:cstheme="minorHAnsi"/>
          <w:sz w:val="28"/>
          <w:szCs w:val="28"/>
          <w:lang w:val="en-GB"/>
        </w:rPr>
        <w:t xml:space="preserve"> </w:t>
      </w:r>
      <w:r w:rsidR="00A40222" w:rsidRPr="00D5691A">
        <w:rPr>
          <w:rFonts w:cstheme="minorHAnsi"/>
          <w:sz w:val="28"/>
          <w:szCs w:val="28"/>
          <w:lang w:val="en-GB"/>
        </w:rPr>
        <w:t xml:space="preserve">– but </w:t>
      </w:r>
      <w:r w:rsidR="004C5459" w:rsidRPr="00D5691A">
        <w:rPr>
          <w:rFonts w:cstheme="minorHAnsi"/>
          <w:sz w:val="28"/>
          <w:szCs w:val="28"/>
          <w:lang w:val="en-GB"/>
        </w:rPr>
        <w:t>in real-life context</w:t>
      </w:r>
      <w:r w:rsidR="00ED68B2" w:rsidRPr="00D5691A">
        <w:rPr>
          <w:rFonts w:cstheme="minorHAnsi"/>
          <w:sz w:val="28"/>
          <w:szCs w:val="28"/>
          <w:lang w:val="en-GB"/>
        </w:rPr>
        <w:t>s</w:t>
      </w:r>
      <w:r w:rsidR="004C5459" w:rsidRPr="00D5691A">
        <w:rPr>
          <w:rFonts w:cstheme="minorHAnsi"/>
          <w:sz w:val="28"/>
          <w:szCs w:val="28"/>
          <w:lang w:val="en-GB"/>
        </w:rPr>
        <w:t xml:space="preserve">. </w:t>
      </w:r>
      <w:r w:rsidR="00F30CA0" w:rsidRPr="00D5691A">
        <w:rPr>
          <w:rFonts w:cstheme="minorHAnsi"/>
          <w:sz w:val="28"/>
          <w:szCs w:val="28"/>
          <w:lang w:val="en-GB"/>
        </w:rPr>
        <w:t xml:space="preserve">One such context is the </w:t>
      </w:r>
      <w:r w:rsidR="00A40222" w:rsidRPr="00D5691A">
        <w:rPr>
          <w:rFonts w:cstheme="minorHAnsi"/>
          <w:sz w:val="28"/>
          <w:szCs w:val="28"/>
          <w:lang w:val="en-GB"/>
        </w:rPr>
        <w:t>classroom</w:t>
      </w:r>
      <w:r w:rsidR="00621230" w:rsidRPr="00D5691A">
        <w:rPr>
          <w:rFonts w:cstheme="minorHAnsi"/>
          <w:sz w:val="28"/>
          <w:szCs w:val="28"/>
          <w:lang w:val="en-GB"/>
        </w:rPr>
        <w:t xml:space="preserve">. I think </w:t>
      </w:r>
      <w:r w:rsidR="00384D36" w:rsidRPr="00D5691A">
        <w:rPr>
          <w:rFonts w:cstheme="minorHAnsi"/>
          <w:sz w:val="28"/>
          <w:szCs w:val="28"/>
          <w:lang w:val="en-GB"/>
        </w:rPr>
        <w:t xml:space="preserve">of </w:t>
      </w:r>
      <w:r w:rsidR="00621230" w:rsidRPr="00D5691A">
        <w:rPr>
          <w:rFonts w:cstheme="minorHAnsi"/>
          <w:sz w:val="28"/>
          <w:szCs w:val="28"/>
          <w:lang w:val="en-GB"/>
        </w:rPr>
        <w:t>mathematics education for social justice</w:t>
      </w:r>
      <w:r w:rsidR="00F30CA0" w:rsidRPr="00D5691A">
        <w:rPr>
          <w:rFonts w:cstheme="minorHAnsi"/>
          <w:sz w:val="28"/>
          <w:szCs w:val="28"/>
          <w:lang w:val="en-GB"/>
        </w:rPr>
        <w:t xml:space="preserve"> </w:t>
      </w:r>
      <w:r w:rsidRPr="00D5691A">
        <w:rPr>
          <w:rFonts w:cstheme="minorHAnsi"/>
          <w:sz w:val="28"/>
          <w:szCs w:val="28"/>
          <w:lang w:val="en-GB"/>
        </w:rPr>
        <w:t>in terms of</w:t>
      </w:r>
      <w:r w:rsidR="00621230" w:rsidRPr="00D5691A">
        <w:rPr>
          <w:rFonts w:cstheme="minorHAnsi"/>
          <w:sz w:val="28"/>
          <w:szCs w:val="28"/>
          <w:lang w:val="en-GB"/>
        </w:rPr>
        <w:t xml:space="preserve"> processes </w:t>
      </w:r>
      <w:r w:rsidR="00346036" w:rsidRPr="00D5691A">
        <w:rPr>
          <w:rFonts w:cstheme="minorHAnsi"/>
          <w:sz w:val="28"/>
          <w:szCs w:val="28"/>
          <w:lang w:val="en-GB"/>
        </w:rPr>
        <w:lastRenderedPageBreak/>
        <w:t>that</w:t>
      </w:r>
      <w:r w:rsidR="00621230" w:rsidRPr="00D5691A">
        <w:rPr>
          <w:rFonts w:cstheme="minorHAnsi"/>
          <w:sz w:val="28"/>
          <w:szCs w:val="28"/>
          <w:lang w:val="en-GB"/>
        </w:rPr>
        <w:t xml:space="preserve"> engage students in the very </w:t>
      </w:r>
      <w:r w:rsidR="00346036" w:rsidRPr="00D5691A">
        <w:rPr>
          <w:rFonts w:cstheme="minorHAnsi"/>
          <w:sz w:val="28"/>
          <w:szCs w:val="28"/>
          <w:lang w:val="en-GB"/>
        </w:rPr>
        <w:t>formulation</w:t>
      </w:r>
      <w:r w:rsidR="00621230" w:rsidRPr="00D5691A">
        <w:rPr>
          <w:rFonts w:cstheme="minorHAnsi"/>
          <w:sz w:val="28"/>
          <w:szCs w:val="28"/>
          <w:lang w:val="en-GB"/>
        </w:rPr>
        <w:t xml:space="preserve"> of </w:t>
      </w:r>
      <w:r w:rsidR="0028134B" w:rsidRPr="00D5691A">
        <w:rPr>
          <w:rFonts w:cstheme="minorHAnsi"/>
          <w:sz w:val="28"/>
          <w:szCs w:val="28"/>
          <w:lang w:val="en-GB"/>
        </w:rPr>
        <w:t>what</w:t>
      </w:r>
      <w:r w:rsidR="00621230" w:rsidRPr="00D5691A">
        <w:rPr>
          <w:rFonts w:cstheme="minorHAnsi"/>
          <w:sz w:val="28"/>
          <w:szCs w:val="28"/>
          <w:lang w:val="en-GB"/>
        </w:rPr>
        <w:t xml:space="preserve"> social justice</w:t>
      </w:r>
      <w:r w:rsidR="00346036" w:rsidRPr="00D5691A">
        <w:rPr>
          <w:rFonts w:cstheme="minorHAnsi"/>
          <w:sz w:val="28"/>
          <w:szCs w:val="28"/>
          <w:lang w:val="en-GB"/>
        </w:rPr>
        <w:t xml:space="preserve"> could mean</w:t>
      </w:r>
      <w:r w:rsidR="00621230" w:rsidRPr="00D5691A">
        <w:rPr>
          <w:rFonts w:cstheme="minorHAnsi"/>
          <w:sz w:val="28"/>
          <w:szCs w:val="28"/>
          <w:lang w:val="en-GB"/>
        </w:rPr>
        <w:t>.</w:t>
      </w:r>
      <w:r w:rsidR="0028134B" w:rsidRPr="00D5691A">
        <w:rPr>
          <w:rStyle w:val="FootnoteReference"/>
          <w:rFonts w:cstheme="minorHAnsi"/>
          <w:sz w:val="28"/>
          <w:szCs w:val="28"/>
          <w:lang w:val="en-GB"/>
        </w:rPr>
        <w:footnoteReference w:id="6"/>
      </w:r>
      <w:r w:rsidRPr="00D5691A">
        <w:rPr>
          <w:rFonts w:cstheme="minorHAnsi"/>
          <w:sz w:val="28"/>
          <w:szCs w:val="28"/>
          <w:lang w:val="en-GB"/>
        </w:rPr>
        <w:t xml:space="preserve"> Thus, I</w:t>
      </w:r>
      <w:r w:rsidR="00D75B82" w:rsidRPr="00D5691A">
        <w:rPr>
          <w:rFonts w:cstheme="minorHAnsi"/>
          <w:sz w:val="28"/>
          <w:szCs w:val="28"/>
          <w:lang w:val="en-GB"/>
        </w:rPr>
        <w:t xml:space="preserve"> do not</w:t>
      </w:r>
      <w:r w:rsidR="00F30CA0" w:rsidRPr="00D5691A">
        <w:rPr>
          <w:rFonts w:cstheme="minorHAnsi"/>
          <w:sz w:val="28"/>
          <w:szCs w:val="28"/>
          <w:lang w:val="en-GB"/>
        </w:rPr>
        <w:t xml:space="preserve"> see a </w:t>
      </w:r>
      <w:r w:rsidR="00D75B82" w:rsidRPr="00D5691A">
        <w:rPr>
          <w:rFonts w:cstheme="minorHAnsi"/>
          <w:sz w:val="28"/>
          <w:szCs w:val="28"/>
          <w:lang w:val="en-GB"/>
        </w:rPr>
        <w:t>mathematics</w:t>
      </w:r>
      <w:r w:rsidR="00F30CA0" w:rsidRPr="00D5691A">
        <w:rPr>
          <w:rFonts w:cstheme="minorHAnsi"/>
          <w:sz w:val="28"/>
          <w:szCs w:val="28"/>
          <w:lang w:val="en-GB"/>
        </w:rPr>
        <w:t xml:space="preserve"> </w:t>
      </w:r>
      <w:r w:rsidR="00D75B82" w:rsidRPr="00D5691A">
        <w:rPr>
          <w:rFonts w:cstheme="minorHAnsi"/>
          <w:sz w:val="28"/>
          <w:szCs w:val="28"/>
          <w:lang w:val="en-GB"/>
        </w:rPr>
        <w:t xml:space="preserve">education for social </w:t>
      </w:r>
      <w:r w:rsidR="004C4950" w:rsidRPr="00D5691A">
        <w:rPr>
          <w:rFonts w:cstheme="minorHAnsi"/>
          <w:sz w:val="28"/>
          <w:szCs w:val="28"/>
          <w:lang w:val="en-GB"/>
        </w:rPr>
        <w:t>justice</w:t>
      </w:r>
      <w:r w:rsidR="00F30CA0" w:rsidRPr="00D5691A">
        <w:rPr>
          <w:rFonts w:cstheme="minorHAnsi"/>
          <w:sz w:val="28"/>
          <w:szCs w:val="28"/>
          <w:lang w:val="en-GB"/>
        </w:rPr>
        <w:t xml:space="preserve"> </w:t>
      </w:r>
      <w:r w:rsidR="00D75B82" w:rsidRPr="00D5691A">
        <w:rPr>
          <w:rFonts w:cstheme="minorHAnsi"/>
          <w:sz w:val="28"/>
          <w:szCs w:val="28"/>
          <w:lang w:val="en-GB"/>
        </w:rPr>
        <w:t xml:space="preserve">as </w:t>
      </w:r>
      <w:r w:rsidR="00ED68B2" w:rsidRPr="00D5691A">
        <w:rPr>
          <w:rFonts w:cstheme="minorHAnsi"/>
          <w:sz w:val="28"/>
          <w:szCs w:val="28"/>
          <w:lang w:val="en-GB"/>
        </w:rPr>
        <w:t>a</w:t>
      </w:r>
      <w:r w:rsidR="00F30CA0" w:rsidRPr="00D5691A">
        <w:rPr>
          <w:rFonts w:cstheme="minorHAnsi"/>
          <w:sz w:val="28"/>
          <w:szCs w:val="28"/>
          <w:lang w:val="en-GB"/>
        </w:rPr>
        <w:t xml:space="preserve"> </w:t>
      </w:r>
      <w:r w:rsidR="009D268B" w:rsidRPr="00D5691A">
        <w:rPr>
          <w:rFonts w:cstheme="minorHAnsi"/>
          <w:sz w:val="28"/>
          <w:szCs w:val="28"/>
          <w:lang w:val="en-GB"/>
        </w:rPr>
        <w:t xml:space="preserve">teaching </w:t>
      </w:r>
      <w:r w:rsidR="00ED68B2" w:rsidRPr="00D5691A">
        <w:rPr>
          <w:rFonts w:cstheme="minorHAnsi"/>
          <w:sz w:val="28"/>
          <w:szCs w:val="28"/>
          <w:lang w:val="en-GB"/>
        </w:rPr>
        <w:t xml:space="preserve">of </w:t>
      </w:r>
      <w:r w:rsidR="009D268B" w:rsidRPr="00D5691A">
        <w:rPr>
          <w:rFonts w:cstheme="minorHAnsi"/>
          <w:sz w:val="28"/>
          <w:szCs w:val="28"/>
          <w:lang w:val="en-GB"/>
        </w:rPr>
        <w:t>students about social jus</w:t>
      </w:r>
      <w:r w:rsidR="0017699D" w:rsidRPr="00D5691A">
        <w:rPr>
          <w:rFonts w:cstheme="minorHAnsi"/>
          <w:sz w:val="28"/>
          <w:szCs w:val="28"/>
          <w:lang w:val="en-GB"/>
        </w:rPr>
        <w:t>tice, but as an education</w:t>
      </w:r>
      <w:r w:rsidR="00EC7EEE" w:rsidRPr="00D5691A">
        <w:rPr>
          <w:rFonts w:cstheme="minorHAnsi"/>
          <w:sz w:val="28"/>
          <w:szCs w:val="28"/>
          <w:lang w:val="en-GB"/>
        </w:rPr>
        <w:t xml:space="preserve"> </w:t>
      </w:r>
      <w:r w:rsidR="0017699D" w:rsidRPr="00D5691A">
        <w:rPr>
          <w:rFonts w:cstheme="minorHAnsi"/>
          <w:sz w:val="28"/>
          <w:szCs w:val="28"/>
          <w:lang w:val="en-GB"/>
        </w:rPr>
        <w:t>that</w:t>
      </w:r>
      <w:r w:rsidR="00F30CA0" w:rsidRPr="00D5691A">
        <w:rPr>
          <w:rFonts w:cstheme="minorHAnsi"/>
          <w:sz w:val="28"/>
          <w:szCs w:val="28"/>
          <w:lang w:val="en-GB"/>
        </w:rPr>
        <w:t xml:space="preserve"> </w:t>
      </w:r>
      <w:r w:rsidR="009D268B" w:rsidRPr="00D5691A">
        <w:rPr>
          <w:rFonts w:cstheme="minorHAnsi"/>
          <w:sz w:val="28"/>
          <w:szCs w:val="28"/>
          <w:lang w:val="en-GB"/>
        </w:rPr>
        <w:t>engages students in</w:t>
      </w:r>
      <w:r w:rsidR="00346036" w:rsidRPr="00D5691A">
        <w:rPr>
          <w:rFonts w:cstheme="minorHAnsi"/>
          <w:sz w:val="28"/>
          <w:szCs w:val="28"/>
          <w:lang w:val="en-GB"/>
        </w:rPr>
        <w:t xml:space="preserve"> </w:t>
      </w:r>
      <w:r w:rsidR="00F87E22" w:rsidRPr="00D5691A">
        <w:rPr>
          <w:rFonts w:cstheme="minorHAnsi"/>
          <w:sz w:val="28"/>
          <w:szCs w:val="28"/>
          <w:lang w:val="en-GB"/>
        </w:rPr>
        <w:t>deliberations with respect to</w:t>
      </w:r>
      <w:r w:rsidR="00346036" w:rsidRPr="00D5691A">
        <w:rPr>
          <w:rFonts w:cstheme="minorHAnsi"/>
          <w:sz w:val="28"/>
          <w:szCs w:val="28"/>
          <w:lang w:val="en-GB"/>
        </w:rPr>
        <w:t xml:space="preserve"> what social justice </w:t>
      </w:r>
      <w:r w:rsidR="00515993" w:rsidRPr="00D5691A">
        <w:rPr>
          <w:rFonts w:cstheme="minorHAnsi"/>
          <w:sz w:val="28"/>
          <w:szCs w:val="28"/>
          <w:lang w:val="en-GB"/>
        </w:rPr>
        <w:t xml:space="preserve">might </w:t>
      </w:r>
      <w:r w:rsidR="00EC7EEE" w:rsidRPr="00D5691A">
        <w:rPr>
          <w:rFonts w:cstheme="minorHAnsi"/>
          <w:sz w:val="28"/>
          <w:szCs w:val="28"/>
          <w:lang w:val="en-GB"/>
        </w:rPr>
        <w:t>mean</w:t>
      </w:r>
      <w:r w:rsidRPr="00D5691A">
        <w:rPr>
          <w:rFonts w:cstheme="minorHAnsi"/>
          <w:sz w:val="28"/>
          <w:szCs w:val="28"/>
          <w:lang w:val="en-GB"/>
        </w:rPr>
        <w:t>.</w:t>
      </w:r>
    </w:p>
    <w:p w:rsidR="00346036" w:rsidRPr="00D5691A" w:rsidRDefault="00E17637" w:rsidP="00960CBA">
      <w:pPr>
        <w:tabs>
          <w:tab w:val="left" w:pos="720"/>
        </w:tabs>
        <w:spacing w:after="0"/>
        <w:rPr>
          <w:rFonts w:cstheme="minorHAnsi"/>
          <w:sz w:val="28"/>
          <w:szCs w:val="28"/>
          <w:lang w:val="en-GB"/>
        </w:rPr>
      </w:pPr>
      <w:r w:rsidRPr="00D5691A">
        <w:rPr>
          <w:rFonts w:cstheme="minorHAnsi"/>
          <w:sz w:val="28"/>
          <w:szCs w:val="28"/>
          <w:lang w:val="en-GB"/>
        </w:rPr>
        <w:tab/>
      </w:r>
      <w:r w:rsidR="009D268B" w:rsidRPr="00D5691A">
        <w:rPr>
          <w:rFonts w:cstheme="minorHAnsi"/>
          <w:sz w:val="28"/>
          <w:szCs w:val="28"/>
          <w:lang w:val="en-GB"/>
        </w:rPr>
        <w:t>As an example</w:t>
      </w:r>
      <w:r w:rsidR="005F343D" w:rsidRPr="00D5691A">
        <w:rPr>
          <w:rFonts w:cstheme="minorHAnsi"/>
          <w:sz w:val="28"/>
          <w:szCs w:val="28"/>
          <w:lang w:val="en-GB"/>
        </w:rPr>
        <w:t xml:space="preserve"> of addressing and reworking conceptions of social justice</w:t>
      </w:r>
      <w:r w:rsidR="009D268B" w:rsidRPr="00D5691A">
        <w:rPr>
          <w:rFonts w:cstheme="minorHAnsi"/>
          <w:sz w:val="28"/>
          <w:szCs w:val="28"/>
          <w:lang w:val="en-GB"/>
        </w:rPr>
        <w:t>, I can refer</w:t>
      </w:r>
      <w:r w:rsidR="00F30CA0" w:rsidRPr="00D5691A">
        <w:rPr>
          <w:rFonts w:cstheme="minorHAnsi"/>
          <w:sz w:val="28"/>
          <w:szCs w:val="28"/>
          <w:lang w:val="en-GB"/>
        </w:rPr>
        <w:t xml:space="preserve"> to </w:t>
      </w:r>
      <w:r w:rsidR="009D268B" w:rsidRPr="00D5691A">
        <w:rPr>
          <w:rFonts w:cstheme="minorHAnsi"/>
          <w:sz w:val="28"/>
          <w:szCs w:val="28"/>
          <w:lang w:val="en-GB"/>
        </w:rPr>
        <w:t xml:space="preserve">the project </w:t>
      </w:r>
      <w:r w:rsidR="009D268B" w:rsidRPr="00D5691A">
        <w:rPr>
          <w:rFonts w:cstheme="minorHAnsi"/>
          <w:i/>
          <w:sz w:val="28"/>
          <w:szCs w:val="28"/>
          <w:lang w:val="en-GB"/>
        </w:rPr>
        <w:t>Bolsa Familia</w:t>
      </w:r>
      <w:r w:rsidR="009D268B" w:rsidRPr="00D5691A">
        <w:rPr>
          <w:rFonts w:cstheme="minorHAnsi"/>
          <w:sz w:val="28"/>
          <w:szCs w:val="28"/>
          <w:lang w:val="en-GB"/>
        </w:rPr>
        <w:t xml:space="preserve"> presented by João Luiz Muz</w:t>
      </w:r>
      <w:r w:rsidR="00F30CA0" w:rsidRPr="00D5691A">
        <w:rPr>
          <w:rFonts w:cstheme="minorHAnsi"/>
          <w:sz w:val="28"/>
          <w:szCs w:val="28"/>
          <w:lang w:val="en-GB"/>
        </w:rPr>
        <w:t>inatti (2018).</w:t>
      </w:r>
      <w:r w:rsidR="009D268B" w:rsidRPr="00D5691A">
        <w:rPr>
          <w:rFonts w:cstheme="minorHAnsi"/>
          <w:sz w:val="28"/>
          <w:szCs w:val="28"/>
          <w:lang w:val="en-GB"/>
        </w:rPr>
        <w:t xml:space="preserve"> He worked with students fro</w:t>
      </w:r>
      <w:r w:rsidR="00CB0551" w:rsidRPr="00D5691A">
        <w:rPr>
          <w:rFonts w:cstheme="minorHAnsi"/>
          <w:sz w:val="28"/>
          <w:szCs w:val="28"/>
          <w:lang w:val="en-GB"/>
        </w:rPr>
        <w:t>m</w:t>
      </w:r>
      <w:r w:rsidR="00346036" w:rsidRPr="00D5691A">
        <w:rPr>
          <w:rFonts w:cstheme="minorHAnsi"/>
          <w:sz w:val="28"/>
          <w:szCs w:val="28"/>
          <w:lang w:val="en-GB"/>
        </w:rPr>
        <w:t xml:space="preserve"> a</w:t>
      </w:r>
      <w:r w:rsidR="0099790A" w:rsidRPr="00D5691A">
        <w:rPr>
          <w:rFonts w:cstheme="minorHAnsi"/>
          <w:sz w:val="28"/>
          <w:szCs w:val="28"/>
          <w:lang w:val="en-GB"/>
        </w:rPr>
        <w:t>n</w:t>
      </w:r>
      <w:r w:rsidR="00CB0551" w:rsidRPr="00D5691A">
        <w:rPr>
          <w:rFonts w:cstheme="minorHAnsi"/>
          <w:sz w:val="28"/>
          <w:szCs w:val="28"/>
          <w:lang w:val="en-GB"/>
        </w:rPr>
        <w:t xml:space="preserve"> upp</w:t>
      </w:r>
      <w:r w:rsidR="009D268B" w:rsidRPr="00D5691A">
        <w:rPr>
          <w:rFonts w:cstheme="minorHAnsi"/>
          <w:sz w:val="28"/>
          <w:szCs w:val="28"/>
          <w:lang w:val="en-GB"/>
        </w:rPr>
        <w:t>er-middle</w:t>
      </w:r>
      <w:r w:rsidR="00023F2F" w:rsidRPr="00D5691A">
        <w:rPr>
          <w:rFonts w:cstheme="minorHAnsi"/>
          <w:sz w:val="28"/>
          <w:szCs w:val="28"/>
          <w:lang w:val="en-GB"/>
        </w:rPr>
        <w:t>-</w:t>
      </w:r>
      <w:r w:rsidR="009D268B" w:rsidRPr="00D5691A">
        <w:rPr>
          <w:rFonts w:cstheme="minorHAnsi"/>
          <w:sz w:val="28"/>
          <w:szCs w:val="28"/>
          <w:lang w:val="en-GB"/>
        </w:rPr>
        <w:t>class</w:t>
      </w:r>
      <w:r w:rsidR="00CB0551" w:rsidRPr="00D5691A">
        <w:rPr>
          <w:rFonts w:cstheme="minorHAnsi"/>
          <w:sz w:val="28"/>
          <w:szCs w:val="28"/>
          <w:lang w:val="en-GB"/>
        </w:rPr>
        <w:t xml:space="preserve"> </w:t>
      </w:r>
      <w:r w:rsidR="009D268B" w:rsidRPr="00D5691A">
        <w:rPr>
          <w:rFonts w:cstheme="minorHAnsi"/>
          <w:sz w:val="28"/>
          <w:szCs w:val="28"/>
          <w:lang w:val="en-GB"/>
        </w:rPr>
        <w:t>neighbourhood in São Paulo</w:t>
      </w:r>
      <w:r w:rsidR="00CB0551" w:rsidRPr="00D5691A">
        <w:rPr>
          <w:rFonts w:cstheme="minorHAnsi"/>
          <w:sz w:val="28"/>
          <w:szCs w:val="28"/>
          <w:lang w:val="en-GB"/>
        </w:rPr>
        <w:t xml:space="preserve">. </w:t>
      </w:r>
      <w:r w:rsidR="00515993" w:rsidRPr="00D5691A">
        <w:rPr>
          <w:rFonts w:cstheme="minorHAnsi"/>
          <w:i/>
          <w:sz w:val="28"/>
          <w:szCs w:val="28"/>
          <w:lang w:val="en-GB"/>
        </w:rPr>
        <w:t>Bolsa Famila</w:t>
      </w:r>
      <w:r w:rsidR="00AE5ABD" w:rsidRPr="00D5691A">
        <w:rPr>
          <w:rFonts w:cstheme="minorHAnsi"/>
          <w:sz w:val="28"/>
          <w:szCs w:val="28"/>
          <w:lang w:val="en-GB"/>
        </w:rPr>
        <w:t xml:space="preserve"> i</w:t>
      </w:r>
      <w:r w:rsidR="00515993" w:rsidRPr="00D5691A">
        <w:rPr>
          <w:rFonts w:cstheme="minorHAnsi"/>
          <w:sz w:val="28"/>
          <w:szCs w:val="28"/>
          <w:lang w:val="en-GB"/>
        </w:rPr>
        <w:t xml:space="preserve">s the name of a social support system, implemented in </w:t>
      </w:r>
      <w:r w:rsidR="0001556F" w:rsidRPr="00D5691A">
        <w:rPr>
          <w:rFonts w:cstheme="minorHAnsi"/>
          <w:sz w:val="28"/>
          <w:szCs w:val="28"/>
          <w:lang w:val="en-GB"/>
        </w:rPr>
        <w:t>Brazil</w:t>
      </w:r>
      <w:r w:rsidR="00515993" w:rsidRPr="00D5691A">
        <w:rPr>
          <w:rFonts w:cstheme="minorHAnsi"/>
          <w:sz w:val="28"/>
          <w:szCs w:val="28"/>
          <w:lang w:val="en-GB"/>
        </w:rPr>
        <w:t xml:space="preserve">. This system has, however, </w:t>
      </w:r>
      <w:r w:rsidR="00CB0551" w:rsidRPr="00D5691A">
        <w:rPr>
          <w:rFonts w:cstheme="minorHAnsi"/>
          <w:sz w:val="28"/>
          <w:szCs w:val="28"/>
          <w:lang w:val="en-GB"/>
        </w:rPr>
        <w:t>be</w:t>
      </w:r>
      <w:r w:rsidR="009D268B" w:rsidRPr="00D5691A">
        <w:rPr>
          <w:rFonts w:cstheme="minorHAnsi"/>
          <w:sz w:val="28"/>
          <w:szCs w:val="28"/>
          <w:lang w:val="en-GB"/>
        </w:rPr>
        <w:t>en subject</w:t>
      </w:r>
      <w:r w:rsidR="0001556F" w:rsidRPr="00D5691A">
        <w:rPr>
          <w:rFonts w:cstheme="minorHAnsi"/>
          <w:sz w:val="28"/>
          <w:szCs w:val="28"/>
          <w:lang w:val="en-GB"/>
        </w:rPr>
        <w:t xml:space="preserve">ed </w:t>
      </w:r>
      <w:proofErr w:type="gramStart"/>
      <w:r w:rsidR="0001556F" w:rsidRPr="00D5691A">
        <w:rPr>
          <w:rFonts w:cstheme="minorHAnsi"/>
          <w:sz w:val="28"/>
          <w:szCs w:val="28"/>
          <w:lang w:val="en-GB"/>
        </w:rPr>
        <w:t>to</w:t>
      </w:r>
      <w:proofErr w:type="gramEnd"/>
      <w:r w:rsidR="0001556F" w:rsidRPr="00D5691A">
        <w:rPr>
          <w:rFonts w:cstheme="minorHAnsi"/>
          <w:sz w:val="28"/>
          <w:szCs w:val="28"/>
          <w:lang w:val="en-GB"/>
        </w:rPr>
        <w:t xml:space="preserve"> much middle</w:t>
      </w:r>
      <w:r w:rsidR="00023F2F" w:rsidRPr="00D5691A">
        <w:rPr>
          <w:rFonts w:cstheme="minorHAnsi"/>
          <w:sz w:val="28"/>
          <w:szCs w:val="28"/>
          <w:lang w:val="en-GB"/>
        </w:rPr>
        <w:t>-</w:t>
      </w:r>
      <w:r w:rsidR="0001556F" w:rsidRPr="00D5691A">
        <w:rPr>
          <w:rFonts w:cstheme="minorHAnsi"/>
          <w:sz w:val="28"/>
          <w:szCs w:val="28"/>
          <w:lang w:val="en-GB"/>
        </w:rPr>
        <w:t>class critique</w:t>
      </w:r>
      <w:r w:rsidR="009D268B" w:rsidRPr="00D5691A">
        <w:rPr>
          <w:rFonts w:cstheme="minorHAnsi"/>
          <w:sz w:val="28"/>
          <w:szCs w:val="28"/>
          <w:lang w:val="en-GB"/>
        </w:rPr>
        <w:t xml:space="preserve"> of the form</w:t>
      </w:r>
      <w:r w:rsidR="00CB0551" w:rsidRPr="00D5691A">
        <w:rPr>
          <w:rFonts w:cstheme="minorHAnsi"/>
          <w:sz w:val="28"/>
          <w:szCs w:val="28"/>
          <w:lang w:val="en-GB"/>
        </w:rPr>
        <w:t xml:space="preserve">: </w:t>
      </w:r>
      <w:r w:rsidR="009D268B" w:rsidRPr="00D5691A">
        <w:rPr>
          <w:rFonts w:cstheme="minorHAnsi"/>
          <w:sz w:val="28"/>
          <w:szCs w:val="28"/>
          <w:lang w:val="en-GB"/>
        </w:rPr>
        <w:t>Why give money to people that do not want to work?</w:t>
      </w:r>
      <w:r w:rsidR="00CB0551" w:rsidRPr="00D5691A">
        <w:rPr>
          <w:rFonts w:cstheme="minorHAnsi"/>
          <w:sz w:val="28"/>
          <w:szCs w:val="28"/>
          <w:lang w:val="en-GB"/>
        </w:rPr>
        <w:t xml:space="preserve"> </w:t>
      </w:r>
      <w:r w:rsidR="009D268B" w:rsidRPr="00D5691A">
        <w:rPr>
          <w:rFonts w:cstheme="minorHAnsi"/>
          <w:sz w:val="28"/>
          <w:szCs w:val="28"/>
          <w:lang w:val="en-GB"/>
        </w:rPr>
        <w:t>Why develop laziness among poor people? Why waste money that cou</w:t>
      </w:r>
      <w:r w:rsidR="00346036" w:rsidRPr="00D5691A">
        <w:rPr>
          <w:rFonts w:cstheme="minorHAnsi"/>
          <w:sz w:val="28"/>
          <w:szCs w:val="28"/>
          <w:lang w:val="en-GB"/>
        </w:rPr>
        <w:t xml:space="preserve">ld be </w:t>
      </w:r>
      <w:r w:rsidR="00ED68B2" w:rsidRPr="00D5691A">
        <w:rPr>
          <w:rFonts w:cstheme="minorHAnsi"/>
          <w:sz w:val="28"/>
          <w:szCs w:val="28"/>
          <w:lang w:val="en-GB"/>
        </w:rPr>
        <w:t xml:space="preserve">used </w:t>
      </w:r>
      <w:r w:rsidR="00346036" w:rsidRPr="00D5691A">
        <w:rPr>
          <w:rFonts w:cstheme="minorHAnsi"/>
          <w:sz w:val="28"/>
          <w:szCs w:val="28"/>
          <w:lang w:val="en-GB"/>
        </w:rPr>
        <w:t>much better elsewhere</w:t>
      </w:r>
      <w:r w:rsidR="009D268B" w:rsidRPr="00D5691A">
        <w:rPr>
          <w:rFonts w:cstheme="minorHAnsi"/>
          <w:sz w:val="28"/>
          <w:szCs w:val="28"/>
          <w:lang w:val="en-GB"/>
        </w:rPr>
        <w:t>?</w:t>
      </w:r>
      <w:r w:rsidR="00CB0551" w:rsidRPr="00D5691A">
        <w:rPr>
          <w:rFonts w:cstheme="minorHAnsi"/>
          <w:sz w:val="28"/>
          <w:szCs w:val="28"/>
          <w:lang w:val="en-GB"/>
        </w:rPr>
        <w:t xml:space="preserve"> Etc. </w:t>
      </w:r>
      <w:r w:rsidR="009D268B" w:rsidRPr="00D5691A">
        <w:rPr>
          <w:rFonts w:cstheme="minorHAnsi"/>
          <w:sz w:val="28"/>
          <w:szCs w:val="28"/>
          <w:lang w:val="en-GB"/>
        </w:rPr>
        <w:t>Through the project</w:t>
      </w:r>
      <w:r w:rsidR="00C07CB3" w:rsidRPr="00D5691A">
        <w:rPr>
          <w:rFonts w:cstheme="minorHAnsi"/>
          <w:sz w:val="28"/>
          <w:szCs w:val="28"/>
          <w:lang w:val="en-GB"/>
        </w:rPr>
        <w:t>,</w:t>
      </w:r>
      <w:r w:rsidR="009D268B" w:rsidRPr="00D5691A">
        <w:rPr>
          <w:rFonts w:cstheme="minorHAnsi"/>
          <w:sz w:val="28"/>
          <w:szCs w:val="28"/>
          <w:lang w:val="en-GB"/>
        </w:rPr>
        <w:t xml:space="preserve"> Muzinatti challenged such concepti</w:t>
      </w:r>
      <w:r w:rsidR="00384D36" w:rsidRPr="00D5691A">
        <w:rPr>
          <w:rFonts w:cstheme="minorHAnsi"/>
          <w:sz w:val="28"/>
          <w:szCs w:val="28"/>
          <w:lang w:val="en-GB"/>
        </w:rPr>
        <w:t>ons, and in</w:t>
      </w:r>
      <w:r w:rsidR="00ED68B2" w:rsidRPr="00D5691A">
        <w:rPr>
          <w:rFonts w:cstheme="minorHAnsi"/>
          <w:sz w:val="28"/>
          <w:szCs w:val="28"/>
          <w:lang w:val="en-GB"/>
        </w:rPr>
        <w:t xml:space="preserve"> this way he </w:t>
      </w:r>
      <w:r w:rsidR="00023F2F" w:rsidRPr="00D5691A">
        <w:rPr>
          <w:rFonts w:cstheme="minorHAnsi"/>
          <w:sz w:val="28"/>
          <w:szCs w:val="28"/>
          <w:lang w:val="en-GB"/>
        </w:rPr>
        <w:t xml:space="preserve">set in motion a </w:t>
      </w:r>
      <w:r w:rsidR="00320F43" w:rsidRPr="00D5691A">
        <w:rPr>
          <w:rFonts w:cstheme="minorHAnsi"/>
          <w:sz w:val="28"/>
          <w:szCs w:val="28"/>
          <w:lang w:val="en-GB"/>
        </w:rPr>
        <w:t>reconsideration</w:t>
      </w:r>
      <w:r w:rsidR="009D268B" w:rsidRPr="00D5691A">
        <w:rPr>
          <w:rFonts w:cstheme="minorHAnsi"/>
          <w:sz w:val="28"/>
          <w:szCs w:val="28"/>
          <w:lang w:val="en-GB"/>
        </w:rPr>
        <w:t xml:space="preserve"> of what social justice</w:t>
      </w:r>
      <w:r w:rsidR="00CB0551" w:rsidRPr="00D5691A">
        <w:rPr>
          <w:rFonts w:cstheme="minorHAnsi"/>
          <w:sz w:val="28"/>
          <w:szCs w:val="28"/>
          <w:lang w:val="en-GB"/>
        </w:rPr>
        <w:t xml:space="preserve"> could </w:t>
      </w:r>
      <w:r w:rsidR="00B5523C" w:rsidRPr="00D5691A">
        <w:rPr>
          <w:rFonts w:cstheme="minorHAnsi"/>
          <w:sz w:val="28"/>
          <w:szCs w:val="28"/>
          <w:lang w:val="en-GB"/>
        </w:rPr>
        <w:t>mean.</w:t>
      </w:r>
    </w:p>
    <w:p w:rsidR="00CB0551" w:rsidRPr="00D5691A" w:rsidRDefault="00346036" w:rsidP="00960CBA">
      <w:pPr>
        <w:tabs>
          <w:tab w:val="left" w:pos="720"/>
        </w:tabs>
        <w:spacing w:after="0"/>
        <w:rPr>
          <w:rFonts w:cstheme="minorHAnsi"/>
          <w:sz w:val="28"/>
          <w:szCs w:val="28"/>
          <w:lang w:val="en-GB"/>
        </w:rPr>
      </w:pPr>
      <w:r w:rsidRPr="00D5691A">
        <w:rPr>
          <w:rFonts w:cstheme="minorHAnsi"/>
          <w:sz w:val="28"/>
          <w:szCs w:val="28"/>
          <w:lang w:val="en-GB"/>
        </w:rPr>
        <w:tab/>
      </w:r>
      <w:r w:rsidR="0023542B" w:rsidRPr="00D5691A">
        <w:rPr>
          <w:rFonts w:cstheme="minorHAnsi"/>
          <w:sz w:val="28"/>
          <w:szCs w:val="28"/>
          <w:lang w:val="en-GB"/>
        </w:rPr>
        <w:t xml:space="preserve">I </w:t>
      </w:r>
      <w:r w:rsidR="00E17637" w:rsidRPr="00D5691A">
        <w:rPr>
          <w:rFonts w:cstheme="minorHAnsi"/>
          <w:sz w:val="28"/>
          <w:szCs w:val="28"/>
          <w:lang w:val="en-GB"/>
        </w:rPr>
        <w:t>do not find that</w:t>
      </w:r>
      <w:r w:rsidR="0023542B" w:rsidRPr="00D5691A">
        <w:rPr>
          <w:rFonts w:cstheme="minorHAnsi"/>
          <w:sz w:val="28"/>
          <w:szCs w:val="28"/>
          <w:lang w:val="en-GB"/>
        </w:rPr>
        <w:t xml:space="preserve"> critical mathematics education </w:t>
      </w:r>
      <w:r w:rsidR="00005E81" w:rsidRPr="00D5691A">
        <w:rPr>
          <w:rFonts w:cstheme="minorHAnsi"/>
          <w:sz w:val="28"/>
          <w:szCs w:val="28"/>
          <w:lang w:val="en-GB"/>
        </w:rPr>
        <w:t>can</w:t>
      </w:r>
      <w:r w:rsidR="00A10DF3" w:rsidRPr="00D5691A">
        <w:rPr>
          <w:rFonts w:cstheme="minorHAnsi"/>
          <w:sz w:val="28"/>
          <w:szCs w:val="28"/>
          <w:lang w:val="en-GB"/>
        </w:rPr>
        <w:t xml:space="preserve"> </w:t>
      </w:r>
      <w:r w:rsidR="00E17637" w:rsidRPr="00D5691A">
        <w:rPr>
          <w:rFonts w:cstheme="minorHAnsi"/>
          <w:sz w:val="28"/>
          <w:szCs w:val="28"/>
          <w:lang w:val="en-GB"/>
        </w:rPr>
        <w:t>o</w:t>
      </w:r>
      <w:r w:rsidR="00A10DF3" w:rsidRPr="00D5691A">
        <w:rPr>
          <w:rFonts w:cstheme="minorHAnsi"/>
          <w:sz w:val="28"/>
          <w:szCs w:val="28"/>
          <w:lang w:val="en-GB"/>
        </w:rPr>
        <w:t>perate</w:t>
      </w:r>
      <w:r w:rsidR="008A2C24" w:rsidRPr="00D5691A">
        <w:rPr>
          <w:rFonts w:cstheme="minorHAnsi"/>
          <w:sz w:val="28"/>
          <w:szCs w:val="28"/>
          <w:lang w:val="en-GB"/>
        </w:rPr>
        <w:t xml:space="preserve"> with any pre</w:t>
      </w:r>
      <w:r w:rsidR="00E17637" w:rsidRPr="00D5691A">
        <w:rPr>
          <w:rFonts w:cstheme="minorHAnsi"/>
          <w:sz w:val="28"/>
          <w:szCs w:val="28"/>
          <w:lang w:val="en-GB"/>
        </w:rPr>
        <w:t>-</w:t>
      </w:r>
      <w:r w:rsidR="008A2C24" w:rsidRPr="00D5691A">
        <w:rPr>
          <w:rFonts w:cstheme="minorHAnsi"/>
          <w:sz w:val="28"/>
          <w:szCs w:val="28"/>
          <w:lang w:val="en-GB"/>
        </w:rPr>
        <w:t>defined</w:t>
      </w:r>
      <w:r w:rsidR="00E17637" w:rsidRPr="00D5691A">
        <w:rPr>
          <w:rFonts w:cstheme="minorHAnsi"/>
          <w:sz w:val="28"/>
          <w:szCs w:val="28"/>
          <w:lang w:val="en-GB"/>
        </w:rPr>
        <w:t xml:space="preserve"> </w:t>
      </w:r>
      <w:r w:rsidR="008A2C24" w:rsidRPr="00D5691A">
        <w:rPr>
          <w:rFonts w:cstheme="minorHAnsi"/>
          <w:sz w:val="28"/>
          <w:szCs w:val="28"/>
          <w:lang w:val="en-GB"/>
        </w:rPr>
        <w:t>understanding of social justice</w:t>
      </w:r>
      <w:r w:rsidR="00E17637" w:rsidRPr="00D5691A">
        <w:rPr>
          <w:rFonts w:cstheme="minorHAnsi"/>
          <w:sz w:val="28"/>
          <w:szCs w:val="28"/>
          <w:lang w:val="en-GB"/>
        </w:rPr>
        <w:t>, but I</w:t>
      </w:r>
      <w:r w:rsidR="008A2C24" w:rsidRPr="00D5691A">
        <w:rPr>
          <w:rFonts w:cstheme="minorHAnsi"/>
          <w:sz w:val="28"/>
          <w:szCs w:val="28"/>
          <w:lang w:val="en-GB"/>
        </w:rPr>
        <w:t xml:space="preserve"> </w:t>
      </w:r>
      <w:r w:rsidR="00023F2F" w:rsidRPr="00D5691A">
        <w:rPr>
          <w:rFonts w:cstheme="minorHAnsi"/>
          <w:sz w:val="28"/>
          <w:szCs w:val="28"/>
          <w:lang w:val="en-GB"/>
        </w:rPr>
        <w:t xml:space="preserve">do </w:t>
      </w:r>
      <w:r w:rsidR="008A2C24" w:rsidRPr="00D5691A">
        <w:rPr>
          <w:rFonts w:cstheme="minorHAnsi"/>
          <w:sz w:val="28"/>
          <w:szCs w:val="28"/>
          <w:lang w:val="en-GB"/>
        </w:rPr>
        <w:t xml:space="preserve">find that </w:t>
      </w:r>
      <w:r w:rsidR="00B61F3C" w:rsidRPr="00D5691A">
        <w:rPr>
          <w:rFonts w:cstheme="minorHAnsi"/>
          <w:sz w:val="28"/>
          <w:szCs w:val="28"/>
          <w:lang w:val="en-GB"/>
        </w:rPr>
        <w:t>i</w:t>
      </w:r>
      <w:r w:rsidR="00E93A89" w:rsidRPr="00D5691A">
        <w:rPr>
          <w:rFonts w:cstheme="minorHAnsi"/>
          <w:sz w:val="28"/>
          <w:szCs w:val="28"/>
          <w:lang w:val="en-GB"/>
        </w:rPr>
        <w:t>t</w:t>
      </w:r>
      <w:r w:rsidR="00E17637" w:rsidRPr="00D5691A">
        <w:rPr>
          <w:rFonts w:cstheme="minorHAnsi"/>
          <w:sz w:val="28"/>
          <w:szCs w:val="28"/>
          <w:lang w:val="en-GB"/>
        </w:rPr>
        <w:t xml:space="preserve"> need</w:t>
      </w:r>
      <w:r w:rsidR="00EA6A2B" w:rsidRPr="00D5691A">
        <w:rPr>
          <w:rFonts w:cstheme="minorHAnsi"/>
          <w:sz w:val="28"/>
          <w:szCs w:val="28"/>
          <w:lang w:val="en-GB"/>
        </w:rPr>
        <w:t>s</w:t>
      </w:r>
      <w:r w:rsidR="00E17637" w:rsidRPr="00D5691A">
        <w:rPr>
          <w:rFonts w:cstheme="minorHAnsi"/>
          <w:sz w:val="28"/>
          <w:szCs w:val="28"/>
          <w:lang w:val="en-GB"/>
        </w:rPr>
        <w:t xml:space="preserve"> to </w:t>
      </w:r>
      <w:r w:rsidR="001530F1" w:rsidRPr="00D5691A">
        <w:rPr>
          <w:rFonts w:cstheme="minorHAnsi"/>
          <w:sz w:val="28"/>
          <w:szCs w:val="28"/>
          <w:lang w:val="en-GB"/>
        </w:rPr>
        <w:t>engage students in expre</w:t>
      </w:r>
      <w:r w:rsidR="00AE5ABD" w:rsidRPr="00D5691A">
        <w:rPr>
          <w:rFonts w:cstheme="minorHAnsi"/>
          <w:sz w:val="28"/>
          <w:szCs w:val="28"/>
          <w:lang w:val="en-GB"/>
        </w:rPr>
        <w:t>ssing what could be considered</w:t>
      </w:r>
      <w:r w:rsidR="00E93A89" w:rsidRPr="00D5691A">
        <w:rPr>
          <w:rFonts w:cstheme="minorHAnsi"/>
          <w:sz w:val="28"/>
          <w:szCs w:val="28"/>
          <w:lang w:val="en-GB"/>
        </w:rPr>
        <w:t xml:space="preserve"> </w:t>
      </w:r>
      <w:r w:rsidR="00023F2F" w:rsidRPr="00D5691A">
        <w:rPr>
          <w:rFonts w:cstheme="minorHAnsi"/>
          <w:sz w:val="28"/>
          <w:szCs w:val="28"/>
          <w:lang w:val="en-GB"/>
        </w:rPr>
        <w:t xml:space="preserve">as </w:t>
      </w:r>
      <w:r w:rsidR="00E17637" w:rsidRPr="00D5691A">
        <w:rPr>
          <w:rFonts w:cstheme="minorHAnsi"/>
          <w:sz w:val="28"/>
          <w:szCs w:val="28"/>
          <w:lang w:val="en-GB"/>
        </w:rPr>
        <w:t xml:space="preserve">social </w:t>
      </w:r>
      <w:r w:rsidR="00E93A89" w:rsidRPr="00D5691A">
        <w:rPr>
          <w:rFonts w:cstheme="minorHAnsi"/>
          <w:sz w:val="28"/>
          <w:szCs w:val="28"/>
          <w:lang w:val="en-GB"/>
        </w:rPr>
        <w:t xml:space="preserve">oppression, economic inequalities, </w:t>
      </w:r>
      <w:r w:rsidR="0056688A" w:rsidRPr="00D5691A">
        <w:rPr>
          <w:rFonts w:cstheme="minorHAnsi"/>
          <w:sz w:val="28"/>
          <w:szCs w:val="28"/>
          <w:lang w:val="en-GB"/>
        </w:rPr>
        <w:t>structural</w:t>
      </w:r>
      <w:r w:rsidR="00EA6A2B" w:rsidRPr="00D5691A">
        <w:rPr>
          <w:rFonts w:cstheme="minorHAnsi"/>
          <w:sz w:val="28"/>
          <w:szCs w:val="28"/>
          <w:lang w:val="en-GB"/>
        </w:rPr>
        <w:t xml:space="preserve"> poverty,</w:t>
      </w:r>
      <w:r w:rsidR="00E93A89" w:rsidRPr="00D5691A">
        <w:rPr>
          <w:rFonts w:cstheme="minorHAnsi"/>
          <w:sz w:val="28"/>
          <w:szCs w:val="28"/>
          <w:lang w:val="en-GB"/>
        </w:rPr>
        <w:t xml:space="preserve"> </w:t>
      </w:r>
      <w:r w:rsidR="00EA6A2B" w:rsidRPr="00D5691A">
        <w:rPr>
          <w:rFonts w:cstheme="minorHAnsi"/>
          <w:sz w:val="28"/>
          <w:szCs w:val="28"/>
          <w:lang w:val="en-GB"/>
        </w:rPr>
        <w:t xml:space="preserve">social exclusion, </w:t>
      </w:r>
      <w:r w:rsidR="0056688A" w:rsidRPr="00D5691A">
        <w:rPr>
          <w:rFonts w:cstheme="minorHAnsi"/>
          <w:sz w:val="28"/>
          <w:szCs w:val="28"/>
          <w:lang w:val="en-GB"/>
        </w:rPr>
        <w:t>patterns of sexism, and systemic racism</w:t>
      </w:r>
      <w:r w:rsidR="00E17637" w:rsidRPr="00D5691A">
        <w:rPr>
          <w:rFonts w:cstheme="minorHAnsi"/>
          <w:sz w:val="28"/>
          <w:szCs w:val="28"/>
          <w:lang w:val="en-GB"/>
        </w:rPr>
        <w:t xml:space="preserve">. </w:t>
      </w:r>
      <w:r w:rsidR="00B5523C" w:rsidRPr="00D5691A">
        <w:rPr>
          <w:rFonts w:cstheme="minorHAnsi"/>
          <w:sz w:val="28"/>
          <w:szCs w:val="28"/>
          <w:lang w:val="en-GB"/>
        </w:rPr>
        <w:t>By</w:t>
      </w:r>
      <w:r w:rsidR="00E17637" w:rsidRPr="00D5691A">
        <w:rPr>
          <w:rFonts w:cstheme="minorHAnsi"/>
          <w:sz w:val="28"/>
          <w:szCs w:val="28"/>
          <w:lang w:val="en-GB"/>
        </w:rPr>
        <w:t xml:space="preserve"> </w:t>
      </w:r>
      <w:r w:rsidR="00B5523C" w:rsidRPr="00D5691A">
        <w:rPr>
          <w:rFonts w:cstheme="minorHAnsi"/>
          <w:sz w:val="28"/>
          <w:szCs w:val="28"/>
          <w:lang w:val="en-GB"/>
        </w:rPr>
        <w:t>exploring</w:t>
      </w:r>
      <w:r w:rsidR="0056688A" w:rsidRPr="00D5691A">
        <w:rPr>
          <w:rFonts w:cstheme="minorHAnsi"/>
          <w:sz w:val="28"/>
          <w:szCs w:val="28"/>
          <w:lang w:val="en-GB"/>
        </w:rPr>
        <w:t xml:space="preserve"> such issues</w:t>
      </w:r>
      <w:r w:rsidR="00E17637" w:rsidRPr="00D5691A">
        <w:rPr>
          <w:rFonts w:cstheme="minorHAnsi"/>
          <w:sz w:val="28"/>
          <w:szCs w:val="28"/>
          <w:lang w:val="en-GB"/>
        </w:rPr>
        <w:t xml:space="preserve"> </w:t>
      </w:r>
      <w:r w:rsidR="0056688A" w:rsidRPr="00D5691A">
        <w:rPr>
          <w:rFonts w:cstheme="minorHAnsi"/>
          <w:sz w:val="28"/>
          <w:szCs w:val="28"/>
          <w:lang w:val="en-GB"/>
        </w:rPr>
        <w:t>through</w:t>
      </w:r>
      <w:r w:rsidR="00E17637" w:rsidRPr="00D5691A">
        <w:rPr>
          <w:rFonts w:cstheme="minorHAnsi"/>
          <w:sz w:val="28"/>
          <w:szCs w:val="28"/>
          <w:lang w:val="en-GB"/>
        </w:rPr>
        <w:t xml:space="preserve"> </w:t>
      </w:r>
      <w:r w:rsidR="0056688A" w:rsidRPr="00D5691A">
        <w:rPr>
          <w:rFonts w:cstheme="minorHAnsi"/>
          <w:sz w:val="28"/>
          <w:szCs w:val="28"/>
          <w:lang w:val="en-GB"/>
        </w:rPr>
        <w:t>dialogic interactions</w:t>
      </w:r>
      <w:r w:rsidR="00B5523C" w:rsidRPr="00D5691A">
        <w:rPr>
          <w:rFonts w:cstheme="minorHAnsi"/>
          <w:sz w:val="28"/>
          <w:szCs w:val="28"/>
          <w:lang w:val="en-GB"/>
        </w:rPr>
        <w:t>, the very conception</w:t>
      </w:r>
      <w:r w:rsidR="0056688A" w:rsidRPr="00D5691A">
        <w:rPr>
          <w:rFonts w:cstheme="minorHAnsi"/>
          <w:sz w:val="28"/>
          <w:szCs w:val="28"/>
          <w:lang w:val="en-GB"/>
        </w:rPr>
        <w:t xml:space="preserve"> of social justice</w:t>
      </w:r>
      <w:r w:rsidR="00E17637" w:rsidRPr="00D5691A">
        <w:rPr>
          <w:rFonts w:cstheme="minorHAnsi"/>
          <w:sz w:val="28"/>
          <w:szCs w:val="28"/>
          <w:lang w:val="en-GB"/>
        </w:rPr>
        <w:t xml:space="preserve"> </w:t>
      </w:r>
      <w:r w:rsidR="0056688A" w:rsidRPr="00D5691A">
        <w:rPr>
          <w:rFonts w:cstheme="minorHAnsi"/>
          <w:sz w:val="28"/>
          <w:szCs w:val="28"/>
          <w:lang w:val="en-GB"/>
        </w:rPr>
        <w:t xml:space="preserve">might </w:t>
      </w:r>
      <w:r w:rsidR="00E17637" w:rsidRPr="00D5691A">
        <w:rPr>
          <w:rFonts w:cstheme="minorHAnsi"/>
          <w:sz w:val="28"/>
          <w:szCs w:val="28"/>
          <w:lang w:val="en-GB"/>
        </w:rPr>
        <w:t xml:space="preserve">be </w:t>
      </w:r>
      <w:r w:rsidR="00EC7EEE" w:rsidRPr="00D5691A">
        <w:rPr>
          <w:rFonts w:cstheme="minorHAnsi"/>
          <w:sz w:val="28"/>
          <w:szCs w:val="28"/>
          <w:lang w:val="en-GB"/>
        </w:rPr>
        <w:t>reformulated</w:t>
      </w:r>
      <w:r w:rsidR="00B5523C" w:rsidRPr="00D5691A">
        <w:rPr>
          <w:rFonts w:cstheme="minorHAnsi"/>
          <w:sz w:val="28"/>
          <w:szCs w:val="28"/>
          <w:lang w:val="en-GB"/>
        </w:rPr>
        <w:t xml:space="preserve"> and further developed</w:t>
      </w:r>
      <w:r w:rsidR="0023542B" w:rsidRPr="00D5691A">
        <w:rPr>
          <w:rFonts w:cstheme="minorHAnsi"/>
          <w:sz w:val="28"/>
          <w:szCs w:val="28"/>
          <w:lang w:val="en-GB"/>
        </w:rPr>
        <w:t>.</w:t>
      </w:r>
    </w:p>
    <w:p w:rsidR="00AF7410" w:rsidRPr="00D5691A" w:rsidRDefault="00AF7410" w:rsidP="00960CBA">
      <w:pPr>
        <w:tabs>
          <w:tab w:val="left" w:pos="720"/>
        </w:tabs>
        <w:spacing w:after="0"/>
        <w:rPr>
          <w:rFonts w:cstheme="minorHAnsi"/>
          <w:sz w:val="28"/>
          <w:szCs w:val="28"/>
          <w:lang w:val="en-GB"/>
        </w:rPr>
      </w:pPr>
    </w:p>
    <w:p w:rsidR="001D489E" w:rsidRPr="00D5691A" w:rsidRDefault="001D489E" w:rsidP="00960CBA">
      <w:pPr>
        <w:tabs>
          <w:tab w:val="left" w:pos="720"/>
        </w:tabs>
        <w:spacing w:after="0"/>
        <w:rPr>
          <w:rFonts w:cstheme="minorHAnsi"/>
          <w:sz w:val="28"/>
          <w:szCs w:val="28"/>
          <w:lang w:val="en-GB"/>
        </w:rPr>
      </w:pPr>
    </w:p>
    <w:p w:rsidR="003937C3" w:rsidRPr="00D5691A" w:rsidRDefault="003937C3" w:rsidP="00960CBA">
      <w:pPr>
        <w:tabs>
          <w:tab w:val="left" w:pos="720"/>
        </w:tabs>
        <w:spacing w:after="0"/>
        <w:rPr>
          <w:rFonts w:cstheme="minorHAnsi"/>
          <w:b/>
          <w:sz w:val="32"/>
          <w:szCs w:val="32"/>
          <w:lang w:val="en-GB"/>
        </w:rPr>
      </w:pPr>
      <w:r w:rsidRPr="00D5691A">
        <w:rPr>
          <w:rFonts w:cstheme="minorHAnsi"/>
          <w:b/>
          <w:sz w:val="32"/>
          <w:szCs w:val="32"/>
          <w:lang w:val="en-GB"/>
        </w:rPr>
        <w:t xml:space="preserve">2. </w:t>
      </w:r>
      <w:r w:rsidR="00FE32FB" w:rsidRPr="00D5691A">
        <w:rPr>
          <w:rFonts w:cstheme="minorHAnsi"/>
          <w:b/>
          <w:sz w:val="32"/>
          <w:szCs w:val="32"/>
          <w:lang w:val="en-GB"/>
        </w:rPr>
        <w:t>Mathematics</w:t>
      </w:r>
      <w:r w:rsidR="00734493" w:rsidRPr="00D5691A">
        <w:rPr>
          <w:rFonts w:cstheme="minorHAnsi"/>
          <w:b/>
          <w:sz w:val="32"/>
          <w:szCs w:val="32"/>
          <w:lang w:val="en-GB"/>
        </w:rPr>
        <w:t xml:space="preserve"> in Action</w:t>
      </w:r>
    </w:p>
    <w:p w:rsidR="00AF7410" w:rsidRPr="00D5691A" w:rsidRDefault="00AF7410" w:rsidP="00960CBA">
      <w:pPr>
        <w:tabs>
          <w:tab w:val="left" w:pos="720"/>
        </w:tabs>
        <w:spacing w:after="0"/>
        <w:rPr>
          <w:rFonts w:cstheme="minorHAnsi"/>
          <w:sz w:val="28"/>
          <w:szCs w:val="28"/>
          <w:lang w:val="en-GB"/>
        </w:rPr>
      </w:pPr>
    </w:p>
    <w:p w:rsidR="00E255BD" w:rsidRPr="00D5691A" w:rsidRDefault="006457C7" w:rsidP="00E255BD">
      <w:pPr>
        <w:tabs>
          <w:tab w:val="left" w:pos="720"/>
        </w:tabs>
        <w:spacing w:after="0"/>
        <w:rPr>
          <w:rFonts w:cstheme="minorHAnsi"/>
          <w:sz w:val="28"/>
          <w:szCs w:val="28"/>
          <w:lang w:val="en-GB"/>
        </w:rPr>
      </w:pPr>
      <w:r w:rsidRPr="00D5691A">
        <w:rPr>
          <w:rFonts w:cstheme="minorHAnsi"/>
          <w:sz w:val="28"/>
          <w:szCs w:val="28"/>
          <w:lang w:val="en-GB"/>
        </w:rPr>
        <w:t>Adopting a</w:t>
      </w:r>
      <w:r w:rsidR="00CF0687" w:rsidRPr="00D5691A">
        <w:rPr>
          <w:rFonts w:cstheme="minorHAnsi"/>
          <w:sz w:val="28"/>
          <w:szCs w:val="28"/>
          <w:lang w:val="en-GB"/>
        </w:rPr>
        <w:t xml:space="preserve"> critical </w:t>
      </w:r>
      <w:r w:rsidR="00967CFA" w:rsidRPr="00D5691A">
        <w:rPr>
          <w:rFonts w:cstheme="minorHAnsi"/>
          <w:sz w:val="28"/>
          <w:szCs w:val="28"/>
          <w:lang w:val="en-GB"/>
        </w:rPr>
        <w:t xml:space="preserve">mathematics education </w:t>
      </w:r>
      <w:r w:rsidRPr="00D5691A">
        <w:rPr>
          <w:rFonts w:cstheme="minorHAnsi"/>
          <w:sz w:val="28"/>
          <w:szCs w:val="28"/>
          <w:lang w:val="en-GB"/>
        </w:rPr>
        <w:t xml:space="preserve">perspective </w:t>
      </w:r>
      <w:r w:rsidR="00967CFA" w:rsidRPr="00D5691A">
        <w:rPr>
          <w:rFonts w:cstheme="minorHAnsi"/>
          <w:sz w:val="28"/>
          <w:szCs w:val="28"/>
          <w:lang w:val="en-GB"/>
        </w:rPr>
        <w:t xml:space="preserve">it is important to </w:t>
      </w:r>
      <w:r w:rsidR="0065068C" w:rsidRPr="00D5691A">
        <w:rPr>
          <w:rFonts w:cstheme="minorHAnsi"/>
          <w:sz w:val="28"/>
          <w:szCs w:val="28"/>
          <w:lang w:val="en-GB"/>
        </w:rPr>
        <w:t xml:space="preserve">address the question: </w:t>
      </w:r>
      <w:r w:rsidR="00CF0687" w:rsidRPr="00D5691A">
        <w:rPr>
          <w:rFonts w:cstheme="minorHAnsi"/>
          <w:i/>
          <w:sz w:val="28"/>
          <w:szCs w:val="28"/>
          <w:lang w:val="en-GB"/>
        </w:rPr>
        <w:t>W</w:t>
      </w:r>
      <w:r w:rsidR="00967CFA" w:rsidRPr="00D5691A">
        <w:rPr>
          <w:rFonts w:cstheme="minorHAnsi"/>
          <w:i/>
          <w:sz w:val="28"/>
          <w:szCs w:val="28"/>
          <w:lang w:val="en-GB"/>
        </w:rPr>
        <w:t>hat socio-political</w:t>
      </w:r>
      <w:r w:rsidR="00CF0687" w:rsidRPr="00D5691A">
        <w:rPr>
          <w:rFonts w:cstheme="minorHAnsi"/>
          <w:i/>
          <w:sz w:val="28"/>
          <w:szCs w:val="28"/>
          <w:lang w:val="en-GB"/>
        </w:rPr>
        <w:t xml:space="preserve"> </w:t>
      </w:r>
      <w:r w:rsidR="001B2EA0" w:rsidRPr="00D5691A">
        <w:rPr>
          <w:rFonts w:cstheme="minorHAnsi"/>
          <w:i/>
          <w:sz w:val="28"/>
          <w:szCs w:val="28"/>
          <w:lang w:val="en-GB"/>
        </w:rPr>
        <w:t>roles</w:t>
      </w:r>
      <w:r w:rsidR="00CF0687" w:rsidRPr="00D5691A">
        <w:rPr>
          <w:rFonts w:cstheme="minorHAnsi"/>
          <w:i/>
          <w:sz w:val="28"/>
          <w:szCs w:val="28"/>
          <w:lang w:val="en-GB"/>
        </w:rPr>
        <w:t xml:space="preserve"> might </w:t>
      </w:r>
      <w:r w:rsidR="00967CFA" w:rsidRPr="00D5691A">
        <w:rPr>
          <w:rFonts w:cstheme="minorHAnsi"/>
          <w:i/>
          <w:sz w:val="28"/>
          <w:szCs w:val="28"/>
          <w:lang w:val="en-GB"/>
        </w:rPr>
        <w:t>mathematic be playing?</w:t>
      </w:r>
      <w:r w:rsidR="00E255BD" w:rsidRPr="00D5691A">
        <w:rPr>
          <w:rFonts w:cstheme="minorHAnsi"/>
          <w:sz w:val="28"/>
          <w:szCs w:val="28"/>
          <w:lang w:val="en-GB"/>
        </w:rPr>
        <w:t xml:space="preserve"> </w:t>
      </w:r>
      <w:r w:rsidR="0065068C" w:rsidRPr="00D5691A">
        <w:rPr>
          <w:rFonts w:cstheme="minorHAnsi"/>
          <w:sz w:val="28"/>
          <w:szCs w:val="28"/>
          <w:lang w:val="en-GB"/>
        </w:rPr>
        <w:t>By raising this question</w:t>
      </w:r>
      <w:r w:rsidR="00ED3729" w:rsidRPr="00D5691A">
        <w:rPr>
          <w:rFonts w:cstheme="minorHAnsi"/>
          <w:sz w:val="28"/>
          <w:szCs w:val="28"/>
          <w:lang w:val="en-GB"/>
        </w:rPr>
        <w:t>,</w:t>
      </w:r>
      <w:r w:rsidR="00525061" w:rsidRPr="00D5691A">
        <w:rPr>
          <w:rFonts w:cstheme="minorHAnsi"/>
          <w:sz w:val="28"/>
          <w:szCs w:val="28"/>
          <w:lang w:val="en-GB"/>
        </w:rPr>
        <w:t xml:space="preserve"> </w:t>
      </w:r>
      <w:r w:rsidR="0065068C" w:rsidRPr="00D5691A">
        <w:rPr>
          <w:rFonts w:cstheme="minorHAnsi"/>
          <w:sz w:val="28"/>
          <w:szCs w:val="28"/>
          <w:lang w:val="en-GB"/>
        </w:rPr>
        <w:t>critical</w:t>
      </w:r>
      <w:r w:rsidR="00525061" w:rsidRPr="00D5691A">
        <w:rPr>
          <w:rFonts w:cstheme="minorHAnsi"/>
          <w:sz w:val="28"/>
          <w:szCs w:val="28"/>
          <w:lang w:val="en-GB"/>
        </w:rPr>
        <w:t xml:space="preserve"> </w:t>
      </w:r>
      <w:r w:rsidR="0065068C" w:rsidRPr="00D5691A">
        <w:rPr>
          <w:rFonts w:cstheme="minorHAnsi"/>
          <w:sz w:val="28"/>
          <w:szCs w:val="28"/>
          <w:lang w:val="en-GB"/>
        </w:rPr>
        <w:t>mathematics education</w:t>
      </w:r>
      <w:r w:rsidR="001B2EA0" w:rsidRPr="00D5691A">
        <w:rPr>
          <w:rFonts w:cstheme="minorHAnsi"/>
          <w:sz w:val="28"/>
          <w:szCs w:val="28"/>
          <w:lang w:val="en-GB"/>
        </w:rPr>
        <w:t xml:space="preserve"> distances itself from any view</w:t>
      </w:r>
      <w:r w:rsidR="0065068C" w:rsidRPr="00D5691A">
        <w:rPr>
          <w:rFonts w:cstheme="minorHAnsi"/>
          <w:sz w:val="28"/>
          <w:szCs w:val="28"/>
          <w:lang w:val="en-GB"/>
        </w:rPr>
        <w:t xml:space="preserve"> of mathematics as</w:t>
      </w:r>
      <w:r w:rsidR="00525061" w:rsidRPr="00D5691A">
        <w:rPr>
          <w:rFonts w:cstheme="minorHAnsi"/>
          <w:sz w:val="28"/>
          <w:szCs w:val="28"/>
          <w:lang w:val="en-GB"/>
        </w:rPr>
        <w:t xml:space="preserve"> </w:t>
      </w:r>
      <w:r w:rsidR="00BD1CA5" w:rsidRPr="00D5691A">
        <w:rPr>
          <w:rFonts w:cstheme="minorHAnsi"/>
          <w:sz w:val="28"/>
          <w:szCs w:val="28"/>
          <w:lang w:val="en-GB"/>
        </w:rPr>
        <w:t xml:space="preserve">being </w:t>
      </w:r>
      <w:r w:rsidR="0065068C" w:rsidRPr="00D5691A">
        <w:rPr>
          <w:rFonts w:cstheme="minorHAnsi"/>
          <w:sz w:val="28"/>
          <w:szCs w:val="28"/>
          <w:lang w:val="en-GB"/>
        </w:rPr>
        <w:t>“</w:t>
      </w:r>
      <w:r w:rsidR="00BD1CA5" w:rsidRPr="00D5691A">
        <w:rPr>
          <w:rFonts w:cstheme="minorHAnsi"/>
          <w:sz w:val="28"/>
          <w:szCs w:val="28"/>
          <w:lang w:val="en-GB"/>
        </w:rPr>
        <w:t>harmless and innocent</w:t>
      </w:r>
      <w:r w:rsidR="00D95719" w:rsidRPr="00D5691A">
        <w:rPr>
          <w:rFonts w:cstheme="minorHAnsi"/>
          <w:sz w:val="28"/>
          <w:szCs w:val="28"/>
          <w:lang w:val="en-GB"/>
        </w:rPr>
        <w:t xml:space="preserve">”, but </w:t>
      </w:r>
      <w:r w:rsidRPr="00D5691A">
        <w:rPr>
          <w:rFonts w:cstheme="minorHAnsi"/>
          <w:sz w:val="28"/>
          <w:szCs w:val="28"/>
          <w:lang w:val="en-GB"/>
        </w:rPr>
        <w:t>brings</w:t>
      </w:r>
      <w:r w:rsidR="00D95719" w:rsidRPr="00D5691A">
        <w:rPr>
          <w:rFonts w:cstheme="minorHAnsi"/>
          <w:sz w:val="28"/>
          <w:szCs w:val="28"/>
          <w:lang w:val="en-GB"/>
        </w:rPr>
        <w:t xml:space="preserve"> into focus the relationships between mathematics and power.</w:t>
      </w:r>
    </w:p>
    <w:p w:rsidR="00560BAF" w:rsidRPr="00D5691A" w:rsidRDefault="00E255BD" w:rsidP="00E255BD">
      <w:pPr>
        <w:tabs>
          <w:tab w:val="left" w:pos="720"/>
        </w:tabs>
        <w:spacing w:after="0"/>
        <w:rPr>
          <w:rFonts w:cstheme="minorHAnsi"/>
          <w:sz w:val="28"/>
          <w:szCs w:val="28"/>
          <w:lang w:val="en-GB"/>
        </w:rPr>
      </w:pPr>
      <w:r w:rsidRPr="00D5691A">
        <w:rPr>
          <w:rFonts w:cstheme="minorHAnsi"/>
          <w:sz w:val="28"/>
          <w:szCs w:val="28"/>
          <w:lang w:val="en-GB"/>
        </w:rPr>
        <w:tab/>
      </w:r>
      <w:r w:rsidR="00E31A05" w:rsidRPr="00D5691A">
        <w:rPr>
          <w:rFonts w:cstheme="minorHAnsi"/>
          <w:sz w:val="28"/>
          <w:szCs w:val="28"/>
          <w:lang w:val="en-GB"/>
        </w:rPr>
        <w:t>The claim of mathematics being innocent and harmless was formulated</w:t>
      </w:r>
      <w:r w:rsidR="00D95719" w:rsidRPr="00D5691A">
        <w:rPr>
          <w:rFonts w:cstheme="minorHAnsi"/>
          <w:sz w:val="28"/>
          <w:szCs w:val="28"/>
          <w:lang w:val="en-GB"/>
        </w:rPr>
        <w:t xml:space="preserve"> </w:t>
      </w:r>
      <w:r w:rsidR="009449D5" w:rsidRPr="00D5691A">
        <w:rPr>
          <w:rFonts w:cstheme="minorHAnsi"/>
          <w:sz w:val="28"/>
          <w:szCs w:val="28"/>
          <w:lang w:val="en-GB"/>
        </w:rPr>
        <w:t>by Godfrey H.</w:t>
      </w:r>
      <w:r w:rsidR="0065068C" w:rsidRPr="00D5691A">
        <w:rPr>
          <w:rFonts w:cstheme="minorHAnsi"/>
          <w:sz w:val="28"/>
          <w:szCs w:val="28"/>
          <w:lang w:val="en-GB"/>
        </w:rPr>
        <w:t xml:space="preserve"> Hardy in the book </w:t>
      </w:r>
      <w:r w:rsidR="0065068C" w:rsidRPr="00D5691A">
        <w:rPr>
          <w:rFonts w:cstheme="minorHAnsi"/>
          <w:i/>
          <w:sz w:val="28"/>
          <w:szCs w:val="28"/>
          <w:lang w:val="en-GB"/>
        </w:rPr>
        <w:t>A Mathematician’s Apolo</w:t>
      </w:r>
      <w:r w:rsidR="003F3E38" w:rsidRPr="00D5691A">
        <w:rPr>
          <w:rFonts w:cstheme="minorHAnsi"/>
          <w:i/>
          <w:sz w:val="28"/>
          <w:szCs w:val="28"/>
          <w:lang w:val="en-GB"/>
        </w:rPr>
        <w:t>gy</w:t>
      </w:r>
      <w:r w:rsidR="0065068C" w:rsidRPr="00D5691A">
        <w:rPr>
          <w:rFonts w:cstheme="minorHAnsi"/>
          <w:sz w:val="28"/>
          <w:szCs w:val="28"/>
          <w:lang w:val="en-GB"/>
        </w:rPr>
        <w:t xml:space="preserve">, first published in </w:t>
      </w:r>
      <w:r w:rsidR="00BD1CA5" w:rsidRPr="00D5691A">
        <w:rPr>
          <w:rFonts w:cstheme="minorHAnsi"/>
          <w:sz w:val="28"/>
          <w:szCs w:val="28"/>
          <w:lang w:val="en-GB"/>
        </w:rPr>
        <w:t>1940. Hardy was deeply concerned abou</w:t>
      </w:r>
      <w:r w:rsidR="00981D2A" w:rsidRPr="00D5691A">
        <w:rPr>
          <w:rFonts w:cstheme="minorHAnsi"/>
          <w:sz w:val="28"/>
          <w:szCs w:val="28"/>
          <w:lang w:val="en-GB"/>
        </w:rPr>
        <w:t>t the role</w:t>
      </w:r>
      <w:r w:rsidR="00812F98" w:rsidRPr="00D5691A">
        <w:rPr>
          <w:rFonts w:cstheme="minorHAnsi"/>
          <w:sz w:val="28"/>
          <w:szCs w:val="28"/>
          <w:lang w:val="en-GB"/>
        </w:rPr>
        <w:t xml:space="preserve"> </w:t>
      </w:r>
      <w:r w:rsidR="00ED3729" w:rsidRPr="00D5691A">
        <w:rPr>
          <w:rFonts w:cstheme="minorHAnsi"/>
          <w:sz w:val="28"/>
          <w:szCs w:val="28"/>
          <w:lang w:val="en-GB"/>
        </w:rPr>
        <w:t xml:space="preserve">that </w:t>
      </w:r>
      <w:r w:rsidR="00812F98" w:rsidRPr="00D5691A">
        <w:rPr>
          <w:rFonts w:cstheme="minorHAnsi"/>
          <w:sz w:val="28"/>
          <w:szCs w:val="28"/>
          <w:lang w:val="en-GB"/>
        </w:rPr>
        <w:t xml:space="preserve">science might </w:t>
      </w:r>
      <w:r w:rsidR="001B2EA0" w:rsidRPr="00D5691A">
        <w:rPr>
          <w:rFonts w:cstheme="minorHAnsi"/>
          <w:sz w:val="28"/>
          <w:szCs w:val="28"/>
          <w:lang w:val="en-GB"/>
        </w:rPr>
        <w:t>be playing</w:t>
      </w:r>
      <w:r w:rsidR="0065068C" w:rsidRPr="00D5691A">
        <w:rPr>
          <w:rFonts w:cstheme="minorHAnsi"/>
          <w:sz w:val="28"/>
          <w:szCs w:val="28"/>
          <w:lang w:val="en-GB"/>
        </w:rPr>
        <w:t xml:space="preserve"> </w:t>
      </w:r>
      <w:r w:rsidR="009056C8" w:rsidRPr="00D5691A">
        <w:rPr>
          <w:rFonts w:cstheme="minorHAnsi"/>
          <w:sz w:val="28"/>
          <w:szCs w:val="28"/>
          <w:lang w:val="en-GB"/>
        </w:rPr>
        <w:t>in warfare</w:t>
      </w:r>
      <w:r w:rsidR="00981D2A" w:rsidRPr="00D5691A">
        <w:rPr>
          <w:rFonts w:cstheme="minorHAnsi"/>
          <w:sz w:val="28"/>
          <w:szCs w:val="28"/>
          <w:lang w:val="en-GB"/>
        </w:rPr>
        <w:t>. This was a</w:t>
      </w:r>
      <w:r w:rsidR="0065068C" w:rsidRPr="00D5691A">
        <w:rPr>
          <w:rFonts w:cstheme="minorHAnsi"/>
          <w:sz w:val="28"/>
          <w:szCs w:val="28"/>
          <w:lang w:val="en-GB"/>
        </w:rPr>
        <w:t xml:space="preserve"> </w:t>
      </w:r>
      <w:r w:rsidR="00981D2A" w:rsidRPr="00D5691A">
        <w:rPr>
          <w:rFonts w:cstheme="minorHAnsi"/>
          <w:sz w:val="28"/>
          <w:szCs w:val="28"/>
          <w:lang w:val="en-GB"/>
        </w:rPr>
        <w:t>preoccupation</w:t>
      </w:r>
      <w:r w:rsidR="0065068C" w:rsidRPr="00D5691A">
        <w:rPr>
          <w:rFonts w:cstheme="minorHAnsi"/>
          <w:sz w:val="28"/>
          <w:szCs w:val="28"/>
          <w:lang w:val="en-GB"/>
        </w:rPr>
        <w:t xml:space="preserve"> </w:t>
      </w:r>
      <w:r w:rsidR="00981D2A" w:rsidRPr="00D5691A">
        <w:rPr>
          <w:rFonts w:cstheme="minorHAnsi"/>
          <w:sz w:val="28"/>
          <w:szCs w:val="28"/>
          <w:lang w:val="en-GB"/>
        </w:rPr>
        <w:t>provoked by the First</w:t>
      </w:r>
      <w:r w:rsidR="0065068C" w:rsidRPr="00D5691A">
        <w:rPr>
          <w:rFonts w:cstheme="minorHAnsi"/>
          <w:sz w:val="28"/>
          <w:szCs w:val="28"/>
          <w:lang w:val="en-GB"/>
        </w:rPr>
        <w:t xml:space="preserve"> </w:t>
      </w:r>
      <w:r w:rsidR="00981D2A" w:rsidRPr="00D5691A">
        <w:rPr>
          <w:rFonts w:cstheme="minorHAnsi"/>
          <w:sz w:val="28"/>
          <w:szCs w:val="28"/>
          <w:lang w:val="en-GB"/>
        </w:rPr>
        <w:t>World</w:t>
      </w:r>
      <w:r w:rsidR="0065068C" w:rsidRPr="00D5691A">
        <w:rPr>
          <w:rFonts w:cstheme="minorHAnsi"/>
          <w:sz w:val="28"/>
          <w:szCs w:val="28"/>
          <w:lang w:val="en-GB"/>
        </w:rPr>
        <w:t xml:space="preserve"> W</w:t>
      </w:r>
      <w:r w:rsidR="00981D2A" w:rsidRPr="00D5691A">
        <w:rPr>
          <w:rFonts w:cstheme="minorHAnsi"/>
          <w:sz w:val="28"/>
          <w:szCs w:val="28"/>
          <w:lang w:val="en-GB"/>
        </w:rPr>
        <w:t>ar, which to Hardy a</w:t>
      </w:r>
      <w:r w:rsidR="001B2EA0" w:rsidRPr="00D5691A">
        <w:rPr>
          <w:rFonts w:cstheme="minorHAnsi"/>
          <w:sz w:val="28"/>
          <w:szCs w:val="28"/>
          <w:lang w:val="en-GB"/>
        </w:rPr>
        <w:t xml:space="preserve">nd many others </w:t>
      </w:r>
      <w:r w:rsidR="00905E39" w:rsidRPr="00D5691A">
        <w:rPr>
          <w:rFonts w:cstheme="minorHAnsi"/>
          <w:sz w:val="28"/>
          <w:szCs w:val="28"/>
          <w:lang w:val="en-GB"/>
        </w:rPr>
        <w:t>revealed</w:t>
      </w:r>
      <w:r w:rsidR="001B2EA0" w:rsidRPr="00D5691A">
        <w:rPr>
          <w:rFonts w:cstheme="minorHAnsi"/>
          <w:sz w:val="28"/>
          <w:szCs w:val="28"/>
          <w:lang w:val="en-GB"/>
        </w:rPr>
        <w:t xml:space="preserve"> the</w:t>
      </w:r>
      <w:r w:rsidR="00981D2A" w:rsidRPr="00D5691A">
        <w:rPr>
          <w:rFonts w:cstheme="minorHAnsi"/>
          <w:sz w:val="28"/>
          <w:szCs w:val="28"/>
          <w:lang w:val="en-GB"/>
        </w:rPr>
        <w:t xml:space="preserve"> de</w:t>
      </w:r>
      <w:r w:rsidR="00905E39" w:rsidRPr="00D5691A">
        <w:rPr>
          <w:rFonts w:cstheme="minorHAnsi"/>
          <w:sz w:val="28"/>
          <w:szCs w:val="28"/>
          <w:lang w:val="en-GB"/>
        </w:rPr>
        <w:t xml:space="preserve">ep involvement of science in </w:t>
      </w:r>
      <w:r w:rsidR="00AE5ABD" w:rsidRPr="00D5691A">
        <w:rPr>
          <w:rFonts w:cstheme="minorHAnsi"/>
          <w:sz w:val="28"/>
          <w:szCs w:val="28"/>
          <w:lang w:val="en-GB"/>
        </w:rPr>
        <w:t>the development of</w:t>
      </w:r>
      <w:r w:rsidR="00905E39" w:rsidRPr="00D5691A">
        <w:rPr>
          <w:rFonts w:cstheme="minorHAnsi"/>
          <w:sz w:val="28"/>
          <w:szCs w:val="28"/>
          <w:lang w:val="en-GB"/>
        </w:rPr>
        <w:t xml:space="preserve"> </w:t>
      </w:r>
      <w:r w:rsidR="00905E39" w:rsidRPr="00D5691A">
        <w:rPr>
          <w:rFonts w:cstheme="minorHAnsi"/>
          <w:sz w:val="28"/>
          <w:szCs w:val="28"/>
          <w:lang w:val="en-GB"/>
        </w:rPr>
        <w:lastRenderedPageBreak/>
        <w:t>the</w:t>
      </w:r>
      <w:r w:rsidR="00981D2A" w:rsidRPr="00D5691A">
        <w:rPr>
          <w:rFonts w:cstheme="minorHAnsi"/>
          <w:sz w:val="28"/>
          <w:szCs w:val="28"/>
          <w:lang w:val="en-GB"/>
        </w:rPr>
        <w:t xml:space="preserve"> war machinery</w:t>
      </w:r>
      <w:r w:rsidR="00905E39" w:rsidRPr="00D5691A">
        <w:rPr>
          <w:rFonts w:cstheme="minorHAnsi"/>
          <w:sz w:val="28"/>
          <w:szCs w:val="28"/>
          <w:lang w:val="en-GB"/>
        </w:rPr>
        <w:t xml:space="preserve">, and for </w:t>
      </w:r>
      <w:r w:rsidR="00EC7EEE" w:rsidRPr="00D5691A">
        <w:rPr>
          <w:rFonts w:cstheme="minorHAnsi"/>
          <w:sz w:val="28"/>
          <w:szCs w:val="28"/>
          <w:lang w:val="en-GB"/>
        </w:rPr>
        <w:t>ensuring that killings could tak</w:t>
      </w:r>
      <w:r w:rsidR="00905E39" w:rsidRPr="00D5691A">
        <w:rPr>
          <w:rFonts w:cstheme="minorHAnsi"/>
          <w:sz w:val="28"/>
          <w:szCs w:val="28"/>
          <w:lang w:val="en-GB"/>
        </w:rPr>
        <w:t xml:space="preserve">e place </w:t>
      </w:r>
      <w:r w:rsidR="00EC7EEE" w:rsidRPr="00D5691A">
        <w:rPr>
          <w:rFonts w:cstheme="minorHAnsi"/>
          <w:sz w:val="28"/>
          <w:szCs w:val="28"/>
          <w:lang w:val="en-GB"/>
        </w:rPr>
        <w:t>o</w:t>
      </w:r>
      <w:r w:rsidR="00905E39" w:rsidRPr="00D5691A">
        <w:rPr>
          <w:rFonts w:cstheme="minorHAnsi"/>
          <w:sz w:val="28"/>
          <w:szCs w:val="28"/>
          <w:lang w:val="en-GB"/>
        </w:rPr>
        <w:t xml:space="preserve">n an industrial </w:t>
      </w:r>
      <w:r w:rsidR="00242C4A" w:rsidRPr="00D5691A">
        <w:rPr>
          <w:rFonts w:cstheme="minorHAnsi"/>
          <w:sz w:val="28"/>
          <w:szCs w:val="28"/>
          <w:lang w:val="en-GB"/>
        </w:rPr>
        <w:t>scale</w:t>
      </w:r>
      <w:r w:rsidR="009449D5" w:rsidRPr="00D5691A">
        <w:rPr>
          <w:rFonts w:cstheme="minorHAnsi"/>
          <w:sz w:val="28"/>
          <w:szCs w:val="28"/>
          <w:lang w:val="en-GB"/>
        </w:rPr>
        <w:t>.</w:t>
      </w:r>
      <w:r w:rsidR="00560BAF" w:rsidRPr="00D5691A">
        <w:rPr>
          <w:rFonts w:cstheme="minorHAnsi"/>
          <w:sz w:val="28"/>
          <w:szCs w:val="28"/>
          <w:lang w:val="en-GB"/>
        </w:rPr>
        <w:t xml:space="preserve"> But what abo</w:t>
      </w:r>
      <w:r w:rsidR="00981D2A" w:rsidRPr="00D5691A">
        <w:rPr>
          <w:rFonts w:cstheme="minorHAnsi"/>
          <w:sz w:val="28"/>
          <w:szCs w:val="28"/>
          <w:lang w:val="en-GB"/>
        </w:rPr>
        <w:t>ut mathematics</w:t>
      </w:r>
      <w:r w:rsidR="00ED3729" w:rsidRPr="00D5691A">
        <w:rPr>
          <w:rFonts w:cstheme="minorHAnsi"/>
          <w:sz w:val="28"/>
          <w:szCs w:val="28"/>
          <w:lang w:val="en-GB"/>
        </w:rPr>
        <w:t>? Hardy was</w:t>
      </w:r>
      <w:r w:rsidR="00560BAF" w:rsidRPr="00D5691A">
        <w:rPr>
          <w:rFonts w:cstheme="minorHAnsi"/>
          <w:sz w:val="28"/>
          <w:szCs w:val="28"/>
          <w:lang w:val="en-GB"/>
        </w:rPr>
        <w:t xml:space="preserve"> </w:t>
      </w:r>
      <w:r w:rsidR="00ED3729" w:rsidRPr="00D5691A">
        <w:rPr>
          <w:rFonts w:cstheme="minorHAnsi"/>
          <w:sz w:val="28"/>
          <w:szCs w:val="28"/>
          <w:lang w:val="en-GB"/>
        </w:rPr>
        <w:t>worried</w:t>
      </w:r>
      <w:r w:rsidR="00560BAF" w:rsidRPr="00D5691A">
        <w:rPr>
          <w:rFonts w:cstheme="minorHAnsi"/>
          <w:sz w:val="28"/>
          <w:szCs w:val="28"/>
          <w:lang w:val="en-GB"/>
        </w:rPr>
        <w:t>, but he states:</w:t>
      </w:r>
    </w:p>
    <w:p w:rsidR="00560BAF" w:rsidRPr="00D5691A" w:rsidRDefault="00560BAF" w:rsidP="00560BAF">
      <w:pPr>
        <w:spacing w:after="0"/>
        <w:ind w:firstLine="720"/>
        <w:rPr>
          <w:rFonts w:cstheme="minorHAnsi"/>
          <w:sz w:val="28"/>
          <w:szCs w:val="28"/>
          <w:lang w:val="en-GB"/>
        </w:rPr>
      </w:pPr>
    </w:p>
    <w:p w:rsidR="00820B85" w:rsidRPr="00D5691A" w:rsidRDefault="00560BAF" w:rsidP="00560BAF">
      <w:pPr>
        <w:pStyle w:val="SenseQuote"/>
        <w:tabs>
          <w:tab w:val="clear" w:pos="227"/>
          <w:tab w:val="left" w:pos="720"/>
        </w:tabs>
        <w:spacing w:before="0" w:after="0" w:line="380" w:lineRule="exact"/>
        <w:ind w:left="720"/>
        <w:jc w:val="left"/>
        <w:rPr>
          <w:rFonts w:asciiTheme="minorHAnsi" w:eastAsiaTheme="minorHAnsi" w:hAnsiTheme="minorHAnsi" w:cstheme="minorHAnsi"/>
          <w:kern w:val="0"/>
          <w:lang w:val="en-GB" w:eastAsia="en-US"/>
        </w:rPr>
      </w:pPr>
      <w:r w:rsidRPr="00D5691A">
        <w:rPr>
          <w:rFonts w:asciiTheme="minorHAnsi" w:eastAsiaTheme="minorHAnsi" w:hAnsiTheme="minorHAnsi" w:cstheme="minorHAnsi"/>
          <w:kern w:val="0"/>
          <w:lang w:val="en-GB" w:eastAsia="en-US"/>
        </w:rPr>
        <w:t xml:space="preserve">There is one comforting conclusion that is easy for a real mathematician. Real mathematics has no effects on war. No one has yet discovered any warlike purposes to be served by the theory of numbers or relativity, and it seems very unlikely that anyone will do so for many years. </w:t>
      </w:r>
      <w:r w:rsidR="00820B85" w:rsidRPr="00D5691A">
        <w:rPr>
          <w:rFonts w:asciiTheme="minorHAnsi" w:eastAsiaTheme="minorHAnsi" w:hAnsiTheme="minorHAnsi" w:cstheme="minorHAnsi"/>
          <w:kern w:val="0"/>
          <w:lang w:val="en-GB" w:eastAsia="en-US"/>
        </w:rPr>
        <w:t>(</w:t>
      </w:r>
      <w:r w:rsidR="00ED3729" w:rsidRPr="00D5691A">
        <w:rPr>
          <w:rFonts w:asciiTheme="minorHAnsi" w:eastAsiaTheme="minorHAnsi" w:hAnsiTheme="minorHAnsi" w:cstheme="minorHAnsi"/>
          <w:kern w:val="0"/>
          <w:lang w:val="en-GB" w:eastAsia="en-US"/>
        </w:rPr>
        <w:t xml:space="preserve">Hardy, 1967. </w:t>
      </w:r>
      <w:r w:rsidR="00820B85" w:rsidRPr="00D5691A">
        <w:rPr>
          <w:rFonts w:asciiTheme="minorHAnsi" w:eastAsiaTheme="minorHAnsi" w:hAnsiTheme="minorHAnsi" w:cstheme="minorHAnsi"/>
          <w:kern w:val="0"/>
          <w:lang w:val="en-GB" w:eastAsia="en-US"/>
        </w:rPr>
        <w:t>p. 140)</w:t>
      </w:r>
    </w:p>
    <w:p w:rsidR="00820B85" w:rsidRPr="00D5691A" w:rsidRDefault="00820B85" w:rsidP="00820B85">
      <w:pPr>
        <w:pStyle w:val="SenseQuote"/>
        <w:tabs>
          <w:tab w:val="clear" w:pos="227"/>
          <w:tab w:val="left" w:pos="720"/>
        </w:tabs>
        <w:spacing w:before="0" w:after="0" w:line="380" w:lineRule="exact"/>
        <w:ind w:left="0"/>
        <w:jc w:val="left"/>
        <w:rPr>
          <w:rFonts w:asciiTheme="minorHAnsi" w:eastAsiaTheme="minorHAnsi" w:hAnsiTheme="minorHAnsi" w:cstheme="minorHAnsi"/>
          <w:kern w:val="0"/>
          <w:lang w:val="en-GB" w:eastAsia="en-US"/>
        </w:rPr>
      </w:pPr>
    </w:p>
    <w:p w:rsidR="00560BAF" w:rsidRPr="00D5691A" w:rsidRDefault="00820B85" w:rsidP="00E863DA">
      <w:pPr>
        <w:pStyle w:val="SenseQuote"/>
        <w:tabs>
          <w:tab w:val="clear" w:pos="227"/>
          <w:tab w:val="left" w:pos="720"/>
        </w:tabs>
        <w:spacing w:before="0" w:after="0" w:line="380" w:lineRule="exact"/>
        <w:ind w:left="0"/>
        <w:jc w:val="left"/>
        <w:rPr>
          <w:rFonts w:asciiTheme="minorHAnsi" w:eastAsiaTheme="minorHAnsi" w:hAnsiTheme="minorHAnsi" w:cstheme="minorHAnsi"/>
          <w:kern w:val="0"/>
          <w:lang w:val="en-GB" w:eastAsia="en-US"/>
        </w:rPr>
      </w:pPr>
      <w:r w:rsidRPr="00D5691A">
        <w:rPr>
          <w:rFonts w:asciiTheme="minorHAnsi" w:eastAsiaTheme="minorHAnsi" w:hAnsiTheme="minorHAnsi" w:cstheme="minorHAnsi"/>
          <w:kern w:val="0"/>
          <w:lang w:val="en-GB" w:eastAsia="en-US"/>
        </w:rPr>
        <w:t>We</w:t>
      </w:r>
      <w:r w:rsidR="00B96FDE" w:rsidRPr="00D5691A">
        <w:rPr>
          <w:rFonts w:asciiTheme="minorHAnsi" w:eastAsiaTheme="minorHAnsi" w:hAnsiTheme="minorHAnsi" w:cstheme="minorHAnsi"/>
          <w:kern w:val="0"/>
          <w:lang w:val="en-GB" w:eastAsia="en-US"/>
        </w:rPr>
        <w:t xml:space="preserve"> </w:t>
      </w:r>
      <w:r w:rsidRPr="00D5691A">
        <w:rPr>
          <w:rFonts w:asciiTheme="minorHAnsi" w:eastAsiaTheme="minorHAnsi" w:hAnsiTheme="minorHAnsi" w:cstheme="minorHAnsi"/>
          <w:kern w:val="0"/>
          <w:lang w:val="en-GB" w:eastAsia="en-US"/>
        </w:rPr>
        <w:t>need to be aware that H</w:t>
      </w:r>
      <w:r w:rsidR="00B96FDE" w:rsidRPr="00D5691A">
        <w:rPr>
          <w:rFonts w:asciiTheme="minorHAnsi" w:eastAsiaTheme="minorHAnsi" w:hAnsiTheme="minorHAnsi" w:cstheme="minorHAnsi"/>
          <w:kern w:val="0"/>
          <w:lang w:val="en-GB" w:eastAsia="en-US"/>
        </w:rPr>
        <w:t>ardy does not tal</w:t>
      </w:r>
      <w:r w:rsidRPr="00D5691A">
        <w:rPr>
          <w:rFonts w:asciiTheme="minorHAnsi" w:eastAsiaTheme="minorHAnsi" w:hAnsiTheme="minorHAnsi" w:cstheme="minorHAnsi"/>
          <w:kern w:val="0"/>
          <w:lang w:val="en-GB" w:eastAsia="en-US"/>
        </w:rPr>
        <w:t xml:space="preserve">k </w:t>
      </w:r>
      <w:r w:rsidR="00B96FDE" w:rsidRPr="00D5691A">
        <w:rPr>
          <w:rFonts w:asciiTheme="minorHAnsi" w:eastAsiaTheme="minorHAnsi" w:hAnsiTheme="minorHAnsi" w:cstheme="minorHAnsi"/>
          <w:kern w:val="0"/>
          <w:lang w:val="en-GB" w:eastAsia="en-US"/>
        </w:rPr>
        <w:t>about</w:t>
      </w:r>
      <w:r w:rsidRPr="00D5691A">
        <w:rPr>
          <w:rFonts w:asciiTheme="minorHAnsi" w:eastAsiaTheme="minorHAnsi" w:hAnsiTheme="minorHAnsi" w:cstheme="minorHAnsi"/>
          <w:kern w:val="0"/>
          <w:lang w:val="en-GB" w:eastAsia="en-US"/>
        </w:rPr>
        <w:t xml:space="preserve"> </w:t>
      </w:r>
      <w:r w:rsidR="00B96FDE" w:rsidRPr="00D5691A">
        <w:rPr>
          <w:rFonts w:asciiTheme="minorHAnsi" w:eastAsiaTheme="minorHAnsi" w:hAnsiTheme="minorHAnsi" w:cstheme="minorHAnsi"/>
          <w:kern w:val="0"/>
          <w:lang w:val="en-GB" w:eastAsia="en-US"/>
        </w:rPr>
        <w:t>mathematics in general</w:t>
      </w:r>
      <w:r w:rsidRPr="00D5691A">
        <w:rPr>
          <w:rFonts w:asciiTheme="minorHAnsi" w:eastAsiaTheme="minorHAnsi" w:hAnsiTheme="minorHAnsi" w:cstheme="minorHAnsi"/>
          <w:kern w:val="0"/>
          <w:lang w:val="en-GB" w:eastAsia="en-US"/>
        </w:rPr>
        <w:t xml:space="preserve">, </w:t>
      </w:r>
      <w:r w:rsidR="00B96FDE" w:rsidRPr="00D5691A">
        <w:rPr>
          <w:rFonts w:asciiTheme="minorHAnsi" w:eastAsiaTheme="minorHAnsi" w:hAnsiTheme="minorHAnsi" w:cstheme="minorHAnsi"/>
          <w:kern w:val="0"/>
          <w:lang w:val="en-GB" w:eastAsia="en-US"/>
        </w:rPr>
        <w:t>but</w:t>
      </w:r>
      <w:r w:rsidRPr="00D5691A">
        <w:rPr>
          <w:rFonts w:asciiTheme="minorHAnsi" w:eastAsiaTheme="minorHAnsi" w:hAnsiTheme="minorHAnsi" w:cstheme="minorHAnsi"/>
          <w:kern w:val="0"/>
          <w:lang w:val="en-GB" w:eastAsia="en-US"/>
        </w:rPr>
        <w:t xml:space="preserve"> </w:t>
      </w:r>
      <w:r w:rsidR="00B96FDE" w:rsidRPr="00D5691A">
        <w:rPr>
          <w:rFonts w:asciiTheme="minorHAnsi" w:eastAsiaTheme="minorHAnsi" w:hAnsiTheme="minorHAnsi" w:cstheme="minorHAnsi"/>
          <w:kern w:val="0"/>
          <w:lang w:val="en-GB" w:eastAsia="en-US"/>
        </w:rPr>
        <w:t>about</w:t>
      </w:r>
      <w:r w:rsidRPr="00D5691A">
        <w:rPr>
          <w:rFonts w:asciiTheme="minorHAnsi" w:eastAsiaTheme="minorHAnsi" w:hAnsiTheme="minorHAnsi" w:cstheme="minorHAnsi"/>
          <w:kern w:val="0"/>
          <w:lang w:val="en-GB" w:eastAsia="en-US"/>
        </w:rPr>
        <w:t xml:space="preserve"> what he </w:t>
      </w:r>
      <w:r w:rsidR="007609CD" w:rsidRPr="00D5691A">
        <w:rPr>
          <w:rFonts w:asciiTheme="minorHAnsi" w:eastAsiaTheme="minorHAnsi" w:hAnsiTheme="minorHAnsi" w:cstheme="minorHAnsi"/>
          <w:kern w:val="0"/>
          <w:lang w:val="en-GB" w:eastAsia="en-US"/>
        </w:rPr>
        <w:t xml:space="preserve">refers to as </w:t>
      </w:r>
      <w:r w:rsidR="007609CD" w:rsidRPr="00D5691A">
        <w:rPr>
          <w:rFonts w:asciiTheme="minorHAnsi" w:eastAsiaTheme="minorHAnsi" w:hAnsiTheme="minorHAnsi" w:cstheme="minorHAnsi"/>
          <w:i/>
          <w:kern w:val="0"/>
          <w:lang w:val="en-GB" w:eastAsia="en-US"/>
        </w:rPr>
        <w:t>real mathematics</w:t>
      </w:r>
      <w:r w:rsidR="001B2EA0" w:rsidRPr="00D5691A">
        <w:rPr>
          <w:rFonts w:asciiTheme="minorHAnsi" w:eastAsiaTheme="minorHAnsi" w:hAnsiTheme="minorHAnsi" w:cstheme="minorHAnsi"/>
          <w:kern w:val="0"/>
          <w:lang w:val="en-GB" w:eastAsia="en-US"/>
        </w:rPr>
        <w:t>. H</w:t>
      </w:r>
      <w:r w:rsidR="0038707D" w:rsidRPr="00D5691A">
        <w:rPr>
          <w:rFonts w:asciiTheme="minorHAnsi" w:eastAsiaTheme="minorHAnsi" w:hAnsiTheme="minorHAnsi" w:cstheme="minorHAnsi"/>
          <w:kern w:val="0"/>
          <w:lang w:val="en-GB" w:eastAsia="en-US"/>
        </w:rPr>
        <w:t>e</w:t>
      </w:r>
      <w:r w:rsidR="007609CD" w:rsidRPr="00D5691A">
        <w:rPr>
          <w:rFonts w:asciiTheme="minorHAnsi" w:eastAsiaTheme="minorHAnsi" w:hAnsiTheme="minorHAnsi" w:cstheme="minorHAnsi"/>
          <w:kern w:val="0"/>
          <w:lang w:val="en-GB" w:eastAsia="en-US"/>
        </w:rPr>
        <w:t xml:space="preserve"> </w:t>
      </w:r>
      <w:r w:rsidR="00AE5ABD" w:rsidRPr="00D5691A">
        <w:rPr>
          <w:rFonts w:asciiTheme="minorHAnsi" w:eastAsiaTheme="minorHAnsi" w:hAnsiTheme="minorHAnsi" w:cstheme="minorHAnsi"/>
          <w:kern w:val="0"/>
          <w:lang w:val="en-GB" w:eastAsia="en-US"/>
        </w:rPr>
        <w:t>observes</w:t>
      </w:r>
      <w:r w:rsidR="00EC7EEE" w:rsidRPr="00D5691A">
        <w:rPr>
          <w:rFonts w:asciiTheme="minorHAnsi" w:eastAsiaTheme="minorHAnsi" w:hAnsiTheme="minorHAnsi" w:cstheme="minorHAnsi"/>
          <w:kern w:val="0"/>
          <w:lang w:val="en-GB" w:eastAsia="en-US"/>
        </w:rPr>
        <w:t xml:space="preserve"> </w:t>
      </w:r>
      <w:r w:rsidR="00560BAF" w:rsidRPr="00D5691A">
        <w:rPr>
          <w:rFonts w:asciiTheme="minorHAnsi" w:eastAsiaTheme="minorHAnsi" w:hAnsiTheme="minorHAnsi" w:cstheme="minorHAnsi"/>
          <w:kern w:val="0"/>
          <w:lang w:val="en-GB" w:eastAsia="en-US"/>
        </w:rPr>
        <w:t xml:space="preserve">that </w:t>
      </w:r>
      <w:r w:rsidR="00860E2B" w:rsidRPr="00D5691A">
        <w:rPr>
          <w:rFonts w:asciiTheme="minorHAnsi" w:eastAsiaTheme="minorHAnsi" w:hAnsiTheme="minorHAnsi" w:cstheme="minorHAnsi"/>
          <w:kern w:val="0"/>
          <w:lang w:val="en-GB" w:eastAsia="en-US"/>
        </w:rPr>
        <w:t>some</w:t>
      </w:r>
      <w:r w:rsidR="00560BAF" w:rsidRPr="00D5691A">
        <w:rPr>
          <w:rFonts w:asciiTheme="minorHAnsi" w:eastAsiaTheme="minorHAnsi" w:hAnsiTheme="minorHAnsi" w:cstheme="minorHAnsi"/>
          <w:kern w:val="0"/>
          <w:lang w:val="en-GB" w:eastAsia="en-US"/>
        </w:rPr>
        <w:t xml:space="preserve"> branches of applied mathematics, such a</w:t>
      </w:r>
      <w:r w:rsidR="00860E2B" w:rsidRPr="00D5691A">
        <w:rPr>
          <w:rFonts w:asciiTheme="minorHAnsi" w:eastAsiaTheme="minorHAnsi" w:hAnsiTheme="minorHAnsi" w:cstheme="minorHAnsi"/>
          <w:kern w:val="0"/>
          <w:lang w:val="en-GB" w:eastAsia="en-US"/>
        </w:rPr>
        <w:t>s</w:t>
      </w:r>
      <w:r w:rsidR="00560BAF" w:rsidRPr="00D5691A">
        <w:rPr>
          <w:rFonts w:asciiTheme="minorHAnsi" w:eastAsiaTheme="minorHAnsi" w:hAnsiTheme="minorHAnsi" w:cstheme="minorHAnsi"/>
          <w:kern w:val="0"/>
          <w:lang w:val="en-GB" w:eastAsia="en-US"/>
        </w:rPr>
        <w:t xml:space="preserve"> ba</w:t>
      </w:r>
      <w:r w:rsidR="00860E2B" w:rsidRPr="00D5691A">
        <w:rPr>
          <w:rFonts w:asciiTheme="minorHAnsi" w:eastAsiaTheme="minorHAnsi" w:hAnsiTheme="minorHAnsi" w:cstheme="minorHAnsi"/>
          <w:kern w:val="0"/>
          <w:lang w:val="en-GB" w:eastAsia="en-US"/>
        </w:rPr>
        <w:t>llistics and aerodynamics,</w:t>
      </w:r>
      <w:r w:rsidR="00560BAF" w:rsidRPr="00D5691A">
        <w:rPr>
          <w:rFonts w:asciiTheme="minorHAnsi" w:eastAsiaTheme="minorHAnsi" w:hAnsiTheme="minorHAnsi" w:cstheme="minorHAnsi"/>
          <w:kern w:val="0"/>
          <w:lang w:val="en-GB" w:eastAsia="en-US"/>
        </w:rPr>
        <w:t xml:space="preserve"> have been </w:t>
      </w:r>
      <w:r w:rsidR="00860E2B" w:rsidRPr="00D5691A">
        <w:rPr>
          <w:rFonts w:asciiTheme="minorHAnsi" w:eastAsiaTheme="minorHAnsi" w:hAnsiTheme="minorHAnsi" w:cstheme="minorHAnsi"/>
          <w:kern w:val="0"/>
          <w:lang w:val="en-GB" w:eastAsia="en-US"/>
        </w:rPr>
        <w:t>“</w:t>
      </w:r>
      <w:r w:rsidR="00560BAF" w:rsidRPr="00D5691A">
        <w:rPr>
          <w:rFonts w:asciiTheme="minorHAnsi" w:eastAsiaTheme="minorHAnsi" w:hAnsiTheme="minorHAnsi" w:cstheme="minorHAnsi"/>
          <w:kern w:val="0"/>
          <w:lang w:val="en-GB" w:eastAsia="en-US"/>
        </w:rPr>
        <w:t>developed deliberately for war and demand a quite elaborate technique: i</w:t>
      </w:r>
      <w:r w:rsidR="00E863DA" w:rsidRPr="00D5691A">
        <w:rPr>
          <w:rFonts w:asciiTheme="minorHAnsi" w:eastAsiaTheme="minorHAnsi" w:hAnsiTheme="minorHAnsi" w:cstheme="minorHAnsi"/>
          <w:kern w:val="0"/>
          <w:lang w:val="en-GB" w:eastAsia="en-US"/>
        </w:rPr>
        <w:t>t is perhaps hard to call them ‘trivial’</w:t>
      </w:r>
      <w:r w:rsidR="00560BAF" w:rsidRPr="00D5691A">
        <w:rPr>
          <w:rFonts w:asciiTheme="minorHAnsi" w:eastAsiaTheme="minorHAnsi" w:hAnsiTheme="minorHAnsi" w:cstheme="minorHAnsi"/>
          <w:kern w:val="0"/>
          <w:lang w:val="en-GB" w:eastAsia="en-US"/>
        </w:rPr>
        <w:t>, but none of</w:t>
      </w:r>
      <w:r w:rsidR="00E863DA" w:rsidRPr="00D5691A">
        <w:rPr>
          <w:rFonts w:asciiTheme="minorHAnsi" w:eastAsiaTheme="minorHAnsi" w:hAnsiTheme="minorHAnsi" w:cstheme="minorHAnsi"/>
          <w:kern w:val="0"/>
          <w:lang w:val="en-GB" w:eastAsia="en-US"/>
        </w:rPr>
        <w:t xml:space="preserve"> them has any claim to rank as ‘real’</w:t>
      </w:r>
      <w:r w:rsidR="00560BAF" w:rsidRPr="00D5691A">
        <w:rPr>
          <w:rFonts w:asciiTheme="minorHAnsi" w:eastAsiaTheme="minorHAnsi" w:hAnsiTheme="minorHAnsi" w:cstheme="minorHAnsi"/>
          <w:kern w:val="0"/>
          <w:lang w:val="en-GB" w:eastAsia="en-US"/>
        </w:rPr>
        <w:t>. They are indeed repuls</w:t>
      </w:r>
      <w:r w:rsidR="007609CD" w:rsidRPr="00D5691A">
        <w:rPr>
          <w:rFonts w:asciiTheme="minorHAnsi" w:eastAsiaTheme="minorHAnsi" w:hAnsiTheme="minorHAnsi" w:cstheme="minorHAnsi"/>
          <w:kern w:val="0"/>
          <w:lang w:val="en-GB" w:eastAsia="en-US"/>
        </w:rPr>
        <w:t>ively ugly and intolerable dull…</w:t>
      </w:r>
      <w:r w:rsidR="00E863DA" w:rsidRPr="00D5691A">
        <w:rPr>
          <w:rFonts w:asciiTheme="minorHAnsi" w:eastAsiaTheme="minorHAnsi" w:hAnsiTheme="minorHAnsi" w:cstheme="minorHAnsi"/>
          <w:kern w:val="0"/>
          <w:lang w:val="en-GB" w:eastAsia="en-US"/>
        </w:rPr>
        <w:t>”</w:t>
      </w:r>
      <w:r w:rsidR="00560BAF" w:rsidRPr="00D5691A">
        <w:rPr>
          <w:rFonts w:asciiTheme="minorHAnsi" w:eastAsiaTheme="minorHAnsi" w:hAnsiTheme="minorHAnsi" w:cstheme="minorHAnsi"/>
          <w:kern w:val="0"/>
          <w:lang w:val="en-GB" w:eastAsia="en-US"/>
        </w:rPr>
        <w:t xml:space="preserve"> (p. 140)</w:t>
      </w:r>
      <w:r w:rsidR="003F3E38" w:rsidRPr="00D5691A">
        <w:rPr>
          <w:rFonts w:asciiTheme="minorHAnsi" w:eastAsiaTheme="minorHAnsi" w:hAnsiTheme="minorHAnsi" w:cstheme="minorHAnsi"/>
          <w:kern w:val="0"/>
          <w:lang w:val="en-GB" w:eastAsia="en-US"/>
        </w:rPr>
        <w:t>.</w:t>
      </w:r>
      <w:r w:rsidR="00E863DA" w:rsidRPr="00D5691A">
        <w:rPr>
          <w:rFonts w:asciiTheme="minorHAnsi" w:eastAsiaTheme="minorHAnsi" w:hAnsiTheme="minorHAnsi" w:cstheme="minorHAnsi"/>
          <w:kern w:val="0"/>
          <w:lang w:val="en-GB" w:eastAsia="en-US"/>
        </w:rPr>
        <w:t xml:space="preserve"> </w:t>
      </w:r>
      <w:r w:rsidR="002A3A96" w:rsidRPr="00D5691A">
        <w:rPr>
          <w:rFonts w:asciiTheme="minorHAnsi" w:hAnsiTheme="minorHAnsi" w:cstheme="minorHAnsi"/>
          <w:lang w:val="en-GB"/>
        </w:rPr>
        <w:t>Hardy is clear: some branches of mathematics</w:t>
      </w:r>
      <w:r w:rsidR="003F3E38" w:rsidRPr="00D5691A">
        <w:rPr>
          <w:rFonts w:asciiTheme="minorHAnsi" w:hAnsiTheme="minorHAnsi" w:cstheme="minorHAnsi"/>
          <w:lang w:val="en-GB"/>
        </w:rPr>
        <w:t>,</w:t>
      </w:r>
      <w:r w:rsidR="00ED3729" w:rsidRPr="00D5691A">
        <w:rPr>
          <w:rFonts w:asciiTheme="minorHAnsi" w:hAnsiTheme="minorHAnsi" w:cstheme="minorHAnsi"/>
          <w:lang w:val="en-GB"/>
        </w:rPr>
        <w:t xml:space="preserve"> </w:t>
      </w:r>
      <w:r w:rsidR="003F3E38" w:rsidRPr="00D5691A">
        <w:rPr>
          <w:rFonts w:asciiTheme="minorHAnsi" w:hAnsiTheme="minorHAnsi" w:cstheme="minorHAnsi"/>
          <w:lang w:val="en-GB"/>
        </w:rPr>
        <w:t xml:space="preserve">such as </w:t>
      </w:r>
      <w:r w:rsidR="00ED3729" w:rsidRPr="00D5691A">
        <w:rPr>
          <w:rFonts w:asciiTheme="minorHAnsi" w:eastAsiaTheme="minorHAnsi" w:hAnsiTheme="minorHAnsi" w:cstheme="minorHAnsi"/>
          <w:kern w:val="0"/>
          <w:lang w:val="en-GB" w:eastAsia="en-US"/>
        </w:rPr>
        <w:t>ballistics and aerodynamics</w:t>
      </w:r>
      <w:r w:rsidR="003F3E38" w:rsidRPr="00D5691A">
        <w:rPr>
          <w:rFonts w:asciiTheme="minorHAnsi" w:eastAsiaTheme="minorHAnsi" w:hAnsiTheme="minorHAnsi" w:cstheme="minorHAnsi"/>
          <w:kern w:val="0"/>
          <w:lang w:val="en-GB" w:eastAsia="en-US"/>
        </w:rPr>
        <w:t>,</w:t>
      </w:r>
      <w:r w:rsidR="00ED3729" w:rsidRPr="00D5691A">
        <w:rPr>
          <w:rFonts w:asciiTheme="minorHAnsi" w:hAnsiTheme="minorHAnsi" w:cstheme="minorHAnsi"/>
          <w:lang w:val="en-GB"/>
        </w:rPr>
        <w:t xml:space="preserve"> do</w:t>
      </w:r>
      <w:r w:rsidR="002A3A96" w:rsidRPr="00D5691A">
        <w:rPr>
          <w:rFonts w:asciiTheme="minorHAnsi" w:hAnsiTheme="minorHAnsi" w:cstheme="minorHAnsi"/>
          <w:lang w:val="en-GB"/>
        </w:rPr>
        <w:t xml:space="preserve"> play a role in developing war technology</w:t>
      </w:r>
      <w:r w:rsidR="00AE5ABD" w:rsidRPr="00D5691A">
        <w:rPr>
          <w:rFonts w:asciiTheme="minorHAnsi" w:eastAsiaTheme="minorHAnsi" w:hAnsiTheme="minorHAnsi" w:cstheme="minorHAnsi"/>
          <w:kern w:val="0"/>
          <w:lang w:val="en-GB" w:eastAsia="en-US"/>
        </w:rPr>
        <w:t>, but</w:t>
      </w:r>
      <w:r w:rsidR="007D76AA" w:rsidRPr="00D5691A">
        <w:rPr>
          <w:rFonts w:asciiTheme="minorHAnsi" w:eastAsiaTheme="minorHAnsi" w:hAnsiTheme="minorHAnsi" w:cstheme="minorHAnsi"/>
          <w:kern w:val="0"/>
          <w:lang w:val="en-GB" w:eastAsia="en-US"/>
        </w:rPr>
        <w:t xml:space="preserve"> they</w:t>
      </w:r>
      <w:r w:rsidR="001B2EA0" w:rsidRPr="00D5691A">
        <w:rPr>
          <w:rFonts w:asciiTheme="minorHAnsi" w:hAnsiTheme="minorHAnsi" w:cstheme="minorHAnsi"/>
          <w:lang w:val="en-GB"/>
        </w:rPr>
        <w:t xml:space="preserve"> are repulsive and ugly</w:t>
      </w:r>
      <w:r w:rsidR="002A3A96" w:rsidRPr="00D5691A">
        <w:rPr>
          <w:rFonts w:asciiTheme="minorHAnsi" w:hAnsiTheme="minorHAnsi" w:cstheme="minorHAnsi"/>
          <w:lang w:val="en-GB"/>
        </w:rPr>
        <w:t>. However</w:t>
      </w:r>
      <w:r w:rsidR="00560BAF" w:rsidRPr="00D5691A">
        <w:rPr>
          <w:rFonts w:asciiTheme="minorHAnsi" w:hAnsiTheme="minorHAnsi" w:cstheme="minorHAnsi"/>
          <w:lang w:val="en-GB"/>
        </w:rPr>
        <w:t>:</w:t>
      </w:r>
    </w:p>
    <w:p w:rsidR="00560BAF" w:rsidRPr="00D5691A" w:rsidRDefault="00560BAF" w:rsidP="00560BAF">
      <w:pPr>
        <w:tabs>
          <w:tab w:val="left" w:pos="720"/>
        </w:tabs>
        <w:spacing w:after="0" w:line="380" w:lineRule="exact"/>
        <w:rPr>
          <w:rFonts w:cstheme="minorHAnsi"/>
          <w:sz w:val="28"/>
          <w:szCs w:val="28"/>
          <w:lang w:val="en-GB"/>
        </w:rPr>
      </w:pPr>
    </w:p>
    <w:p w:rsidR="00560BAF" w:rsidRPr="00D5691A" w:rsidRDefault="00560BAF" w:rsidP="00560BAF">
      <w:pPr>
        <w:pStyle w:val="SenseQuote"/>
        <w:tabs>
          <w:tab w:val="clear" w:pos="227"/>
          <w:tab w:val="left" w:pos="720"/>
        </w:tabs>
        <w:spacing w:before="0" w:after="0" w:line="380" w:lineRule="exact"/>
        <w:ind w:left="720"/>
        <w:jc w:val="left"/>
        <w:rPr>
          <w:rFonts w:asciiTheme="minorHAnsi" w:eastAsiaTheme="minorHAnsi" w:hAnsiTheme="minorHAnsi" w:cstheme="minorHAnsi"/>
          <w:kern w:val="0"/>
          <w:lang w:val="en-GB" w:eastAsia="en-US"/>
        </w:rPr>
      </w:pPr>
      <w:r w:rsidRPr="00D5691A">
        <w:rPr>
          <w:rFonts w:asciiTheme="minorHAnsi" w:eastAsiaTheme="minorHAnsi" w:hAnsiTheme="minorHAnsi" w:cstheme="minorHAnsi"/>
          <w:kern w:val="0"/>
          <w:lang w:val="en-GB" w:eastAsia="en-US"/>
        </w:rPr>
        <w:t xml:space="preserve">[A] </w:t>
      </w:r>
      <w:proofErr w:type="gramStart"/>
      <w:r w:rsidRPr="00D5691A">
        <w:rPr>
          <w:rFonts w:asciiTheme="minorHAnsi" w:eastAsiaTheme="minorHAnsi" w:hAnsiTheme="minorHAnsi" w:cstheme="minorHAnsi"/>
          <w:kern w:val="0"/>
          <w:lang w:val="en-GB" w:eastAsia="en-US"/>
        </w:rPr>
        <w:t>real</w:t>
      </w:r>
      <w:proofErr w:type="gramEnd"/>
      <w:r w:rsidRPr="00D5691A">
        <w:rPr>
          <w:rFonts w:asciiTheme="minorHAnsi" w:eastAsiaTheme="minorHAnsi" w:hAnsiTheme="minorHAnsi" w:cstheme="minorHAnsi"/>
          <w:kern w:val="0"/>
          <w:lang w:val="en-GB" w:eastAsia="en-US"/>
        </w:rPr>
        <w:t xml:space="preserve"> mathematician has his conscience clear; there is nothing to be set against any value his work may have; mathematics is […] a “harmless and innocent” occupation. (pp. 140-141)</w:t>
      </w:r>
    </w:p>
    <w:p w:rsidR="00560BAF" w:rsidRPr="00D5691A" w:rsidRDefault="00560BAF" w:rsidP="00560BAF">
      <w:pPr>
        <w:pStyle w:val="SenseQuote"/>
        <w:tabs>
          <w:tab w:val="clear" w:pos="227"/>
          <w:tab w:val="left" w:pos="720"/>
        </w:tabs>
        <w:spacing w:before="0" w:after="0" w:line="380" w:lineRule="exact"/>
        <w:jc w:val="left"/>
        <w:rPr>
          <w:rFonts w:asciiTheme="minorHAnsi" w:eastAsiaTheme="minorHAnsi" w:hAnsiTheme="minorHAnsi" w:cstheme="minorHAnsi"/>
          <w:kern w:val="0"/>
          <w:lang w:val="en-GB" w:eastAsia="en-US"/>
        </w:rPr>
      </w:pPr>
    </w:p>
    <w:p w:rsidR="00560BAF" w:rsidRPr="00D5691A" w:rsidRDefault="002A3A96" w:rsidP="008E325C">
      <w:pPr>
        <w:pStyle w:val="SenseQuote"/>
        <w:tabs>
          <w:tab w:val="clear" w:pos="227"/>
          <w:tab w:val="left" w:pos="720"/>
        </w:tabs>
        <w:spacing w:before="0" w:after="0" w:line="380" w:lineRule="exact"/>
        <w:ind w:left="0"/>
        <w:jc w:val="left"/>
        <w:rPr>
          <w:rFonts w:asciiTheme="minorHAnsi" w:eastAsiaTheme="minorHAnsi" w:hAnsiTheme="minorHAnsi" w:cstheme="minorHAnsi"/>
          <w:kern w:val="0"/>
          <w:lang w:val="en-GB" w:eastAsia="en-US"/>
        </w:rPr>
      </w:pPr>
      <w:r w:rsidRPr="00D5691A">
        <w:rPr>
          <w:rFonts w:asciiTheme="minorHAnsi" w:eastAsiaTheme="minorHAnsi" w:hAnsiTheme="minorHAnsi" w:cstheme="minorHAnsi"/>
          <w:kern w:val="0"/>
          <w:lang w:val="en-GB" w:eastAsia="en-US"/>
        </w:rPr>
        <w:t>According to Hardy, real mathematics is harmless and innocent</w:t>
      </w:r>
      <w:r w:rsidR="00C83219" w:rsidRPr="00D5691A">
        <w:rPr>
          <w:rFonts w:asciiTheme="minorHAnsi" w:eastAsiaTheme="minorHAnsi" w:hAnsiTheme="minorHAnsi" w:cstheme="minorHAnsi"/>
          <w:kern w:val="0"/>
          <w:lang w:val="en-GB" w:eastAsia="en-US"/>
        </w:rPr>
        <w:t>, and h</w:t>
      </w:r>
      <w:r w:rsidR="000864D3" w:rsidRPr="00D5691A">
        <w:rPr>
          <w:rFonts w:asciiTheme="minorHAnsi" w:eastAsiaTheme="minorHAnsi" w:hAnsiTheme="minorHAnsi" w:cstheme="minorHAnsi"/>
          <w:kern w:val="0"/>
          <w:lang w:val="en-GB" w:eastAsia="en-US"/>
        </w:rPr>
        <w:t xml:space="preserve">is basic argument for making this claim </w:t>
      </w:r>
      <w:r w:rsidR="00E46E7D" w:rsidRPr="00D5691A">
        <w:rPr>
          <w:rFonts w:asciiTheme="minorHAnsi" w:eastAsiaTheme="minorHAnsi" w:hAnsiTheme="minorHAnsi" w:cstheme="minorHAnsi"/>
          <w:kern w:val="0"/>
          <w:lang w:val="en-GB" w:eastAsia="en-US"/>
        </w:rPr>
        <w:t>is straightforward and simple</w:t>
      </w:r>
      <w:r w:rsidR="009A19A1" w:rsidRPr="00D5691A">
        <w:rPr>
          <w:rFonts w:asciiTheme="minorHAnsi" w:eastAsiaTheme="minorHAnsi" w:hAnsiTheme="minorHAnsi" w:cstheme="minorHAnsi"/>
          <w:kern w:val="0"/>
          <w:lang w:val="en-GB" w:eastAsia="en-US"/>
        </w:rPr>
        <w:t>: R</w:t>
      </w:r>
      <w:r w:rsidR="00E46E7D" w:rsidRPr="00D5691A">
        <w:rPr>
          <w:rFonts w:asciiTheme="minorHAnsi" w:eastAsiaTheme="minorHAnsi" w:hAnsiTheme="minorHAnsi" w:cstheme="minorHAnsi"/>
          <w:kern w:val="0"/>
          <w:lang w:val="en-GB" w:eastAsia="en-US"/>
        </w:rPr>
        <w:t>eal mathematics cannot find any applications. It has no utilitarian value. It is useless:</w:t>
      </w:r>
      <w:r w:rsidR="00E863DA" w:rsidRPr="00D5691A">
        <w:rPr>
          <w:rFonts w:asciiTheme="minorHAnsi" w:eastAsiaTheme="minorHAnsi" w:hAnsiTheme="minorHAnsi" w:cstheme="minorHAnsi"/>
          <w:kern w:val="0"/>
          <w:lang w:val="en-GB" w:eastAsia="en-US"/>
        </w:rPr>
        <w:t xml:space="preserve"> “</w:t>
      </w:r>
      <w:r w:rsidR="00560BAF" w:rsidRPr="00D5691A">
        <w:rPr>
          <w:rFonts w:asciiTheme="minorHAnsi" w:eastAsiaTheme="minorHAnsi" w:hAnsiTheme="minorHAnsi" w:cstheme="minorHAnsi"/>
          <w:kern w:val="0"/>
          <w:lang w:val="en-GB" w:eastAsia="en-US"/>
        </w:rPr>
        <w:t>I h</w:t>
      </w:r>
      <w:r w:rsidR="00E863DA" w:rsidRPr="00D5691A">
        <w:rPr>
          <w:rFonts w:asciiTheme="minorHAnsi" w:eastAsiaTheme="minorHAnsi" w:hAnsiTheme="minorHAnsi" w:cstheme="minorHAnsi"/>
          <w:kern w:val="0"/>
          <w:lang w:val="en-GB" w:eastAsia="en-US"/>
        </w:rPr>
        <w:t>ave never done anything ‘</w:t>
      </w:r>
      <w:r w:rsidR="00560BAF" w:rsidRPr="00D5691A">
        <w:rPr>
          <w:rFonts w:asciiTheme="minorHAnsi" w:eastAsiaTheme="minorHAnsi" w:hAnsiTheme="minorHAnsi" w:cstheme="minorHAnsi"/>
          <w:kern w:val="0"/>
          <w:lang w:val="en-GB" w:eastAsia="en-US"/>
        </w:rPr>
        <w:t>useful</w:t>
      </w:r>
      <w:r w:rsidR="00E863DA" w:rsidRPr="00D5691A">
        <w:rPr>
          <w:rFonts w:asciiTheme="minorHAnsi" w:eastAsiaTheme="minorHAnsi" w:hAnsiTheme="minorHAnsi" w:cstheme="minorHAnsi"/>
          <w:kern w:val="0"/>
          <w:lang w:val="en-GB" w:eastAsia="en-US"/>
        </w:rPr>
        <w:t>’</w:t>
      </w:r>
      <w:r w:rsidR="00560BAF" w:rsidRPr="00D5691A">
        <w:rPr>
          <w:rFonts w:asciiTheme="minorHAnsi" w:eastAsiaTheme="minorHAnsi" w:hAnsiTheme="minorHAnsi" w:cstheme="minorHAnsi"/>
          <w:kern w:val="0"/>
          <w:lang w:val="en-GB" w:eastAsia="en-US"/>
        </w:rPr>
        <w:t>. No discovery of mine has made, or is likely to make, directly or indirectly, for good or ill, the least difference to the amenity of the world.</w:t>
      </w:r>
      <w:r w:rsidR="00E863DA" w:rsidRPr="00D5691A">
        <w:rPr>
          <w:rFonts w:asciiTheme="minorHAnsi" w:eastAsiaTheme="minorHAnsi" w:hAnsiTheme="minorHAnsi" w:cstheme="minorHAnsi"/>
          <w:kern w:val="0"/>
          <w:lang w:val="en-GB" w:eastAsia="en-US"/>
        </w:rPr>
        <w:t>”</w:t>
      </w:r>
      <w:r w:rsidR="00560BAF" w:rsidRPr="00D5691A">
        <w:rPr>
          <w:rFonts w:asciiTheme="minorHAnsi" w:eastAsiaTheme="minorHAnsi" w:hAnsiTheme="minorHAnsi" w:cstheme="minorHAnsi"/>
          <w:kern w:val="0"/>
          <w:lang w:val="en-GB" w:eastAsia="en-US"/>
        </w:rPr>
        <w:t xml:space="preserve"> (p. 150)</w:t>
      </w:r>
      <w:r w:rsidR="00E863DA" w:rsidRPr="00D5691A">
        <w:rPr>
          <w:rFonts w:asciiTheme="minorHAnsi" w:eastAsiaTheme="minorHAnsi" w:hAnsiTheme="minorHAnsi" w:cstheme="minorHAnsi"/>
          <w:kern w:val="0"/>
          <w:lang w:val="en-GB" w:eastAsia="en-US"/>
        </w:rPr>
        <w:t xml:space="preserve"> </w:t>
      </w:r>
      <w:r w:rsidR="007B6220" w:rsidRPr="00D5691A">
        <w:rPr>
          <w:rFonts w:asciiTheme="minorHAnsi" w:eastAsiaTheme="minorHAnsi" w:hAnsiTheme="minorHAnsi" w:cstheme="minorHAnsi"/>
          <w:kern w:val="0"/>
          <w:lang w:val="en-GB" w:eastAsia="en-US"/>
        </w:rPr>
        <w:t xml:space="preserve">According to </w:t>
      </w:r>
      <w:r w:rsidR="00560BAF" w:rsidRPr="00D5691A">
        <w:rPr>
          <w:rFonts w:asciiTheme="minorHAnsi" w:eastAsiaTheme="minorHAnsi" w:hAnsiTheme="minorHAnsi" w:cstheme="minorHAnsi"/>
          <w:kern w:val="0"/>
          <w:lang w:val="en-GB" w:eastAsia="en-US"/>
        </w:rPr>
        <w:t>Hardy</w:t>
      </w:r>
      <w:r w:rsidR="007B6220" w:rsidRPr="00D5691A">
        <w:rPr>
          <w:rFonts w:asciiTheme="minorHAnsi" w:eastAsiaTheme="minorHAnsi" w:hAnsiTheme="minorHAnsi" w:cstheme="minorHAnsi"/>
          <w:kern w:val="0"/>
          <w:lang w:val="en-GB" w:eastAsia="en-US"/>
        </w:rPr>
        <w:t>, real mathematics is without utilitarian value,</w:t>
      </w:r>
      <w:r w:rsidR="000864D3" w:rsidRPr="00D5691A">
        <w:rPr>
          <w:rFonts w:asciiTheme="minorHAnsi" w:eastAsiaTheme="minorHAnsi" w:hAnsiTheme="minorHAnsi" w:cstheme="minorHAnsi"/>
          <w:kern w:val="0"/>
          <w:lang w:val="en-GB" w:eastAsia="en-US"/>
        </w:rPr>
        <w:t xml:space="preserve"> and therefore</w:t>
      </w:r>
      <w:r w:rsidR="00082AC1" w:rsidRPr="00D5691A">
        <w:rPr>
          <w:rFonts w:asciiTheme="minorHAnsi" w:eastAsiaTheme="minorHAnsi" w:hAnsiTheme="minorHAnsi" w:cstheme="minorHAnsi"/>
          <w:kern w:val="0"/>
          <w:lang w:val="en-GB" w:eastAsia="en-US"/>
        </w:rPr>
        <w:t xml:space="preserve"> it can be characterised</w:t>
      </w:r>
      <w:r w:rsidR="007B6220" w:rsidRPr="00D5691A">
        <w:rPr>
          <w:rFonts w:asciiTheme="minorHAnsi" w:eastAsiaTheme="minorHAnsi" w:hAnsiTheme="minorHAnsi" w:cstheme="minorHAnsi"/>
          <w:kern w:val="0"/>
          <w:lang w:val="en-GB" w:eastAsia="en-US"/>
        </w:rPr>
        <w:t xml:space="preserve"> as </w:t>
      </w:r>
      <w:r w:rsidR="000864D3" w:rsidRPr="00D5691A">
        <w:rPr>
          <w:rFonts w:asciiTheme="minorHAnsi" w:eastAsiaTheme="minorHAnsi" w:hAnsiTheme="minorHAnsi" w:cstheme="minorHAnsi"/>
          <w:kern w:val="0"/>
          <w:lang w:val="en-GB" w:eastAsia="en-US"/>
        </w:rPr>
        <w:t>being “</w:t>
      </w:r>
      <w:r w:rsidR="007B6220" w:rsidRPr="00D5691A">
        <w:rPr>
          <w:rFonts w:asciiTheme="minorHAnsi" w:eastAsiaTheme="minorHAnsi" w:hAnsiTheme="minorHAnsi" w:cstheme="minorHAnsi"/>
          <w:kern w:val="0"/>
          <w:lang w:val="en-GB" w:eastAsia="en-US"/>
        </w:rPr>
        <w:t>harmless and innocent</w:t>
      </w:r>
      <w:r w:rsidR="000864D3" w:rsidRPr="00D5691A">
        <w:rPr>
          <w:rFonts w:asciiTheme="minorHAnsi" w:eastAsiaTheme="minorHAnsi" w:hAnsiTheme="minorHAnsi" w:cstheme="minorHAnsi"/>
          <w:kern w:val="0"/>
          <w:lang w:val="en-GB" w:eastAsia="en-US"/>
        </w:rPr>
        <w:t>”</w:t>
      </w:r>
      <w:r w:rsidR="007B6220" w:rsidRPr="00D5691A">
        <w:rPr>
          <w:rFonts w:asciiTheme="minorHAnsi" w:eastAsiaTheme="minorHAnsi" w:hAnsiTheme="minorHAnsi" w:cstheme="minorHAnsi"/>
          <w:kern w:val="0"/>
          <w:lang w:val="en-GB" w:eastAsia="en-US"/>
        </w:rPr>
        <w:t>.</w:t>
      </w:r>
    </w:p>
    <w:p w:rsidR="00436C3B" w:rsidRPr="00D5691A" w:rsidRDefault="00323694" w:rsidP="00560BAF">
      <w:pPr>
        <w:pStyle w:val="SenseQuote"/>
        <w:tabs>
          <w:tab w:val="clear" w:pos="227"/>
          <w:tab w:val="clear" w:pos="454"/>
          <w:tab w:val="left" w:pos="720"/>
        </w:tabs>
        <w:spacing w:before="0" w:after="0" w:line="380" w:lineRule="exact"/>
        <w:ind w:left="0"/>
        <w:jc w:val="left"/>
        <w:rPr>
          <w:rFonts w:asciiTheme="minorHAnsi" w:eastAsiaTheme="minorHAnsi" w:hAnsiTheme="minorHAnsi" w:cstheme="minorHAnsi"/>
          <w:kern w:val="0"/>
          <w:lang w:val="en-GB" w:eastAsia="en-US"/>
        </w:rPr>
      </w:pPr>
      <w:r w:rsidRPr="00D5691A">
        <w:rPr>
          <w:rFonts w:asciiTheme="minorHAnsi" w:eastAsiaTheme="minorHAnsi" w:hAnsiTheme="minorHAnsi" w:cstheme="minorHAnsi"/>
          <w:kern w:val="0"/>
          <w:lang w:val="en-GB" w:eastAsia="en-US"/>
        </w:rPr>
        <w:tab/>
      </w:r>
      <w:r w:rsidR="005D7614" w:rsidRPr="00D5691A">
        <w:rPr>
          <w:rFonts w:asciiTheme="minorHAnsi" w:eastAsiaTheme="minorHAnsi" w:hAnsiTheme="minorHAnsi" w:cstheme="minorHAnsi"/>
          <w:kern w:val="0"/>
          <w:lang w:val="en-GB" w:eastAsia="en-US"/>
        </w:rPr>
        <w:t xml:space="preserve">As examples </w:t>
      </w:r>
      <w:r w:rsidR="00C83219" w:rsidRPr="00D5691A">
        <w:rPr>
          <w:rFonts w:asciiTheme="minorHAnsi" w:eastAsiaTheme="minorHAnsi" w:hAnsiTheme="minorHAnsi" w:cstheme="minorHAnsi"/>
          <w:kern w:val="0"/>
          <w:lang w:val="en-GB" w:eastAsia="en-US"/>
        </w:rPr>
        <w:t>of real mathematics Hardy referred</w:t>
      </w:r>
      <w:r w:rsidR="007D1DD2" w:rsidRPr="00D5691A">
        <w:rPr>
          <w:rFonts w:asciiTheme="minorHAnsi" w:eastAsiaTheme="minorHAnsi" w:hAnsiTheme="minorHAnsi" w:cstheme="minorHAnsi"/>
          <w:kern w:val="0"/>
          <w:lang w:val="en-GB" w:eastAsia="en-US"/>
        </w:rPr>
        <w:t xml:space="preserve"> to the theory of </w:t>
      </w:r>
      <w:r w:rsidR="000864D3" w:rsidRPr="00D5691A">
        <w:rPr>
          <w:rFonts w:asciiTheme="minorHAnsi" w:eastAsiaTheme="minorHAnsi" w:hAnsiTheme="minorHAnsi" w:cstheme="minorHAnsi"/>
          <w:kern w:val="0"/>
          <w:lang w:val="en-GB" w:eastAsia="en-US"/>
        </w:rPr>
        <w:t xml:space="preserve">number and </w:t>
      </w:r>
      <w:r w:rsidR="00AE5ABD" w:rsidRPr="00D5691A">
        <w:rPr>
          <w:rFonts w:asciiTheme="minorHAnsi" w:eastAsiaTheme="minorHAnsi" w:hAnsiTheme="minorHAnsi" w:cstheme="minorHAnsi"/>
          <w:kern w:val="0"/>
          <w:lang w:val="en-GB" w:eastAsia="en-US"/>
        </w:rPr>
        <w:t xml:space="preserve">relativity. </w:t>
      </w:r>
      <w:r w:rsidR="007D1DD2" w:rsidRPr="00D5691A">
        <w:rPr>
          <w:rFonts w:asciiTheme="minorHAnsi" w:eastAsiaTheme="minorHAnsi" w:hAnsiTheme="minorHAnsi" w:cstheme="minorHAnsi"/>
          <w:kern w:val="0"/>
          <w:lang w:val="en-GB" w:eastAsia="en-US"/>
        </w:rPr>
        <w:t>H</w:t>
      </w:r>
      <w:r w:rsidR="007A4775" w:rsidRPr="00D5691A">
        <w:rPr>
          <w:rFonts w:asciiTheme="minorHAnsi" w:eastAsiaTheme="minorHAnsi" w:hAnsiTheme="minorHAnsi" w:cstheme="minorHAnsi"/>
          <w:kern w:val="0"/>
          <w:lang w:val="en-GB" w:eastAsia="en-US"/>
        </w:rPr>
        <w:t xml:space="preserve">ardy </w:t>
      </w:r>
      <w:r w:rsidR="00C83219" w:rsidRPr="00D5691A">
        <w:rPr>
          <w:rFonts w:asciiTheme="minorHAnsi" w:eastAsiaTheme="minorHAnsi" w:hAnsiTheme="minorHAnsi" w:cstheme="minorHAnsi"/>
          <w:kern w:val="0"/>
          <w:lang w:val="en-GB" w:eastAsia="en-US"/>
        </w:rPr>
        <w:t>coun</w:t>
      </w:r>
      <w:r w:rsidR="00AE5ABD" w:rsidRPr="00D5691A">
        <w:rPr>
          <w:rFonts w:asciiTheme="minorHAnsi" w:eastAsiaTheme="minorHAnsi" w:hAnsiTheme="minorHAnsi" w:cstheme="minorHAnsi"/>
          <w:kern w:val="0"/>
          <w:lang w:val="en-GB" w:eastAsia="en-US"/>
        </w:rPr>
        <w:t>ted</w:t>
      </w:r>
      <w:r w:rsidR="007D1DD2" w:rsidRPr="00D5691A">
        <w:rPr>
          <w:rFonts w:asciiTheme="minorHAnsi" w:eastAsiaTheme="minorHAnsi" w:hAnsiTheme="minorHAnsi" w:cstheme="minorHAnsi"/>
          <w:kern w:val="0"/>
          <w:lang w:val="en-GB" w:eastAsia="en-US"/>
        </w:rPr>
        <w:t xml:space="preserve"> </w:t>
      </w:r>
      <w:r w:rsidR="00C83219" w:rsidRPr="00D5691A">
        <w:rPr>
          <w:rFonts w:asciiTheme="minorHAnsi" w:eastAsiaTheme="minorHAnsi" w:hAnsiTheme="minorHAnsi" w:cstheme="minorHAnsi"/>
          <w:kern w:val="0"/>
          <w:lang w:val="en-GB" w:eastAsia="en-US"/>
        </w:rPr>
        <w:t xml:space="preserve">Albert </w:t>
      </w:r>
      <w:r w:rsidR="007D1DD2" w:rsidRPr="00D5691A">
        <w:rPr>
          <w:rFonts w:asciiTheme="minorHAnsi" w:eastAsiaTheme="minorHAnsi" w:hAnsiTheme="minorHAnsi" w:cstheme="minorHAnsi"/>
          <w:kern w:val="0"/>
          <w:lang w:val="en-GB" w:eastAsia="en-US"/>
        </w:rPr>
        <w:t xml:space="preserve">Einstein as </w:t>
      </w:r>
      <w:r w:rsidR="003F3E38" w:rsidRPr="00D5691A">
        <w:rPr>
          <w:rFonts w:asciiTheme="minorHAnsi" w:eastAsiaTheme="minorHAnsi" w:hAnsiTheme="minorHAnsi" w:cstheme="minorHAnsi"/>
          <w:kern w:val="0"/>
          <w:lang w:val="en-GB" w:eastAsia="en-US"/>
        </w:rPr>
        <w:t>a</w:t>
      </w:r>
      <w:r w:rsidR="007D1DD2" w:rsidRPr="00D5691A">
        <w:rPr>
          <w:rFonts w:asciiTheme="minorHAnsi" w:eastAsiaTheme="minorHAnsi" w:hAnsiTheme="minorHAnsi" w:cstheme="minorHAnsi"/>
          <w:kern w:val="0"/>
          <w:lang w:val="en-GB" w:eastAsia="en-US"/>
        </w:rPr>
        <w:t xml:space="preserve"> real mathematician</w:t>
      </w:r>
      <w:r w:rsidR="003F3E38" w:rsidRPr="00D5691A">
        <w:rPr>
          <w:rFonts w:asciiTheme="minorHAnsi" w:eastAsiaTheme="minorHAnsi" w:hAnsiTheme="minorHAnsi" w:cstheme="minorHAnsi"/>
          <w:kern w:val="0"/>
          <w:lang w:val="en-GB" w:eastAsia="en-US"/>
        </w:rPr>
        <w:t>;</w:t>
      </w:r>
      <w:r w:rsidR="007D1DD2" w:rsidRPr="00D5691A">
        <w:rPr>
          <w:rFonts w:asciiTheme="minorHAnsi" w:eastAsiaTheme="minorHAnsi" w:hAnsiTheme="minorHAnsi" w:cstheme="minorHAnsi"/>
          <w:kern w:val="0"/>
          <w:lang w:val="en-GB" w:eastAsia="en-US"/>
        </w:rPr>
        <w:t xml:space="preserve"> he also consider</w:t>
      </w:r>
      <w:r w:rsidR="00082AC1" w:rsidRPr="00D5691A">
        <w:rPr>
          <w:rFonts w:asciiTheme="minorHAnsi" w:eastAsiaTheme="minorHAnsi" w:hAnsiTheme="minorHAnsi" w:cstheme="minorHAnsi"/>
          <w:kern w:val="0"/>
          <w:lang w:val="en-GB" w:eastAsia="en-US"/>
        </w:rPr>
        <w:t>ed</w:t>
      </w:r>
      <w:r w:rsidR="000864D3" w:rsidRPr="00D5691A">
        <w:rPr>
          <w:rFonts w:asciiTheme="minorHAnsi" w:eastAsiaTheme="minorHAnsi" w:hAnsiTheme="minorHAnsi" w:cstheme="minorHAnsi"/>
          <w:kern w:val="0"/>
          <w:lang w:val="en-GB" w:eastAsia="en-US"/>
        </w:rPr>
        <w:t xml:space="preserve"> </w:t>
      </w:r>
      <w:r w:rsidR="00C83219" w:rsidRPr="00D5691A">
        <w:rPr>
          <w:rFonts w:asciiTheme="minorHAnsi" w:eastAsiaTheme="minorHAnsi" w:hAnsiTheme="minorHAnsi" w:cstheme="minorHAnsi"/>
          <w:kern w:val="0"/>
          <w:lang w:val="en-GB" w:eastAsia="en-US"/>
        </w:rPr>
        <w:t xml:space="preserve">Isaac </w:t>
      </w:r>
      <w:r w:rsidR="000864D3" w:rsidRPr="00D5691A">
        <w:rPr>
          <w:rFonts w:asciiTheme="minorHAnsi" w:eastAsiaTheme="minorHAnsi" w:hAnsiTheme="minorHAnsi" w:cstheme="minorHAnsi"/>
          <w:kern w:val="0"/>
          <w:lang w:val="en-GB" w:eastAsia="en-US"/>
        </w:rPr>
        <w:t>Newton as being so</w:t>
      </w:r>
      <w:r w:rsidR="007A4775" w:rsidRPr="00D5691A">
        <w:rPr>
          <w:rFonts w:asciiTheme="minorHAnsi" w:eastAsiaTheme="minorHAnsi" w:hAnsiTheme="minorHAnsi" w:cstheme="minorHAnsi"/>
          <w:kern w:val="0"/>
          <w:lang w:val="en-GB" w:eastAsia="en-US"/>
        </w:rPr>
        <w:t>. However</w:t>
      </w:r>
      <w:r w:rsidR="00C83219" w:rsidRPr="00D5691A">
        <w:rPr>
          <w:rFonts w:asciiTheme="minorHAnsi" w:eastAsiaTheme="minorHAnsi" w:hAnsiTheme="minorHAnsi" w:cstheme="minorHAnsi"/>
          <w:kern w:val="0"/>
          <w:lang w:val="en-GB" w:eastAsia="en-US"/>
        </w:rPr>
        <w:t>,</w:t>
      </w:r>
      <w:r w:rsidR="007A4775" w:rsidRPr="00D5691A">
        <w:rPr>
          <w:rFonts w:asciiTheme="minorHAnsi" w:eastAsiaTheme="minorHAnsi" w:hAnsiTheme="minorHAnsi" w:cstheme="minorHAnsi"/>
          <w:kern w:val="0"/>
          <w:lang w:val="en-GB" w:eastAsia="en-US"/>
        </w:rPr>
        <w:t xml:space="preserve"> alre</w:t>
      </w:r>
      <w:r w:rsidR="002630D3" w:rsidRPr="00D5691A">
        <w:rPr>
          <w:rFonts w:asciiTheme="minorHAnsi" w:eastAsiaTheme="minorHAnsi" w:hAnsiTheme="minorHAnsi" w:cstheme="minorHAnsi"/>
          <w:kern w:val="0"/>
          <w:lang w:val="en-GB" w:eastAsia="en-US"/>
        </w:rPr>
        <w:t>a</w:t>
      </w:r>
      <w:r w:rsidR="007A4775" w:rsidRPr="00D5691A">
        <w:rPr>
          <w:rFonts w:asciiTheme="minorHAnsi" w:eastAsiaTheme="minorHAnsi" w:hAnsiTheme="minorHAnsi" w:cstheme="minorHAnsi"/>
          <w:kern w:val="0"/>
          <w:lang w:val="en-GB" w:eastAsia="en-US"/>
        </w:rPr>
        <w:t>dy when Ha</w:t>
      </w:r>
      <w:r w:rsidR="000864D3" w:rsidRPr="00D5691A">
        <w:rPr>
          <w:rFonts w:asciiTheme="minorHAnsi" w:eastAsiaTheme="minorHAnsi" w:hAnsiTheme="minorHAnsi" w:cstheme="minorHAnsi"/>
          <w:kern w:val="0"/>
          <w:lang w:val="en-GB" w:eastAsia="en-US"/>
        </w:rPr>
        <w:t>rdy was writing</w:t>
      </w:r>
      <w:r w:rsidR="002630D3" w:rsidRPr="00D5691A">
        <w:rPr>
          <w:rFonts w:asciiTheme="minorHAnsi" w:eastAsiaTheme="minorHAnsi" w:hAnsiTheme="minorHAnsi" w:cstheme="minorHAnsi"/>
          <w:kern w:val="0"/>
          <w:lang w:val="en-GB" w:eastAsia="en-US"/>
        </w:rPr>
        <w:t xml:space="preserve"> that real mathematics</w:t>
      </w:r>
      <w:r w:rsidR="007A4775" w:rsidRPr="00D5691A">
        <w:rPr>
          <w:rFonts w:asciiTheme="minorHAnsi" w:eastAsiaTheme="minorHAnsi" w:hAnsiTheme="minorHAnsi" w:cstheme="minorHAnsi"/>
          <w:kern w:val="0"/>
          <w:lang w:val="en-GB" w:eastAsia="en-US"/>
        </w:rPr>
        <w:t xml:space="preserve"> </w:t>
      </w:r>
      <w:r w:rsidR="002630D3" w:rsidRPr="00D5691A">
        <w:rPr>
          <w:rFonts w:asciiTheme="minorHAnsi" w:eastAsiaTheme="minorHAnsi" w:hAnsiTheme="minorHAnsi" w:cstheme="minorHAnsi"/>
          <w:kern w:val="0"/>
          <w:lang w:val="en-GB" w:eastAsia="en-US"/>
        </w:rPr>
        <w:t>is</w:t>
      </w:r>
      <w:r w:rsidR="007A4775" w:rsidRPr="00D5691A">
        <w:rPr>
          <w:rFonts w:asciiTheme="minorHAnsi" w:eastAsiaTheme="minorHAnsi" w:hAnsiTheme="minorHAnsi" w:cstheme="minorHAnsi"/>
          <w:kern w:val="0"/>
          <w:lang w:val="en-GB" w:eastAsia="en-US"/>
        </w:rPr>
        <w:t xml:space="preserve"> </w:t>
      </w:r>
      <w:r w:rsidR="002630D3" w:rsidRPr="00D5691A">
        <w:rPr>
          <w:rFonts w:asciiTheme="minorHAnsi" w:eastAsiaTheme="minorHAnsi" w:hAnsiTheme="minorHAnsi" w:cstheme="minorHAnsi"/>
          <w:kern w:val="0"/>
          <w:lang w:val="en-GB" w:eastAsia="en-US"/>
        </w:rPr>
        <w:t xml:space="preserve">harmless and innocent, the </w:t>
      </w:r>
      <w:r w:rsidR="003F3E38" w:rsidRPr="00D5691A">
        <w:rPr>
          <w:rFonts w:asciiTheme="minorHAnsi" w:eastAsiaTheme="minorHAnsi" w:hAnsiTheme="minorHAnsi" w:cstheme="minorHAnsi"/>
          <w:kern w:val="0"/>
          <w:lang w:val="en-GB" w:eastAsia="en-US"/>
        </w:rPr>
        <w:t xml:space="preserve">very </w:t>
      </w:r>
      <w:r w:rsidR="002630D3" w:rsidRPr="00D5691A">
        <w:rPr>
          <w:rFonts w:asciiTheme="minorHAnsi" w:eastAsiaTheme="minorHAnsi" w:hAnsiTheme="minorHAnsi" w:cstheme="minorHAnsi"/>
          <w:kern w:val="0"/>
          <w:lang w:val="en-GB" w:eastAsia="en-US"/>
        </w:rPr>
        <w:t>c</w:t>
      </w:r>
      <w:r w:rsidR="00082AC1" w:rsidRPr="00D5691A">
        <w:rPr>
          <w:rFonts w:asciiTheme="minorHAnsi" w:eastAsiaTheme="minorHAnsi" w:hAnsiTheme="minorHAnsi" w:cstheme="minorHAnsi"/>
          <w:kern w:val="0"/>
          <w:lang w:val="en-GB" w:eastAsia="en-US"/>
        </w:rPr>
        <w:t>onception of the atomic bomb</w:t>
      </w:r>
      <w:r w:rsidR="007A4775" w:rsidRPr="00D5691A">
        <w:rPr>
          <w:rFonts w:asciiTheme="minorHAnsi" w:eastAsiaTheme="minorHAnsi" w:hAnsiTheme="minorHAnsi" w:cstheme="minorHAnsi"/>
          <w:kern w:val="0"/>
          <w:lang w:val="en-GB" w:eastAsia="en-US"/>
        </w:rPr>
        <w:t xml:space="preserve"> </w:t>
      </w:r>
      <w:r w:rsidR="000864D3" w:rsidRPr="00D5691A">
        <w:rPr>
          <w:rFonts w:asciiTheme="minorHAnsi" w:eastAsiaTheme="minorHAnsi" w:hAnsiTheme="minorHAnsi" w:cstheme="minorHAnsi"/>
          <w:kern w:val="0"/>
          <w:lang w:val="en-GB" w:eastAsia="en-US"/>
        </w:rPr>
        <w:t xml:space="preserve">was in </w:t>
      </w:r>
      <w:r w:rsidR="003F3E38" w:rsidRPr="00D5691A">
        <w:rPr>
          <w:rFonts w:asciiTheme="minorHAnsi" w:eastAsiaTheme="minorHAnsi" w:hAnsiTheme="minorHAnsi" w:cstheme="minorHAnsi"/>
          <w:kern w:val="0"/>
          <w:lang w:val="en-GB" w:eastAsia="en-US"/>
        </w:rPr>
        <w:t>gestation</w:t>
      </w:r>
      <w:r w:rsidR="002630D3" w:rsidRPr="00D5691A">
        <w:rPr>
          <w:rFonts w:asciiTheme="minorHAnsi" w:eastAsiaTheme="minorHAnsi" w:hAnsiTheme="minorHAnsi" w:cstheme="minorHAnsi"/>
          <w:kern w:val="0"/>
          <w:lang w:val="en-GB" w:eastAsia="en-US"/>
        </w:rPr>
        <w:t>.</w:t>
      </w:r>
      <w:r w:rsidR="007A4775" w:rsidRPr="00D5691A">
        <w:rPr>
          <w:rFonts w:asciiTheme="minorHAnsi" w:eastAsiaTheme="minorHAnsi" w:hAnsiTheme="minorHAnsi" w:cstheme="minorHAnsi"/>
          <w:kern w:val="0"/>
          <w:lang w:val="en-GB" w:eastAsia="en-US"/>
        </w:rPr>
        <w:t xml:space="preserve"> Hardy </w:t>
      </w:r>
      <w:r w:rsidR="002630D3" w:rsidRPr="00D5691A">
        <w:rPr>
          <w:rFonts w:asciiTheme="minorHAnsi" w:eastAsiaTheme="minorHAnsi" w:hAnsiTheme="minorHAnsi" w:cstheme="minorHAnsi"/>
          <w:kern w:val="0"/>
          <w:lang w:val="en-GB" w:eastAsia="en-US"/>
        </w:rPr>
        <w:t>died in 1947, and witnessed the devastating application of the th</w:t>
      </w:r>
      <w:r w:rsidR="00A52BC3" w:rsidRPr="00D5691A">
        <w:rPr>
          <w:rFonts w:asciiTheme="minorHAnsi" w:eastAsiaTheme="minorHAnsi" w:hAnsiTheme="minorHAnsi" w:cstheme="minorHAnsi"/>
          <w:kern w:val="0"/>
          <w:lang w:val="en-GB" w:eastAsia="en-US"/>
        </w:rPr>
        <w:t>e</w:t>
      </w:r>
      <w:r w:rsidR="002630D3" w:rsidRPr="00D5691A">
        <w:rPr>
          <w:rFonts w:asciiTheme="minorHAnsi" w:eastAsiaTheme="minorHAnsi" w:hAnsiTheme="minorHAnsi" w:cstheme="minorHAnsi"/>
          <w:kern w:val="0"/>
          <w:lang w:val="en-GB" w:eastAsia="en-US"/>
        </w:rPr>
        <w:t>ory of relativity</w:t>
      </w:r>
      <w:r w:rsidR="00A52BC3" w:rsidRPr="00D5691A">
        <w:rPr>
          <w:rFonts w:asciiTheme="minorHAnsi" w:eastAsiaTheme="minorHAnsi" w:hAnsiTheme="minorHAnsi" w:cstheme="minorHAnsi"/>
          <w:kern w:val="0"/>
          <w:lang w:val="en-GB" w:eastAsia="en-US"/>
        </w:rPr>
        <w:t>. Had Hardy lived 20 more years</w:t>
      </w:r>
      <w:r w:rsidR="003465E8" w:rsidRPr="00D5691A">
        <w:rPr>
          <w:rFonts w:asciiTheme="minorHAnsi" w:eastAsiaTheme="minorHAnsi" w:hAnsiTheme="minorHAnsi" w:cstheme="minorHAnsi"/>
          <w:kern w:val="0"/>
          <w:lang w:val="en-GB" w:eastAsia="en-US"/>
        </w:rPr>
        <w:t>,</w:t>
      </w:r>
      <w:r w:rsidR="00A52BC3" w:rsidRPr="00D5691A">
        <w:rPr>
          <w:rFonts w:asciiTheme="minorHAnsi" w:eastAsiaTheme="minorHAnsi" w:hAnsiTheme="minorHAnsi" w:cstheme="minorHAnsi"/>
          <w:kern w:val="0"/>
          <w:lang w:val="en-GB" w:eastAsia="en-US"/>
        </w:rPr>
        <w:t xml:space="preserve"> he</w:t>
      </w:r>
      <w:r w:rsidR="007A4775" w:rsidRPr="00D5691A">
        <w:rPr>
          <w:rFonts w:asciiTheme="minorHAnsi" w:eastAsiaTheme="minorHAnsi" w:hAnsiTheme="minorHAnsi" w:cstheme="minorHAnsi"/>
          <w:kern w:val="0"/>
          <w:lang w:val="en-GB" w:eastAsia="en-US"/>
        </w:rPr>
        <w:t xml:space="preserve"> </w:t>
      </w:r>
      <w:r w:rsidR="00A52BC3" w:rsidRPr="00D5691A">
        <w:rPr>
          <w:rFonts w:asciiTheme="minorHAnsi" w:eastAsiaTheme="minorHAnsi" w:hAnsiTheme="minorHAnsi" w:cstheme="minorHAnsi"/>
          <w:kern w:val="0"/>
          <w:lang w:val="en-GB" w:eastAsia="en-US"/>
        </w:rPr>
        <w:t>would</w:t>
      </w:r>
      <w:r w:rsidR="007A4775" w:rsidRPr="00D5691A">
        <w:rPr>
          <w:rFonts w:asciiTheme="minorHAnsi" w:eastAsiaTheme="minorHAnsi" w:hAnsiTheme="minorHAnsi" w:cstheme="minorHAnsi"/>
          <w:kern w:val="0"/>
          <w:lang w:val="en-GB" w:eastAsia="en-US"/>
        </w:rPr>
        <w:t xml:space="preserve"> </w:t>
      </w:r>
      <w:r w:rsidR="007A4775" w:rsidRPr="00D5691A">
        <w:rPr>
          <w:rFonts w:asciiTheme="minorHAnsi" w:eastAsiaTheme="minorHAnsi" w:hAnsiTheme="minorHAnsi" w:cstheme="minorHAnsi"/>
          <w:kern w:val="0"/>
          <w:lang w:val="en-GB" w:eastAsia="en-US"/>
        </w:rPr>
        <w:lastRenderedPageBreak/>
        <w:t>hav</w:t>
      </w:r>
      <w:r w:rsidR="00A52BC3" w:rsidRPr="00D5691A">
        <w:rPr>
          <w:rFonts w:asciiTheme="minorHAnsi" w:eastAsiaTheme="minorHAnsi" w:hAnsiTheme="minorHAnsi" w:cstheme="minorHAnsi"/>
          <w:kern w:val="0"/>
          <w:lang w:val="en-GB" w:eastAsia="en-US"/>
        </w:rPr>
        <w:t>e witnessed</w:t>
      </w:r>
      <w:r w:rsidR="007A4775" w:rsidRPr="00D5691A">
        <w:rPr>
          <w:rFonts w:asciiTheme="minorHAnsi" w:eastAsiaTheme="minorHAnsi" w:hAnsiTheme="minorHAnsi" w:cstheme="minorHAnsi"/>
          <w:kern w:val="0"/>
          <w:lang w:val="en-GB" w:eastAsia="en-US"/>
        </w:rPr>
        <w:t xml:space="preserve"> </w:t>
      </w:r>
      <w:r w:rsidR="003D250E" w:rsidRPr="00D5691A">
        <w:rPr>
          <w:rFonts w:asciiTheme="minorHAnsi" w:eastAsiaTheme="minorHAnsi" w:hAnsiTheme="minorHAnsi" w:cstheme="minorHAnsi"/>
          <w:kern w:val="0"/>
          <w:lang w:val="en-GB" w:eastAsia="en-US"/>
        </w:rPr>
        <w:t>how the theory of numbers came to play a crucial role in</w:t>
      </w:r>
      <w:r w:rsidR="0038707D" w:rsidRPr="00D5691A">
        <w:rPr>
          <w:rFonts w:asciiTheme="minorHAnsi" w:eastAsiaTheme="minorHAnsi" w:hAnsiTheme="minorHAnsi" w:cstheme="minorHAnsi"/>
          <w:kern w:val="0"/>
          <w:lang w:val="en-GB" w:eastAsia="en-US"/>
        </w:rPr>
        <w:t xml:space="preserve"> cryptography and turned </w:t>
      </w:r>
      <w:r w:rsidR="000864D3" w:rsidRPr="00D5691A">
        <w:rPr>
          <w:rFonts w:asciiTheme="minorHAnsi" w:eastAsiaTheme="minorHAnsi" w:hAnsiTheme="minorHAnsi" w:cstheme="minorHAnsi"/>
          <w:kern w:val="0"/>
          <w:lang w:val="en-GB" w:eastAsia="en-US"/>
        </w:rPr>
        <w:t>into an integral part of</w:t>
      </w:r>
      <w:r w:rsidR="00567591" w:rsidRPr="00D5691A">
        <w:rPr>
          <w:rFonts w:asciiTheme="minorHAnsi" w:eastAsiaTheme="minorHAnsi" w:hAnsiTheme="minorHAnsi" w:cstheme="minorHAnsi"/>
          <w:kern w:val="0"/>
          <w:lang w:val="en-GB" w:eastAsia="en-US"/>
        </w:rPr>
        <w:t xml:space="preserve"> </w:t>
      </w:r>
      <w:r w:rsidR="000864D3" w:rsidRPr="00D5691A">
        <w:rPr>
          <w:rFonts w:asciiTheme="minorHAnsi" w:eastAsiaTheme="minorHAnsi" w:hAnsiTheme="minorHAnsi" w:cstheme="minorHAnsi"/>
          <w:kern w:val="0"/>
          <w:lang w:val="en-GB" w:eastAsia="en-US"/>
        </w:rPr>
        <w:t xml:space="preserve">the </w:t>
      </w:r>
      <w:r w:rsidR="00567591" w:rsidRPr="00D5691A">
        <w:rPr>
          <w:rFonts w:asciiTheme="minorHAnsi" w:eastAsiaTheme="minorHAnsi" w:hAnsiTheme="minorHAnsi" w:cstheme="minorHAnsi"/>
          <w:kern w:val="0"/>
          <w:lang w:val="en-GB" w:eastAsia="en-US"/>
        </w:rPr>
        <w:t xml:space="preserve">modern </w:t>
      </w:r>
      <w:r w:rsidR="000864D3" w:rsidRPr="00D5691A">
        <w:rPr>
          <w:rFonts w:asciiTheme="minorHAnsi" w:eastAsiaTheme="minorHAnsi" w:hAnsiTheme="minorHAnsi" w:cstheme="minorHAnsi"/>
          <w:kern w:val="0"/>
          <w:lang w:val="en-GB" w:eastAsia="en-US"/>
        </w:rPr>
        <w:t>war</w:t>
      </w:r>
      <w:r w:rsidR="007A4775" w:rsidRPr="00D5691A">
        <w:rPr>
          <w:rFonts w:asciiTheme="minorHAnsi" w:eastAsiaTheme="minorHAnsi" w:hAnsiTheme="minorHAnsi" w:cstheme="minorHAnsi"/>
          <w:kern w:val="0"/>
          <w:lang w:val="en-GB" w:eastAsia="en-US"/>
        </w:rPr>
        <w:t xml:space="preserve"> machinery.</w:t>
      </w:r>
    </w:p>
    <w:p w:rsidR="00C6746B" w:rsidRPr="00D5691A" w:rsidRDefault="00C6746B" w:rsidP="0050749C">
      <w:pPr>
        <w:pStyle w:val="SenseQuote"/>
        <w:tabs>
          <w:tab w:val="clear" w:pos="227"/>
          <w:tab w:val="clear" w:pos="454"/>
          <w:tab w:val="left" w:pos="720"/>
        </w:tabs>
        <w:spacing w:before="0" w:after="0" w:line="380" w:lineRule="exact"/>
        <w:ind w:left="0" w:right="230"/>
        <w:jc w:val="left"/>
        <w:rPr>
          <w:rFonts w:asciiTheme="minorHAnsi" w:eastAsiaTheme="minorHAnsi" w:hAnsiTheme="minorHAnsi" w:cstheme="minorHAnsi"/>
          <w:kern w:val="0"/>
          <w:lang w:val="en-GB" w:eastAsia="en-US"/>
        </w:rPr>
      </w:pPr>
      <w:r w:rsidRPr="00D5691A">
        <w:rPr>
          <w:rFonts w:asciiTheme="minorHAnsi" w:eastAsiaTheme="minorHAnsi" w:hAnsiTheme="minorHAnsi" w:cstheme="minorHAnsi"/>
          <w:kern w:val="0"/>
          <w:lang w:val="en-GB" w:eastAsia="en-US"/>
        </w:rPr>
        <w:tab/>
        <w:t xml:space="preserve">Although </w:t>
      </w:r>
      <w:r w:rsidR="00D14C37" w:rsidRPr="00D5691A">
        <w:rPr>
          <w:rFonts w:asciiTheme="minorHAnsi" w:eastAsiaTheme="minorHAnsi" w:hAnsiTheme="minorHAnsi" w:cstheme="minorHAnsi"/>
          <w:kern w:val="0"/>
          <w:lang w:val="en-GB" w:eastAsia="en-US"/>
        </w:rPr>
        <w:t xml:space="preserve">Hardy’s augmentation is </w:t>
      </w:r>
      <w:r w:rsidRPr="00D5691A">
        <w:rPr>
          <w:rFonts w:asciiTheme="minorHAnsi" w:eastAsiaTheme="minorHAnsi" w:hAnsiTheme="minorHAnsi" w:cstheme="minorHAnsi"/>
          <w:kern w:val="0"/>
          <w:lang w:val="en-GB" w:eastAsia="en-US"/>
        </w:rPr>
        <w:t xml:space="preserve">directly falsified, </w:t>
      </w:r>
      <w:r w:rsidR="00905E39" w:rsidRPr="00D5691A">
        <w:rPr>
          <w:rFonts w:asciiTheme="minorHAnsi" w:eastAsiaTheme="minorHAnsi" w:hAnsiTheme="minorHAnsi" w:cstheme="minorHAnsi"/>
          <w:kern w:val="0"/>
          <w:lang w:val="en-GB" w:eastAsia="en-US"/>
        </w:rPr>
        <w:t>his</w:t>
      </w:r>
      <w:r w:rsidRPr="00D5691A">
        <w:rPr>
          <w:rFonts w:asciiTheme="minorHAnsi" w:eastAsiaTheme="minorHAnsi" w:hAnsiTheme="minorHAnsi" w:cstheme="minorHAnsi"/>
          <w:kern w:val="0"/>
          <w:lang w:val="en-GB" w:eastAsia="en-US"/>
        </w:rPr>
        <w:t xml:space="preserve"> conception of </w:t>
      </w:r>
      <w:r w:rsidR="008746B5" w:rsidRPr="00D5691A">
        <w:rPr>
          <w:rFonts w:asciiTheme="minorHAnsi" w:eastAsiaTheme="minorHAnsi" w:hAnsiTheme="minorHAnsi" w:cstheme="minorHAnsi"/>
          <w:kern w:val="0"/>
          <w:lang w:val="en-GB" w:eastAsia="en-US"/>
        </w:rPr>
        <w:t>mathematics as being</w:t>
      </w:r>
      <w:r w:rsidRPr="00D5691A">
        <w:rPr>
          <w:rFonts w:asciiTheme="minorHAnsi" w:eastAsiaTheme="minorHAnsi" w:hAnsiTheme="minorHAnsi" w:cstheme="minorHAnsi"/>
          <w:kern w:val="0"/>
          <w:lang w:val="en-GB" w:eastAsia="en-US"/>
        </w:rPr>
        <w:t xml:space="preserve"> </w:t>
      </w:r>
      <w:r w:rsidR="00B85049" w:rsidRPr="00D5691A">
        <w:rPr>
          <w:rFonts w:asciiTheme="minorHAnsi" w:eastAsiaTheme="minorHAnsi" w:hAnsiTheme="minorHAnsi" w:cstheme="minorHAnsi"/>
          <w:kern w:val="0"/>
          <w:lang w:val="en-GB" w:eastAsia="en-US"/>
        </w:rPr>
        <w:t>harmless and innocent continues being</w:t>
      </w:r>
      <w:r w:rsidR="00D14C37" w:rsidRPr="00D5691A">
        <w:rPr>
          <w:rFonts w:asciiTheme="minorHAnsi" w:eastAsiaTheme="minorHAnsi" w:hAnsiTheme="minorHAnsi" w:cstheme="minorHAnsi"/>
          <w:kern w:val="0"/>
          <w:lang w:val="en-GB" w:eastAsia="en-US"/>
        </w:rPr>
        <w:t xml:space="preserve"> broadly assumed. It dominates</w:t>
      </w:r>
      <w:r w:rsidRPr="00D5691A">
        <w:rPr>
          <w:rFonts w:asciiTheme="minorHAnsi" w:eastAsiaTheme="minorHAnsi" w:hAnsiTheme="minorHAnsi" w:cstheme="minorHAnsi"/>
          <w:kern w:val="0"/>
          <w:lang w:val="en-GB" w:eastAsia="en-US"/>
        </w:rPr>
        <w:t xml:space="preserve"> </w:t>
      </w:r>
      <w:r w:rsidR="00D14C37" w:rsidRPr="00D5691A">
        <w:rPr>
          <w:rFonts w:asciiTheme="minorHAnsi" w:eastAsiaTheme="minorHAnsi" w:hAnsiTheme="minorHAnsi" w:cstheme="minorHAnsi"/>
          <w:kern w:val="0"/>
          <w:lang w:val="en-GB" w:eastAsia="en-US"/>
        </w:rPr>
        <w:t>research paradigms</w:t>
      </w:r>
      <w:r w:rsidRPr="00D5691A">
        <w:rPr>
          <w:rFonts w:asciiTheme="minorHAnsi" w:eastAsiaTheme="minorHAnsi" w:hAnsiTheme="minorHAnsi" w:cstheme="minorHAnsi"/>
          <w:kern w:val="0"/>
          <w:lang w:val="en-GB" w:eastAsia="en-US"/>
        </w:rPr>
        <w:t xml:space="preserve"> </w:t>
      </w:r>
      <w:r w:rsidR="00D14C37" w:rsidRPr="00D5691A">
        <w:rPr>
          <w:rFonts w:asciiTheme="minorHAnsi" w:eastAsiaTheme="minorHAnsi" w:hAnsiTheme="minorHAnsi" w:cstheme="minorHAnsi"/>
          <w:kern w:val="0"/>
          <w:lang w:val="en-GB" w:eastAsia="en-US"/>
        </w:rPr>
        <w:t>in mathematics, according to which research has to concentrate on intrinsic mathematical problems</w:t>
      </w:r>
      <w:r w:rsidRPr="00D5691A">
        <w:rPr>
          <w:rFonts w:asciiTheme="minorHAnsi" w:eastAsiaTheme="minorHAnsi" w:hAnsiTheme="minorHAnsi" w:cstheme="minorHAnsi"/>
          <w:kern w:val="0"/>
          <w:lang w:val="en-GB" w:eastAsia="en-US"/>
        </w:rPr>
        <w:t>, and not</w:t>
      </w:r>
      <w:r w:rsidR="00AE5ABD" w:rsidRPr="00D5691A">
        <w:rPr>
          <w:rFonts w:asciiTheme="minorHAnsi" w:eastAsiaTheme="minorHAnsi" w:hAnsiTheme="minorHAnsi" w:cstheme="minorHAnsi"/>
          <w:kern w:val="0"/>
          <w:lang w:val="en-GB" w:eastAsia="en-US"/>
        </w:rPr>
        <w:t xml:space="preserve"> to</w:t>
      </w:r>
      <w:r w:rsidRPr="00D5691A">
        <w:rPr>
          <w:rFonts w:asciiTheme="minorHAnsi" w:eastAsiaTheme="minorHAnsi" w:hAnsiTheme="minorHAnsi" w:cstheme="minorHAnsi"/>
          <w:kern w:val="0"/>
          <w:lang w:val="en-GB" w:eastAsia="en-US"/>
        </w:rPr>
        <w:t xml:space="preserve"> </w:t>
      </w:r>
      <w:r w:rsidR="00AE5ABD" w:rsidRPr="00D5691A">
        <w:rPr>
          <w:rFonts w:asciiTheme="minorHAnsi" w:eastAsiaTheme="minorHAnsi" w:hAnsiTheme="minorHAnsi" w:cstheme="minorHAnsi"/>
          <w:kern w:val="0"/>
          <w:lang w:val="en-GB" w:eastAsia="en-US"/>
        </w:rPr>
        <w:t>engage in</w:t>
      </w:r>
      <w:r w:rsidRPr="00D5691A">
        <w:rPr>
          <w:rFonts w:asciiTheme="minorHAnsi" w:eastAsiaTheme="minorHAnsi" w:hAnsiTheme="minorHAnsi" w:cstheme="minorHAnsi"/>
          <w:kern w:val="0"/>
          <w:lang w:val="en-GB" w:eastAsia="en-US"/>
        </w:rPr>
        <w:t xml:space="preserve"> </w:t>
      </w:r>
      <w:r w:rsidR="001703D6" w:rsidRPr="00D5691A">
        <w:rPr>
          <w:rFonts w:asciiTheme="minorHAnsi" w:eastAsiaTheme="minorHAnsi" w:hAnsiTheme="minorHAnsi" w:cstheme="minorHAnsi"/>
          <w:kern w:val="0"/>
          <w:lang w:val="en-GB" w:eastAsia="en-US"/>
        </w:rPr>
        <w:t>elaborations</w:t>
      </w:r>
      <w:r w:rsidR="00D14C37" w:rsidRPr="00D5691A">
        <w:rPr>
          <w:rFonts w:asciiTheme="minorHAnsi" w:eastAsiaTheme="minorHAnsi" w:hAnsiTheme="minorHAnsi" w:cstheme="minorHAnsi"/>
          <w:kern w:val="0"/>
          <w:lang w:val="en-GB" w:eastAsia="en-US"/>
        </w:rPr>
        <w:t xml:space="preserve"> about the </w:t>
      </w:r>
      <w:r w:rsidR="00AE5ABD" w:rsidRPr="00D5691A">
        <w:rPr>
          <w:rFonts w:asciiTheme="minorHAnsi" w:eastAsiaTheme="minorHAnsi" w:hAnsiTheme="minorHAnsi" w:cstheme="minorHAnsi"/>
          <w:kern w:val="0"/>
          <w:lang w:val="en-GB" w:eastAsia="en-US"/>
        </w:rPr>
        <w:t>possible social impact</w:t>
      </w:r>
      <w:r w:rsidRPr="00D5691A">
        <w:rPr>
          <w:rFonts w:asciiTheme="minorHAnsi" w:eastAsiaTheme="minorHAnsi" w:hAnsiTheme="minorHAnsi" w:cstheme="minorHAnsi"/>
          <w:kern w:val="0"/>
          <w:lang w:val="en-GB" w:eastAsia="en-US"/>
        </w:rPr>
        <w:t xml:space="preserve"> of </w:t>
      </w:r>
      <w:r w:rsidR="00D14C37" w:rsidRPr="00D5691A">
        <w:rPr>
          <w:rFonts w:asciiTheme="minorHAnsi" w:eastAsiaTheme="minorHAnsi" w:hAnsiTheme="minorHAnsi" w:cstheme="minorHAnsi"/>
          <w:kern w:val="0"/>
          <w:lang w:val="en-GB" w:eastAsia="en-US"/>
        </w:rPr>
        <w:t>mathematics</w:t>
      </w:r>
      <w:r w:rsidR="001703D6" w:rsidRPr="00D5691A">
        <w:rPr>
          <w:rFonts w:asciiTheme="minorHAnsi" w:eastAsiaTheme="minorHAnsi" w:hAnsiTheme="minorHAnsi" w:cstheme="minorHAnsi"/>
          <w:kern w:val="0"/>
          <w:lang w:val="en-GB" w:eastAsia="en-US"/>
        </w:rPr>
        <w:t>.</w:t>
      </w:r>
    </w:p>
    <w:p w:rsidR="007A4775" w:rsidRPr="00D5691A" w:rsidRDefault="006C5162" w:rsidP="0050749C">
      <w:pPr>
        <w:pStyle w:val="SenseQuote"/>
        <w:tabs>
          <w:tab w:val="clear" w:pos="227"/>
          <w:tab w:val="clear" w:pos="454"/>
          <w:tab w:val="left" w:pos="720"/>
        </w:tabs>
        <w:spacing w:before="0" w:after="0" w:line="380" w:lineRule="exact"/>
        <w:ind w:left="0"/>
        <w:jc w:val="left"/>
        <w:rPr>
          <w:rFonts w:asciiTheme="minorHAnsi" w:eastAsiaTheme="minorHAnsi" w:hAnsiTheme="minorHAnsi" w:cstheme="minorHAnsi"/>
          <w:kern w:val="0"/>
          <w:lang w:val="en-GB" w:eastAsia="en-US"/>
        </w:rPr>
      </w:pPr>
      <w:r w:rsidRPr="00D5691A">
        <w:rPr>
          <w:rFonts w:asciiTheme="minorHAnsi" w:eastAsiaTheme="minorHAnsi" w:hAnsiTheme="minorHAnsi" w:cstheme="minorHAnsi"/>
          <w:kern w:val="0"/>
          <w:lang w:val="en-GB" w:eastAsia="en-US"/>
        </w:rPr>
        <w:tab/>
        <w:t>However, t</w:t>
      </w:r>
      <w:r w:rsidR="00B771F5" w:rsidRPr="00D5691A">
        <w:rPr>
          <w:rFonts w:asciiTheme="minorHAnsi" w:eastAsiaTheme="minorHAnsi" w:hAnsiTheme="minorHAnsi" w:cstheme="minorHAnsi"/>
          <w:kern w:val="0"/>
          <w:lang w:val="en-GB" w:eastAsia="en-US"/>
        </w:rPr>
        <w:t>here is nothing harmless</w:t>
      </w:r>
      <w:r w:rsidR="00F92225" w:rsidRPr="00D5691A">
        <w:rPr>
          <w:rFonts w:asciiTheme="minorHAnsi" w:eastAsiaTheme="minorHAnsi" w:hAnsiTheme="minorHAnsi" w:cstheme="minorHAnsi"/>
          <w:kern w:val="0"/>
          <w:lang w:val="en-GB" w:eastAsia="en-US"/>
        </w:rPr>
        <w:t xml:space="preserve"> and innocent</w:t>
      </w:r>
      <w:r w:rsidR="002B442B" w:rsidRPr="00D5691A">
        <w:rPr>
          <w:rFonts w:asciiTheme="minorHAnsi" w:eastAsiaTheme="minorHAnsi" w:hAnsiTheme="minorHAnsi" w:cstheme="minorHAnsi"/>
          <w:kern w:val="0"/>
          <w:lang w:val="en-GB" w:eastAsia="en-US"/>
        </w:rPr>
        <w:t xml:space="preserve"> related to </w:t>
      </w:r>
      <w:r w:rsidR="00AE5351" w:rsidRPr="00D5691A">
        <w:rPr>
          <w:rFonts w:asciiTheme="minorHAnsi" w:eastAsiaTheme="minorHAnsi" w:hAnsiTheme="minorHAnsi" w:cstheme="minorHAnsi"/>
          <w:kern w:val="0"/>
          <w:lang w:val="en-GB" w:eastAsia="en-US"/>
        </w:rPr>
        <w:t>mathematics, real or applied</w:t>
      </w:r>
      <w:r w:rsidR="002B442B" w:rsidRPr="00D5691A">
        <w:rPr>
          <w:rFonts w:asciiTheme="minorHAnsi" w:eastAsiaTheme="minorHAnsi" w:hAnsiTheme="minorHAnsi" w:cstheme="minorHAnsi"/>
          <w:kern w:val="0"/>
          <w:lang w:val="en-GB" w:eastAsia="en-US"/>
        </w:rPr>
        <w:t xml:space="preserve"> or whatever</w:t>
      </w:r>
      <w:r w:rsidR="00436C3B" w:rsidRPr="00D5691A">
        <w:rPr>
          <w:rFonts w:asciiTheme="minorHAnsi" w:eastAsiaTheme="minorHAnsi" w:hAnsiTheme="minorHAnsi" w:cstheme="minorHAnsi"/>
          <w:kern w:val="0"/>
          <w:lang w:val="en-GB" w:eastAsia="en-US"/>
        </w:rPr>
        <w:t xml:space="preserve">. </w:t>
      </w:r>
      <w:r w:rsidR="00F32E19" w:rsidRPr="00D5691A">
        <w:rPr>
          <w:rFonts w:asciiTheme="minorHAnsi" w:eastAsiaTheme="minorHAnsi" w:hAnsiTheme="minorHAnsi" w:cstheme="minorHAnsi"/>
          <w:kern w:val="0"/>
          <w:lang w:val="en-GB" w:eastAsia="en-US"/>
        </w:rPr>
        <w:t>The</w:t>
      </w:r>
      <w:r w:rsidR="00D421CD" w:rsidRPr="00D5691A">
        <w:rPr>
          <w:rFonts w:asciiTheme="minorHAnsi" w:eastAsiaTheme="minorHAnsi" w:hAnsiTheme="minorHAnsi" w:cstheme="minorHAnsi"/>
          <w:kern w:val="0"/>
          <w:lang w:val="en-GB" w:eastAsia="en-US"/>
        </w:rPr>
        <w:t xml:space="preserve"> intimate</w:t>
      </w:r>
      <w:r w:rsidR="00F32E19" w:rsidRPr="00D5691A">
        <w:rPr>
          <w:rFonts w:asciiTheme="minorHAnsi" w:eastAsiaTheme="minorHAnsi" w:hAnsiTheme="minorHAnsi" w:cstheme="minorHAnsi"/>
          <w:kern w:val="0"/>
          <w:lang w:val="en-GB" w:eastAsia="en-US"/>
        </w:rPr>
        <w:t xml:space="preserve"> relationship</w:t>
      </w:r>
      <w:r w:rsidR="00D421CD" w:rsidRPr="00D5691A">
        <w:rPr>
          <w:rFonts w:asciiTheme="minorHAnsi" w:eastAsiaTheme="minorHAnsi" w:hAnsiTheme="minorHAnsi" w:cstheme="minorHAnsi"/>
          <w:kern w:val="0"/>
          <w:lang w:val="en-GB" w:eastAsia="en-US"/>
        </w:rPr>
        <w:t>s</w:t>
      </w:r>
      <w:r w:rsidR="00F32E19" w:rsidRPr="00D5691A">
        <w:rPr>
          <w:rFonts w:asciiTheme="minorHAnsi" w:eastAsiaTheme="minorHAnsi" w:hAnsiTheme="minorHAnsi" w:cstheme="minorHAnsi"/>
          <w:kern w:val="0"/>
          <w:lang w:val="en-GB" w:eastAsia="en-US"/>
        </w:rPr>
        <w:t xml:space="preserve"> between mathematics and power can be e</w:t>
      </w:r>
      <w:r w:rsidR="00D421CD" w:rsidRPr="00D5691A">
        <w:rPr>
          <w:rFonts w:asciiTheme="minorHAnsi" w:eastAsiaTheme="minorHAnsi" w:hAnsiTheme="minorHAnsi" w:cstheme="minorHAnsi"/>
          <w:kern w:val="0"/>
          <w:lang w:val="en-GB" w:eastAsia="en-US"/>
        </w:rPr>
        <w:t>xplored by examining</w:t>
      </w:r>
      <w:r w:rsidR="00F32E19" w:rsidRPr="00D5691A">
        <w:rPr>
          <w:rFonts w:asciiTheme="minorHAnsi" w:eastAsiaTheme="minorHAnsi" w:hAnsiTheme="minorHAnsi" w:cstheme="minorHAnsi"/>
          <w:kern w:val="0"/>
          <w:lang w:val="en-GB" w:eastAsia="en-US"/>
        </w:rPr>
        <w:t xml:space="preserve"> different ways of bringing mathematics in </w:t>
      </w:r>
      <w:r w:rsidR="003F3E38" w:rsidRPr="00D5691A">
        <w:rPr>
          <w:rFonts w:asciiTheme="minorHAnsi" w:eastAsiaTheme="minorHAnsi" w:hAnsiTheme="minorHAnsi" w:cstheme="minorHAnsi"/>
          <w:kern w:val="0"/>
          <w:lang w:val="en-GB" w:eastAsia="en-US"/>
        </w:rPr>
        <w:t xml:space="preserve">to </w:t>
      </w:r>
      <w:r w:rsidR="00F32E19" w:rsidRPr="00D5691A">
        <w:rPr>
          <w:rFonts w:asciiTheme="minorHAnsi" w:eastAsiaTheme="minorHAnsi" w:hAnsiTheme="minorHAnsi" w:cstheme="minorHAnsi"/>
          <w:kern w:val="0"/>
          <w:lang w:val="en-GB" w:eastAsia="en-US"/>
        </w:rPr>
        <w:t>action</w:t>
      </w:r>
      <w:r w:rsidR="00D421CD" w:rsidRPr="00D5691A">
        <w:rPr>
          <w:rFonts w:asciiTheme="minorHAnsi" w:eastAsiaTheme="minorHAnsi" w:hAnsiTheme="minorHAnsi" w:cstheme="minorHAnsi"/>
          <w:kern w:val="0"/>
          <w:lang w:val="en-GB" w:eastAsia="en-US"/>
        </w:rPr>
        <w:t xml:space="preserve">, and let me </w:t>
      </w:r>
      <w:r w:rsidR="003F3E38" w:rsidRPr="00D5691A">
        <w:rPr>
          <w:rFonts w:asciiTheme="minorHAnsi" w:eastAsiaTheme="minorHAnsi" w:hAnsiTheme="minorHAnsi" w:cstheme="minorHAnsi"/>
          <w:kern w:val="0"/>
          <w:lang w:val="en-GB" w:eastAsia="en-US"/>
        </w:rPr>
        <w:t xml:space="preserve">here </w:t>
      </w:r>
      <w:r w:rsidR="00D421CD" w:rsidRPr="00D5691A">
        <w:rPr>
          <w:rFonts w:asciiTheme="minorHAnsi" w:eastAsiaTheme="minorHAnsi" w:hAnsiTheme="minorHAnsi" w:cstheme="minorHAnsi"/>
          <w:kern w:val="0"/>
          <w:lang w:val="en-GB" w:eastAsia="en-US"/>
        </w:rPr>
        <w:t>mention the following five</w:t>
      </w:r>
      <w:r w:rsidR="008F1AEE" w:rsidRPr="00D5691A">
        <w:rPr>
          <w:rFonts w:asciiTheme="minorHAnsi" w:eastAsiaTheme="minorHAnsi" w:hAnsiTheme="minorHAnsi" w:cstheme="minorHAnsi"/>
          <w:kern w:val="0"/>
          <w:lang w:val="en-GB" w:eastAsia="en-US"/>
        </w:rPr>
        <w:t>:</w:t>
      </w:r>
      <w:r w:rsidR="00AE5ABD" w:rsidRPr="00D5691A">
        <w:rPr>
          <w:rStyle w:val="FootnoteReference"/>
          <w:rFonts w:cstheme="minorHAnsi"/>
          <w:lang w:val="en-GB"/>
        </w:rPr>
        <w:footnoteReference w:id="7"/>
      </w:r>
    </w:p>
    <w:p w:rsidR="00496D3C" w:rsidRPr="00D5691A" w:rsidRDefault="00CA1235" w:rsidP="0050749C">
      <w:pPr>
        <w:tabs>
          <w:tab w:val="left" w:pos="720"/>
        </w:tabs>
        <w:spacing w:after="0" w:line="380" w:lineRule="exact"/>
        <w:rPr>
          <w:rFonts w:cstheme="minorHAnsi"/>
          <w:sz w:val="28"/>
          <w:szCs w:val="28"/>
          <w:lang w:val="en-GB"/>
        </w:rPr>
      </w:pPr>
      <w:r w:rsidRPr="00D5691A">
        <w:rPr>
          <w:rFonts w:cstheme="minorHAnsi"/>
          <w:i/>
          <w:sz w:val="28"/>
          <w:szCs w:val="28"/>
          <w:lang w:val="en-GB"/>
        </w:rPr>
        <w:tab/>
      </w:r>
      <w:r w:rsidRPr="00D5691A">
        <w:rPr>
          <w:rFonts w:cstheme="minorHAnsi"/>
          <w:sz w:val="28"/>
          <w:szCs w:val="28"/>
          <w:lang w:val="en-GB"/>
        </w:rPr>
        <w:t>(1)</w:t>
      </w:r>
      <w:r w:rsidRPr="00D5691A">
        <w:rPr>
          <w:rFonts w:cstheme="minorHAnsi"/>
          <w:i/>
          <w:sz w:val="28"/>
          <w:szCs w:val="28"/>
          <w:lang w:val="en-GB"/>
        </w:rPr>
        <w:t xml:space="preserve"> </w:t>
      </w:r>
      <w:r w:rsidR="00AF57BA" w:rsidRPr="00D5691A">
        <w:rPr>
          <w:rFonts w:cstheme="minorHAnsi"/>
          <w:i/>
          <w:sz w:val="28"/>
          <w:szCs w:val="28"/>
          <w:lang w:val="en-GB"/>
        </w:rPr>
        <w:t>Technological imagination.</w:t>
      </w:r>
      <w:r w:rsidR="00AF57BA" w:rsidRPr="00D5691A">
        <w:rPr>
          <w:rFonts w:cstheme="minorHAnsi"/>
          <w:sz w:val="28"/>
          <w:szCs w:val="28"/>
          <w:lang w:val="en-GB"/>
        </w:rPr>
        <w:t xml:space="preserve"> Different technological inventions brought</w:t>
      </w:r>
      <w:r w:rsidR="006E4163" w:rsidRPr="00D5691A">
        <w:rPr>
          <w:rFonts w:cstheme="minorHAnsi"/>
          <w:sz w:val="28"/>
          <w:szCs w:val="28"/>
          <w:lang w:val="en-GB"/>
        </w:rPr>
        <w:t xml:space="preserve"> the </w:t>
      </w:r>
      <w:r w:rsidR="00AF57BA" w:rsidRPr="00D5691A">
        <w:rPr>
          <w:rFonts w:cstheme="minorHAnsi"/>
          <w:sz w:val="28"/>
          <w:szCs w:val="28"/>
          <w:lang w:val="en-GB"/>
        </w:rPr>
        <w:t>Industrial Revolution forward</w:t>
      </w:r>
      <w:r w:rsidR="00A75CEB" w:rsidRPr="00D5691A">
        <w:rPr>
          <w:rFonts w:cstheme="minorHAnsi"/>
          <w:sz w:val="28"/>
          <w:szCs w:val="28"/>
          <w:lang w:val="en-GB"/>
        </w:rPr>
        <w:t xml:space="preserve">, </w:t>
      </w:r>
      <w:r w:rsidR="003F3E38" w:rsidRPr="00D5691A">
        <w:rPr>
          <w:rFonts w:cstheme="minorHAnsi"/>
          <w:sz w:val="28"/>
          <w:szCs w:val="28"/>
          <w:lang w:val="en-GB"/>
        </w:rPr>
        <w:t>such as</w:t>
      </w:r>
      <w:r w:rsidR="006E4163" w:rsidRPr="00D5691A">
        <w:rPr>
          <w:rFonts w:cstheme="minorHAnsi"/>
          <w:sz w:val="28"/>
          <w:szCs w:val="28"/>
          <w:lang w:val="en-GB"/>
        </w:rPr>
        <w:t xml:space="preserve"> the invention</w:t>
      </w:r>
      <w:r w:rsidR="00AF57BA" w:rsidRPr="00D5691A">
        <w:rPr>
          <w:rFonts w:cstheme="minorHAnsi"/>
          <w:sz w:val="28"/>
          <w:szCs w:val="28"/>
          <w:lang w:val="en-GB"/>
        </w:rPr>
        <w:t xml:space="preserve"> of the spinning machine and the </w:t>
      </w:r>
      <w:r w:rsidR="006E4163" w:rsidRPr="00D5691A">
        <w:rPr>
          <w:rFonts w:cstheme="minorHAnsi"/>
          <w:sz w:val="28"/>
          <w:szCs w:val="28"/>
          <w:lang w:val="en-GB"/>
        </w:rPr>
        <w:t xml:space="preserve">construction of the </w:t>
      </w:r>
      <w:r w:rsidR="00AF57BA" w:rsidRPr="00D5691A">
        <w:rPr>
          <w:rFonts w:cstheme="minorHAnsi"/>
          <w:sz w:val="28"/>
          <w:szCs w:val="28"/>
          <w:lang w:val="en-GB"/>
        </w:rPr>
        <w:t>steam engine. The Digital Revolution was also brought forward by the construction of new technologies, as the computer and the internet. Howev</w:t>
      </w:r>
      <w:r w:rsidR="006E4163" w:rsidRPr="00D5691A">
        <w:rPr>
          <w:rFonts w:cstheme="minorHAnsi"/>
          <w:sz w:val="28"/>
          <w:szCs w:val="28"/>
          <w:lang w:val="en-GB"/>
        </w:rPr>
        <w:t>er, while the technological imagination</w:t>
      </w:r>
      <w:r w:rsidR="00AF57BA" w:rsidRPr="00D5691A">
        <w:rPr>
          <w:rFonts w:cstheme="minorHAnsi"/>
          <w:sz w:val="28"/>
          <w:szCs w:val="28"/>
          <w:lang w:val="en-GB"/>
        </w:rPr>
        <w:t xml:space="preserve"> that </w:t>
      </w:r>
      <w:r w:rsidR="006E4163" w:rsidRPr="00D5691A">
        <w:rPr>
          <w:rFonts w:cstheme="minorHAnsi"/>
          <w:sz w:val="28"/>
          <w:szCs w:val="28"/>
          <w:lang w:val="en-GB"/>
        </w:rPr>
        <w:t>anticipated</w:t>
      </w:r>
      <w:r w:rsidR="00B43EF3" w:rsidRPr="00D5691A">
        <w:rPr>
          <w:rFonts w:cstheme="minorHAnsi"/>
          <w:sz w:val="28"/>
          <w:szCs w:val="28"/>
          <w:lang w:val="en-GB"/>
        </w:rPr>
        <w:t xml:space="preserve"> the</w:t>
      </w:r>
      <w:r w:rsidR="00AF57BA" w:rsidRPr="00D5691A">
        <w:rPr>
          <w:rFonts w:cstheme="minorHAnsi"/>
          <w:sz w:val="28"/>
          <w:szCs w:val="28"/>
          <w:lang w:val="en-GB"/>
        </w:rPr>
        <w:t xml:space="preserve"> </w:t>
      </w:r>
      <w:r w:rsidR="006E4163" w:rsidRPr="00D5691A">
        <w:rPr>
          <w:rFonts w:cstheme="minorHAnsi"/>
          <w:sz w:val="28"/>
          <w:szCs w:val="28"/>
          <w:lang w:val="en-GB"/>
        </w:rPr>
        <w:t>spinning</w:t>
      </w:r>
      <w:r w:rsidR="00AF57BA" w:rsidRPr="00D5691A">
        <w:rPr>
          <w:rFonts w:cstheme="minorHAnsi"/>
          <w:sz w:val="28"/>
          <w:szCs w:val="28"/>
          <w:lang w:val="en-GB"/>
        </w:rPr>
        <w:t xml:space="preserve"> </w:t>
      </w:r>
      <w:r w:rsidR="006E4163" w:rsidRPr="00D5691A">
        <w:rPr>
          <w:rFonts w:cstheme="minorHAnsi"/>
          <w:sz w:val="28"/>
          <w:szCs w:val="28"/>
          <w:lang w:val="en-GB"/>
        </w:rPr>
        <w:t>machine and the steam engine</w:t>
      </w:r>
      <w:r w:rsidR="00AF57BA" w:rsidRPr="00D5691A">
        <w:rPr>
          <w:rFonts w:cstheme="minorHAnsi"/>
          <w:sz w:val="28"/>
          <w:szCs w:val="28"/>
          <w:lang w:val="en-GB"/>
        </w:rPr>
        <w:t xml:space="preserve"> might </w:t>
      </w:r>
      <w:r w:rsidR="006E4163" w:rsidRPr="00D5691A">
        <w:rPr>
          <w:rFonts w:cstheme="minorHAnsi"/>
          <w:sz w:val="28"/>
          <w:szCs w:val="28"/>
          <w:lang w:val="en-GB"/>
        </w:rPr>
        <w:t>be based</w:t>
      </w:r>
      <w:r w:rsidR="00AF57BA" w:rsidRPr="00D5691A">
        <w:rPr>
          <w:rFonts w:cstheme="minorHAnsi"/>
          <w:sz w:val="28"/>
          <w:szCs w:val="28"/>
          <w:lang w:val="en-GB"/>
        </w:rPr>
        <w:t xml:space="preserve"> on </w:t>
      </w:r>
      <w:r w:rsidR="006E4163" w:rsidRPr="00D5691A">
        <w:rPr>
          <w:rFonts w:cstheme="minorHAnsi"/>
          <w:sz w:val="28"/>
          <w:szCs w:val="28"/>
          <w:lang w:val="en-GB"/>
        </w:rPr>
        <w:t>mechanical insight</w:t>
      </w:r>
      <w:r w:rsidR="00AF57BA" w:rsidRPr="00D5691A">
        <w:rPr>
          <w:rFonts w:cstheme="minorHAnsi"/>
          <w:sz w:val="28"/>
          <w:szCs w:val="28"/>
          <w:lang w:val="en-GB"/>
        </w:rPr>
        <w:t xml:space="preserve">, the </w:t>
      </w:r>
      <w:r w:rsidR="006E4163" w:rsidRPr="00D5691A">
        <w:rPr>
          <w:rFonts w:cstheme="minorHAnsi"/>
          <w:sz w:val="28"/>
          <w:szCs w:val="28"/>
          <w:lang w:val="en-GB"/>
        </w:rPr>
        <w:t>technological</w:t>
      </w:r>
      <w:r w:rsidR="0050749C" w:rsidRPr="00D5691A">
        <w:rPr>
          <w:rFonts w:cstheme="minorHAnsi"/>
          <w:sz w:val="28"/>
          <w:szCs w:val="28"/>
          <w:lang w:val="en-GB"/>
        </w:rPr>
        <w:t xml:space="preserve"> imagination </w:t>
      </w:r>
      <w:r w:rsidR="00B43EF3" w:rsidRPr="00D5691A">
        <w:rPr>
          <w:rFonts w:cstheme="minorHAnsi"/>
          <w:sz w:val="28"/>
          <w:szCs w:val="28"/>
          <w:lang w:val="en-GB"/>
        </w:rPr>
        <w:t>that anticipated</w:t>
      </w:r>
      <w:r w:rsidR="00AF57BA" w:rsidRPr="00D5691A">
        <w:rPr>
          <w:rFonts w:cstheme="minorHAnsi"/>
          <w:sz w:val="28"/>
          <w:szCs w:val="28"/>
          <w:lang w:val="en-GB"/>
        </w:rPr>
        <w:t xml:space="preserve"> th</w:t>
      </w:r>
      <w:r w:rsidR="006E4163" w:rsidRPr="00D5691A">
        <w:rPr>
          <w:rFonts w:cstheme="minorHAnsi"/>
          <w:sz w:val="28"/>
          <w:szCs w:val="28"/>
          <w:lang w:val="en-GB"/>
        </w:rPr>
        <w:t xml:space="preserve">e construction </w:t>
      </w:r>
      <w:r w:rsidR="00AF57BA" w:rsidRPr="00D5691A">
        <w:rPr>
          <w:rFonts w:cstheme="minorHAnsi"/>
          <w:sz w:val="28"/>
          <w:szCs w:val="28"/>
          <w:lang w:val="en-GB"/>
        </w:rPr>
        <w:t xml:space="preserve">of the </w:t>
      </w:r>
      <w:r w:rsidR="006E4163" w:rsidRPr="00D5691A">
        <w:rPr>
          <w:rFonts w:cstheme="minorHAnsi"/>
          <w:sz w:val="28"/>
          <w:szCs w:val="28"/>
          <w:lang w:val="en-GB"/>
        </w:rPr>
        <w:t>computer</w:t>
      </w:r>
      <w:r w:rsidR="00AF57BA" w:rsidRPr="00D5691A">
        <w:rPr>
          <w:rFonts w:cstheme="minorHAnsi"/>
          <w:sz w:val="28"/>
          <w:szCs w:val="28"/>
          <w:lang w:val="en-GB"/>
        </w:rPr>
        <w:t xml:space="preserve"> and the </w:t>
      </w:r>
      <w:r w:rsidR="006E4163" w:rsidRPr="00D5691A">
        <w:rPr>
          <w:rFonts w:cstheme="minorHAnsi"/>
          <w:sz w:val="28"/>
          <w:szCs w:val="28"/>
          <w:lang w:val="en-GB"/>
        </w:rPr>
        <w:t>internet is based on mathematics</w:t>
      </w:r>
      <w:r w:rsidR="00AF57BA" w:rsidRPr="00D5691A">
        <w:rPr>
          <w:rFonts w:cstheme="minorHAnsi"/>
          <w:sz w:val="28"/>
          <w:szCs w:val="28"/>
          <w:lang w:val="en-GB"/>
        </w:rPr>
        <w:t xml:space="preserve">. In </w:t>
      </w:r>
      <w:r w:rsidR="006E4163" w:rsidRPr="00D5691A">
        <w:rPr>
          <w:rFonts w:cstheme="minorHAnsi"/>
          <w:sz w:val="28"/>
          <w:szCs w:val="28"/>
          <w:lang w:val="en-GB"/>
        </w:rPr>
        <w:t>general</w:t>
      </w:r>
      <w:r w:rsidR="0050749C" w:rsidRPr="00D5691A">
        <w:rPr>
          <w:rFonts w:cstheme="minorHAnsi"/>
          <w:sz w:val="28"/>
          <w:szCs w:val="28"/>
          <w:lang w:val="en-GB"/>
        </w:rPr>
        <w:t>,</w:t>
      </w:r>
      <w:r w:rsidR="00AF57BA" w:rsidRPr="00D5691A">
        <w:rPr>
          <w:rFonts w:cstheme="minorHAnsi"/>
          <w:sz w:val="28"/>
          <w:szCs w:val="28"/>
          <w:lang w:val="en-GB"/>
        </w:rPr>
        <w:t xml:space="preserve"> </w:t>
      </w:r>
      <w:r w:rsidR="006E4163" w:rsidRPr="00D5691A">
        <w:rPr>
          <w:rFonts w:cstheme="minorHAnsi"/>
          <w:sz w:val="28"/>
          <w:szCs w:val="28"/>
          <w:lang w:val="en-GB"/>
        </w:rPr>
        <w:t>mathematics</w:t>
      </w:r>
      <w:r w:rsidR="00AF57BA" w:rsidRPr="00D5691A">
        <w:rPr>
          <w:rFonts w:cstheme="minorHAnsi"/>
          <w:sz w:val="28"/>
          <w:szCs w:val="28"/>
          <w:lang w:val="en-GB"/>
        </w:rPr>
        <w:t xml:space="preserve"> has come to </w:t>
      </w:r>
      <w:r w:rsidR="006E4163" w:rsidRPr="00D5691A">
        <w:rPr>
          <w:rFonts w:cstheme="minorHAnsi"/>
          <w:sz w:val="28"/>
          <w:szCs w:val="28"/>
          <w:lang w:val="en-GB"/>
        </w:rPr>
        <w:t>play</w:t>
      </w:r>
      <w:r w:rsidR="005558CD" w:rsidRPr="00D5691A">
        <w:rPr>
          <w:rFonts w:cstheme="minorHAnsi"/>
          <w:sz w:val="28"/>
          <w:szCs w:val="28"/>
          <w:lang w:val="en-GB"/>
        </w:rPr>
        <w:t xml:space="preserve"> a</w:t>
      </w:r>
      <w:r w:rsidR="00AF57BA" w:rsidRPr="00D5691A">
        <w:rPr>
          <w:rFonts w:cstheme="minorHAnsi"/>
          <w:sz w:val="28"/>
          <w:szCs w:val="28"/>
          <w:lang w:val="en-GB"/>
        </w:rPr>
        <w:t xml:space="preserve"> </w:t>
      </w:r>
      <w:r w:rsidR="006E4163" w:rsidRPr="00D5691A">
        <w:rPr>
          <w:rFonts w:cstheme="minorHAnsi"/>
          <w:sz w:val="28"/>
          <w:szCs w:val="28"/>
          <w:lang w:val="en-GB"/>
        </w:rPr>
        <w:t>crucial role in identifying new technological possibilities</w:t>
      </w:r>
      <w:r w:rsidR="0050749C" w:rsidRPr="00D5691A">
        <w:rPr>
          <w:rFonts w:cstheme="minorHAnsi"/>
          <w:sz w:val="28"/>
          <w:szCs w:val="28"/>
          <w:lang w:val="en-GB"/>
        </w:rPr>
        <w:t>, a</w:t>
      </w:r>
      <w:r w:rsidR="006E4163" w:rsidRPr="00D5691A">
        <w:rPr>
          <w:rFonts w:cstheme="minorHAnsi"/>
          <w:sz w:val="28"/>
          <w:szCs w:val="28"/>
          <w:lang w:val="en-GB"/>
        </w:rPr>
        <w:t>nd such</w:t>
      </w:r>
      <w:r w:rsidR="00AF57BA" w:rsidRPr="00D5691A">
        <w:rPr>
          <w:rFonts w:cstheme="minorHAnsi"/>
          <w:sz w:val="28"/>
          <w:szCs w:val="28"/>
          <w:lang w:val="en-GB"/>
        </w:rPr>
        <w:t xml:space="preserve"> </w:t>
      </w:r>
      <w:r w:rsidR="006E4163" w:rsidRPr="00D5691A">
        <w:rPr>
          <w:rFonts w:cstheme="minorHAnsi"/>
          <w:sz w:val="28"/>
          <w:szCs w:val="28"/>
          <w:lang w:val="en-GB"/>
        </w:rPr>
        <w:t>possibilities</w:t>
      </w:r>
      <w:r w:rsidR="00AF57BA" w:rsidRPr="00D5691A">
        <w:rPr>
          <w:rFonts w:cstheme="minorHAnsi"/>
          <w:sz w:val="28"/>
          <w:szCs w:val="28"/>
          <w:lang w:val="en-GB"/>
        </w:rPr>
        <w:t xml:space="preserve"> </w:t>
      </w:r>
      <w:r w:rsidR="006E4163" w:rsidRPr="00D5691A">
        <w:rPr>
          <w:rFonts w:cstheme="minorHAnsi"/>
          <w:sz w:val="28"/>
          <w:szCs w:val="28"/>
          <w:lang w:val="en-GB"/>
        </w:rPr>
        <w:t>might</w:t>
      </w:r>
      <w:r w:rsidR="00AF57BA" w:rsidRPr="00D5691A">
        <w:rPr>
          <w:rFonts w:cstheme="minorHAnsi"/>
          <w:sz w:val="28"/>
          <w:szCs w:val="28"/>
          <w:lang w:val="en-GB"/>
        </w:rPr>
        <w:t xml:space="preserve"> include </w:t>
      </w:r>
      <w:r w:rsidR="00F64DC8" w:rsidRPr="00D5691A">
        <w:rPr>
          <w:rFonts w:cstheme="minorHAnsi"/>
          <w:sz w:val="28"/>
          <w:szCs w:val="28"/>
          <w:lang w:val="en-GB"/>
        </w:rPr>
        <w:t>fascinating</w:t>
      </w:r>
      <w:r w:rsidR="006E4163" w:rsidRPr="00D5691A">
        <w:rPr>
          <w:rFonts w:cstheme="minorHAnsi"/>
          <w:sz w:val="28"/>
          <w:szCs w:val="28"/>
          <w:lang w:val="en-GB"/>
        </w:rPr>
        <w:t xml:space="preserve"> scenarios as</w:t>
      </w:r>
      <w:r w:rsidR="00AF57BA" w:rsidRPr="00D5691A">
        <w:rPr>
          <w:rFonts w:cstheme="minorHAnsi"/>
          <w:sz w:val="28"/>
          <w:szCs w:val="28"/>
          <w:lang w:val="en-GB"/>
        </w:rPr>
        <w:t xml:space="preserve"> </w:t>
      </w:r>
      <w:r w:rsidR="006E4163" w:rsidRPr="00D5691A">
        <w:rPr>
          <w:rFonts w:cstheme="minorHAnsi"/>
          <w:sz w:val="28"/>
          <w:szCs w:val="28"/>
          <w:lang w:val="en-GB"/>
        </w:rPr>
        <w:t>well as</w:t>
      </w:r>
      <w:r w:rsidR="00AF57BA" w:rsidRPr="00D5691A">
        <w:rPr>
          <w:rFonts w:cstheme="minorHAnsi"/>
          <w:sz w:val="28"/>
          <w:szCs w:val="28"/>
          <w:lang w:val="en-GB"/>
        </w:rPr>
        <w:t xml:space="preserve"> devastating risks.</w:t>
      </w:r>
      <w:r w:rsidR="005558CD" w:rsidRPr="00D5691A">
        <w:rPr>
          <w:rFonts w:cstheme="minorHAnsi"/>
          <w:sz w:val="28"/>
          <w:szCs w:val="28"/>
          <w:lang w:val="en-GB"/>
        </w:rPr>
        <w:t xml:space="preserve"> By forming technological possibilities, mathematics in action</w:t>
      </w:r>
      <w:r w:rsidR="00F64DC8" w:rsidRPr="00D5691A">
        <w:rPr>
          <w:rFonts w:cstheme="minorHAnsi"/>
          <w:sz w:val="28"/>
          <w:szCs w:val="28"/>
          <w:lang w:val="en-GB"/>
        </w:rPr>
        <w:t xml:space="preserve"> has</w:t>
      </w:r>
      <w:r w:rsidR="00AE5ABD" w:rsidRPr="00D5691A">
        <w:rPr>
          <w:rFonts w:cstheme="minorHAnsi"/>
          <w:sz w:val="28"/>
          <w:szCs w:val="28"/>
          <w:lang w:val="en-GB"/>
        </w:rPr>
        <w:t xml:space="preserve"> a profound social impact in forming both our present and </w:t>
      </w:r>
      <w:r w:rsidR="00310578" w:rsidRPr="00D5691A">
        <w:rPr>
          <w:rFonts w:cstheme="minorHAnsi"/>
          <w:sz w:val="28"/>
          <w:szCs w:val="28"/>
          <w:lang w:val="en-GB"/>
        </w:rPr>
        <w:t xml:space="preserve">our </w:t>
      </w:r>
      <w:r w:rsidR="00AE5ABD" w:rsidRPr="00D5691A">
        <w:rPr>
          <w:rFonts w:cstheme="minorHAnsi"/>
          <w:sz w:val="28"/>
          <w:szCs w:val="28"/>
          <w:lang w:val="en-GB"/>
        </w:rPr>
        <w:t>future.</w:t>
      </w:r>
    </w:p>
    <w:p w:rsidR="00496D3C" w:rsidRPr="00D5691A" w:rsidRDefault="00CA1235" w:rsidP="005558CD">
      <w:pPr>
        <w:tabs>
          <w:tab w:val="left" w:pos="720"/>
        </w:tabs>
        <w:spacing w:after="0" w:line="380" w:lineRule="exact"/>
        <w:rPr>
          <w:rFonts w:cstheme="minorHAnsi"/>
          <w:sz w:val="28"/>
          <w:szCs w:val="28"/>
          <w:lang w:val="en-GB"/>
        </w:rPr>
      </w:pPr>
      <w:r w:rsidRPr="00D5691A">
        <w:rPr>
          <w:rFonts w:cstheme="minorHAnsi"/>
          <w:i/>
          <w:sz w:val="28"/>
          <w:szCs w:val="28"/>
          <w:lang w:val="en-GB"/>
        </w:rPr>
        <w:tab/>
      </w:r>
      <w:r w:rsidRPr="00D5691A">
        <w:rPr>
          <w:rFonts w:cstheme="minorHAnsi"/>
          <w:sz w:val="28"/>
          <w:szCs w:val="28"/>
          <w:lang w:val="en-GB"/>
        </w:rPr>
        <w:t>(2)</w:t>
      </w:r>
      <w:r w:rsidRPr="00D5691A">
        <w:rPr>
          <w:rFonts w:cstheme="minorHAnsi"/>
          <w:i/>
          <w:sz w:val="28"/>
          <w:szCs w:val="28"/>
          <w:lang w:val="en-GB"/>
        </w:rPr>
        <w:t xml:space="preserve"> </w:t>
      </w:r>
      <w:r w:rsidR="00496D3C" w:rsidRPr="00D5691A">
        <w:rPr>
          <w:rFonts w:cstheme="minorHAnsi"/>
          <w:i/>
          <w:sz w:val="28"/>
          <w:szCs w:val="28"/>
          <w:lang w:val="en-GB"/>
        </w:rPr>
        <w:t>Hypothetical Reasoning</w:t>
      </w:r>
      <w:r w:rsidR="00A83077" w:rsidRPr="00D5691A">
        <w:rPr>
          <w:rFonts w:cstheme="minorHAnsi"/>
          <w:b/>
          <w:sz w:val="28"/>
          <w:szCs w:val="28"/>
          <w:lang w:val="en-GB"/>
        </w:rPr>
        <w:t xml:space="preserve">. </w:t>
      </w:r>
      <w:r w:rsidR="00A83077" w:rsidRPr="00D5691A">
        <w:rPr>
          <w:rFonts w:cstheme="minorHAnsi"/>
          <w:sz w:val="28"/>
          <w:szCs w:val="28"/>
          <w:lang w:val="en-GB"/>
        </w:rPr>
        <w:t>I</w:t>
      </w:r>
      <w:r w:rsidR="0026484A" w:rsidRPr="00D5691A">
        <w:rPr>
          <w:rFonts w:cstheme="minorHAnsi"/>
          <w:sz w:val="28"/>
          <w:szCs w:val="28"/>
          <w:lang w:val="en-GB"/>
        </w:rPr>
        <w:t>t</w:t>
      </w:r>
      <w:r w:rsidR="007A61C7" w:rsidRPr="00D5691A">
        <w:rPr>
          <w:rFonts w:cstheme="minorHAnsi"/>
          <w:sz w:val="28"/>
          <w:szCs w:val="28"/>
          <w:lang w:val="en-GB"/>
        </w:rPr>
        <w:t xml:space="preserve"> is</w:t>
      </w:r>
      <w:r w:rsidR="0050749C" w:rsidRPr="00D5691A">
        <w:rPr>
          <w:rFonts w:cstheme="minorHAnsi"/>
          <w:sz w:val="28"/>
          <w:szCs w:val="28"/>
          <w:lang w:val="en-GB"/>
        </w:rPr>
        <w:t xml:space="preserve"> most common</w:t>
      </w:r>
      <w:r w:rsidR="00A83077" w:rsidRPr="00D5691A">
        <w:rPr>
          <w:rFonts w:cstheme="minorHAnsi"/>
          <w:sz w:val="28"/>
          <w:szCs w:val="28"/>
          <w:lang w:val="en-GB"/>
        </w:rPr>
        <w:t xml:space="preserve"> </w:t>
      </w:r>
      <w:r w:rsidR="0050749C" w:rsidRPr="00D5691A">
        <w:rPr>
          <w:rFonts w:cstheme="minorHAnsi"/>
          <w:sz w:val="28"/>
          <w:szCs w:val="28"/>
          <w:lang w:val="en-GB"/>
        </w:rPr>
        <w:t>to</w:t>
      </w:r>
      <w:r w:rsidR="00A83077" w:rsidRPr="00D5691A">
        <w:rPr>
          <w:rFonts w:cstheme="minorHAnsi"/>
          <w:sz w:val="28"/>
          <w:szCs w:val="28"/>
          <w:lang w:val="en-GB"/>
        </w:rPr>
        <w:t xml:space="preserve"> ask</w:t>
      </w:r>
      <w:r w:rsidR="0026484A" w:rsidRPr="00D5691A">
        <w:rPr>
          <w:rFonts w:cstheme="minorHAnsi"/>
          <w:sz w:val="28"/>
          <w:szCs w:val="28"/>
          <w:lang w:val="en-GB"/>
        </w:rPr>
        <w:t xml:space="preserve">: What would happen, if …? A </w:t>
      </w:r>
      <w:r w:rsidR="00A251F3" w:rsidRPr="00D5691A">
        <w:rPr>
          <w:rFonts w:cstheme="minorHAnsi"/>
          <w:sz w:val="28"/>
          <w:szCs w:val="28"/>
          <w:lang w:val="en-GB"/>
        </w:rPr>
        <w:t>company may ask</w:t>
      </w:r>
      <w:r w:rsidR="0026484A" w:rsidRPr="00D5691A">
        <w:rPr>
          <w:rFonts w:cstheme="minorHAnsi"/>
          <w:sz w:val="28"/>
          <w:szCs w:val="28"/>
          <w:lang w:val="en-GB"/>
        </w:rPr>
        <w:t xml:space="preserve">: What would </w:t>
      </w:r>
      <w:r w:rsidR="00A251F3" w:rsidRPr="00D5691A">
        <w:rPr>
          <w:rFonts w:cstheme="minorHAnsi"/>
          <w:sz w:val="28"/>
          <w:szCs w:val="28"/>
          <w:lang w:val="en-GB"/>
        </w:rPr>
        <w:t>happen to our production</w:t>
      </w:r>
      <w:r w:rsidR="0026484A" w:rsidRPr="00D5691A">
        <w:rPr>
          <w:rFonts w:cstheme="minorHAnsi"/>
          <w:sz w:val="28"/>
          <w:szCs w:val="28"/>
          <w:lang w:val="en-GB"/>
        </w:rPr>
        <w:t xml:space="preserve">, if we invest in some further automatisations? A </w:t>
      </w:r>
      <w:r w:rsidR="00A251F3" w:rsidRPr="00D5691A">
        <w:rPr>
          <w:rFonts w:cstheme="minorHAnsi"/>
          <w:sz w:val="28"/>
          <w:szCs w:val="28"/>
          <w:lang w:val="en-GB"/>
        </w:rPr>
        <w:t>government may</w:t>
      </w:r>
      <w:r w:rsidR="00AE5ABD" w:rsidRPr="00D5691A">
        <w:rPr>
          <w:rFonts w:cstheme="minorHAnsi"/>
          <w:sz w:val="28"/>
          <w:szCs w:val="28"/>
          <w:lang w:val="en-GB"/>
        </w:rPr>
        <w:t xml:space="preserve"> ask: What would</w:t>
      </w:r>
      <w:r w:rsidR="0026484A" w:rsidRPr="00D5691A">
        <w:rPr>
          <w:rFonts w:cstheme="minorHAnsi"/>
          <w:sz w:val="28"/>
          <w:szCs w:val="28"/>
          <w:lang w:val="en-GB"/>
        </w:rPr>
        <w:t xml:space="preserve"> </w:t>
      </w:r>
      <w:r w:rsidR="00A251F3" w:rsidRPr="00D5691A">
        <w:rPr>
          <w:rFonts w:cstheme="minorHAnsi"/>
          <w:sz w:val="28"/>
          <w:szCs w:val="28"/>
          <w:lang w:val="en-GB"/>
        </w:rPr>
        <w:t>happen</w:t>
      </w:r>
      <w:r w:rsidR="0026484A" w:rsidRPr="00D5691A">
        <w:rPr>
          <w:rFonts w:cstheme="minorHAnsi"/>
          <w:sz w:val="28"/>
          <w:szCs w:val="28"/>
          <w:lang w:val="en-GB"/>
        </w:rPr>
        <w:t xml:space="preserve"> to the</w:t>
      </w:r>
      <w:r w:rsidR="00310578" w:rsidRPr="00D5691A">
        <w:rPr>
          <w:rFonts w:cstheme="minorHAnsi"/>
          <w:sz w:val="28"/>
          <w:szCs w:val="28"/>
          <w:shd w:val="clear" w:color="auto" w:fill="FFFFFF"/>
          <w:lang w:val="en-GB"/>
        </w:rPr>
        <w:t xml:space="preserve"> </w:t>
      </w:r>
      <w:r w:rsidR="005558CD" w:rsidRPr="00D5691A">
        <w:rPr>
          <w:rFonts w:cstheme="minorHAnsi"/>
          <w:bCs/>
          <w:sz w:val="28"/>
          <w:szCs w:val="28"/>
          <w:shd w:val="clear" w:color="auto" w:fill="FFFFFF"/>
          <w:lang w:val="en-GB"/>
        </w:rPr>
        <w:t>gross national income</w:t>
      </w:r>
      <w:r w:rsidR="005558CD" w:rsidRPr="00D5691A">
        <w:rPr>
          <w:rFonts w:cstheme="minorHAnsi"/>
          <w:sz w:val="28"/>
          <w:szCs w:val="28"/>
          <w:lang w:val="en-GB"/>
        </w:rPr>
        <w:t>, i</w:t>
      </w:r>
      <w:r w:rsidR="0026484A" w:rsidRPr="00D5691A">
        <w:rPr>
          <w:rFonts w:cstheme="minorHAnsi"/>
          <w:sz w:val="28"/>
          <w:szCs w:val="28"/>
          <w:lang w:val="en-GB"/>
        </w:rPr>
        <w:t xml:space="preserve">f we </w:t>
      </w:r>
      <w:r w:rsidR="005558CD" w:rsidRPr="00D5691A">
        <w:rPr>
          <w:rFonts w:cstheme="minorHAnsi"/>
          <w:sz w:val="28"/>
          <w:szCs w:val="28"/>
          <w:lang w:val="en-GB"/>
        </w:rPr>
        <w:t xml:space="preserve">lower the </w:t>
      </w:r>
      <w:r w:rsidR="00AE5ABD" w:rsidRPr="00D5691A">
        <w:rPr>
          <w:rFonts w:cstheme="minorHAnsi"/>
          <w:sz w:val="28"/>
          <w:szCs w:val="28"/>
          <w:lang w:val="en-GB"/>
        </w:rPr>
        <w:t>taxation of</w:t>
      </w:r>
      <w:r w:rsidR="005558CD" w:rsidRPr="00D5691A">
        <w:rPr>
          <w:rFonts w:cstheme="minorHAnsi"/>
          <w:sz w:val="28"/>
          <w:szCs w:val="28"/>
          <w:lang w:val="en-GB"/>
        </w:rPr>
        <w:t xml:space="preserve"> big companies</w:t>
      </w:r>
      <w:r w:rsidR="0026484A" w:rsidRPr="00D5691A">
        <w:rPr>
          <w:rFonts w:cstheme="minorHAnsi"/>
          <w:sz w:val="28"/>
          <w:szCs w:val="28"/>
          <w:lang w:val="en-GB"/>
        </w:rPr>
        <w:t>?</w:t>
      </w:r>
      <w:r w:rsidR="00B56059" w:rsidRPr="00D5691A">
        <w:rPr>
          <w:rFonts w:cstheme="minorHAnsi"/>
          <w:sz w:val="28"/>
          <w:szCs w:val="28"/>
          <w:lang w:val="en-GB"/>
        </w:rPr>
        <w:t xml:space="preserve"> And organisation might ask what climate changes might be expected, if the current pattern of production</w:t>
      </w:r>
      <w:r w:rsidR="00C6315B" w:rsidRPr="00D5691A">
        <w:rPr>
          <w:rFonts w:cstheme="minorHAnsi"/>
          <w:sz w:val="28"/>
          <w:szCs w:val="28"/>
          <w:lang w:val="en-GB"/>
        </w:rPr>
        <w:t xml:space="preserve"> and pollution</w:t>
      </w:r>
      <w:r w:rsidR="00B56059" w:rsidRPr="00D5691A">
        <w:rPr>
          <w:rFonts w:cstheme="minorHAnsi"/>
          <w:sz w:val="28"/>
          <w:szCs w:val="28"/>
          <w:lang w:val="en-GB"/>
        </w:rPr>
        <w:t xml:space="preserve"> continues as it is? </w:t>
      </w:r>
      <w:r w:rsidR="00A00AD1" w:rsidRPr="00D5691A">
        <w:rPr>
          <w:rFonts w:cstheme="minorHAnsi"/>
          <w:sz w:val="28"/>
          <w:szCs w:val="28"/>
          <w:lang w:val="en-GB"/>
        </w:rPr>
        <w:t>M</w:t>
      </w:r>
      <w:r w:rsidR="00B56059" w:rsidRPr="00D5691A">
        <w:rPr>
          <w:rFonts w:cstheme="minorHAnsi"/>
          <w:sz w:val="28"/>
          <w:szCs w:val="28"/>
          <w:lang w:val="en-GB"/>
        </w:rPr>
        <w:t>athematical modelling</w:t>
      </w:r>
      <w:r w:rsidR="00A00AD1" w:rsidRPr="00D5691A">
        <w:rPr>
          <w:rFonts w:cstheme="minorHAnsi"/>
          <w:sz w:val="28"/>
          <w:szCs w:val="28"/>
          <w:lang w:val="en-GB"/>
        </w:rPr>
        <w:t xml:space="preserve"> </w:t>
      </w:r>
      <w:r w:rsidR="00A251F3" w:rsidRPr="00D5691A">
        <w:rPr>
          <w:rFonts w:cstheme="minorHAnsi"/>
          <w:sz w:val="28"/>
          <w:szCs w:val="28"/>
          <w:lang w:val="en-GB"/>
        </w:rPr>
        <w:t>plays a crucial role i</w:t>
      </w:r>
      <w:r w:rsidR="00A00AD1" w:rsidRPr="00D5691A">
        <w:rPr>
          <w:rFonts w:cstheme="minorHAnsi"/>
          <w:sz w:val="28"/>
          <w:szCs w:val="28"/>
          <w:lang w:val="en-GB"/>
        </w:rPr>
        <w:t xml:space="preserve">n </w:t>
      </w:r>
      <w:r w:rsidR="00B56059" w:rsidRPr="00D5691A">
        <w:rPr>
          <w:rFonts w:cstheme="minorHAnsi"/>
          <w:sz w:val="28"/>
          <w:szCs w:val="28"/>
          <w:lang w:val="en-GB"/>
        </w:rPr>
        <w:t>articulating</w:t>
      </w:r>
      <w:r w:rsidR="00A251F3" w:rsidRPr="00D5691A">
        <w:rPr>
          <w:rFonts w:cstheme="minorHAnsi"/>
          <w:sz w:val="28"/>
          <w:szCs w:val="28"/>
          <w:lang w:val="en-GB"/>
        </w:rPr>
        <w:t xml:space="preserve"> hypothetical reasoning </w:t>
      </w:r>
      <w:r w:rsidR="00B56059" w:rsidRPr="00D5691A">
        <w:rPr>
          <w:rFonts w:cstheme="minorHAnsi"/>
          <w:sz w:val="28"/>
          <w:szCs w:val="28"/>
          <w:lang w:val="en-GB"/>
        </w:rPr>
        <w:t>by establishing conditions for making experimental forecasting</w:t>
      </w:r>
      <w:r w:rsidR="00A251F3" w:rsidRPr="00D5691A">
        <w:rPr>
          <w:rFonts w:cstheme="minorHAnsi"/>
          <w:sz w:val="28"/>
          <w:szCs w:val="28"/>
          <w:lang w:val="en-GB"/>
        </w:rPr>
        <w:t>.</w:t>
      </w:r>
      <w:r w:rsidR="00A00AD1" w:rsidRPr="00D5691A">
        <w:rPr>
          <w:rFonts w:cstheme="minorHAnsi"/>
          <w:sz w:val="28"/>
          <w:szCs w:val="28"/>
          <w:lang w:val="en-GB"/>
        </w:rPr>
        <w:t xml:space="preserve"> </w:t>
      </w:r>
      <w:r w:rsidR="00A61F12" w:rsidRPr="00D5691A">
        <w:rPr>
          <w:rFonts w:cstheme="minorHAnsi"/>
          <w:sz w:val="28"/>
          <w:szCs w:val="28"/>
          <w:lang w:val="en-GB"/>
        </w:rPr>
        <w:t xml:space="preserve">Such forecasting takes place when parameters of a model get systematically changed, and the </w:t>
      </w:r>
      <w:r w:rsidR="00C6315B" w:rsidRPr="00D5691A">
        <w:rPr>
          <w:rFonts w:cstheme="minorHAnsi"/>
          <w:sz w:val="28"/>
          <w:szCs w:val="28"/>
          <w:lang w:val="en-GB"/>
        </w:rPr>
        <w:t xml:space="preserve">consequences of the changes become </w:t>
      </w:r>
      <w:r w:rsidR="00A61F12" w:rsidRPr="00D5691A">
        <w:rPr>
          <w:rFonts w:cstheme="minorHAnsi"/>
          <w:sz w:val="28"/>
          <w:szCs w:val="28"/>
          <w:lang w:val="en-GB"/>
        </w:rPr>
        <w:t xml:space="preserve">calculated. </w:t>
      </w:r>
      <w:r w:rsidR="00C6315B" w:rsidRPr="00D5691A">
        <w:rPr>
          <w:rFonts w:cstheme="minorHAnsi"/>
          <w:sz w:val="28"/>
          <w:szCs w:val="28"/>
          <w:lang w:val="en-GB"/>
        </w:rPr>
        <w:t>M</w:t>
      </w:r>
      <w:r w:rsidR="00A61F12" w:rsidRPr="00D5691A">
        <w:rPr>
          <w:rFonts w:cstheme="minorHAnsi"/>
          <w:sz w:val="28"/>
          <w:szCs w:val="28"/>
          <w:lang w:val="en-GB"/>
        </w:rPr>
        <w:t>athematics formats any form of hypothetical</w:t>
      </w:r>
      <w:r w:rsidR="00A251F3" w:rsidRPr="00D5691A">
        <w:rPr>
          <w:rFonts w:cstheme="minorHAnsi"/>
          <w:sz w:val="28"/>
          <w:szCs w:val="28"/>
          <w:lang w:val="en-GB"/>
        </w:rPr>
        <w:t xml:space="preserve"> reasoning</w:t>
      </w:r>
      <w:r w:rsidR="00A61F12" w:rsidRPr="00D5691A">
        <w:rPr>
          <w:rFonts w:cstheme="minorHAnsi"/>
          <w:sz w:val="28"/>
          <w:szCs w:val="28"/>
          <w:lang w:val="en-GB"/>
        </w:rPr>
        <w:t>, as it</w:t>
      </w:r>
      <w:r w:rsidR="00A251F3" w:rsidRPr="00D5691A">
        <w:rPr>
          <w:rFonts w:cstheme="minorHAnsi"/>
          <w:sz w:val="28"/>
          <w:szCs w:val="28"/>
          <w:lang w:val="en-GB"/>
        </w:rPr>
        <w:t xml:space="preserve"> </w:t>
      </w:r>
      <w:r w:rsidR="00BD4E8B" w:rsidRPr="00D5691A">
        <w:rPr>
          <w:rFonts w:cstheme="minorHAnsi"/>
          <w:sz w:val="28"/>
          <w:szCs w:val="28"/>
          <w:lang w:val="en-GB"/>
        </w:rPr>
        <w:t>become</w:t>
      </w:r>
      <w:r w:rsidR="00A61F12" w:rsidRPr="00D5691A">
        <w:rPr>
          <w:rFonts w:cstheme="minorHAnsi"/>
          <w:sz w:val="28"/>
          <w:szCs w:val="28"/>
          <w:lang w:val="en-GB"/>
        </w:rPr>
        <w:t>s</w:t>
      </w:r>
      <w:r w:rsidR="00BD4E8B" w:rsidRPr="00D5691A">
        <w:rPr>
          <w:rFonts w:cstheme="minorHAnsi"/>
          <w:sz w:val="28"/>
          <w:szCs w:val="28"/>
          <w:lang w:val="en-GB"/>
        </w:rPr>
        <w:t xml:space="preserve"> </w:t>
      </w:r>
      <w:r w:rsidR="00BD4E8B" w:rsidRPr="00D5691A">
        <w:rPr>
          <w:rFonts w:cstheme="minorHAnsi"/>
          <w:sz w:val="28"/>
          <w:szCs w:val="28"/>
          <w:lang w:val="en-GB"/>
        </w:rPr>
        <w:lastRenderedPageBreak/>
        <w:t>based on quantitative measures</w:t>
      </w:r>
      <w:r w:rsidR="005558CD" w:rsidRPr="00D5691A">
        <w:rPr>
          <w:rFonts w:cstheme="minorHAnsi"/>
          <w:sz w:val="28"/>
          <w:szCs w:val="28"/>
          <w:lang w:val="en-GB"/>
        </w:rPr>
        <w:t xml:space="preserve"> while</w:t>
      </w:r>
      <w:r w:rsidR="00BD4E8B" w:rsidRPr="00D5691A">
        <w:rPr>
          <w:rFonts w:cstheme="minorHAnsi"/>
          <w:sz w:val="28"/>
          <w:szCs w:val="28"/>
          <w:lang w:val="en-GB"/>
        </w:rPr>
        <w:t xml:space="preserve"> q</w:t>
      </w:r>
      <w:r w:rsidR="00496D3C" w:rsidRPr="00D5691A">
        <w:rPr>
          <w:rFonts w:cstheme="minorHAnsi"/>
          <w:sz w:val="28"/>
          <w:szCs w:val="28"/>
          <w:lang w:val="en-GB"/>
        </w:rPr>
        <w:t>ualitative features</w:t>
      </w:r>
      <w:r w:rsidR="00860E2B" w:rsidRPr="00D5691A">
        <w:rPr>
          <w:rFonts w:cstheme="minorHAnsi"/>
          <w:sz w:val="28"/>
          <w:szCs w:val="28"/>
          <w:lang w:val="en-GB"/>
        </w:rPr>
        <w:t xml:space="preserve"> become</w:t>
      </w:r>
      <w:r w:rsidR="00C6315B" w:rsidRPr="00D5691A">
        <w:rPr>
          <w:rFonts w:cstheme="minorHAnsi"/>
          <w:sz w:val="28"/>
          <w:szCs w:val="28"/>
          <w:lang w:val="en-GB"/>
        </w:rPr>
        <w:t xml:space="preserve"> eliminated</w:t>
      </w:r>
      <w:r w:rsidR="00310578" w:rsidRPr="00D5691A">
        <w:rPr>
          <w:rFonts w:cstheme="minorHAnsi"/>
          <w:sz w:val="28"/>
          <w:szCs w:val="28"/>
          <w:lang w:val="en-GB"/>
        </w:rPr>
        <w:t xml:space="preserve"> from </w:t>
      </w:r>
      <w:r w:rsidR="000C1942" w:rsidRPr="00D5691A">
        <w:rPr>
          <w:rFonts w:cstheme="minorHAnsi"/>
          <w:sz w:val="28"/>
          <w:szCs w:val="28"/>
          <w:lang w:val="en-GB"/>
        </w:rPr>
        <w:t>valid</w:t>
      </w:r>
      <w:r w:rsidR="00310578" w:rsidRPr="00D5691A">
        <w:rPr>
          <w:rFonts w:cstheme="minorHAnsi"/>
          <w:sz w:val="28"/>
          <w:szCs w:val="28"/>
          <w:lang w:val="en-GB"/>
        </w:rPr>
        <w:t xml:space="preserve"> consideration</w:t>
      </w:r>
      <w:r w:rsidR="00C6315B" w:rsidRPr="00D5691A">
        <w:rPr>
          <w:rFonts w:cstheme="minorHAnsi"/>
          <w:sz w:val="28"/>
          <w:szCs w:val="28"/>
          <w:lang w:val="en-GB"/>
        </w:rPr>
        <w:t>.</w:t>
      </w:r>
    </w:p>
    <w:p w:rsidR="00496D3C" w:rsidRPr="00D5691A" w:rsidRDefault="00D56CBE" w:rsidP="0087238D">
      <w:pPr>
        <w:tabs>
          <w:tab w:val="left" w:pos="720"/>
        </w:tabs>
        <w:spacing w:after="0" w:line="380" w:lineRule="exact"/>
        <w:rPr>
          <w:rFonts w:cstheme="minorHAnsi"/>
          <w:sz w:val="28"/>
          <w:szCs w:val="28"/>
          <w:lang w:val="en-GB"/>
        </w:rPr>
      </w:pPr>
      <w:r w:rsidRPr="00D5691A">
        <w:rPr>
          <w:rFonts w:cstheme="minorHAnsi"/>
          <w:i/>
          <w:sz w:val="28"/>
          <w:szCs w:val="28"/>
          <w:lang w:val="en-GB"/>
        </w:rPr>
        <w:tab/>
      </w:r>
      <w:r w:rsidRPr="00D5691A">
        <w:rPr>
          <w:rFonts w:cstheme="minorHAnsi"/>
          <w:sz w:val="28"/>
          <w:szCs w:val="28"/>
          <w:lang w:val="en-GB"/>
        </w:rPr>
        <w:t>(3)</w:t>
      </w:r>
      <w:r w:rsidRPr="00D5691A">
        <w:rPr>
          <w:rFonts w:cstheme="minorHAnsi"/>
          <w:i/>
          <w:sz w:val="28"/>
          <w:szCs w:val="28"/>
          <w:lang w:val="en-GB"/>
        </w:rPr>
        <w:t xml:space="preserve"> </w:t>
      </w:r>
      <w:r w:rsidR="00043A88" w:rsidRPr="00D5691A">
        <w:rPr>
          <w:rFonts w:cstheme="minorHAnsi"/>
          <w:i/>
          <w:sz w:val="28"/>
          <w:szCs w:val="28"/>
          <w:lang w:val="en-GB"/>
        </w:rPr>
        <w:t>Justification and legitimation</w:t>
      </w:r>
      <w:r w:rsidR="0029184A" w:rsidRPr="00D5691A">
        <w:rPr>
          <w:rFonts w:cstheme="minorHAnsi"/>
          <w:i/>
          <w:sz w:val="28"/>
          <w:szCs w:val="28"/>
          <w:lang w:val="en-GB"/>
        </w:rPr>
        <w:t xml:space="preserve">. </w:t>
      </w:r>
      <w:r w:rsidR="0029184A" w:rsidRPr="00D5691A">
        <w:rPr>
          <w:rFonts w:cstheme="minorHAnsi"/>
          <w:sz w:val="28"/>
          <w:szCs w:val="28"/>
          <w:lang w:val="en-GB"/>
        </w:rPr>
        <w:t>A</w:t>
      </w:r>
      <w:r w:rsidR="00043A88" w:rsidRPr="00D5691A">
        <w:rPr>
          <w:rFonts w:cstheme="minorHAnsi"/>
          <w:sz w:val="28"/>
          <w:szCs w:val="28"/>
          <w:lang w:val="en-GB"/>
        </w:rPr>
        <w:t>ny kind of decision</w:t>
      </w:r>
      <w:r w:rsidR="0087238D" w:rsidRPr="00D5691A">
        <w:rPr>
          <w:rFonts w:cstheme="minorHAnsi"/>
          <w:sz w:val="28"/>
          <w:szCs w:val="28"/>
          <w:lang w:val="en-GB"/>
        </w:rPr>
        <w:t>-making</w:t>
      </w:r>
      <w:r w:rsidR="0029184A" w:rsidRPr="00D5691A">
        <w:rPr>
          <w:rFonts w:cstheme="minorHAnsi"/>
          <w:sz w:val="28"/>
          <w:szCs w:val="28"/>
          <w:lang w:val="en-GB"/>
        </w:rPr>
        <w:t xml:space="preserve"> might be in ne</w:t>
      </w:r>
      <w:r w:rsidR="00043A88" w:rsidRPr="00D5691A">
        <w:rPr>
          <w:rFonts w:cstheme="minorHAnsi"/>
          <w:sz w:val="28"/>
          <w:szCs w:val="28"/>
          <w:lang w:val="en-GB"/>
        </w:rPr>
        <w:t>ed of</w:t>
      </w:r>
      <w:r w:rsidR="0029184A" w:rsidRPr="00D5691A">
        <w:rPr>
          <w:rFonts w:cstheme="minorHAnsi"/>
          <w:sz w:val="28"/>
          <w:szCs w:val="28"/>
          <w:lang w:val="en-GB"/>
        </w:rPr>
        <w:t xml:space="preserve"> </w:t>
      </w:r>
      <w:r w:rsidR="00043A88" w:rsidRPr="00D5691A">
        <w:rPr>
          <w:rFonts w:cstheme="minorHAnsi"/>
          <w:sz w:val="28"/>
          <w:szCs w:val="28"/>
          <w:lang w:val="en-GB"/>
        </w:rPr>
        <w:t>justifications</w:t>
      </w:r>
      <w:r w:rsidR="0087238D" w:rsidRPr="00D5691A">
        <w:rPr>
          <w:rFonts w:cstheme="minorHAnsi"/>
          <w:sz w:val="28"/>
          <w:szCs w:val="28"/>
          <w:lang w:val="en-GB"/>
        </w:rPr>
        <w:t>. In some cases</w:t>
      </w:r>
      <w:r w:rsidR="00043A88" w:rsidRPr="00D5691A">
        <w:rPr>
          <w:rFonts w:cstheme="minorHAnsi"/>
          <w:sz w:val="28"/>
          <w:szCs w:val="28"/>
          <w:lang w:val="en-GB"/>
        </w:rPr>
        <w:t xml:space="preserve">, however, </w:t>
      </w:r>
      <w:r w:rsidR="0087238D" w:rsidRPr="00D5691A">
        <w:rPr>
          <w:rFonts w:cstheme="minorHAnsi"/>
          <w:sz w:val="28"/>
          <w:szCs w:val="28"/>
          <w:lang w:val="en-GB"/>
        </w:rPr>
        <w:t>one sh</w:t>
      </w:r>
      <w:r w:rsidR="00043A88" w:rsidRPr="00D5691A">
        <w:rPr>
          <w:rFonts w:cstheme="minorHAnsi"/>
          <w:sz w:val="28"/>
          <w:szCs w:val="28"/>
          <w:lang w:val="en-GB"/>
        </w:rPr>
        <w:t>ould</w:t>
      </w:r>
      <w:r w:rsidR="0029184A" w:rsidRPr="00D5691A">
        <w:rPr>
          <w:rFonts w:cstheme="minorHAnsi"/>
          <w:sz w:val="28"/>
          <w:szCs w:val="28"/>
          <w:lang w:val="en-GB"/>
        </w:rPr>
        <w:t xml:space="preserve"> ra</w:t>
      </w:r>
      <w:r w:rsidR="00043A88" w:rsidRPr="00D5691A">
        <w:rPr>
          <w:rFonts w:cstheme="minorHAnsi"/>
          <w:sz w:val="28"/>
          <w:szCs w:val="28"/>
          <w:lang w:val="en-GB"/>
        </w:rPr>
        <w:t xml:space="preserve">ther talk </w:t>
      </w:r>
      <w:r w:rsidR="0029184A" w:rsidRPr="00D5691A">
        <w:rPr>
          <w:rFonts w:cstheme="minorHAnsi"/>
          <w:sz w:val="28"/>
          <w:szCs w:val="28"/>
          <w:lang w:val="en-GB"/>
        </w:rPr>
        <w:t>abo</w:t>
      </w:r>
      <w:r w:rsidR="00043A88" w:rsidRPr="00D5691A">
        <w:rPr>
          <w:rFonts w:cstheme="minorHAnsi"/>
          <w:sz w:val="28"/>
          <w:szCs w:val="28"/>
          <w:lang w:val="en-GB"/>
        </w:rPr>
        <w:t>ut legitimations</w:t>
      </w:r>
      <w:r w:rsidR="0087238D" w:rsidRPr="00D5691A">
        <w:rPr>
          <w:rFonts w:cstheme="minorHAnsi"/>
          <w:sz w:val="28"/>
          <w:szCs w:val="28"/>
          <w:lang w:val="en-GB"/>
        </w:rPr>
        <w:t>, by which</w:t>
      </w:r>
      <w:r w:rsidR="0029184A" w:rsidRPr="00D5691A">
        <w:rPr>
          <w:rFonts w:cstheme="minorHAnsi"/>
          <w:sz w:val="28"/>
          <w:szCs w:val="28"/>
          <w:lang w:val="en-GB"/>
        </w:rPr>
        <w:t xml:space="preserve"> I</w:t>
      </w:r>
      <w:r w:rsidR="00043A88" w:rsidRPr="00D5691A">
        <w:rPr>
          <w:rFonts w:cstheme="minorHAnsi"/>
          <w:sz w:val="28"/>
          <w:szCs w:val="28"/>
          <w:lang w:val="en-GB"/>
        </w:rPr>
        <w:t xml:space="preserve"> refer to apparent justifications</w:t>
      </w:r>
      <w:r w:rsidR="0029184A" w:rsidRPr="00D5691A">
        <w:rPr>
          <w:rFonts w:cstheme="minorHAnsi"/>
          <w:sz w:val="28"/>
          <w:szCs w:val="28"/>
          <w:lang w:val="en-GB"/>
        </w:rPr>
        <w:t xml:space="preserve"> </w:t>
      </w:r>
      <w:r w:rsidR="00043A88" w:rsidRPr="00D5691A">
        <w:rPr>
          <w:rFonts w:cstheme="minorHAnsi"/>
          <w:sz w:val="28"/>
          <w:szCs w:val="28"/>
          <w:lang w:val="en-GB"/>
        </w:rPr>
        <w:t xml:space="preserve">that rather try to </w:t>
      </w:r>
      <w:r w:rsidR="0087238D" w:rsidRPr="00D5691A">
        <w:rPr>
          <w:rFonts w:cstheme="minorHAnsi"/>
          <w:sz w:val="28"/>
          <w:szCs w:val="28"/>
          <w:lang w:val="en-GB"/>
        </w:rPr>
        <w:t>conceal other,</w:t>
      </w:r>
      <w:r w:rsidR="00043A88" w:rsidRPr="00D5691A">
        <w:rPr>
          <w:rFonts w:cstheme="minorHAnsi"/>
          <w:sz w:val="28"/>
          <w:szCs w:val="28"/>
          <w:lang w:val="en-GB"/>
        </w:rPr>
        <w:t xml:space="preserve"> m</w:t>
      </w:r>
      <w:r w:rsidR="00C6315B" w:rsidRPr="00D5691A">
        <w:rPr>
          <w:rFonts w:cstheme="minorHAnsi"/>
          <w:sz w:val="28"/>
          <w:szCs w:val="28"/>
          <w:lang w:val="en-GB"/>
        </w:rPr>
        <w:t>aybe less noble, reasons for a</w:t>
      </w:r>
      <w:r w:rsidR="00043A88" w:rsidRPr="00D5691A">
        <w:rPr>
          <w:rFonts w:cstheme="minorHAnsi"/>
          <w:sz w:val="28"/>
          <w:szCs w:val="28"/>
          <w:lang w:val="en-GB"/>
        </w:rPr>
        <w:t xml:space="preserve"> decision</w:t>
      </w:r>
      <w:r w:rsidR="006F5F5F" w:rsidRPr="00D5691A">
        <w:rPr>
          <w:rFonts w:cstheme="minorHAnsi"/>
          <w:sz w:val="28"/>
          <w:szCs w:val="28"/>
          <w:lang w:val="en-GB"/>
        </w:rPr>
        <w:t>. F</w:t>
      </w:r>
      <w:r w:rsidR="00043A88" w:rsidRPr="00D5691A">
        <w:rPr>
          <w:rFonts w:cstheme="minorHAnsi"/>
          <w:sz w:val="28"/>
          <w:szCs w:val="28"/>
          <w:lang w:val="en-GB"/>
        </w:rPr>
        <w:t>or provid</w:t>
      </w:r>
      <w:r w:rsidR="00310578" w:rsidRPr="00D5691A">
        <w:rPr>
          <w:rFonts w:cstheme="minorHAnsi"/>
          <w:sz w:val="28"/>
          <w:szCs w:val="28"/>
          <w:lang w:val="en-GB"/>
        </w:rPr>
        <w:t>ing</w:t>
      </w:r>
      <w:r w:rsidR="00043A88" w:rsidRPr="00D5691A">
        <w:rPr>
          <w:rFonts w:cstheme="minorHAnsi"/>
          <w:sz w:val="28"/>
          <w:szCs w:val="28"/>
          <w:lang w:val="en-GB"/>
        </w:rPr>
        <w:t xml:space="preserve"> justifications</w:t>
      </w:r>
      <w:r w:rsidR="00310578" w:rsidRPr="00D5691A">
        <w:rPr>
          <w:rFonts w:cstheme="minorHAnsi"/>
          <w:sz w:val="28"/>
          <w:szCs w:val="28"/>
          <w:lang w:val="en-GB"/>
        </w:rPr>
        <w:t>,</w:t>
      </w:r>
      <w:r w:rsidR="00043A88" w:rsidRPr="00D5691A">
        <w:rPr>
          <w:rFonts w:cstheme="minorHAnsi"/>
          <w:sz w:val="28"/>
          <w:szCs w:val="28"/>
          <w:lang w:val="en-GB"/>
        </w:rPr>
        <w:t xml:space="preserve"> as well as legitimations</w:t>
      </w:r>
      <w:r w:rsidR="00310578" w:rsidRPr="00D5691A">
        <w:rPr>
          <w:rFonts w:cstheme="minorHAnsi"/>
          <w:sz w:val="28"/>
          <w:szCs w:val="28"/>
          <w:lang w:val="en-GB"/>
        </w:rPr>
        <w:t>,</w:t>
      </w:r>
      <w:r w:rsidR="006F5F5F" w:rsidRPr="00D5691A">
        <w:rPr>
          <w:rFonts w:cstheme="minorHAnsi"/>
          <w:sz w:val="28"/>
          <w:szCs w:val="28"/>
          <w:lang w:val="en-GB"/>
        </w:rPr>
        <w:t xml:space="preserve"> </w:t>
      </w:r>
      <w:r w:rsidR="00043A88" w:rsidRPr="00D5691A">
        <w:rPr>
          <w:rFonts w:cstheme="minorHAnsi"/>
          <w:sz w:val="28"/>
          <w:szCs w:val="28"/>
          <w:lang w:val="en-GB"/>
        </w:rPr>
        <w:t xml:space="preserve">mathematics </w:t>
      </w:r>
      <w:r w:rsidR="007A61C7" w:rsidRPr="00D5691A">
        <w:rPr>
          <w:rFonts w:cstheme="minorHAnsi"/>
          <w:sz w:val="28"/>
          <w:szCs w:val="28"/>
          <w:lang w:val="en-GB"/>
        </w:rPr>
        <w:t>often becomes brought in action</w:t>
      </w:r>
      <w:r w:rsidR="0087238D" w:rsidRPr="00D5691A">
        <w:rPr>
          <w:rFonts w:cstheme="minorHAnsi"/>
          <w:sz w:val="28"/>
          <w:szCs w:val="28"/>
          <w:lang w:val="en-GB"/>
        </w:rPr>
        <w:t xml:space="preserve">. By structuring argumentations for decision-making, mathematics in action </w:t>
      </w:r>
      <w:r w:rsidR="00310578" w:rsidRPr="00D5691A">
        <w:rPr>
          <w:rFonts w:cstheme="minorHAnsi"/>
          <w:sz w:val="28"/>
          <w:szCs w:val="28"/>
          <w:lang w:val="en-GB"/>
        </w:rPr>
        <w:t xml:space="preserve">exerts </w:t>
      </w:r>
      <w:r w:rsidR="0087238D" w:rsidRPr="00D5691A">
        <w:rPr>
          <w:rFonts w:cstheme="minorHAnsi"/>
          <w:sz w:val="28"/>
          <w:szCs w:val="28"/>
          <w:lang w:val="en-GB"/>
        </w:rPr>
        <w:t xml:space="preserve">a </w:t>
      </w:r>
      <w:r w:rsidR="00442CDE" w:rsidRPr="00D5691A">
        <w:rPr>
          <w:rFonts w:cstheme="minorHAnsi"/>
          <w:sz w:val="28"/>
          <w:szCs w:val="28"/>
          <w:lang w:val="en-GB"/>
        </w:rPr>
        <w:t>powerful, but also a questionable</w:t>
      </w:r>
      <w:r w:rsidR="0087238D" w:rsidRPr="00D5691A">
        <w:rPr>
          <w:rFonts w:cstheme="minorHAnsi"/>
          <w:sz w:val="28"/>
          <w:szCs w:val="28"/>
          <w:lang w:val="en-GB"/>
        </w:rPr>
        <w:t xml:space="preserve"> social impact.</w:t>
      </w:r>
    </w:p>
    <w:p w:rsidR="00496D3C" w:rsidRPr="00D5691A" w:rsidRDefault="003E09EB" w:rsidP="0087238D">
      <w:pPr>
        <w:tabs>
          <w:tab w:val="left" w:pos="720"/>
        </w:tabs>
        <w:spacing w:after="0" w:line="380" w:lineRule="exact"/>
        <w:rPr>
          <w:rFonts w:cstheme="minorHAnsi"/>
          <w:sz w:val="28"/>
          <w:szCs w:val="28"/>
          <w:lang w:val="en-GB"/>
        </w:rPr>
      </w:pPr>
      <w:r w:rsidRPr="00D5691A">
        <w:rPr>
          <w:rFonts w:cstheme="minorHAnsi"/>
          <w:sz w:val="28"/>
          <w:szCs w:val="28"/>
          <w:lang w:val="en-GB"/>
        </w:rPr>
        <w:tab/>
        <w:t xml:space="preserve">(4) </w:t>
      </w:r>
      <w:r w:rsidR="00496D3C" w:rsidRPr="00D5691A">
        <w:rPr>
          <w:rFonts w:cstheme="minorHAnsi"/>
          <w:i/>
          <w:sz w:val="28"/>
          <w:szCs w:val="28"/>
          <w:lang w:val="en-GB"/>
        </w:rPr>
        <w:t>Realisation.</w:t>
      </w:r>
      <w:r w:rsidR="00496D3C" w:rsidRPr="00D5691A">
        <w:rPr>
          <w:rFonts w:cstheme="minorHAnsi"/>
          <w:sz w:val="28"/>
          <w:szCs w:val="28"/>
          <w:lang w:val="en-GB"/>
        </w:rPr>
        <w:t xml:space="preserve"> </w:t>
      </w:r>
      <w:r w:rsidR="00062432" w:rsidRPr="00D5691A">
        <w:rPr>
          <w:rFonts w:cstheme="minorHAnsi"/>
          <w:sz w:val="28"/>
          <w:szCs w:val="28"/>
          <w:lang w:val="en-GB"/>
        </w:rPr>
        <w:t>W</w:t>
      </w:r>
      <w:r w:rsidR="00043A88" w:rsidRPr="00D5691A">
        <w:rPr>
          <w:rFonts w:cstheme="minorHAnsi"/>
          <w:sz w:val="28"/>
          <w:szCs w:val="28"/>
          <w:lang w:val="en-GB"/>
        </w:rPr>
        <w:t xml:space="preserve">hen we pay with </w:t>
      </w:r>
      <w:r w:rsidR="001234A2" w:rsidRPr="00D5691A">
        <w:rPr>
          <w:rFonts w:cstheme="minorHAnsi"/>
          <w:sz w:val="28"/>
          <w:szCs w:val="28"/>
          <w:lang w:val="en-GB"/>
        </w:rPr>
        <w:t>a</w:t>
      </w:r>
      <w:r w:rsidR="00043A88" w:rsidRPr="00D5691A">
        <w:rPr>
          <w:rFonts w:cstheme="minorHAnsi"/>
          <w:sz w:val="28"/>
          <w:szCs w:val="28"/>
          <w:lang w:val="en-GB"/>
        </w:rPr>
        <w:t xml:space="preserve"> credit card, when money</w:t>
      </w:r>
      <w:r w:rsidR="00062432" w:rsidRPr="00D5691A">
        <w:rPr>
          <w:rFonts w:cstheme="minorHAnsi"/>
          <w:sz w:val="28"/>
          <w:szCs w:val="28"/>
          <w:lang w:val="en-GB"/>
        </w:rPr>
        <w:t xml:space="preserve"> </w:t>
      </w:r>
      <w:r w:rsidR="00043A88" w:rsidRPr="00D5691A">
        <w:rPr>
          <w:rFonts w:cstheme="minorHAnsi"/>
          <w:sz w:val="28"/>
          <w:szCs w:val="28"/>
          <w:lang w:val="en-GB"/>
        </w:rPr>
        <w:t>becomes</w:t>
      </w:r>
      <w:r w:rsidR="00062432" w:rsidRPr="00D5691A">
        <w:rPr>
          <w:rFonts w:cstheme="minorHAnsi"/>
          <w:sz w:val="28"/>
          <w:szCs w:val="28"/>
          <w:lang w:val="en-GB"/>
        </w:rPr>
        <w:t xml:space="preserve"> </w:t>
      </w:r>
      <w:r w:rsidR="009518F2" w:rsidRPr="00D5691A">
        <w:rPr>
          <w:rFonts w:cstheme="minorHAnsi"/>
          <w:sz w:val="28"/>
          <w:szCs w:val="28"/>
          <w:lang w:val="en-GB"/>
        </w:rPr>
        <w:t>transferred</w:t>
      </w:r>
      <w:r w:rsidR="00062432" w:rsidRPr="00D5691A">
        <w:rPr>
          <w:rFonts w:cstheme="minorHAnsi"/>
          <w:sz w:val="28"/>
          <w:szCs w:val="28"/>
          <w:lang w:val="en-GB"/>
        </w:rPr>
        <w:t xml:space="preserve"> </w:t>
      </w:r>
      <w:r w:rsidR="00442CDE" w:rsidRPr="00D5691A">
        <w:rPr>
          <w:rFonts w:cstheme="minorHAnsi"/>
          <w:sz w:val="28"/>
          <w:szCs w:val="28"/>
          <w:lang w:val="en-GB"/>
        </w:rPr>
        <w:t>fro</w:t>
      </w:r>
      <w:r w:rsidR="009518F2" w:rsidRPr="00D5691A">
        <w:rPr>
          <w:rFonts w:cstheme="minorHAnsi"/>
          <w:sz w:val="28"/>
          <w:szCs w:val="28"/>
          <w:lang w:val="en-GB"/>
        </w:rPr>
        <w:t>m one account to another</w:t>
      </w:r>
      <w:r w:rsidR="00062432" w:rsidRPr="00D5691A">
        <w:rPr>
          <w:rFonts w:cstheme="minorHAnsi"/>
          <w:sz w:val="28"/>
          <w:szCs w:val="28"/>
          <w:lang w:val="en-GB"/>
        </w:rPr>
        <w:t>, when e-</w:t>
      </w:r>
      <w:r w:rsidR="009518F2" w:rsidRPr="00D5691A">
        <w:rPr>
          <w:rFonts w:cstheme="minorHAnsi"/>
          <w:sz w:val="28"/>
          <w:szCs w:val="28"/>
          <w:lang w:val="en-GB"/>
        </w:rPr>
        <w:t>mails</w:t>
      </w:r>
      <w:r w:rsidR="00062432" w:rsidRPr="00D5691A">
        <w:rPr>
          <w:rFonts w:cstheme="minorHAnsi"/>
          <w:sz w:val="28"/>
          <w:szCs w:val="28"/>
          <w:lang w:val="en-GB"/>
        </w:rPr>
        <w:t xml:space="preserve"> and </w:t>
      </w:r>
      <w:r w:rsidR="009518F2" w:rsidRPr="00D5691A">
        <w:rPr>
          <w:rFonts w:cstheme="minorHAnsi"/>
          <w:sz w:val="28"/>
          <w:szCs w:val="28"/>
          <w:lang w:val="en-GB"/>
        </w:rPr>
        <w:t>messages</w:t>
      </w:r>
      <w:r w:rsidR="00A75CEB" w:rsidRPr="00D5691A">
        <w:rPr>
          <w:rFonts w:cstheme="minorHAnsi"/>
          <w:sz w:val="28"/>
          <w:szCs w:val="28"/>
          <w:lang w:val="en-GB"/>
        </w:rPr>
        <w:t xml:space="preserve"> become</w:t>
      </w:r>
      <w:r w:rsidR="009518F2" w:rsidRPr="00D5691A">
        <w:rPr>
          <w:rFonts w:cstheme="minorHAnsi"/>
          <w:sz w:val="28"/>
          <w:szCs w:val="28"/>
          <w:lang w:val="en-GB"/>
        </w:rPr>
        <w:t xml:space="preserve"> exchanged</w:t>
      </w:r>
      <w:r w:rsidR="00062432" w:rsidRPr="00D5691A">
        <w:rPr>
          <w:rFonts w:cstheme="minorHAnsi"/>
          <w:sz w:val="28"/>
          <w:szCs w:val="28"/>
          <w:lang w:val="en-GB"/>
        </w:rPr>
        <w:t xml:space="preserve">, when </w:t>
      </w:r>
      <w:r w:rsidR="009518F2" w:rsidRPr="00D5691A">
        <w:rPr>
          <w:rFonts w:cstheme="minorHAnsi"/>
          <w:sz w:val="28"/>
          <w:szCs w:val="28"/>
          <w:lang w:val="en-GB"/>
        </w:rPr>
        <w:t>automatic work processes become implemented, and when target</w:t>
      </w:r>
      <w:r w:rsidR="00062432" w:rsidRPr="00D5691A">
        <w:rPr>
          <w:rFonts w:cstheme="minorHAnsi"/>
          <w:sz w:val="28"/>
          <w:szCs w:val="28"/>
          <w:lang w:val="en-GB"/>
        </w:rPr>
        <w:t xml:space="preserve"> </w:t>
      </w:r>
      <w:r w:rsidR="009518F2" w:rsidRPr="00D5691A">
        <w:rPr>
          <w:rFonts w:cstheme="minorHAnsi"/>
          <w:sz w:val="28"/>
          <w:szCs w:val="28"/>
          <w:lang w:val="en-GB"/>
        </w:rPr>
        <w:t xml:space="preserve">searching missiles get fired, mathematics </w:t>
      </w:r>
      <w:r w:rsidR="001234A2" w:rsidRPr="00D5691A">
        <w:rPr>
          <w:rFonts w:cstheme="minorHAnsi"/>
          <w:sz w:val="28"/>
          <w:szCs w:val="28"/>
          <w:lang w:val="en-GB"/>
        </w:rPr>
        <w:t>is</w:t>
      </w:r>
      <w:r w:rsidR="009518F2" w:rsidRPr="00D5691A">
        <w:rPr>
          <w:rFonts w:cstheme="minorHAnsi"/>
          <w:sz w:val="28"/>
          <w:szCs w:val="28"/>
          <w:lang w:val="en-GB"/>
        </w:rPr>
        <w:t xml:space="preserve"> brought in action</w:t>
      </w:r>
      <w:r w:rsidR="00062432" w:rsidRPr="00D5691A">
        <w:rPr>
          <w:rFonts w:cstheme="minorHAnsi"/>
          <w:sz w:val="28"/>
          <w:szCs w:val="28"/>
          <w:lang w:val="en-GB"/>
        </w:rPr>
        <w:t>. N</w:t>
      </w:r>
      <w:r w:rsidR="009518F2" w:rsidRPr="00D5691A">
        <w:rPr>
          <w:rFonts w:cstheme="minorHAnsi"/>
          <w:sz w:val="28"/>
          <w:szCs w:val="28"/>
          <w:lang w:val="en-GB"/>
        </w:rPr>
        <w:t>ot as</w:t>
      </w:r>
      <w:r w:rsidR="00062432" w:rsidRPr="00D5691A">
        <w:rPr>
          <w:rFonts w:cstheme="minorHAnsi"/>
          <w:sz w:val="28"/>
          <w:szCs w:val="28"/>
          <w:lang w:val="en-GB"/>
        </w:rPr>
        <w:t xml:space="preserve"> an</w:t>
      </w:r>
      <w:r w:rsidR="009518F2" w:rsidRPr="00D5691A">
        <w:rPr>
          <w:rFonts w:cstheme="minorHAnsi"/>
          <w:sz w:val="28"/>
          <w:szCs w:val="28"/>
          <w:lang w:val="en-GB"/>
        </w:rPr>
        <w:t>y</w:t>
      </w:r>
      <w:r w:rsidR="00062432" w:rsidRPr="00D5691A">
        <w:rPr>
          <w:rFonts w:cstheme="minorHAnsi"/>
          <w:sz w:val="28"/>
          <w:szCs w:val="28"/>
          <w:lang w:val="en-GB"/>
        </w:rPr>
        <w:t xml:space="preserve"> </w:t>
      </w:r>
      <w:r w:rsidR="009518F2" w:rsidRPr="00D5691A">
        <w:rPr>
          <w:rFonts w:cstheme="minorHAnsi"/>
          <w:sz w:val="28"/>
          <w:szCs w:val="28"/>
          <w:lang w:val="en-GB"/>
        </w:rPr>
        <w:t>detac</w:t>
      </w:r>
      <w:r w:rsidR="00442CDE" w:rsidRPr="00D5691A">
        <w:rPr>
          <w:rFonts w:cstheme="minorHAnsi"/>
          <w:sz w:val="28"/>
          <w:szCs w:val="28"/>
          <w:lang w:val="en-GB"/>
        </w:rPr>
        <w:t>hed</w:t>
      </w:r>
      <w:r w:rsidR="009518F2" w:rsidRPr="00D5691A">
        <w:rPr>
          <w:rFonts w:cstheme="minorHAnsi"/>
          <w:sz w:val="28"/>
          <w:szCs w:val="28"/>
          <w:lang w:val="en-GB"/>
        </w:rPr>
        <w:t xml:space="preserve"> descriptive device that portrays transactions, communicative exchanges, </w:t>
      </w:r>
      <w:r w:rsidR="00442CDE" w:rsidRPr="00D5691A">
        <w:rPr>
          <w:rFonts w:cstheme="minorHAnsi"/>
          <w:sz w:val="28"/>
          <w:szCs w:val="28"/>
          <w:lang w:val="en-GB"/>
        </w:rPr>
        <w:t xml:space="preserve">automatisations, </w:t>
      </w:r>
      <w:r w:rsidR="009518F2" w:rsidRPr="00D5691A">
        <w:rPr>
          <w:rFonts w:cstheme="minorHAnsi"/>
          <w:sz w:val="28"/>
          <w:szCs w:val="28"/>
          <w:lang w:val="en-GB"/>
        </w:rPr>
        <w:t>and trajectories of missiles, but as constitutive part</w:t>
      </w:r>
      <w:r w:rsidR="001234A2" w:rsidRPr="00D5691A">
        <w:rPr>
          <w:rFonts w:cstheme="minorHAnsi"/>
          <w:sz w:val="28"/>
          <w:szCs w:val="28"/>
          <w:lang w:val="en-GB"/>
        </w:rPr>
        <w:t>s</w:t>
      </w:r>
      <w:r w:rsidR="009518F2" w:rsidRPr="00D5691A">
        <w:rPr>
          <w:rFonts w:cstheme="minorHAnsi"/>
          <w:sz w:val="28"/>
          <w:szCs w:val="28"/>
          <w:lang w:val="en-GB"/>
        </w:rPr>
        <w:t xml:space="preserve"> of these process</w:t>
      </w:r>
      <w:r w:rsidR="00442CDE" w:rsidRPr="00D5691A">
        <w:rPr>
          <w:rFonts w:cstheme="minorHAnsi"/>
          <w:sz w:val="28"/>
          <w:szCs w:val="28"/>
          <w:lang w:val="en-GB"/>
        </w:rPr>
        <w:t>es</w:t>
      </w:r>
      <w:r w:rsidR="009518F2" w:rsidRPr="00D5691A">
        <w:rPr>
          <w:rFonts w:cstheme="minorHAnsi"/>
          <w:sz w:val="28"/>
          <w:szCs w:val="28"/>
          <w:lang w:val="en-GB"/>
        </w:rPr>
        <w:t xml:space="preserve">. </w:t>
      </w:r>
      <w:r w:rsidR="00062432" w:rsidRPr="00D5691A">
        <w:rPr>
          <w:rFonts w:cstheme="minorHAnsi"/>
          <w:sz w:val="28"/>
          <w:szCs w:val="28"/>
          <w:lang w:val="en-GB"/>
        </w:rPr>
        <w:t xml:space="preserve">In this </w:t>
      </w:r>
      <w:r w:rsidR="009518F2" w:rsidRPr="00D5691A">
        <w:rPr>
          <w:rFonts w:cstheme="minorHAnsi"/>
          <w:sz w:val="28"/>
          <w:szCs w:val="28"/>
          <w:lang w:val="en-GB"/>
        </w:rPr>
        <w:t>sense</w:t>
      </w:r>
      <w:r w:rsidR="0067006A" w:rsidRPr="00D5691A">
        <w:rPr>
          <w:rFonts w:cstheme="minorHAnsi"/>
          <w:sz w:val="28"/>
          <w:szCs w:val="28"/>
          <w:lang w:val="en-GB"/>
        </w:rPr>
        <w:t xml:space="preserve">, </w:t>
      </w:r>
      <w:r w:rsidR="009518F2" w:rsidRPr="00D5691A">
        <w:rPr>
          <w:rFonts w:cstheme="minorHAnsi"/>
          <w:sz w:val="28"/>
          <w:szCs w:val="28"/>
          <w:lang w:val="en-GB"/>
        </w:rPr>
        <w:t>mathematics turns</w:t>
      </w:r>
      <w:r w:rsidR="00062432" w:rsidRPr="00D5691A">
        <w:rPr>
          <w:rFonts w:cstheme="minorHAnsi"/>
          <w:sz w:val="28"/>
          <w:szCs w:val="28"/>
          <w:lang w:val="en-GB"/>
        </w:rPr>
        <w:t xml:space="preserve"> real.</w:t>
      </w:r>
    </w:p>
    <w:p w:rsidR="00496D3C" w:rsidRPr="00D5691A" w:rsidRDefault="00211EE5" w:rsidP="00496D3C">
      <w:pPr>
        <w:tabs>
          <w:tab w:val="left" w:pos="720"/>
        </w:tabs>
        <w:spacing w:after="0"/>
        <w:rPr>
          <w:rFonts w:cstheme="minorHAnsi"/>
          <w:sz w:val="28"/>
          <w:szCs w:val="28"/>
          <w:lang w:val="en-GB"/>
        </w:rPr>
      </w:pPr>
      <w:r w:rsidRPr="00D5691A">
        <w:rPr>
          <w:rFonts w:cstheme="minorHAnsi"/>
          <w:sz w:val="28"/>
          <w:szCs w:val="28"/>
          <w:lang w:val="en-GB"/>
        </w:rPr>
        <w:tab/>
        <w:t>(5)</w:t>
      </w:r>
      <w:r w:rsidRPr="00D5691A">
        <w:rPr>
          <w:rFonts w:cstheme="minorHAnsi"/>
          <w:i/>
          <w:sz w:val="28"/>
          <w:szCs w:val="28"/>
          <w:lang w:val="en-GB"/>
        </w:rPr>
        <w:t xml:space="preserve"> </w:t>
      </w:r>
      <w:r w:rsidR="00496D3C" w:rsidRPr="00D5691A">
        <w:rPr>
          <w:rFonts w:cstheme="minorHAnsi"/>
          <w:i/>
          <w:sz w:val="28"/>
          <w:szCs w:val="28"/>
          <w:lang w:val="en-GB"/>
        </w:rPr>
        <w:t>Dissolution of Responsibility.</w:t>
      </w:r>
      <w:r w:rsidR="00496D3C" w:rsidRPr="00D5691A">
        <w:rPr>
          <w:rFonts w:cstheme="minorHAnsi"/>
          <w:b/>
          <w:i/>
          <w:sz w:val="28"/>
          <w:szCs w:val="28"/>
          <w:lang w:val="en-GB"/>
        </w:rPr>
        <w:t xml:space="preserve"> </w:t>
      </w:r>
      <w:r w:rsidR="009B4D58" w:rsidRPr="00D5691A">
        <w:rPr>
          <w:rFonts w:cstheme="minorHAnsi"/>
          <w:sz w:val="28"/>
          <w:szCs w:val="28"/>
          <w:lang w:val="en-GB"/>
        </w:rPr>
        <w:t>W</w:t>
      </w:r>
      <w:r w:rsidR="006C32DD" w:rsidRPr="00D5691A">
        <w:rPr>
          <w:rFonts w:cstheme="minorHAnsi"/>
          <w:sz w:val="28"/>
          <w:szCs w:val="28"/>
          <w:lang w:val="en-GB"/>
        </w:rPr>
        <w:t xml:space="preserve">hen </w:t>
      </w:r>
      <w:r w:rsidR="009B4D58" w:rsidRPr="00D5691A">
        <w:rPr>
          <w:rFonts w:cstheme="minorHAnsi"/>
          <w:sz w:val="28"/>
          <w:szCs w:val="28"/>
          <w:lang w:val="en-GB"/>
        </w:rPr>
        <w:t xml:space="preserve">one </w:t>
      </w:r>
      <w:r w:rsidR="006C32DD" w:rsidRPr="00D5691A">
        <w:rPr>
          <w:rFonts w:cstheme="minorHAnsi"/>
          <w:sz w:val="28"/>
          <w:szCs w:val="28"/>
          <w:lang w:val="en-GB"/>
        </w:rPr>
        <w:t>consider</w:t>
      </w:r>
      <w:r w:rsidR="00832540" w:rsidRPr="00D5691A">
        <w:rPr>
          <w:rFonts w:cstheme="minorHAnsi"/>
          <w:sz w:val="28"/>
          <w:szCs w:val="28"/>
          <w:lang w:val="en-GB"/>
        </w:rPr>
        <w:t>s</w:t>
      </w:r>
      <w:r w:rsidR="006C32DD" w:rsidRPr="00D5691A">
        <w:rPr>
          <w:rFonts w:cstheme="minorHAnsi"/>
          <w:sz w:val="28"/>
          <w:szCs w:val="28"/>
          <w:lang w:val="en-GB"/>
        </w:rPr>
        <w:t xml:space="preserve"> an</w:t>
      </w:r>
      <w:r w:rsidR="009B4D58" w:rsidRPr="00D5691A">
        <w:rPr>
          <w:rFonts w:cstheme="minorHAnsi"/>
          <w:sz w:val="28"/>
          <w:szCs w:val="28"/>
          <w:lang w:val="en-GB"/>
        </w:rPr>
        <w:t xml:space="preserve"> </w:t>
      </w:r>
      <w:r w:rsidR="00FC201E" w:rsidRPr="00D5691A">
        <w:rPr>
          <w:rFonts w:cstheme="minorHAnsi"/>
          <w:sz w:val="28"/>
          <w:szCs w:val="28"/>
          <w:lang w:val="en-GB"/>
        </w:rPr>
        <w:t>action, it is natural</w:t>
      </w:r>
      <w:r w:rsidR="009B4D58" w:rsidRPr="00D5691A">
        <w:rPr>
          <w:rFonts w:cstheme="minorHAnsi"/>
          <w:sz w:val="28"/>
          <w:szCs w:val="28"/>
          <w:lang w:val="en-GB"/>
        </w:rPr>
        <w:t xml:space="preserve"> to </w:t>
      </w:r>
      <w:r w:rsidR="006C32DD" w:rsidRPr="00D5691A">
        <w:rPr>
          <w:rFonts w:cstheme="minorHAnsi"/>
          <w:sz w:val="28"/>
          <w:szCs w:val="28"/>
          <w:lang w:val="en-GB"/>
        </w:rPr>
        <w:t>ask: W</w:t>
      </w:r>
      <w:r w:rsidR="009B4D58" w:rsidRPr="00D5691A">
        <w:rPr>
          <w:rFonts w:cstheme="minorHAnsi"/>
          <w:sz w:val="28"/>
          <w:szCs w:val="28"/>
          <w:lang w:val="en-GB"/>
        </w:rPr>
        <w:t>ho</w:t>
      </w:r>
      <w:r w:rsidR="00496D3C" w:rsidRPr="00D5691A">
        <w:rPr>
          <w:rFonts w:cstheme="minorHAnsi"/>
          <w:sz w:val="28"/>
          <w:szCs w:val="28"/>
          <w:lang w:val="en-GB"/>
        </w:rPr>
        <w:t xml:space="preserve"> </w:t>
      </w:r>
      <w:r w:rsidR="009B4D58" w:rsidRPr="00D5691A">
        <w:rPr>
          <w:rFonts w:cstheme="minorHAnsi"/>
          <w:sz w:val="28"/>
          <w:szCs w:val="28"/>
          <w:lang w:val="en-GB"/>
        </w:rPr>
        <w:t xml:space="preserve">is the acting </w:t>
      </w:r>
      <w:r w:rsidR="001946F1" w:rsidRPr="00D5691A">
        <w:rPr>
          <w:rFonts w:cstheme="minorHAnsi"/>
          <w:sz w:val="28"/>
          <w:szCs w:val="28"/>
          <w:lang w:val="en-GB"/>
        </w:rPr>
        <w:t>subject</w:t>
      </w:r>
      <w:r w:rsidR="00010B28" w:rsidRPr="00D5691A">
        <w:rPr>
          <w:rFonts w:cstheme="minorHAnsi"/>
          <w:sz w:val="28"/>
          <w:szCs w:val="28"/>
          <w:lang w:val="en-GB"/>
        </w:rPr>
        <w:t>? I</w:t>
      </w:r>
      <w:r w:rsidR="006C32DD" w:rsidRPr="00D5691A">
        <w:rPr>
          <w:rFonts w:cstheme="minorHAnsi"/>
          <w:sz w:val="28"/>
          <w:szCs w:val="28"/>
          <w:lang w:val="en-GB"/>
        </w:rPr>
        <w:t>t could</w:t>
      </w:r>
      <w:r w:rsidR="00496D3C" w:rsidRPr="00D5691A">
        <w:rPr>
          <w:rFonts w:cstheme="minorHAnsi"/>
          <w:sz w:val="28"/>
          <w:szCs w:val="28"/>
          <w:lang w:val="en-GB"/>
        </w:rPr>
        <w:t xml:space="preserve"> be a person, a group of people, a company, an institution, or a government. However, when we </w:t>
      </w:r>
      <w:r w:rsidR="001946F1" w:rsidRPr="00D5691A">
        <w:rPr>
          <w:rFonts w:cstheme="minorHAnsi"/>
          <w:sz w:val="28"/>
          <w:szCs w:val="28"/>
          <w:lang w:val="en-GB"/>
        </w:rPr>
        <w:t>are dealing with mathematics brought</w:t>
      </w:r>
      <w:r w:rsidR="00496D3C" w:rsidRPr="00D5691A">
        <w:rPr>
          <w:rFonts w:cstheme="minorHAnsi"/>
          <w:sz w:val="28"/>
          <w:szCs w:val="28"/>
          <w:lang w:val="en-GB"/>
        </w:rPr>
        <w:t xml:space="preserve"> in action, the acting subject might </w:t>
      </w:r>
      <w:r w:rsidR="001946F1" w:rsidRPr="00D5691A">
        <w:rPr>
          <w:rFonts w:cstheme="minorHAnsi"/>
          <w:sz w:val="28"/>
          <w:szCs w:val="28"/>
          <w:lang w:val="en-GB"/>
        </w:rPr>
        <w:t>be</w:t>
      </w:r>
      <w:r w:rsidR="00496D3C" w:rsidRPr="00D5691A">
        <w:rPr>
          <w:rFonts w:cstheme="minorHAnsi"/>
          <w:sz w:val="28"/>
          <w:szCs w:val="28"/>
          <w:lang w:val="en-GB"/>
        </w:rPr>
        <w:t xml:space="preserve"> difficult to identify. </w:t>
      </w:r>
      <w:r w:rsidR="00D2614C" w:rsidRPr="00D5691A">
        <w:rPr>
          <w:rFonts w:cstheme="minorHAnsi"/>
          <w:sz w:val="28"/>
          <w:szCs w:val="28"/>
          <w:lang w:val="en-GB"/>
        </w:rPr>
        <w:t xml:space="preserve">When </w:t>
      </w:r>
      <w:r w:rsidR="006C32DD" w:rsidRPr="00D5691A">
        <w:rPr>
          <w:rFonts w:cstheme="minorHAnsi"/>
          <w:sz w:val="28"/>
          <w:szCs w:val="28"/>
          <w:lang w:val="en-GB"/>
        </w:rPr>
        <w:t>a decision</w:t>
      </w:r>
      <w:r w:rsidR="008F1AEE" w:rsidRPr="00D5691A">
        <w:rPr>
          <w:rFonts w:cstheme="minorHAnsi"/>
          <w:sz w:val="28"/>
          <w:szCs w:val="28"/>
          <w:lang w:val="en-GB"/>
        </w:rPr>
        <w:t xml:space="preserve"> </w:t>
      </w:r>
      <w:r w:rsidR="006C32DD" w:rsidRPr="00D5691A">
        <w:rPr>
          <w:rFonts w:cstheme="minorHAnsi"/>
          <w:sz w:val="28"/>
          <w:szCs w:val="28"/>
          <w:lang w:val="en-GB"/>
        </w:rPr>
        <w:t>becomes based on</w:t>
      </w:r>
      <w:r w:rsidR="008F1AEE" w:rsidRPr="00D5691A">
        <w:rPr>
          <w:rFonts w:cstheme="minorHAnsi"/>
          <w:sz w:val="28"/>
          <w:szCs w:val="28"/>
          <w:lang w:val="en-GB"/>
        </w:rPr>
        <w:t xml:space="preserve"> some </w:t>
      </w:r>
      <w:r w:rsidR="006C32DD" w:rsidRPr="00D5691A">
        <w:rPr>
          <w:rFonts w:cstheme="minorHAnsi"/>
          <w:sz w:val="28"/>
          <w:szCs w:val="28"/>
          <w:lang w:val="en-GB"/>
        </w:rPr>
        <w:t>quantitative measures</w:t>
      </w:r>
      <w:r w:rsidR="00010B28" w:rsidRPr="00D5691A">
        <w:rPr>
          <w:rFonts w:cstheme="minorHAnsi"/>
          <w:sz w:val="28"/>
          <w:szCs w:val="28"/>
          <w:lang w:val="en-GB"/>
        </w:rPr>
        <w:t>,</w:t>
      </w:r>
      <w:r w:rsidR="008F1AEE" w:rsidRPr="00D5691A">
        <w:rPr>
          <w:rFonts w:cstheme="minorHAnsi"/>
          <w:sz w:val="28"/>
          <w:szCs w:val="28"/>
          <w:lang w:val="en-GB"/>
        </w:rPr>
        <w:t xml:space="preserve"> </w:t>
      </w:r>
      <w:r w:rsidR="006C32DD" w:rsidRPr="00D5691A">
        <w:rPr>
          <w:rFonts w:cstheme="minorHAnsi"/>
          <w:sz w:val="28"/>
          <w:szCs w:val="28"/>
          <w:lang w:val="en-GB"/>
        </w:rPr>
        <w:t>it</w:t>
      </w:r>
      <w:r w:rsidR="008F1AEE" w:rsidRPr="00D5691A">
        <w:rPr>
          <w:rFonts w:cstheme="minorHAnsi"/>
          <w:sz w:val="28"/>
          <w:szCs w:val="28"/>
          <w:lang w:val="en-GB"/>
        </w:rPr>
        <w:t xml:space="preserve"> might</w:t>
      </w:r>
      <w:r w:rsidR="00E06AB9" w:rsidRPr="00D5691A">
        <w:rPr>
          <w:rFonts w:cstheme="minorHAnsi"/>
          <w:sz w:val="28"/>
          <w:szCs w:val="28"/>
          <w:lang w:val="en-GB"/>
        </w:rPr>
        <w:t xml:space="preserve"> appear </w:t>
      </w:r>
      <w:r w:rsidR="00C6315B" w:rsidRPr="00D5691A">
        <w:rPr>
          <w:rFonts w:cstheme="minorHAnsi"/>
          <w:sz w:val="28"/>
          <w:szCs w:val="28"/>
          <w:lang w:val="en-GB"/>
        </w:rPr>
        <w:t xml:space="preserve">depersonalised and therefore </w:t>
      </w:r>
      <w:r w:rsidR="00E06AB9" w:rsidRPr="00D5691A">
        <w:rPr>
          <w:rFonts w:cstheme="minorHAnsi"/>
          <w:sz w:val="28"/>
          <w:szCs w:val="28"/>
          <w:lang w:val="en-GB"/>
        </w:rPr>
        <w:t>object</w:t>
      </w:r>
      <w:r w:rsidR="008F1AEE" w:rsidRPr="00D5691A">
        <w:rPr>
          <w:rFonts w:cstheme="minorHAnsi"/>
          <w:sz w:val="28"/>
          <w:szCs w:val="28"/>
          <w:lang w:val="en-GB"/>
        </w:rPr>
        <w:t>ive</w:t>
      </w:r>
      <w:r w:rsidR="00E06AB9" w:rsidRPr="00D5691A">
        <w:rPr>
          <w:rFonts w:cstheme="minorHAnsi"/>
          <w:sz w:val="28"/>
          <w:szCs w:val="28"/>
          <w:lang w:val="en-GB"/>
        </w:rPr>
        <w:t xml:space="preserve"> and neutral. However, mathematics</w:t>
      </w:r>
      <w:r w:rsidR="00D2614C" w:rsidRPr="00D5691A">
        <w:rPr>
          <w:rFonts w:cstheme="minorHAnsi"/>
          <w:sz w:val="28"/>
          <w:szCs w:val="28"/>
          <w:lang w:val="en-GB"/>
        </w:rPr>
        <w:t xml:space="preserve"> </w:t>
      </w:r>
      <w:r w:rsidR="00E06AB9" w:rsidRPr="00D5691A">
        <w:rPr>
          <w:rFonts w:cstheme="minorHAnsi"/>
          <w:sz w:val="28"/>
          <w:szCs w:val="28"/>
          <w:lang w:val="en-GB"/>
        </w:rPr>
        <w:t xml:space="preserve">might </w:t>
      </w:r>
      <w:r w:rsidR="00496D3C" w:rsidRPr="00D5691A">
        <w:rPr>
          <w:rFonts w:cstheme="minorHAnsi"/>
          <w:sz w:val="28"/>
          <w:szCs w:val="28"/>
          <w:lang w:val="en-GB"/>
        </w:rPr>
        <w:t>hide a range of prio</w:t>
      </w:r>
      <w:r w:rsidR="008876DA" w:rsidRPr="00D5691A">
        <w:rPr>
          <w:rFonts w:cstheme="minorHAnsi"/>
          <w:sz w:val="28"/>
          <w:szCs w:val="28"/>
          <w:lang w:val="en-GB"/>
        </w:rPr>
        <w:t>rities,</w:t>
      </w:r>
      <w:r w:rsidR="008F1AEE" w:rsidRPr="00D5691A">
        <w:rPr>
          <w:rFonts w:cstheme="minorHAnsi"/>
          <w:sz w:val="28"/>
          <w:szCs w:val="28"/>
          <w:lang w:val="en-GB"/>
        </w:rPr>
        <w:t xml:space="preserve"> </w:t>
      </w:r>
      <w:r w:rsidR="008876DA" w:rsidRPr="00D5691A">
        <w:rPr>
          <w:rFonts w:cstheme="minorHAnsi"/>
          <w:sz w:val="28"/>
          <w:szCs w:val="28"/>
          <w:lang w:val="en-GB"/>
        </w:rPr>
        <w:t>assumptions, and ideologies</w:t>
      </w:r>
      <w:r w:rsidR="008F1AEE" w:rsidRPr="00D5691A">
        <w:rPr>
          <w:rFonts w:cstheme="minorHAnsi"/>
          <w:sz w:val="28"/>
          <w:szCs w:val="28"/>
          <w:lang w:val="en-GB"/>
        </w:rPr>
        <w:t xml:space="preserve"> </w:t>
      </w:r>
      <w:r w:rsidR="00E06AB9" w:rsidRPr="00D5691A">
        <w:rPr>
          <w:rFonts w:cstheme="minorHAnsi"/>
          <w:sz w:val="28"/>
          <w:szCs w:val="28"/>
          <w:lang w:val="en-GB"/>
        </w:rPr>
        <w:t>integrated in the way mathematics was brought in action</w:t>
      </w:r>
      <w:r w:rsidR="00496D3C" w:rsidRPr="00D5691A">
        <w:rPr>
          <w:rFonts w:cstheme="minorHAnsi"/>
          <w:sz w:val="28"/>
          <w:szCs w:val="28"/>
          <w:lang w:val="en-GB"/>
        </w:rPr>
        <w:t xml:space="preserve">. </w:t>
      </w:r>
      <w:r w:rsidR="00010B28" w:rsidRPr="00D5691A">
        <w:rPr>
          <w:rFonts w:cstheme="minorHAnsi"/>
          <w:sz w:val="28"/>
          <w:szCs w:val="28"/>
          <w:lang w:val="en-GB"/>
        </w:rPr>
        <w:t>M</w:t>
      </w:r>
      <w:r w:rsidR="00F911F2" w:rsidRPr="00D5691A">
        <w:rPr>
          <w:rFonts w:cstheme="minorHAnsi"/>
          <w:sz w:val="28"/>
          <w:szCs w:val="28"/>
          <w:lang w:val="en-GB"/>
        </w:rPr>
        <w:t xml:space="preserve">athematics in action </w:t>
      </w:r>
      <w:r w:rsidR="00E057ED" w:rsidRPr="00D5691A">
        <w:rPr>
          <w:rFonts w:cstheme="minorHAnsi"/>
          <w:sz w:val="28"/>
          <w:szCs w:val="28"/>
          <w:lang w:val="en-GB"/>
        </w:rPr>
        <w:t>might include</w:t>
      </w:r>
      <w:r w:rsidR="00294BF0" w:rsidRPr="00D5691A">
        <w:rPr>
          <w:rFonts w:cstheme="minorHAnsi"/>
          <w:sz w:val="28"/>
          <w:szCs w:val="28"/>
          <w:lang w:val="en-GB"/>
        </w:rPr>
        <w:t xml:space="preserve"> a </w:t>
      </w:r>
      <w:r w:rsidR="005C6CDB" w:rsidRPr="00D5691A">
        <w:rPr>
          <w:rFonts w:cstheme="minorHAnsi"/>
          <w:sz w:val="28"/>
          <w:szCs w:val="28"/>
          <w:lang w:val="en-GB"/>
        </w:rPr>
        <w:t>hiding</w:t>
      </w:r>
      <w:r w:rsidR="00294BF0" w:rsidRPr="00D5691A">
        <w:rPr>
          <w:rFonts w:cstheme="minorHAnsi"/>
          <w:sz w:val="28"/>
          <w:szCs w:val="28"/>
          <w:lang w:val="en-GB"/>
        </w:rPr>
        <w:t xml:space="preserve"> of the act</w:t>
      </w:r>
      <w:r w:rsidR="00E057ED" w:rsidRPr="00D5691A">
        <w:rPr>
          <w:rFonts w:cstheme="minorHAnsi"/>
          <w:sz w:val="28"/>
          <w:szCs w:val="28"/>
          <w:lang w:val="en-GB"/>
        </w:rPr>
        <w:t>ing subject and this way create</w:t>
      </w:r>
      <w:r w:rsidR="00F911F2" w:rsidRPr="00D5691A">
        <w:rPr>
          <w:rFonts w:cstheme="minorHAnsi"/>
          <w:sz w:val="28"/>
          <w:szCs w:val="28"/>
          <w:lang w:val="en-GB"/>
        </w:rPr>
        <w:t xml:space="preserve"> a pseudo-objectivity.</w:t>
      </w:r>
    </w:p>
    <w:p w:rsidR="00496D3C" w:rsidRPr="00D5691A" w:rsidRDefault="00D2614C" w:rsidP="00496D3C">
      <w:pPr>
        <w:tabs>
          <w:tab w:val="left" w:pos="720"/>
        </w:tabs>
        <w:spacing w:after="0"/>
        <w:rPr>
          <w:rFonts w:cstheme="minorHAnsi"/>
          <w:sz w:val="28"/>
          <w:szCs w:val="28"/>
          <w:lang w:val="en-GB"/>
        </w:rPr>
      </w:pPr>
      <w:r w:rsidRPr="00D5691A">
        <w:rPr>
          <w:rFonts w:cstheme="minorHAnsi"/>
          <w:sz w:val="28"/>
          <w:szCs w:val="28"/>
          <w:lang w:val="en-GB"/>
        </w:rPr>
        <w:tab/>
      </w:r>
      <w:r w:rsidR="00496D3C" w:rsidRPr="00D5691A">
        <w:rPr>
          <w:rFonts w:cstheme="minorHAnsi"/>
          <w:sz w:val="28"/>
          <w:szCs w:val="28"/>
          <w:lang w:val="en-GB"/>
        </w:rPr>
        <w:t xml:space="preserve">By paying attention to </w:t>
      </w:r>
      <w:r w:rsidR="008876DA" w:rsidRPr="00D5691A">
        <w:rPr>
          <w:rFonts w:cstheme="minorHAnsi"/>
          <w:sz w:val="28"/>
          <w:szCs w:val="28"/>
          <w:lang w:val="en-GB"/>
        </w:rPr>
        <w:t>technological imagination</w:t>
      </w:r>
      <w:r w:rsidR="00496D3C" w:rsidRPr="00D5691A">
        <w:rPr>
          <w:rFonts w:cstheme="minorHAnsi"/>
          <w:sz w:val="28"/>
          <w:szCs w:val="28"/>
          <w:lang w:val="en-GB"/>
        </w:rPr>
        <w:t>, hypothetical reasoning, justification</w:t>
      </w:r>
      <w:r w:rsidR="00FD5197" w:rsidRPr="00D5691A">
        <w:rPr>
          <w:rFonts w:cstheme="minorHAnsi"/>
          <w:sz w:val="28"/>
          <w:szCs w:val="28"/>
          <w:lang w:val="en-GB"/>
        </w:rPr>
        <w:t xml:space="preserve"> and legitimisation</w:t>
      </w:r>
      <w:r w:rsidR="00496D3C" w:rsidRPr="00D5691A">
        <w:rPr>
          <w:rFonts w:cstheme="minorHAnsi"/>
          <w:sz w:val="28"/>
          <w:szCs w:val="28"/>
          <w:lang w:val="en-GB"/>
        </w:rPr>
        <w:t xml:space="preserve">, realisation, and dissolution of responsibility, </w:t>
      </w:r>
      <w:r w:rsidR="00FD5197" w:rsidRPr="00D5691A">
        <w:rPr>
          <w:rFonts w:cstheme="minorHAnsi"/>
          <w:sz w:val="28"/>
          <w:szCs w:val="28"/>
          <w:lang w:val="en-GB"/>
        </w:rPr>
        <w:t>I have tried to clarify</w:t>
      </w:r>
      <w:r w:rsidR="00496D3C" w:rsidRPr="00D5691A">
        <w:rPr>
          <w:rFonts w:cstheme="minorHAnsi"/>
          <w:sz w:val="28"/>
          <w:szCs w:val="28"/>
          <w:lang w:val="en-GB"/>
        </w:rPr>
        <w:t xml:space="preserve"> </w:t>
      </w:r>
      <w:r w:rsidR="008876DA" w:rsidRPr="00D5691A">
        <w:rPr>
          <w:rFonts w:cstheme="minorHAnsi"/>
          <w:sz w:val="28"/>
          <w:szCs w:val="28"/>
          <w:lang w:val="en-GB"/>
        </w:rPr>
        <w:t xml:space="preserve">different </w:t>
      </w:r>
      <w:r w:rsidR="00D421CD" w:rsidRPr="00D5691A">
        <w:rPr>
          <w:rFonts w:cstheme="minorHAnsi"/>
          <w:sz w:val="28"/>
          <w:szCs w:val="28"/>
          <w:lang w:val="en-GB"/>
        </w:rPr>
        <w:t>forms of interconnections between mathematics and power</w:t>
      </w:r>
      <w:r w:rsidR="00C077C7" w:rsidRPr="00D5691A">
        <w:rPr>
          <w:rFonts w:cstheme="minorHAnsi"/>
          <w:sz w:val="28"/>
          <w:szCs w:val="28"/>
          <w:lang w:val="en-GB"/>
        </w:rPr>
        <w:t>.</w:t>
      </w:r>
      <w:r w:rsidR="00D421CD" w:rsidRPr="00D5691A">
        <w:rPr>
          <w:rFonts w:cstheme="minorHAnsi"/>
          <w:sz w:val="28"/>
          <w:szCs w:val="28"/>
          <w:lang w:val="en-GB"/>
        </w:rPr>
        <w:t xml:space="preserve"> Mathematics</w:t>
      </w:r>
      <w:r w:rsidR="008876DA" w:rsidRPr="00D5691A">
        <w:rPr>
          <w:rFonts w:cstheme="minorHAnsi"/>
          <w:sz w:val="28"/>
          <w:szCs w:val="28"/>
          <w:lang w:val="en-GB"/>
        </w:rPr>
        <w:t xml:space="preserve"> provide</w:t>
      </w:r>
      <w:r w:rsidR="00D52D6D" w:rsidRPr="00D5691A">
        <w:rPr>
          <w:rFonts w:cstheme="minorHAnsi"/>
          <w:sz w:val="28"/>
          <w:szCs w:val="28"/>
          <w:lang w:val="en-GB"/>
        </w:rPr>
        <w:t>s</w:t>
      </w:r>
      <w:r w:rsidR="00D421CD" w:rsidRPr="00D5691A">
        <w:rPr>
          <w:rFonts w:cstheme="minorHAnsi"/>
          <w:sz w:val="28"/>
          <w:szCs w:val="28"/>
          <w:lang w:val="en-GB"/>
        </w:rPr>
        <w:t xml:space="preserve"> </w:t>
      </w:r>
      <w:r w:rsidR="008876DA" w:rsidRPr="00D5691A">
        <w:rPr>
          <w:rFonts w:cstheme="minorHAnsi"/>
          <w:sz w:val="28"/>
          <w:szCs w:val="28"/>
          <w:lang w:val="en-GB"/>
        </w:rPr>
        <w:t xml:space="preserve">resources that can be brought in </w:t>
      </w:r>
      <w:r w:rsidR="00EC3084" w:rsidRPr="00D5691A">
        <w:rPr>
          <w:rFonts w:cstheme="minorHAnsi"/>
          <w:sz w:val="28"/>
          <w:szCs w:val="28"/>
          <w:lang w:val="en-GB"/>
        </w:rPr>
        <w:t>action for any kind of purposes</w:t>
      </w:r>
      <w:r w:rsidR="00D421CD" w:rsidRPr="00D5691A">
        <w:rPr>
          <w:rFonts w:cstheme="minorHAnsi"/>
          <w:sz w:val="28"/>
          <w:szCs w:val="28"/>
          <w:lang w:val="en-GB"/>
        </w:rPr>
        <w:t xml:space="preserve"> and with different kind of social impact</w:t>
      </w:r>
      <w:r w:rsidR="008876DA" w:rsidRPr="00D5691A">
        <w:rPr>
          <w:rFonts w:cstheme="minorHAnsi"/>
          <w:sz w:val="28"/>
          <w:szCs w:val="28"/>
          <w:lang w:val="en-GB"/>
        </w:rPr>
        <w:t xml:space="preserve">. </w:t>
      </w:r>
      <w:r w:rsidR="00FC201E" w:rsidRPr="00D5691A">
        <w:rPr>
          <w:rFonts w:cstheme="minorHAnsi"/>
          <w:sz w:val="28"/>
          <w:szCs w:val="28"/>
          <w:lang w:val="en-GB"/>
        </w:rPr>
        <w:t>There are</w:t>
      </w:r>
      <w:r w:rsidR="00C077C7" w:rsidRPr="00D5691A">
        <w:rPr>
          <w:rFonts w:cstheme="minorHAnsi"/>
          <w:sz w:val="28"/>
          <w:szCs w:val="28"/>
          <w:lang w:val="en-GB"/>
        </w:rPr>
        <w:t xml:space="preserve"> no</w:t>
      </w:r>
      <w:r w:rsidR="008876DA" w:rsidRPr="00D5691A">
        <w:rPr>
          <w:rFonts w:cstheme="minorHAnsi"/>
          <w:sz w:val="28"/>
          <w:szCs w:val="28"/>
          <w:lang w:val="en-GB"/>
        </w:rPr>
        <w:t xml:space="preserve"> particular attractive qualities</w:t>
      </w:r>
      <w:r w:rsidR="00496D3C" w:rsidRPr="00D5691A">
        <w:rPr>
          <w:rFonts w:cstheme="minorHAnsi"/>
          <w:sz w:val="28"/>
          <w:szCs w:val="28"/>
          <w:lang w:val="en-GB"/>
        </w:rPr>
        <w:t xml:space="preserve"> to be </w:t>
      </w:r>
      <w:r w:rsidR="00FD5197" w:rsidRPr="00D5691A">
        <w:rPr>
          <w:rFonts w:cstheme="minorHAnsi"/>
          <w:sz w:val="28"/>
          <w:szCs w:val="28"/>
          <w:lang w:val="en-GB"/>
        </w:rPr>
        <w:t>associated to</w:t>
      </w:r>
      <w:r w:rsidR="008876DA" w:rsidRPr="00D5691A">
        <w:rPr>
          <w:rFonts w:cstheme="minorHAnsi"/>
          <w:sz w:val="28"/>
          <w:szCs w:val="28"/>
          <w:lang w:val="en-GB"/>
        </w:rPr>
        <w:t xml:space="preserve"> mathematics-based</w:t>
      </w:r>
      <w:r w:rsidR="00496D3C" w:rsidRPr="00D5691A">
        <w:rPr>
          <w:rFonts w:cstheme="minorHAnsi"/>
          <w:sz w:val="28"/>
          <w:szCs w:val="28"/>
          <w:lang w:val="en-GB"/>
        </w:rPr>
        <w:t xml:space="preserve"> actions, due to the fact that they are </w:t>
      </w:r>
      <w:r w:rsidR="00496D3C" w:rsidRPr="00D5691A">
        <w:rPr>
          <w:rFonts w:cstheme="minorHAnsi"/>
          <w:i/>
          <w:sz w:val="28"/>
          <w:szCs w:val="28"/>
          <w:lang w:val="en-GB"/>
        </w:rPr>
        <w:t>mathematics</w:t>
      </w:r>
      <w:r w:rsidR="00C077C7" w:rsidRPr="00D5691A">
        <w:rPr>
          <w:rFonts w:cstheme="minorHAnsi"/>
          <w:sz w:val="28"/>
          <w:szCs w:val="28"/>
          <w:lang w:val="en-GB"/>
        </w:rPr>
        <w:t xml:space="preserve"> based.</w:t>
      </w:r>
    </w:p>
    <w:p w:rsidR="003937C3" w:rsidRPr="00D5691A" w:rsidRDefault="00DE5F63" w:rsidP="00441CBD">
      <w:pPr>
        <w:tabs>
          <w:tab w:val="left" w:pos="720"/>
        </w:tabs>
        <w:spacing w:after="0"/>
        <w:rPr>
          <w:rFonts w:cstheme="minorHAnsi"/>
          <w:sz w:val="28"/>
          <w:szCs w:val="28"/>
          <w:lang w:val="en-GB"/>
        </w:rPr>
      </w:pPr>
      <w:r w:rsidRPr="00D5691A">
        <w:rPr>
          <w:rFonts w:cstheme="minorHAnsi"/>
          <w:sz w:val="28"/>
          <w:szCs w:val="28"/>
          <w:lang w:val="en-GB"/>
        </w:rPr>
        <w:tab/>
        <w:t xml:space="preserve">In my </w:t>
      </w:r>
      <w:r w:rsidR="00CF77CF" w:rsidRPr="00D5691A">
        <w:rPr>
          <w:rFonts w:cstheme="minorHAnsi"/>
          <w:sz w:val="28"/>
          <w:szCs w:val="28"/>
          <w:lang w:val="en-GB"/>
        </w:rPr>
        <w:t>outlining</w:t>
      </w:r>
      <w:r w:rsidRPr="00D5691A">
        <w:rPr>
          <w:rFonts w:cstheme="minorHAnsi"/>
          <w:sz w:val="28"/>
          <w:szCs w:val="28"/>
          <w:lang w:val="en-GB"/>
        </w:rPr>
        <w:t xml:space="preserve"> </w:t>
      </w:r>
      <w:r w:rsidR="00C6315B" w:rsidRPr="00D5691A">
        <w:rPr>
          <w:rFonts w:cstheme="minorHAnsi"/>
          <w:sz w:val="28"/>
          <w:szCs w:val="28"/>
          <w:lang w:val="en-GB"/>
        </w:rPr>
        <w:t>of form</w:t>
      </w:r>
      <w:r w:rsidR="00EC3084" w:rsidRPr="00D5691A">
        <w:rPr>
          <w:rFonts w:cstheme="minorHAnsi"/>
          <w:sz w:val="28"/>
          <w:szCs w:val="28"/>
          <w:lang w:val="en-GB"/>
        </w:rPr>
        <w:t>s</w:t>
      </w:r>
      <w:r w:rsidR="00805233" w:rsidRPr="00D5691A">
        <w:rPr>
          <w:rFonts w:cstheme="minorHAnsi"/>
          <w:sz w:val="28"/>
          <w:szCs w:val="28"/>
          <w:lang w:val="en-GB"/>
        </w:rPr>
        <w:t xml:space="preserve"> of mathematics in action</w:t>
      </w:r>
      <w:r w:rsidR="002B2C18" w:rsidRPr="00D5691A">
        <w:rPr>
          <w:rFonts w:cstheme="minorHAnsi"/>
          <w:sz w:val="28"/>
          <w:szCs w:val="28"/>
          <w:lang w:val="en-GB"/>
        </w:rPr>
        <w:t xml:space="preserve"> so far</w:t>
      </w:r>
      <w:r w:rsidR="00674E57" w:rsidRPr="00D5691A">
        <w:rPr>
          <w:rFonts w:cstheme="minorHAnsi"/>
          <w:sz w:val="28"/>
          <w:szCs w:val="28"/>
          <w:lang w:val="en-GB"/>
        </w:rPr>
        <w:t>, I have first o</w:t>
      </w:r>
      <w:r w:rsidR="00805233" w:rsidRPr="00D5691A">
        <w:rPr>
          <w:rFonts w:cstheme="minorHAnsi"/>
          <w:sz w:val="28"/>
          <w:szCs w:val="28"/>
          <w:lang w:val="en-GB"/>
        </w:rPr>
        <w:t>f all had</w:t>
      </w:r>
      <w:r w:rsidRPr="00D5691A">
        <w:rPr>
          <w:rFonts w:cstheme="minorHAnsi"/>
          <w:sz w:val="28"/>
          <w:szCs w:val="28"/>
          <w:lang w:val="en-GB"/>
        </w:rPr>
        <w:t xml:space="preserve"> </w:t>
      </w:r>
      <w:r w:rsidR="00674E57" w:rsidRPr="00D5691A">
        <w:rPr>
          <w:rFonts w:cstheme="minorHAnsi"/>
          <w:sz w:val="28"/>
          <w:szCs w:val="28"/>
          <w:lang w:val="en-GB"/>
        </w:rPr>
        <w:t>advanced mathematics in mind</w:t>
      </w:r>
      <w:r w:rsidRPr="00D5691A">
        <w:rPr>
          <w:rFonts w:cstheme="minorHAnsi"/>
          <w:sz w:val="28"/>
          <w:szCs w:val="28"/>
          <w:lang w:val="en-GB"/>
        </w:rPr>
        <w:t xml:space="preserve">. However, </w:t>
      </w:r>
      <w:r w:rsidR="00080CA2" w:rsidRPr="00D5691A">
        <w:rPr>
          <w:rFonts w:cstheme="minorHAnsi"/>
          <w:sz w:val="28"/>
          <w:szCs w:val="28"/>
          <w:lang w:val="en-GB"/>
        </w:rPr>
        <w:t>mathematics exist</w:t>
      </w:r>
      <w:r w:rsidR="008B4976" w:rsidRPr="00D5691A">
        <w:rPr>
          <w:rFonts w:cstheme="minorHAnsi"/>
          <w:sz w:val="28"/>
          <w:szCs w:val="28"/>
          <w:lang w:val="en-GB"/>
        </w:rPr>
        <w:t>s</w:t>
      </w:r>
      <w:r w:rsidR="00080CA2" w:rsidRPr="00D5691A">
        <w:rPr>
          <w:rFonts w:cstheme="minorHAnsi"/>
          <w:sz w:val="28"/>
          <w:szCs w:val="28"/>
          <w:lang w:val="en-GB"/>
        </w:rPr>
        <w:t xml:space="preserve"> in many different forms</w:t>
      </w:r>
      <w:r w:rsidR="003842AA" w:rsidRPr="00D5691A">
        <w:rPr>
          <w:rFonts w:cstheme="minorHAnsi"/>
          <w:sz w:val="28"/>
          <w:szCs w:val="28"/>
          <w:lang w:val="en-GB"/>
        </w:rPr>
        <w:t>:</w:t>
      </w:r>
      <w:r w:rsidR="00DF76F3" w:rsidRPr="00D5691A">
        <w:rPr>
          <w:rFonts w:cstheme="minorHAnsi"/>
          <w:sz w:val="28"/>
          <w:szCs w:val="28"/>
          <w:lang w:val="en-GB"/>
        </w:rPr>
        <w:t xml:space="preserve"> </w:t>
      </w:r>
      <w:r w:rsidR="001F6481" w:rsidRPr="00D5691A">
        <w:rPr>
          <w:rFonts w:cstheme="minorHAnsi"/>
          <w:sz w:val="28"/>
          <w:szCs w:val="28"/>
          <w:lang w:val="en-GB"/>
        </w:rPr>
        <w:t xml:space="preserve">advanced </w:t>
      </w:r>
      <w:r w:rsidR="00DF76F3" w:rsidRPr="00D5691A">
        <w:rPr>
          <w:rFonts w:cstheme="minorHAnsi"/>
          <w:sz w:val="28"/>
          <w:szCs w:val="28"/>
          <w:lang w:val="en-GB"/>
        </w:rPr>
        <w:t>mathematics</w:t>
      </w:r>
      <w:r w:rsidR="001F6481" w:rsidRPr="00D5691A">
        <w:rPr>
          <w:rFonts w:cstheme="minorHAnsi"/>
          <w:sz w:val="28"/>
          <w:szCs w:val="28"/>
          <w:lang w:val="en-GB"/>
        </w:rPr>
        <w:t xml:space="preserve">, </w:t>
      </w:r>
      <w:r w:rsidR="00DF76F3" w:rsidRPr="00D5691A">
        <w:rPr>
          <w:rFonts w:cstheme="minorHAnsi"/>
          <w:sz w:val="28"/>
          <w:szCs w:val="28"/>
          <w:lang w:val="en-GB"/>
        </w:rPr>
        <w:t>elementary mathematics</w:t>
      </w:r>
      <w:r w:rsidR="001F6481" w:rsidRPr="00D5691A">
        <w:rPr>
          <w:rFonts w:cstheme="minorHAnsi"/>
          <w:sz w:val="28"/>
          <w:szCs w:val="28"/>
          <w:lang w:val="en-GB"/>
        </w:rPr>
        <w:t xml:space="preserve">, school </w:t>
      </w:r>
      <w:r w:rsidR="00DF76F3" w:rsidRPr="00D5691A">
        <w:rPr>
          <w:rFonts w:cstheme="minorHAnsi"/>
          <w:sz w:val="28"/>
          <w:szCs w:val="28"/>
          <w:lang w:val="en-GB"/>
        </w:rPr>
        <w:t>mathematics</w:t>
      </w:r>
      <w:r w:rsidR="001F6481" w:rsidRPr="00D5691A">
        <w:rPr>
          <w:rFonts w:cstheme="minorHAnsi"/>
          <w:sz w:val="28"/>
          <w:szCs w:val="28"/>
          <w:lang w:val="en-GB"/>
        </w:rPr>
        <w:t xml:space="preserve">, </w:t>
      </w:r>
      <w:r w:rsidR="008628EA" w:rsidRPr="00D5691A">
        <w:rPr>
          <w:rFonts w:cstheme="minorHAnsi"/>
          <w:sz w:val="28"/>
          <w:szCs w:val="28"/>
          <w:lang w:val="en-GB"/>
        </w:rPr>
        <w:t xml:space="preserve">formal mathematics, non-formal mathematics, every-day mathematics, </w:t>
      </w:r>
      <w:r w:rsidR="00DF76F3" w:rsidRPr="00D5691A">
        <w:rPr>
          <w:rFonts w:cstheme="minorHAnsi"/>
          <w:sz w:val="28"/>
          <w:szCs w:val="28"/>
          <w:lang w:val="en-GB"/>
        </w:rPr>
        <w:t>engineering</w:t>
      </w:r>
      <w:r w:rsidR="001F6481" w:rsidRPr="00D5691A">
        <w:rPr>
          <w:rFonts w:cstheme="minorHAnsi"/>
          <w:sz w:val="28"/>
          <w:szCs w:val="28"/>
          <w:lang w:val="en-GB"/>
        </w:rPr>
        <w:t xml:space="preserve"> </w:t>
      </w:r>
      <w:r w:rsidR="00DF76F3" w:rsidRPr="00D5691A">
        <w:rPr>
          <w:rFonts w:cstheme="minorHAnsi"/>
          <w:sz w:val="28"/>
          <w:szCs w:val="28"/>
          <w:lang w:val="en-GB"/>
        </w:rPr>
        <w:lastRenderedPageBreak/>
        <w:t>mathematics</w:t>
      </w:r>
      <w:r w:rsidR="001F6481" w:rsidRPr="00D5691A">
        <w:rPr>
          <w:rFonts w:cstheme="minorHAnsi"/>
          <w:sz w:val="28"/>
          <w:szCs w:val="28"/>
          <w:lang w:val="en-GB"/>
        </w:rPr>
        <w:t xml:space="preserve">, </w:t>
      </w:r>
      <w:r w:rsidR="003842AA" w:rsidRPr="00D5691A">
        <w:rPr>
          <w:rFonts w:cstheme="minorHAnsi"/>
          <w:sz w:val="28"/>
          <w:szCs w:val="28"/>
          <w:lang w:val="en-GB"/>
        </w:rPr>
        <w:t>any forms of ethnomathematics</w:t>
      </w:r>
      <w:r w:rsidR="00D52D6D" w:rsidRPr="00D5691A">
        <w:rPr>
          <w:rFonts w:cstheme="minorHAnsi"/>
          <w:sz w:val="28"/>
          <w:szCs w:val="28"/>
          <w:lang w:val="en-GB"/>
        </w:rPr>
        <w:t>, not to forget the so-called real mathematics</w:t>
      </w:r>
      <w:r w:rsidR="003842AA" w:rsidRPr="00D5691A">
        <w:rPr>
          <w:rFonts w:cstheme="minorHAnsi"/>
          <w:sz w:val="28"/>
          <w:szCs w:val="28"/>
          <w:lang w:val="en-GB"/>
        </w:rPr>
        <w:t>. A</w:t>
      </w:r>
      <w:r w:rsidR="00DF76F3" w:rsidRPr="00D5691A">
        <w:rPr>
          <w:rFonts w:cstheme="minorHAnsi"/>
          <w:sz w:val="28"/>
          <w:szCs w:val="28"/>
          <w:lang w:val="en-GB"/>
        </w:rPr>
        <w:t xml:space="preserve">ny </w:t>
      </w:r>
      <w:r w:rsidR="008876DA" w:rsidRPr="00D5691A">
        <w:rPr>
          <w:rFonts w:cstheme="minorHAnsi"/>
          <w:sz w:val="28"/>
          <w:szCs w:val="28"/>
          <w:lang w:val="en-GB"/>
        </w:rPr>
        <w:t xml:space="preserve">such </w:t>
      </w:r>
      <w:r w:rsidR="003842AA" w:rsidRPr="00D5691A">
        <w:rPr>
          <w:rFonts w:cstheme="minorHAnsi"/>
          <w:sz w:val="28"/>
          <w:szCs w:val="28"/>
          <w:lang w:val="en-GB"/>
        </w:rPr>
        <w:t>form of mathematics</w:t>
      </w:r>
      <w:r w:rsidR="00DF76F3" w:rsidRPr="00D5691A">
        <w:rPr>
          <w:rFonts w:cstheme="minorHAnsi"/>
          <w:sz w:val="28"/>
          <w:szCs w:val="28"/>
          <w:lang w:val="en-GB"/>
        </w:rPr>
        <w:t xml:space="preserve"> </w:t>
      </w:r>
      <w:r w:rsidR="00C6315B" w:rsidRPr="00D5691A">
        <w:rPr>
          <w:rFonts w:cstheme="minorHAnsi"/>
          <w:sz w:val="28"/>
          <w:szCs w:val="28"/>
          <w:lang w:val="en-GB"/>
        </w:rPr>
        <w:t>can be brought in action</w:t>
      </w:r>
      <w:r w:rsidR="008876DA" w:rsidRPr="00D5691A">
        <w:rPr>
          <w:rFonts w:cstheme="minorHAnsi"/>
          <w:sz w:val="28"/>
          <w:szCs w:val="28"/>
          <w:lang w:val="en-GB"/>
        </w:rPr>
        <w:t xml:space="preserve">, and </w:t>
      </w:r>
      <w:r w:rsidR="00CD2551" w:rsidRPr="00D5691A">
        <w:rPr>
          <w:rFonts w:cstheme="minorHAnsi"/>
          <w:sz w:val="28"/>
          <w:szCs w:val="28"/>
          <w:lang w:val="en-GB"/>
        </w:rPr>
        <w:t xml:space="preserve">done so for </w:t>
      </w:r>
      <w:r w:rsidR="008876DA" w:rsidRPr="00D5691A">
        <w:rPr>
          <w:rFonts w:cstheme="minorHAnsi"/>
          <w:sz w:val="28"/>
          <w:szCs w:val="28"/>
          <w:lang w:val="en-GB"/>
        </w:rPr>
        <w:t>any kind of purpose</w:t>
      </w:r>
      <w:r w:rsidR="00DF76F3" w:rsidRPr="00D5691A">
        <w:rPr>
          <w:rFonts w:cstheme="minorHAnsi"/>
          <w:sz w:val="28"/>
          <w:szCs w:val="28"/>
          <w:lang w:val="en-GB"/>
        </w:rPr>
        <w:t xml:space="preserve">. </w:t>
      </w:r>
      <w:r w:rsidR="00C077C7" w:rsidRPr="00D5691A">
        <w:rPr>
          <w:rFonts w:cstheme="minorHAnsi"/>
          <w:sz w:val="28"/>
          <w:szCs w:val="28"/>
          <w:lang w:val="en-GB"/>
        </w:rPr>
        <w:t>N</w:t>
      </w:r>
      <w:r w:rsidR="00DD12C0" w:rsidRPr="00D5691A">
        <w:rPr>
          <w:rFonts w:cstheme="minorHAnsi"/>
          <w:sz w:val="28"/>
          <w:szCs w:val="28"/>
          <w:lang w:val="en-GB"/>
        </w:rPr>
        <w:t>o mathematics</w:t>
      </w:r>
      <w:r w:rsidR="00071FF6" w:rsidRPr="00D5691A">
        <w:rPr>
          <w:rFonts w:cstheme="minorHAnsi"/>
          <w:sz w:val="28"/>
          <w:szCs w:val="28"/>
          <w:lang w:val="en-GB"/>
        </w:rPr>
        <w:t xml:space="preserve"> is harmless</w:t>
      </w:r>
      <w:r w:rsidR="004373EB" w:rsidRPr="00D5691A">
        <w:rPr>
          <w:rFonts w:cstheme="minorHAnsi"/>
          <w:sz w:val="28"/>
          <w:szCs w:val="28"/>
          <w:lang w:val="en-GB"/>
        </w:rPr>
        <w:t xml:space="preserve"> </w:t>
      </w:r>
      <w:r w:rsidR="00CD2551" w:rsidRPr="00D5691A">
        <w:rPr>
          <w:rFonts w:cstheme="minorHAnsi"/>
          <w:sz w:val="28"/>
          <w:szCs w:val="28"/>
          <w:lang w:val="en-GB"/>
        </w:rPr>
        <w:t>or</w:t>
      </w:r>
      <w:r w:rsidR="004373EB" w:rsidRPr="00D5691A">
        <w:rPr>
          <w:rFonts w:cstheme="minorHAnsi"/>
          <w:sz w:val="28"/>
          <w:szCs w:val="28"/>
          <w:lang w:val="en-GB"/>
        </w:rPr>
        <w:t xml:space="preserve"> innocent.</w:t>
      </w:r>
    </w:p>
    <w:p w:rsidR="004373EB" w:rsidRPr="00D5691A" w:rsidRDefault="004373EB" w:rsidP="00960CBA">
      <w:pPr>
        <w:tabs>
          <w:tab w:val="left" w:pos="720"/>
        </w:tabs>
        <w:spacing w:after="0"/>
        <w:rPr>
          <w:rFonts w:cstheme="minorHAnsi"/>
          <w:sz w:val="28"/>
          <w:szCs w:val="28"/>
          <w:lang w:val="en-GB"/>
        </w:rPr>
      </w:pPr>
    </w:p>
    <w:p w:rsidR="00AF7410" w:rsidRPr="00D5691A" w:rsidRDefault="00AF7410" w:rsidP="00960CBA">
      <w:pPr>
        <w:tabs>
          <w:tab w:val="left" w:pos="720"/>
        </w:tabs>
        <w:spacing w:after="0"/>
        <w:rPr>
          <w:rFonts w:cstheme="minorHAnsi"/>
          <w:sz w:val="28"/>
          <w:szCs w:val="28"/>
          <w:lang w:val="en-GB"/>
        </w:rPr>
      </w:pPr>
    </w:p>
    <w:p w:rsidR="003937C3" w:rsidRPr="00D5691A" w:rsidRDefault="008E2290" w:rsidP="00960CBA">
      <w:pPr>
        <w:tabs>
          <w:tab w:val="left" w:pos="720"/>
        </w:tabs>
        <w:spacing w:after="0"/>
        <w:rPr>
          <w:rFonts w:cstheme="minorHAnsi"/>
          <w:b/>
          <w:sz w:val="32"/>
          <w:szCs w:val="32"/>
          <w:lang w:val="en-GB"/>
        </w:rPr>
      </w:pPr>
      <w:r w:rsidRPr="00D5691A">
        <w:rPr>
          <w:rFonts w:cstheme="minorHAnsi"/>
          <w:b/>
          <w:sz w:val="32"/>
          <w:szCs w:val="32"/>
          <w:lang w:val="en-GB"/>
        </w:rPr>
        <w:t xml:space="preserve">3. </w:t>
      </w:r>
      <w:r w:rsidR="00FE32FB" w:rsidRPr="00D5691A">
        <w:rPr>
          <w:rFonts w:cstheme="minorHAnsi"/>
          <w:b/>
          <w:sz w:val="32"/>
          <w:szCs w:val="32"/>
          <w:lang w:val="en-GB"/>
        </w:rPr>
        <w:t>Students</w:t>
      </w:r>
      <w:r w:rsidR="00D45A8A" w:rsidRPr="00D5691A">
        <w:rPr>
          <w:rFonts w:cstheme="minorHAnsi"/>
          <w:b/>
          <w:sz w:val="32"/>
          <w:szCs w:val="32"/>
          <w:lang w:val="en-GB"/>
        </w:rPr>
        <w:t>’ Foregrounds</w:t>
      </w:r>
    </w:p>
    <w:p w:rsidR="00FE32FB" w:rsidRPr="00D5691A" w:rsidRDefault="00FE32FB" w:rsidP="00960CBA">
      <w:pPr>
        <w:tabs>
          <w:tab w:val="left" w:pos="720"/>
        </w:tabs>
        <w:spacing w:after="0"/>
        <w:rPr>
          <w:rFonts w:cstheme="minorHAnsi"/>
          <w:sz w:val="28"/>
          <w:szCs w:val="28"/>
          <w:lang w:val="en-GB"/>
        </w:rPr>
      </w:pPr>
    </w:p>
    <w:p w:rsidR="00EE57DB" w:rsidRPr="00D5691A" w:rsidRDefault="009A64C0" w:rsidP="00960CBA">
      <w:pPr>
        <w:tabs>
          <w:tab w:val="left" w:pos="720"/>
        </w:tabs>
        <w:spacing w:after="0"/>
        <w:rPr>
          <w:rFonts w:cstheme="minorHAnsi"/>
          <w:sz w:val="28"/>
          <w:szCs w:val="28"/>
          <w:lang w:val="en-GB"/>
        </w:rPr>
      </w:pPr>
      <w:r w:rsidRPr="00D5691A">
        <w:rPr>
          <w:rFonts w:cstheme="minorHAnsi"/>
          <w:sz w:val="28"/>
          <w:szCs w:val="28"/>
          <w:lang w:val="en-GB"/>
        </w:rPr>
        <w:t xml:space="preserve">Several </w:t>
      </w:r>
      <w:r w:rsidR="00E90EDB" w:rsidRPr="00D5691A">
        <w:rPr>
          <w:rFonts w:cstheme="minorHAnsi"/>
          <w:sz w:val="28"/>
          <w:szCs w:val="28"/>
          <w:lang w:val="en-GB"/>
        </w:rPr>
        <w:t>educational theories</w:t>
      </w:r>
      <w:r w:rsidRPr="00D5691A">
        <w:rPr>
          <w:rFonts w:cstheme="minorHAnsi"/>
          <w:sz w:val="28"/>
          <w:szCs w:val="28"/>
          <w:lang w:val="en-GB"/>
        </w:rPr>
        <w:t xml:space="preserve"> </w:t>
      </w:r>
      <w:r w:rsidR="00A21CAE" w:rsidRPr="00D5691A">
        <w:rPr>
          <w:rFonts w:cstheme="minorHAnsi"/>
          <w:sz w:val="28"/>
          <w:szCs w:val="28"/>
          <w:lang w:val="en-GB"/>
        </w:rPr>
        <w:t>have assumed</w:t>
      </w:r>
      <w:r w:rsidRPr="00D5691A">
        <w:rPr>
          <w:rFonts w:cstheme="minorHAnsi"/>
          <w:sz w:val="28"/>
          <w:szCs w:val="28"/>
          <w:lang w:val="en-GB"/>
        </w:rPr>
        <w:t xml:space="preserve"> a </w:t>
      </w:r>
      <w:r w:rsidR="00197EC2" w:rsidRPr="00D5691A">
        <w:rPr>
          <w:rFonts w:cstheme="minorHAnsi"/>
          <w:sz w:val="28"/>
          <w:szCs w:val="28"/>
          <w:lang w:val="en-GB"/>
        </w:rPr>
        <w:t xml:space="preserve">rather </w:t>
      </w:r>
      <w:r w:rsidR="00E90EDB" w:rsidRPr="00D5691A">
        <w:rPr>
          <w:rFonts w:cstheme="minorHAnsi"/>
          <w:sz w:val="28"/>
          <w:szCs w:val="28"/>
          <w:lang w:val="en-GB"/>
        </w:rPr>
        <w:t>simplified</w:t>
      </w:r>
      <w:r w:rsidRPr="00D5691A">
        <w:rPr>
          <w:rFonts w:cstheme="minorHAnsi"/>
          <w:sz w:val="28"/>
          <w:szCs w:val="28"/>
          <w:lang w:val="en-GB"/>
        </w:rPr>
        <w:t xml:space="preserve"> </w:t>
      </w:r>
      <w:r w:rsidR="00850AB2" w:rsidRPr="00D5691A">
        <w:rPr>
          <w:rFonts w:cstheme="minorHAnsi"/>
          <w:sz w:val="28"/>
          <w:szCs w:val="28"/>
          <w:lang w:val="en-GB"/>
        </w:rPr>
        <w:t>conception</w:t>
      </w:r>
      <w:r w:rsidR="00E90EDB" w:rsidRPr="00D5691A">
        <w:rPr>
          <w:rFonts w:cstheme="minorHAnsi"/>
          <w:sz w:val="28"/>
          <w:szCs w:val="28"/>
          <w:lang w:val="en-GB"/>
        </w:rPr>
        <w:t xml:space="preserve"> of </w:t>
      </w:r>
      <w:r w:rsidR="00850AB2" w:rsidRPr="00D5691A">
        <w:rPr>
          <w:rFonts w:cstheme="minorHAnsi"/>
          <w:sz w:val="28"/>
          <w:szCs w:val="28"/>
          <w:lang w:val="en-GB"/>
        </w:rPr>
        <w:t>student</w:t>
      </w:r>
      <w:r w:rsidR="00324919" w:rsidRPr="00D5691A">
        <w:rPr>
          <w:rFonts w:cstheme="minorHAnsi"/>
          <w:sz w:val="28"/>
          <w:szCs w:val="28"/>
          <w:lang w:val="en-GB"/>
        </w:rPr>
        <w:t>s</w:t>
      </w:r>
      <w:r w:rsidRPr="00D5691A">
        <w:rPr>
          <w:rFonts w:cstheme="minorHAnsi"/>
          <w:sz w:val="28"/>
          <w:szCs w:val="28"/>
          <w:lang w:val="en-GB"/>
        </w:rPr>
        <w:t xml:space="preserve">. </w:t>
      </w:r>
      <w:r w:rsidR="00A21CAE" w:rsidRPr="00D5691A">
        <w:rPr>
          <w:rFonts w:cstheme="minorHAnsi"/>
          <w:sz w:val="28"/>
          <w:szCs w:val="28"/>
          <w:lang w:val="en-GB"/>
        </w:rPr>
        <w:t>Behaviourism is a classic example</w:t>
      </w:r>
      <w:r w:rsidR="00DF6FC7" w:rsidRPr="00D5691A">
        <w:rPr>
          <w:rFonts w:cstheme="minorHAnsi"/>
          <w:sz w:val="28"/>
          <w:szCs w:val="28"/>
          <w:lang w:val="en-GB"/>
        </w:rPr>
        <w:t>,</w:t>
      </w:r>
      <w:r w:rsidRPr="00D5691A">
        <w:rPr>
          <w:rFonts w:cstheme="minorHAnsi"/>
          <w:sz w:val="28"/>
          <w:szCs w:val="28"/>
          <w:lang w:val="en-GB"/>
        </w:rPr>
        <w:t xml:space="preserve"> </w:t>
      </w:r>
      <w:r w:rsidR="00A21CAE" w:rsidRPr="00D5691A">
        <w:rPr>
          <w:rFonts w:cstheme="minorHAnsi"/>
          <w:sz w:val="28"/>
          <w:szCs w:val="28"/>
          <w:lang w:val="en-GB"/>
        </w:rPr>
        <w:t>s</w:t>
      </w:r>
      <w:r w:rsidRPr="00D5691A">
        <w:rPr>
          <w:rFonts w:cstheme="minorHAnsi"/>
          <w:sz w:val="28"/>
          <w:szCs w:val="28"/>
          <w:lang w:val="en-GB"/>
        </w:rPr>
        <w:t xml:space="preserve">eeing </w:t>
      </w:r>
      <w:r w:rsidR="00670A51" w:rsidRPr="00D5691A">
        <w:rPr>
          <w:rFonts w:cstheme="minorHAnsi"/>
          <w:sz w:val="28"/>
          <w:szCs w:val="28"/>
          <w:lang w:val="en-GB"/>
        </w:rPr>
        <w:t>learners as stimulus-response systems</w:t>
      </w:r>
      <w:r w:rsidRPr="00D5691A">
        <w:rPr>
          <w:rFonts w:cstheme="minorHAnsi"/>
          <w:sz w:val="28"/>
          <w:szCs w:val="28"/>
          <w:lang w:val="en-GB"/>
        </w:rPr>
        <w:t>. T</w:t>
      </w:r>
      <w:r w:rsidR="00605E6B" w:rsidRPr="00D5691A">
        <w:rPr>
          <w:rFonts w:cstheme="minorHAnsi"/>
          <w:sz w:val="28"/>
          <w:szCs w:val="28"/>
          <w:lang w:val="en-GB"/>
        </w:rPr>
        <w:t>hrough</w:t>
      </w:r>
      <w:r w:rsidRPr="00D5691A">
        <w:rPr>
          <w:rFonts w:cstheme="minorHAnsi"/>
          <w:sz w:val="28"/>
          <w:szCs w:val="28"/>
          <w:lang w:val="en-GB"/>
        </w:rPr>
        <w:t xml:space="preserve"> </w:t>
      </w:r>
      <w:r w:rsidR="00605E6B" w:rsidRPr="00D5691A">
        <w:rPr>
          <w:rFonts w:cstheme="minorHAnsi"/>
          <w:sz w:val="28"/>
          <w:szCs w:val="28"/>
          <w:lang w:val="en-GB"/>
        </w:rPr>
        <w:t>his genetic epistemology</w:t>
      </w:r>
      <w:r w:rsidR="00DF6FC7" w:rsidRPr="00D5691A">
        <w:rPr>
          <w:rFonts w:cstheme="minorHAnsi"/>
          <w:sz w:val="28"/>
          <w:szCs w:val="28"/>
          <w:lang w:val="en-GB"/>
        </w:rPr>
        <w:t>,</w:t>
      </w:r>
      <w:r w:rsidR="001F6A72" w:rsidRPr="00D5691A">
        <w:rPr>
          <w:rFonts w:cstheme="minorHAnsi"/>
          <w:sz w:val="28"/>
          <w:szCs w:val="28"/>
          <w:lang w:val="en-GB"/>
        </w:rPr>
        <w:t xml:space="preserve"> Jean Piaget provided</w:t>
      </w:r>
      <w:r w:rsidR="00605E6B" w:rsidRPr="00D5691A">
        <w:rPr>
          <w:rFonts w:cstheme="minorHAnsi"/>
          <w:sz w:val="28"/>
          <w:szCs w:val="28"/>
          <w:lang w:val="en-GB"/>
        </w:rPr>
        <w:t xml:space="preserve"> a different</w:t>
      </w:r>
      <w:r w:rsidRPr="00D5691A">
        <w:rPr>
          <w:rFonts w:cstheme="minorHAnsi"/>
          <w:sz w:val="28"/>
          <w:szCs w:val="28"/>
          <w:lang w:val="en-GB"/>
        </w:rPr>
        <w:t xml:space="preserve"> simplification</w:t>
      </w:r>
      <w:r w:rsidR="00670A51" w:rsidRPr="00D5691A">
        <w:rPr>
          <w:rFonts w:cstheme="minorHAnsi"/>
          <w:sz w:val="28"/>
          <w:szCs w:val="28"/>
          <w:lang w:val="en-GB"/>
        </w:rPr>
        <w:t xml:space="preserve"> of learners. They</w:t>
      </w:r>
      <w:r w:rsidR="001F6A72" w:rsidRPr="00D5691A">
        <w:rPr>
          <w:rFonts w:cstheme="minorHAnsi"/>
          <w:sz w:val="28"/>
          <w:szCs w:val="28"/>
          <w:lang w:val="en-GB"/>
        </w:rPr>
        <w:t xml:space="preserve"> beca</w:t>
      </w:r>
      <w:r w:rsidR="00F2641D" w:rsidRPr="00D5691A">
        <w:rPr>
          <w:rFonts w:cstheme="minorHAnsi"/>
          <w:sz w:val="28"/>
          <w:szCs w:val="28"/>
          <w:lang w:val="en-GB"/>
        </w:rPr>
        <w:t>me interprete</w:t>
      </w:r>
      <w:r w:rsidR="00501404" w:rsidRPr="00D5691A">
        <w:rPr>
          <w:rFonts w:cstheme="minorHAnsi"/>
          <w:sz w:val="28"/>
          <w:szCs w:val="28"/>
          <w:lang w:val="en-GB"/>
        </w:rPr>
        <w:t>d as</w:t>
      </w:r>
      <w:r w:rsidR="0023384C" w:rsidRPr="00D5691A">
        <w:rPr>
          <w:rFonts w:cstheme="minorHAnsi"/>
          <w:sz w:val="28"/>
          <w:szCs w:val="28"/>
          <w:lang w:val="en-GB"/>
        </w:rPr>
        <w:t xml:space="preserve"> cognitive machineries,</w:t>
      </w:r>
      <w:r w:rsidR="00670A51" w:rsidRPr="00D5691A">
        <w:rPr>
          <w:rFonts w:cstheme="minorHAnsi"/>
          <w:sz w:val="28"/>
          <w:szCs w:val="28"/>
          <w:lang w:val="en-GB"/>
        </w:rPr>
        <w:t xml:space="preserve"> and</w:t>
      </w:r>
      <w:r w:rsidRPr="00D5691A">
        <w:rPr>
          <w:rFonts w:cstheme="minorHAnsi"/>
          <w:sz w:val="28"/>
          <w:szCs w:val="28"/>
          <w:lang w:val="en-GB"/>
        </w:rPr>
        <w:t xml:space="preserve"> </w:t>
      </w:r>
      <w:r w:rsidR="00605E6B" w:rsidRPr="00D5691A">
        <w:rPr>
          <w:rFonts w:cstheme="minorHAnsi"/>
          <w:sz w:val="28"/>
          <w:szCs w:val="28"/>
          <w:lang w:val="en-GB"/>
        </w:rPr>
        <w:t xml:space="preserve">learning </w:t>
      </w:r>
      <w:r w:rsidR="00197EC2" w:rsidRPr="00D5691A">
        <w:rPr>
          <w:rFonts w:cstheme="minorHAnsi"/>
          <w:sz w:val="28"/>
          <w:szCs w:val="28"/>
          <w:lang w:val="en-GB"/>
        </w:rPr>
        <w:t xml:space="preserve">seen </w:t>
      </w:r>
      <w:r w:rsidR="00EE57DB" w:rsidRPr="00D5691A">
        <w:rPr>
          <w:rFonts w:cstheme="minorHAnsi"/>
          <w:sz w:val="28"/>
          <w:szCs w:val="28"/>
          <w:lang w:val="en-GB"/>
        </w:rPr>
        <w:t>as</w:t>
      </w:r>
      <w:r w:rsidRPr="00D5691A">
        <w:rPr>
          <w:rFonts w:cstheme="minorHAnsi"/>
          <w:sz w:val="28"/>
          <w:szCs w:val="28"/>
          <w:lang w:val="en-GB"/>
        </w:rPr>
        <w:t xml:space="preserve"> </w:t>
      </w:r>
      <w:r w:rsidR="00605E6B" w:rsidRPr="00D5691A">
        <w:rPr>
          <w:rFonts w:cstheme="minorHAnsi"/>
          <w:sz w:val="28"/>
          <w:szCs w:val="28"/>
          <w:lang w:val="en-GB"/>
        </w:rPr>
        <w:t>processes</w:t>
      </w:r>
      <w:r w:rsidRPr="00D5691A">
        <w:rPr>
          <w:rFonts w:cstheme="minorHAnsi"/>
          <w:sz w:val="28"/>
          <w:szCs w:val="28"/>
          <w:lang w:val="en-GB"/>
        </w:rPr>
        <w:t xml:space="preserve"> of </w:t>
      </w:r>
      <w:r w:rsidR="00605E6B" w:rsidRPr="00D5691A">
        <w:rPr>
          <w:rFonts w:cstheme="minorHAnsi"/>
          <w:sz w:val="28"/>
          <w:szCs w:val="28"/>
          <w:lang w:val="en-GB"/>
        </w:rPr>
        <w:t>assimilation and accommodation</w:t>
      </w:r>
      <w:r w:rsidRPr="00D5691A">
        <w:rPr>
          <w:rFonts w:cstheme="minorHAnsi"/>
          <w:sz w:val="28"/>
          <w:szCs w:val="28"/>
          <w:lang w:val="en-GB"/>
        </w:rPr>
        <w:t>.</w:t>
      </w:r>
      <w:r w:rsidR="00DB089B" w:rsidRPr="00D5691A">
        <w:rPr>
          <w:rStyle w:val="FootnoteReference"/>
          <w:rFonts w:cstheme="minorHAnsi"/>
          <w:sz w:val="28"/>
          <w:szCs w:val="28"/>
          <w:lang w:val="en-GB"/>
        </w:rPr>
        <w:footnoteReference w:id="8"/>
      </w:r>
    </w:p>
    <w:p w:rsidR="00537937" w:rsidRPr="00D5691A" w:rsidRDefault="00537937" w:rsidP="00960CBA">
      <w:pPr>
        <w:tabs>
          <w:tab w:val="left" w:pos="720"/>
        </w:tabs>
        <w:spacing w:after="0"/>
        <w:rPr>
          <w:rFonts w:cstheme="minorHAnsi"/>
          <w:sz w:val="28"/>
          <w:szCs w:val="28"/>
          <w:lang w:val="en-GB"/>
        </w:rPr>
      </w:pPr>
      <w:r w:rsidRPr="00D5691A">
        <w:rPr>
          <w:rFonts w:cstheme="minorHAnsi"/>
          <w:sz w:val="28"/>
          <w:szCs w:val="28"/>
          <w:lang w:val="en-GB"/>
        </w:rPr>
        <w:tab/>
        <w:t xml:space="preserve">To critical </w:t>
      </w:r>
      <w:r w:rsidR="003924E8" w:rsidRPr="00D5691A">
        <w:rPr>
          <w:rFonts w:cstheme="minorHAnsi"/>
          <w:sz w:val="28"/>
          <w:szCs w:val="28"/>
          <w:lang w:val="en-GB"/>
        </w:rPr>
        <w:t>mathematics</w:t>
      </w:r>
      <w:r w:rsidRPr="00D5691A">
        <w:rPr>
          <w:rFonts w:cstheme="minorHAnsi"/>
          <w:sz w:val="28"/>
          <w:szCs w:val="28"/>
          <w:lang w:val="en-GB"/>
        </w:rPr>
        <w:t xml:space="preserve"> education </w:t>
      </w:r>
      <w:r w:rsidR="003924E8" w:rsidRPr="00D5691A">
        <w:rPr>
          <w:rFonts w:cstheme="minorHAnsi"/>
          <w:sz w:val="28"/>
          <w:szCs w:val="28"/>
          <w:lang w:val="en-GB"/>
        </w:rPr>
        <w:t>it is crucial not to make any simplified interpretation of students, but</w:t>
      </w:r>
      <w:r w:rsidRPr="00D5691A">
        <w:rPr>
          <w:rFonts w:cstheme="minorHAnsi"/>
          <w:sz w:val="28"/>
          <w:szCs w:val="28"/>
          <w:lang w:val="en-GB"/>
        </w:rPr>
        <w:t xml:space="preserve"> </w:t>
      </w:r>
      <w:r w:rsidR="00366F76" w:rsidRPr="00D5691A">
        <w:rPr>
          <w:rFonts w:cstheme="minorHAnsi"/>
          <w:sz w:val="28"/>
          <w:szCs w:val="28"/>
          <w:lang w:val="en-GB"/>
        </w:rPr>
        <w:t xml:space="preserve">to </w:t>
      </w:r>
      <w:r w:rsidRPr="00D5691A">
        <w:rPr>
          <w:rFonts w:cstheme="minorHAnsi"/>
          <w:sz w:val="28"/>
          <w:szCs w:val="28"/>
          <w:lang w:val="en-GB"/>
        </w:rPr>
        <w:t xml:space="preserve">see </w:t>
      </w:r>
      <w:r w:rsidR="000350A5" w:rsidRPr="00D5691A">
        <w:rPr>
          <w:rFonts w:cstheme="minorHAnsi"/>
          <w:sz w:val="28"/>
          <w:szCs w:val="28"/>
          <w:lang w:val="en-GB"/>
        </w:rPr>
        <w:t>them as full human beings</w:t>
      </w:r>
      <w:r w:rsidRPr="00D5691A">
        <w:rPr>
          <w:rFonts w:cstheme="minorHAnsi"/>
          <w:sz w:val="28"/>
          <w:szCs w:val="28"/>
          <w:lang w:val="en-GB"/>
        </w:rPr>
        <w:t xml:space="preserve"> </w:t>
      </w:r>
      <w:r w:rsidR="000B5673" w:rsidRPr="00D5691A">
        <w:rPr>
          <w:rFonts w:cstheme="minorHAnsi"/>
          <w:sz w:val="28"/>
          <w:szCs w:val="28"/>
          <w:lang w:val="en-GB"/>
        </w:rPr>
        <w:t>located in a complexity of life-</w:t>
      </w:r>
      <w:r w:rsidR="000350A5" w:rsidRPr="00D5691A">
        <w:rPr>
          <w:rFonts w:cstheme="minorHAnsi"/>
          <w:sz w:val="28"/>
          <w:szCs w:val="28"/>
          <w:lang w:val="en-GB"/>
        </w:rPr>
        <w:t>worlds.</w:t>
      </w:r>
      <w:r w:rsidR="00C94D47" w:rsidRPr="00D5691A">
        <w:rPr>
          <w:rFonts w:cstheme="minorHAnsi"/>
          <w:sz w:val="28"/>
          <w:szCs w:val="28"/>
          <w:lang w:val="en-GB"/>
        </w:rPr>
        <w:t xml:space="preserve"> </w:t>
      </w:r>
      <w:r w:rsidR="00DE1390" w:rsidRPr="00D5691A">
        <w:rPr>
          <w:rFonts w:cstheme="minorHAnsi"/>
          <w:sz w:val="28"/>
          <w:szCs w:val="28"/>
          <w:lang w:val="en-GB"/>
        </w:rPr>
        <w:t xml:space="preserve">By </w:t>
      </w:r>
      <w:r w:rsidR="000B5673" w:rsidRPr="00D5691A">
        <w:rPr>
          <w:rFonts w:cstheme="minorHAnsi"/>
          <w:sz w:val="28"/>
          <w:szCs w:val="28"/>
          <w:lang w:val="en-GB"/>
        </w:rPr>
        <w:t>life-</w:t>
      </w:r>
      <w:r w:rsidR="00EE57DB" w:rsidRPr="00D5691A">
        <w:rPr>
          <w:rFonts w:cstheme="minorHAnsi"/>
          <w:sz w:val="28"/>
          <w:szCs w:val="28"/>
          <w:lang w:val="en-GB"/>
        </w:rPr>
        <w:t>world I refer to the</w:t>
      </w:r>
      <w:r w:rsidR="00DE1390" w:rsidRPr="00D5691A">
        <w:rPr>
          <w:rFonts w:cstheme="minorHAnsi"/>
          <w:sz w:val="28"/>
          <w:szCs w:val="28"/>
          <w:lang w:val="en-GB"/>
        </w:rPr>
        <w:t xml:space="preserve"> social</w:t>
      </w:r>
      <w:r w:rsidR="000B5673" w:rsidRPr="00D5691A">
        <w:rPr>
          <w:rFonts w:cstheme="minorHAnsi"/>
          <w:sz w:val="28"/>
          <w:szCs w:val="28"/>
          <w:lang w:val="en-GB"/>
        </w:rPr>
        <w:t xml:space="preserve"> structuring of a person’s </w:t>
      </w:r>
      <w:r w:rsidR="00DE1390" w:rsidRPr="00D5691A">
        <w:rPr>
          <w:rFonts w:cstheme="minorHAnsi"/>
          <w:sz w:val="28"/>
          <w:szCs w:val="28"/>
          <w:lang w:val="en-GB"/>
        </w:rPr>
        <w:t>conditions</w:t>
      </w:r>
      <w:r w:rsidR="000B5673" w:rsidRPr="00D5691A">
        <w:rPr>
          <w:rFonts w:cstheme="minorHAnsi"/>
          <w:sz w:val="28"/>
          <w:szCs w:val="28"/>
          <w:lang w:val="en-GB"/>
        </w:rPr>
        <w:t xml:space="preserve"> and opportunities in life</w:t>
      </w:r>
      <w:r w:rsidR="00DE1390" w:rsidRPr="00D5691A">
        <w:rPr>
          <w:rFonts w:cstheme="minorHAnsi"/>
          <w:sz w:val="28"/>
          <w:szCs w:val="28"/>
          <w:lang w:val="en-GB"/>
        </w:rPr>
        <w:t xml:space="preserve">. It is </w:t>
      </w:r>
      <w:r w:rsidR="00501404" w:rsidRPr="00D5691A">
        <w:rPr>
          <w:rFonts w:cstheme="minorHAnsi"/>
          <w:sz w:val="28"/>
          <w:szCs w:val="28"/>
          <w:lang w:val="en-GB"/>
        </w:rPr>
        <w:t>a structuring for</w:t>
      </w:r>
      <w:r w:rsidR="000C1942" w:rsidRPr="00D5691A">
        <w:rPr>
          <w:rFonts w:cstheme="minorHAnsi"/>
          <w:sz w:val="28"/>
          <w:szCs w:val="28"/>
          <w:lang w:val="en-GB"/>
        </w:rPr>
        <w:t xml:space="preserve">matted </w:t>
      </w:r>
      <w:r w:rsidR="00501404" w:rsidRPr="00D5691A">
        <w:rPr>
          <w:rFonts w:cstheme="minorHAnsi"/>
          <w:sz w:val="28"/>
          <w:szCs w:val="28"/>
          <w:lang w:val="en-GB"/>
        </w:rPr>
        <w:t xml:space="preserve">by </w:t>
      </w:r>
      <w:r w:rsidR="00DE1390" w:rsidRPr="00D5691A">
        <w:rPr>
          <w:rFonts w:cstheme="minorHAnsi"/>
          <w:sz w:val="28"/>
          <w:szCs w:val="28"/>
          <w:lang w:val="en-GB"/>
        </w:rPr>
        <w:t xml:space="preserve">factors </w:t>
      </w:r>
      <w:r w:rsidR="00197EC2" w:rsidRPr="00D5691A">
        <w:rPr>
          <w:rFonts w:cstheme="minorHAnsi"/>
          <w:sz w:val="28"/>
          <w:szCs w:val="28"/>
          <w:lang w:val="en-GB"/>
        </w:rPr>
        <w:t xml:space="preserve">such </w:t>
      </w:r>
      <w:r w:rsidR="00172EFC" w:rsidRPr="00D5691A">
        <w:rPr>
          <w:rFonts w:cstheme="minorHAnsi"/>
          <w:sz w:val="28"/>
          <w:szCs w:val="28"/>
          <w:lang w:val="en-GB"/>
        </w:rPr>
        <w:t>as</w:t>
      </w:r>
      <w:r w:rsidR="00501404" w:rsidRPr="00D5691A">
        <w:rPr>
          <w:rFonts w:cstheme="minorHAnsi"/>
          <w:sz w:val="28"/>
          <w:szCs w:val="28"/>
          <w:lang w:val="en-GB"/>
        </w:rPr>
        <w:t xml:space="preserve"> </w:t>
      </w:r>
      <w:r w:rsidR="00DE1390" w:rsidRPr="00D5691A">
        <w:rPr>
          <w:rFonts w:cstheme="minorHAnsi"/>
          <w:sz w:val="28"/>
          <w:szCs w:val="28"/>
          <w:lang w:val="en-GB"/>
        </w:rPr>
        <w:t>systemic poverty</w:t>
      </w:r>
      <w:r w:rsidR="003C456F" w:rsidRPr="00D5691A">
        <w:rPr>
          <w:rFonts w:cstheme="minorHAnsi"/>
          <w:sz w:val="28"/>
          <w:szCs w:val="28"/>
          <w:lang w:val="en-GB"/>
        </w:rPr>
        <w:t>,</w:t>
      </w:r>
      <w:r w:rsidR="00EE57DB" w:rsidRPr="00D5691A">
        <w:rPr>
          <w:rFonts w:cstheme="minorHAnsi"/>
          <w:sz w:val="28"/>
          <w:szCs w:val="28"/>
          <w:lang w:val="en-GB"/>
        </w:rPr>
        <w:t xml:space="preserve"> </w:t>
      </w:r>
      <w:r w:rsidR="00EA57F8" w:rsidRPr="00D5691A">
        <w:rPr>
          <w:rFonts w:cstheme="minorHAnsi"/>
          <w:sz w:val="28"/>
          <w:szCs w:val="28"/>
          <w:lang w:val="en-GB"/>
        </w:rPr>
        <w:t>cultural traditions</w:t>
      </w:r>
      <w:r w:rsidR="00172EFC" w:rsidRPr="00D5691A">
        <w:rPr>
          <w:rFonts w:cstheme="minorHAnsi"/>
          <w:sz w:val="28"/>
          <w:szCs w:val="28"/>
          <w:lang w:val="en-GB"/>
        </w:rPr>
        <w:t>, religious</w:t>
      </w:r>
      <w:r w:rsidR="00DE1390" w:rsidRPr="00D5691A">
        <w:rPr>
          <w:rFonts w:cstheme="minorHAnsi"/>
          <w:sz w:val="28"/>
          <w:szCs w:val="28"/>
          <w:lang w:val="en-GB"/>
        </w:rPr>
        <w:t xml:space="preserve"> </w:t>
      </w:r>
      <w:r w:rsidR="005B39C4" w:rsidRPr="00D5691A">
        <w:rPr>
          <w:rFonts w:cstheme="minorHAnsi"/>
          <w:sz w:val="28"/>
          <w:szCs w:val="28"/>
          <w:lang w:val="en-GB"/>
        </w:rPr>
        <w:t>convictions,</w:t>
      </w:r>
      <w:r w:rsidR="0038269E" w:rsidRPr="00D5691A">
        <w:rPr>
          <w:rFonts w:cstheme="minorHAnsi"/>
          <w:sz w:val="28"/>
          <w:szCs w:val="28"/>
          <w:lang w:val="en-GB"/>
        </w:rPr>
        <w:t xml:space="preserve"> political powers</w:t>
      </w:r>
      <w:r w:rsidR="005B39C4" w:rsidRPr="00D5691A">
        <w:rPr>
          <w:rFonts w:cstheme="minorHAnsi"/>
          <w:sz w:val="28"/>
          <w:szCs w:val="28"/>
          <w:lang w:val="en-GB"/>
        </w:rPr>
        <w:t>, and dominant discourses</w:t>
      </w:r>
      <w:r w:rsidR="000B5673" w:rsidRPr="00D5691A">
        <w:rPr>
          <w:rFonts w:cstheme="minorHAnsi"/>
          <w:sz w:val="28"/>
          <w:szCs w:val="28"/>
          <w:lang w:val="en-GB"/>
        </w:rPr>
        <w:t>. However, a person’s life-</w:t>
      </w:r>
      <w:r w:rsidR="003C456F" w:rsidRPr="00D5691A">
        <w:rPr>
          <w:rFonts w:cstheme="minorHAnsi"/>
          <w:sz w:val="28"/>
          <w:szCs w:val="28"/>
          <w:lang w:val="en-GB"/>
        </w:rPr>
        <w:t xml:space="preserve">world is not just formed </w:t>
      </w:r>
      <w:r w:rsidR="001A3827" w:rsidRPr="00D5691A">
        <w:rPr>
          <w:rFonts w:cstheme="minorHAnsi"/>
          <w:sz w:val="28"/>
          <w:szCs w:val="28"/>
          <w:lang w:val="en-GB"/>
        </w:rPr>
        <w:t>through such</w:t>
      </w:r>
      <w:r w:rsidR="003C456F" w:rsidRPr="00D5691A">
        <w:rPr>
          <w:rFonts w:cstheme="minorHAnsi"/>
          <w:sz w:val="28"/>
          <w:szCs w:val="28"/>
          <w:lang w:val="en-GB"/>
        </w:rPr>
        <w:t xml:space="preserve"> external social structuring</w:t>
      </w:r>
      <w:r w:rsidR="000B5673" w:rsidRPr="00D5691A">
        <w:rPr>
          <w:rFonts w:cstheme="minorHAnsi"/>
          <w:sz w:val="28"/>
          <w:szCs w:val="28"/>
          <w:lang w:val="en-GB"/>
        </w:rPr>
        <w:t xml:space="preserve">, but </w:t>
      </w:r>
      <w:r w:rsidR="00A93D85" w:rsidRPr="00D5691A">
        <w:rPr>
          <w:rFonts w:cstheme="minorHAnsi"/>
          <w:sz w:val="28"/>
          <w:szCs w:val="28"/>
          <w:lang w:val="en-GB"/>
        </w:rPr>
        <w:t>also</w:t>
      </w:r>
      <w:r w:rsidR="003C456F" w:rsidRPr="00D5691A">
        <w:rPr>
          <w:rFonts w:cstheme="minorHAnsi"/>
          <w:sz w:val="28"/>
          <w:szCs w:val="28"/>
          <w:lang w:val="en-GB"/>
        </w:rPr>
        <w:t xml:space="preserve"> through the person’s</w:t>
      </w:r>
      <w:r w:rsidR="000B5673" w:rsidRPr="00D5691A">
        <w:rPr>
          <w:rFonts w:cstheme="minorHAnsi"/>
          <w:sz w:val="28"/>
          <w:szCs w:val="28"/>
          <w:lang w:val="en-GB"/>
        </w:rPr>
        <w:t xml:space="preserve"> subjective experience of such </w:t>
      </w:r>
      <w:r w:rsidR="003C456F" w:rsidRPr="00D5691A">
        <w:rPr>
          <w:rFonts w:cstheme="minorHAnsi"/>
          <w:sz w:val="28"/>
          <w:szCs w:val="28"/>
          <w:lang w:val="en-GB"/>
        </w:rPr>
        <w:t>structuring.</w:t>
      </w:r>
      <w:r w:rsidR="0047290A" w:rsidRPr="00D5691A">
        <w:rPr>
          <w:rStyle w:val="FootnoteReference"/>
          <w:rFonts w:cstheme="minorHAnsi"/>
          <w:sz w:val="28"/>
          <w:szCs w:val="28"/>
          <w:lang w:val="en-GB"/>
        </w:rPr>
        <w:footnoteReference w:id="9"/>
      </w:r>
    </w:p>
    <w:p w:rsidR="0035771D" w:rsidRPr="00D5691A" w:rsidRDefault="0035771D" w:rsidP="00960CBA">
      <w:pPr>
        <w:tabs>
          <w:tab w:val="left" w:pos="720"/>
        </w:tabs>
        <w:spacing w:after="0"/>
        <w:rPr>
          <w:rFonts w:cstheme="minorHAnsi"/>
          <w:sz w:val="28"/>
          <w:szCs w:val="28"/>
          <w:lang w:val="en-GB"/>
        </w:rPr>
      </w:pPr>
      <w:r w:rsidRPr="00D5691A">
        <w:rPr>
          <w:rFonts w:cstheme="minorHAnsi"/>
          <w:sz w:val="28"/>
          <w:szCs w:val="28"/>
          <w:lang w:val="en-GB"/>
        </w:rPr>
        <w:tab/>
        <w:t xml:space="preserve">An </w:t>
      </w:r>
      <w:r w:rsidR="004D16B1" w:rsidRPr="00D5691A">
        <w:rPr>
          <w:rFonts w:cstheme="minorHAnsi"/>
          <w:sz w:val="28"/>
          <w:szCs w:val="28"/>
          <w:lang w:val="en-GB"/>
        </w:rPr>
        <w:t>important province of a student</w:t>
      </w:r>
      <w:r w:rsidR="00A93D85" w:rsidRPr="00D5691A">
        <w:rPr>
          <w:rFonts w:cstheme="minorHAnsi"/>
          <w:sz w:val="28"/>
          <w:szCs w:val="28"/>
          <w:lang w:val="en-GB"/>
        </w:rPr>
        <w:t>’</w:t>
      </w:r>
      <w:r w:rsidRPr="00D5691A">
        <w:rPr>
          <w:rFonts w:cstheme="minorHAnsi"/>
          <w:sz w:val="28"/>
          <w:szCs w:val="28"/>
          <w:lang w:val="en-GB"/>
        </w:rPr>
        <w:t>s life-world</w:t>
      </w:r>
      <w:r w:rsidR="004D16B1" w:rsidRPr="00D5691A">
        <w:rPr>
          <w:rFonts w:cstheme="minorHAnsi"/>
          <w:sz w:val="28"/>
          <w:szCs w:val="28"/>
          <w:lang w:val="en-GB"/>
        </w:rPr>
        <w:t>s</w:t>
      </w:r>
      <w:r w:rsidR="00EA57F8" w:rsidRPr="00D5691A">
        <w:rPr>
          <w:rFonts w:cstheme="minorHAnsi"/>
          <w:sz w:val="28"/>
          <w:szCs w:val="28"/>
          <w:lang w:val="en-GB"/>
        </w:rPr>
        <w:t>,</w:t>
      </w:r>
      <w:r w:rsidR="00501404" w:rsidRPr="00D5691A">
        <w:rPr>
          <w:rFonts w:cstheme="minorHAnsi"/>
          <w:sz w:val="28"/>
          <w:szCs w:val="28"/>
          <w:lang w:val="en-GB"/>
        </w:rPr>
        <w:t xml:space="preserve"> is</w:t>
      </w:r>
      <w:r w:rsidRPr="00D5691A">
        <w:rPr>
          <w:rFonts w:cstheme="minorHAnsi"/>
          <w:sz w:val="28"/>
          <w:szCs w:val="28"/>
          <w:lang w:val="en-GB"/>
        </w:rPr>
        <w:t xml:space="preserve"> the </w:t>
      </w:r>
      <w:r w:rsidR="004D16B1" w:rsidRPr="00D5691A">
        <w:rPr>
          <w:rFonts w:cstheme="minorHAnsi"/>
          <w:i/>
          <w:sz w:val="28"/>
          <w:szCs w:val="28"/>
          <w:lang w:val="en-GB"/>
        </w:rPr>
        <w:t>student</w:t>
      </w:r>
      <w:r w:rsidR="00A93D85" w:rsidRPr="00D5691A">
        <w:rPr>
          <w:rFonts w:cstheme="minorHAnsi"/>
          <w:i/>
          <w:sz w:val="28"/>
          <w:szCs w:val="28"/>
          <w:lang w:val="en-GB"/>
        </w:rPr>
        <w:t>’</w:t>
      </w:r>
      <w:r w:rsidRPr="00D5691A">
        <w:rPr>
          <w:rFonts w:cstheme="minorHAnsi"/>
          <w:i/>
          <w:sz w:val="28"/>
          <w:szCs w:val="28"/>
          <w:lang w:val="en-GB"/>
        </w:rPr>
        <w:t>s foreground</w:t>
      </w:r>
      <w:r w:rsidR="004D16B1" w:rsidRPr="00D5691A">
        <w:rPr>
          <w:rFonts w:cstheme="minorHAnsi"/>
          <w:i/>
          <w:sz w:val="28"/>
          <w:szCs w:val="28"/>
          <w:lang w:val="en-GB"/>
        </w:rPr>
        <w:t>s</w:t>
      </w:r>
      <w:r w:rsidRPr="00D5691A">
        <w:rPr>
          <w:rFonts w:cstheme="minorHAnsi"/>
          <w:sz w:val="28"/>
          <w:szCs w:val="28"/>
          <w:lang w:val="en-GB"/>
        </w:rPr>
        <w:t>.</w:t>
      </w:r>
      <w:r w:rsidR="00AD24E0" w:rsidRPr="00D5691A">
        <w:rPr>
          <w:rStyle w:val="FootnoteReference"/>
          <w:rFonts w:cstheme="minorHAnsi"/>
          <w:sz w:val="28"/>
          <w:szCs w:val="28"/>
          <w:lang w:val="en-GB"/>
        </w:rPr>
        <w:footnoteReference w:id="10"/>
      </w:r>
      <w:r w:rsidRPr="00D5691A">
        <w:rPr>
          <w:rFonts w:cstheme="minorHAnsi"/>
          <w:sz w:val="28"/>
          <w:szCs w:val="28"/>
          <w:lang w:val="en-GB"/>
        </w:rPr>
        <w:t xml:space="preserve"> By </w:t>
      </w:r>
      <w:r w:rsidR="000B5673" w:rsidRPr="00D5691A">
        <w:rPr>
          <w:rFonts w:cstheme="minorHAnsi"/>
          <w:sz w:val="28"/>
          <w:szCs w:val="28"/>
          <w:lang w:val="en-GB"/>
        </w:rPr>
        <w:t>this expression I refer</w:t>
      </w:r>
      <w:r w:rsidR="00FC201E" w:rsidRPr="00D5691A">
        <w:rPr>
          <w:rFonts w:cstheme="minorHAnsi"/>
          <w:sz w:val="28"/>
          <w:szCs w:val="28"/>
          <w:lang w:val="en-GB"/>
        </w:rPr>
        <w:t xml:space="preserve"> to</w:t>
      </w:r>
      <w:r w:rsidRPr="00D5691A">
        <w:rPr>
          <w:rFonts w:cstheme="minorHAnsi"/>
          <w:sz w:val="28"/>
          <w:szCs w:val="28"/>
          <w:lang w:val="en-GB"/>
        </w:rPr>
        <w:t xml:space="preserve"> the opportunities in life that are available for the student</w:t>
      </w:r>
      <w:r w:rsidR="004D16B1" w:rsidRPr="00D5691A">
        <w:rPr>
          <w:rFonts w:cstheme="minorHAnsi"/>
          <w:sz w:val="28"/>
          <w:szCs w:val="28"/>
          <w:lang w:val="en-GB"/>
        </w:rPr>
        <w:t>s</w:t>
      </w:r>
      <w:r w:rsidRPr="00D5691A">
        <w:rPr>
          <w:rFonts w:cstheme="minorHAnsi"/>
          <w:sz w:val="28"/>
          <w:szCs w:val="28"/>
          <w:lang w:val="en-GB"/>
        </w:rPr>
        <w:t xml:space="preserve">. </w:t>
      </w:r>
      <w:r w:rsidR="000B5673" w:rsidRPr="00D5691A">
        <w:rPr>
          <w:rFonts w:cstheme="minorHAnsi"/>
          <w:sz w:val="28"/>
          <w:szCs w:val="28"/>
          <w:lang w:val="en-GB"/>
        </w:rPr>
        <w:t>The</w:t>
      </w:r>
      <w:r w:rsidR="00EA57F8" w:rsidRPr="00D5691A">
        <w:rPr>
          <w:rFonts w:cstheme="minorHAnsi"/>
          <w:sz w:val="28"/>
          <w:szCs w:val="28"/>
          <w:lang w:val="en-GB"/>
        </w:rPr>
        <w:t>se</w:t>
      </w:r>
      <w:r w:rsidR="000B5673" w:rsidRPr="00D5691A">
        <w:rPr>
          <w:rFonts w:cstheme="minorHAnsi"/>
          <w:sz w:val="28"/>
          <w:szCs w:val="28"/>
          <w:lang w:val="en-GB"/>
        </w:rPr>
        <w:t xml:space="preserve"> opportunities form the horizon towards which the student</w:t>
      </w:r>
      <w:r w:rsidR="004D16B1" w:rsidRPr="00D5691A">
        <w:rPr>
          <w:rFonts w:cstheme="minorHAnsi"/>
          <w:sz w:val="28"/>
          <w:szCs w:val="28"/>
          <w:lang w:val="en-GB"/>
        </w:rPr>
        <w:t>s</w:t>
      </w:r>
      <w:r w:rsidR="000B5673" w:rsidRPr="00D5691A">
        <w:rPr>
          <w:rFonts w:cstheme="minorHAnsi"/>
          <w:sz w:val="28"/>
          <w:szCs w:val="28"/>
          <w:lang w:val="en-GB"/>
        </w:rPr>
        <w:t xml:space="preserve"> may direct </w:t>
      </w:r>
      <w:r w:rsidR="004D16B1" w:rsidRPr="00D5691A">
        <w:rPr>
          <w:rFonts w:cstheme="minorHAnsi"/>
          <w:sz w:val="28"/>
          <w:szCs w:val="28"/>
          <w:lang w:val="en-GB"/>
        </w:rPr>
        <w:t>their</w:t>
      </w:r>
      <w:r w:rsidR="000B5673" w:rsidRPr="00D5691A">
        <w:rPr>
          <w:rFonts w:cstheme="minorHAnsi"/>
          <w:sz w:val="28"/>
          <w:szCs w:val="28"/>
          <w:lang w:val="en-GB"/>
        </w:rPr>
        <w:t xml:space="preserve"> actions. The opportunities can be </w:t>
      </w:r>
      <w:r w:rsidRPr="00D5691A">
        <w:rPr>
          <w:rFonts w:cstheme="minorHAnsi"/>
          <w:sz w:val="28"/>
          <w:szCs w:val="28"/>
          <w:lang w:val="en-GB"/>
        </w:rPr>
        <w:t>very different for different groups of students. Statistics shows that the likelihood that students get further education, come to enjoy adequate economic security, get access to health care, and so on, depends on</w:t>
      </w:r>
      <w:r w:rsidR="000806F6" w:rsidRPr="00D5691A">
        <w:rPr>
          <w:rFonts w:cstheme="minorHAnsi"/>
          <w:sz w:val="28"/>
          <w:szCs w:val="28"/>
          <w:lang w:val="en-GB"/>
        </w:rPr>
        <w:t xml:space="preserve"> factors </w:t>
      </w:r>
      <w:r w:rsidR="00A93D85" w:rsidRPr="00D5691A">
        <w:rPr>
          <w:rFonts w:cstheme="minorHAnsi"/>
          <w:sz w:val="28"/>
          <w:szCs w:val="28"/>
          <w:lang w:val="en-GB"/>
        </w:rPr>
        <w:t xml:space="preserve">such as </w:t>
      </w:r>
      <w:r w:rsidRPr="00D5691A">
        <w:rPr>
          <w:rFonts w:cstheme="minorHAnsi"/>
          <w:sz w:val="28"/>
          <w:szCs w:val="28"/>
          <w:lang w:val="en-GB"/>
        </w:rPr>
        <w:t xml:space="preserve">gender, ethnicity, </w:t>
      </w:r>
      <w:r w:rsidR="000806F6" w:rsidRPr="00D5691A">
        <w:rPr>
          <w:rFonts w:cstheme="minorHAnsi"/>
          <w:sz w:val="28"/>
          <w:szCs w:val="28"/>
          <w:lang w:val="en-GB"/>
        </w:rPr>
        <w:t xml:space="preserve">and </w:t>
      </w:r>
      <w:r w:rsidRPr="00D5691A">
        <w:rPr>
          <w:rFonts w:cstheme="minorHAnsi"/>
          <w:sz w:val="28"/>
          <w:szCs w:val="28"/>
          <w:lang w:val="en-GB"/>
        </w:rPr>
        <w:t>economic re</w:t>
      </w:r>
      <w:r w:rsidR="000806F6" w:rsidRPr="00D5691A">
        <w:rPr>
          <w:rFonts w:cstheme="minorHAnsi"/>
          <w:sz w:val="28"/>
          <w:szCs w:val="28"/>
          <w:lang w:val="en-GB"/>
        </w:rPr>
        <w:t>sources</w:t>
      </w:r>
      <w:r w:rsidRPr="00D5691A">
        <w:rPr>
          <w:rFonts w:cstheme="minorHAnsi"/>
          <w:sz w:val="28"/>
          <w:szCs w:val="28"/>
          <w:lang w:val="en-GB"/>
        </w:rPr>
        <w:t xml:space="preserve">. Such </w:t>
      </w:r>
      <w:r w:rsidR="000806F6" w:rsidRPr="00D5691A">
        <w:rPr>
          <w:rFonts w:cstheme="minorHAnsi"/>
          <w:sz w:val="28"/>
          <w:szCs w:val="28"/>
          <w:lang w:val="en-GB"/>
        </w:rPr>
        <w:t>factors</w:t>
      </w:r>
      <w:r w:rsidRPr="00D5691A">
        <w:rPr>
          <w:rFonts w:cstheme="minorHAnsi"/>
          <w:sz w:val="28"/>
          <w:szCs w:val="28"/>
          <w:lang w:val="en-GB"/>
        </w:rPr>
        <w:t xml:space="preserve">, I refer to as the social conditioning of foregrounds. </w:t>
      </w:r>
      <w:r w:rsidR="00255BD6" w:rsidRPr="00D5691A">
        <w:rPr>
          <w:rFonts w:cstheme="minorHAnsi"/>
          <w:sz w:val="28"/>
          <w:szCs w:val="28"/>
          <w:lang w:val="en-GB"/>
        </w:rPr>
        <w:t xml:space="preserve">However, </w:t>
      </w:r>
      <w:r w:rsidR="00A93D85" w:rsidRPr="00D5691A">
        <w:rPr>
          <w:rFonts w:cstheme="minorHAnsi"/>
          <w:sz w:val="28"/>
          <w:szCs w:val="28"/>
          <w:lang w:val="en-GB"/>
        </w:rPr>
        <w:t xml:space="preserve">as with </w:t>
      </w:r>
      <w:r w:rsidR="00255BD6" w:rsidRPr="00D5691A">
        <w:rPr>
          <w:rFonts w:cstheme="minorHAnsi"/>
          <w:sz w:val="28"/>
          <w:szCs w:val="28"/>
          <w:lang w:val="en-GB"/>
        </w:rPr>
        <w:t>l</w:t>
      </w:r>
      <w:r w:rsidR="000B5673" w:rsidRPr="00D5691A">
        <w:rPr>
          <w:rFonts w:cstheme="minorHAnsi"/>
          <w:sz w:val="28"/>
          <w:szCs w:val="28"/>
          <w:lang w:val="en-GB"/>
        </w:rPr>
        <w:t>ife-worlds so also</w:t>
      </w:r>
      <w:r w:rsidR="00255BD6" w:rsidRPr="00D5691A">
        <w:rPr>
          <w:rFonts w:cstheme="minorHAnsi"/>
          <w:sz w:val="28"/>
          <w:szCs w:val="28"/>
          <w:lang w:val="en-GB"/>
        </w:rPr>
        <w:t xml:space="preserve"> </w:t>
      </w:r>
      <w:r w:rsidR="000B5673" w:rsidRPr="00D5691A">
        <w:rPr>
          <w:rFonts w:cstheme="minorHAnsi"/>
          <w:sz w:val="28"/>
          <w:szCs w:val="28"/>
          <w:lang w:val="en-GB"/>
        </w:rPr>
        <w:t xml:space="preserve">foregrounds are </w:t>
      </w:r>
      <w:r w:rsidR="00255BD6" w:rsidRPr="00D5691A">
        <w:rPr>
          <w:rFonts w:cstheme="minorHAnsi"/>
          <w:sz w:val="28"/>
          <w:szCs w:val="28"/>
          <w:lang w:val="en-GB"/>
        </w:rPr>
        <w:t>formed through students’ subjective elaborations</w:t>
      </w:r>
      <w:r w:rsidR="000806F6" w:rsidRPr="00D5691A">
        <w:rPr>
          <w:rFonts w:cstheme="minorHAnsi"/>
          <w:sz w:val="28"/>
          <w:szCs w:val="28"/>
          <w:lang w:val="en-GB"/>
        </w:rPr>
        <w:t xml:space="preserve"> of the social conditioning</w:t>
      </w:r>
      <w:r w:rsidR="004D16B1" w:rsidRPr="00D5691A">
        <w:rPr>
          <w:rFonts w:cstheme="minorHAnsi"/>
          <w:sz w:val="28"/>
          <w:szCs w:val="28"/>
          <w:lang w:val="en-GB"/>
        </w:rPr>
        <w:t>s</w:t>
      </w:r>
      <w:r w:rsidR="000806F6" w:rsidRPr="00D5691A">
        <w:rPr>
          <w:rFonts w:cstheme="minorHAnsi"/>
          <w:sz w:val="28"/>
          <w:szCs w:val="28"/>
          <w:lang w:val="en-GB"/>
        </w:rPr>
        <w:t>.</w:t>
      </w:r>
    </w:p>
    <w:p w:rsidR="001D2A6E" w:rsidRPr="00D5691A" w:rsidRDefault="00021C59" w:rsidP="001D2A6E">
      <w:pPr>
        <w:tabs>
          <w:tab w:val="left" w:pos="720"/>
        </w:tabs>
        <w:spacing w:after="0"/>
        <w:rPr>
          <w:rFonts w:cstheme="minorHAnsi"/>
          <w:sz w:val="28"/>
          <w:szCs w:val="28"/>
          <w:lang w:val="en-GB"/>
        </w:rPr>
      </w:pPr>
      <w:r w:rsidRPr="00D5691A">
        <w:rPr>
          <w:rFonts w:cstheme="minorHAnsi"/>
          <w:sz w:val="28"/>
          <w:szCs w:val="28"/>
          <w:lang w:val="en-GB"/>
        </w:rPr>
        <w:tab/>
      </w:r>
      <w:r w:rsidR="00A93D85" w:rsidRPr="00D5691A">
        <w:rPr>
          <w:rFonts w:cstheme="minorHAnsi"/>
          <w:sz w:val="28"/>
          <w:szCs w:val="28"/>
          <w:lang w:val="en-GB"/>
        </w:rPr>
        <w:t xml:space="preserve">In </w:t>
      </w:r>
      <w:r w:rsidR="00B64036" w:rsidRPr="00D5691A">
        <w:rPr>
          <w:rFonts w:cstheme="minorHAnsi"/>
          <w:sz w:val="28"/>
          <w:szCs w:val="28"/>
          <w:lang w:val="en-GB"/>
        </w:rPr>
        <w:t xml:space="preserve">trying to </w:t>
      </w:r>
      <w:r w:rsidR="00301B28" w:rsidRPr="00D5691A">
        <w:rPr>
          <w:rFonts w:cstheme="minorHAnsi"/>
          <w:sz w:val="28"/>
          <w:szCs w:val="28"/>
          <w:lang w:val="en-GB"/>
        </w:rPr>
        <w:t>understand</w:t>
      </w:r>
      <w:r w:rsidRPr="00D5691A">
        <w:rPr>
          <w:rFonts w:cstheme="minorHAnsi"/>
          <w:sz w:val="28"/>
          <w:szCs w:val="28"/>
          <w:lang w:val="en-GB"/>
        </w:rPr>
        <w:t xml:space="preserve"> students’ motives</w:t>
      </w:r>
      <w:r w:rsidR="00EA57F8" w:rsidRPr="00D5691A">
        <w:rPr>
          <w:rFonts w:cstheme="minorHAnsi"/>
          <w:sz w:val="28"/>
          <w:szCs w:val="28"/>
          <w:lang w:val="en-GB"/>
        </w:rPr>
        <w:t>,</w:t>
      </w:r>
      <w:r w:rsidRPr="00D5691A">
        <w:rPr>
          <w:rFonts w:cstheme="minorHAnsi"/>
          <w:sz w:val="28"/>
          <w:szCs w:val="28"/>
          <w:lang w:val="en-GB"/>
        </w:rPr>
        <w:t xml:space="preserve"> </w:t>
      </w:r>
      <w:r w:rsidR="00255BD6" w:rsidRPr="00D5691A">
        <w:rPr>
          <w:rFonts w:cstheme="minorHAnsi"/>
          <w:sz w:val="28"/>
          <w:szCs w:val="28"/>
          <w:lang w:val="en-GB"/>
        </w:rPr>
        <w:t>or lack of motives</w:t>
      </w:r>
      <w:r w:rsidR="00EA57F8" w:rsidRPr="00D5691A">
        <w:rPr>
          <w:rFonts w:cstheme="minorHAnsi"/>
          <w:sz w:val="28"/>
          <w:szCs w:val="28"/>
          <w:lang w:val="en-GB"/>
        </w:rPr>
        <w:t>,</w:t>
      </w:r>
      <w:r w:rsidR="00255BD6" w:rsidRPr="00D5691A">
        <w:rPr>
          <w:rFonts w:cstheme="minorHAnsi"/>
          <w:sz w:val="28"/>
          <w:szCs w:val="28"/>
          <w:lang w:val="en-GB"/>
        </w:rPr>
        <w:t xml:space="preserve"> for learning</w:t>
      </w:r>
      <w:r w:rsidR="00EA57F8" w:rsidRPr="00D5691A">
        <w:rPr>
          <w:rFonts w:cstheme="minorHAnsi"/>
          <w:sz w:val="28"/>
          <w:szCs w:val="28"/>
          <w:lang w:val="en-GB"/>
        </w:rPr>
        <w:t>,</w:t>
      </w:r>
      <w:r w:rsidRPr="00D5691A">
        <w:rPr>
          <w:rFonts w:cstheme="minorHAnsi"/>
          <w:sz w:val="28"/>
          <w:szCs w:val="28"/>
          <w:lang w:val="en-GB"/>
        </w:rPr>
        <w:t xml:space="preserve"> </w:t>
      </w:r>
      <w:r w:rsidR="00080453" w:rsidRPr="00D5691A">
        <w:rPr>
          <w:rFonts w:cstheme="minorHAnsi"/>
          <w:sz w:val="28"/>
          <w:szCs w:val="28"/>
          <w:lang w:val="en-GB"/>
        </w:rPr>
        <w:t>it is</w:t>
      </w:r>
      <w:r w:rsidR="00255BD6" w:rsidRPr="00D5691A">
        <w:rPr>
          <w:rFonts w:cstheme="minorHAnsi"/>
          <w:sz w:val="28"/>
          <w:szCs w:val="28"/>
          <w:lang w:val="en-GB"/>
        </w:rPr>
        <w:t xml:space="preserve"> </w:t>
      </w:r>
      <w:r w:rsidR="00080453" w:rsidRPr="00D5691A">
        <w:rPr>
          <w:rFonts w:cstheme="minorHAnsi"/>
          <w:sz w:val="28"/>
          <w:szCs w:val="28"/>
          <w:lang w:val="en-GB"/>
        </w:rPr>
        <w:t>important to consider</w:t>
      </w:r>
      <w:r w:rsidR="004D16B1" w:rsidRPr="00D5691A">
        <w:rPr>
          <w:rFonts w:cstheme="minorHAnsi"/>
          <w:sz w:val="28"/>
          <w:szCs w:val="28"/>
          <w:lang w:val="en-GB"/>
        </w:rPr>
        <w:t xml:space="preserve"> their foregrounds and </w:t>
      </w:r>
      <w:r w:rsidR="00833F37" w:rsidRPr="00D5691A">
        <w:rPr>
          <w:rFonts w:cstheme="minorHAnsi"/>
          <w:sz w:val="28"/>
          <w:szCs w:val="28"/>
          <w:lang w:val="en-GB"/>
        </w:rPr>
        <w:t xml:space="preserve">what </w:t>
      </w:r>
      <w:r w:rsidR="004D16B1" w:rsidRPr="00D5691A">
        <w:rPr>
          <w:rFonts w:cstheme="minorHAnsi"/>
          <w:sz w:val="28"/>
          <w:szCs w:val="28"/>
          <w:lang w:val="en-GB"/>
        </w:rPr>
        <w:t>they</w:t>
      </w:r>
      <w:r w:rsidR="00B64036" w:rsidRPr="00D5691A">
        <w:rPr>
          <w:rFonts w:cstheme="minorHAnsi"/>
          <w:sz w:val="28"/>
          <w:szCs w:val="28"/>
          <w:lang w:val="en-GB"/>
        </w:rPr>
        <w:t xml:space="preserve"> consider</w:t>
      </w:r>
      <w:r w:rsidR="00833F37" w:rsidRPr="00D5691A">
        <w:rPr>
          <w:rFonts w:cstheme="minorHAnsi"/>
          <w:sz w:val="28"/>
          <w:szCs w:val="28"/>
          <w:lang w:val="en-GB"/>
        </w:rPr>
        <w:t xml:space="preserve"> being the</w:t>
      </w:r>
      <w:r w:rsidR="00B64036" w:rsidRPr="00D5691A">
        <w:rPr>
          <w:rFonts w:cstheme="minorHAnsi"/>
          <w:sz w:val="28"/>
          <w:szCs w:val="28"/>
          <w:lang w:val="en-GB"/>
        </w:rPr>
        <w:t>ir</w:t>
      </w:r>
      <w:r w:rsidR="00833F37" w:rsidRPr="00D5691A">
        <w:rPr>
          <w:rFonts w:cstheme="minorHAnsi"/>
          <w:sz w:val="28"/>
          <w:szCs w:val="28"/>
          <w:lang w:val="en-GB"/>
        </w:rPr>
        <w:t xml:space="preserve"> </w:t>
      </w:r>
      <w:r w:rsidR="00833F37" w:rsidRPr="00D5691A">
        <w:rPr>
          <w:rFonts w:cstheme="minorHAnsi"/>
          <w:sz w:val="28"/>
          <w:szCs w:val="28"/>
          <w:lang w:val="en-GB"/>
        </w:rPr>
        <w:lastRenderedPageBreak/>
        <w:t>possibilities in life.</w:t>
      </w:r>
      <w:r w:rsidR="008572DF" w:rsidRPr="00D5691A">
        <w:rPr>
          <w:rFonts w:cstheme="minorHAnsi"/>
          <w:sz w:val="28"/>
          <w:szCs w:val="28"/>
          <w:lang w:val="en-GB"/>
        </w:rPr>
        <w:t xml:space="preserve"> </w:t>
      </w:r>
      <w:r w:rsidR="004D16B1" w:rsidRPr="00D5691A">
        <w:rPr>
          <w:rFonts w:cstheme="minorHAnsi"/>
          <w:sz w:val="28"/>
          <w:szCs w:val="28"/>
          <w:lang w:val="en-GB"/>
        </w:rPr>
        <w:t>T</w:t>
      </w:r>
      <w:r w:rsidR="00E22692" w:rsidRPr="00D5691A">
        <w:rPr>
          <w:rFonts w:cstheme="minorHAnsi"/>
          <w:sz w:val="28"/>
          <w:szCs w:val="28"/>
          <w:lang w:val="en-GB"/>
        </w:rPr>
        <w:t>eacher</w:t>
      </w:r>
      <w:r w:rsidR="004D16B1" w:rsidRPr="00D5691A">
        <w:rPr>
          <w:rFonts w:cstheme="minorHAnsi"/>
          <w:sz w:val="28"/>
          <w:szCs w:val="28"/>
          <w:lang w:val="en-GB"/>
        </w:rPr>
        <w:t>s</w:t>
      </w:r>
      <w:r w:rsidR="00E22692" w:rsidRPr="00D5691A">
        <w:rPr>
          <w:rFonts w:cstheme="minorHAnsi"/>
          <w:sz w:val="28"/>
          <w:szCs w:val="28"/>
          <w:lang w:val="en-GB"/>
        </w:rPr>
        <w:t xml:space="preserve"> might find that </w:t>
      </w:r>
      <w:r w:rsidR="00B64036" w:rsidRPr="00D5691A">
        <w:rPr>
          <w:rFonts w:cstheme="minorHAnsi"/>
          <w:sz w:val="28"/>
          <w:szCs w:val="28"/>
          <w:lang w:val="en-GB"/>
        </w:rPr>
        <w:t xml:space="preserve">the </w:t>
      </w:r>
      <w:r w:rsidR="00E22692" w:rsidRPr="00D5691A">
        <w:rPr>
          <w:rFonts w:cstheme="minorHAnsi"/>
          <w:sz w:val="28"/>
          <w:szCs w:val="28"/>
          <w:lang w:val="en-GB"/>
        </w:rPr>
        <w:t>students do</w:t>
      </w:r>
      <w:r w:rsidR="002B19D8" w:rsidRPr="00D5691A">
        <w:rPr>
          <w:rFonts w:cstheme="minorHAnsi"/>
          <w:sz w:val="28"/>
          <w:szCs w:val="28"/>
          <w:lang w:val="en-GB"/>
        </w:rPr>
        <w:t xml:space="preserve"> not wan</w:t>
      </w:r>
      <w:r w:rsidR="00E22692" w:rsidRPr="00D5691A">
        <w:rPr>
          <w:rFonts w:cstheme="minorHAnsi"/>
          <w:sz w:val="28"/>
          <w:szCs w:val="28"/>
          <w:lang w:val="en-GB"/>
        </w:rPr>
        <w:t>t to engage in the mathematical activities</w:t>
      </w:r>
      <w:r w:rsidR="00EA57F8" w:rsidRPr="00D5691A">
        <w:rPr>
          <w:rFonts w:cstheme="minorHAnsi"/>
          <w:sz w:val="28"/>
          <w:szCs w:val="28"/>
          <w:lang w:val="en-GB"/>
        </w:rPr>
        <w:t xml:space="preserve"> that</w:t>
      </w:r>
      <w:r w:rsidR="00E22692" w:rsidRPr="00D5691A">
        <w:rPr>
          <w:rFonts w:cstheme="minorHAnsi"/>
          <w:sz w:val="28"/>
          <w:szCs w:val="28"/>
          <w:lang w:val="en-GB"/>
        </w:rPr>
        <w:t xml:space="preserve"> </w:t>
      </w:r>
      <w:r w:rsidR="004D16B1" w:rsidRPr="00D5691A">
        <w:rPr>
          <w:rFonts w:cstheme="minorHAnsi"/>
          <w:sz w:val="28"/>
          <w:szCs w:val="28"/>
          <w:lang w:val="en-GB"/>
        </w:rPr>
        <w:t>they have</w:t>
      </w:r>
      <w:r w:rsidR="00E22692" w:rsidRPr="00D5691A">
        <w:rPr>
          <w:rFonts w:cstheme="minorHAnsi"/>
          <w:sz w:val="28"/>
          <w:szCs w:val="28"/>
          <w:lang w:val="en-GB"/>
        </w:rPr>
        <w:t xml:space="preserve"> prepared for them</w:t>
      </w:r>
      <w:r w:rsidR="00A93D85" w:rsidRPr="00D5691A">
        <w:rPr>
          <w:rFonts w:cstheme="minorHAnsi"/>
          <w:sz w:val="28"/>
          <w:szCs w:val="28"/>
          <w:lang w:val="en-GB"/>
        </w:rPr>
        <w:t xml:space="preserve"> so carefully</w:t>
      </w:r>
      <w:r w:rsidR="00E22692" w:rsidRPr="00D5691A">
        <w:rPr>
          <w:rFonts w:cstheme="minorHAnsi"/>
          <w:sz w:val="28"/>
          <w:szCs w:val="28"/>
          <w:lang w:val="en-GB"/>
        </w:rPr>
        <w:t xml:space="preserve">. The students </w:t>
      </w:r>
      <w:r w:rsidR="00A93D85" w:rsidRPr="00D5691A">
        <w:rPr>
          <w:rFonts w:cstheme="minorHAnsi"/>
          <w:sz w:val="28"/>
          <w:szCs w:val="28"/>
          <w:lang w:val="en-GB"/>
        </w:rPr>
        <w:t>may</w:t>
      </w:r>
      <w:r w:rsidR="00E22692" w:rsidRPr="00D5691A">
        <w:rPr>
          <w:rFonts w:cstheme="minorHAnsi"/>
          <w:sz w:val="28"/>
          <w:szCs w:val="28"/>
          <w:lang w:val="en-GB"/>
        </w:rPr>
        <w:t xml:space="preserve"> not care, even though</w:t>
      </w:r>
      <w:r w:rsidR="00782125" w:rsidRPr="00D5691A">
        <w:rPr>
          <w:rFonts w:cstheme="minorHAnsi"/>
          <w:sz w:val="28"/>
          <w:szCs w:val="28"/>
          <w:lang w:val="en-GB"/>
        </w:rPr>
        <w:t>,</w:t>
      </w:r>
      <w:r w:rsidR="00E22692" w:rsidRPr="00D5691A">
        <w:rPr>
          <w:rFonts w:cstheme="minorHAnsi"/>
          <w:sz w:val="28"/>
          <w:szCs w:val="28"/>
          <w:lang w:val="en-GB"/>
        </w:rPr>
        <w:t xml:space="preserve"> by all standards</w:t>
      </w:r>
      <w:r w:rsidR="00782125" w:rsidRPr="00D5691A">
        <w:rPr>
          <w:rFonts w:cstheme="minorHAnsi"/>
          <w:sz w:val="28"/>
          <w:szCs w:val="28"/>
          <w:lang w:val="en-GB"/>
        </w:rPr>
        <w:t>,</w:t>
      </w:r>
      <w:r w:rsidR="00E22692" w:rsidRPr="00D5691A">
        <w:rPr>
          <w:rFonts w:cstheme="minorHAnsi"/>
          <w:sz w:val="28"/>
          <w:szCs w:val="28"/>
          <w:lang w:val="en-GB"/>
        </w:rPr>
        <w:t xml:space="preserve"> the activities </w:t>
      </w:r>
      <w:r w:rsidR="00782125" w:rsidRPr="00D5691A">
        <w:rPr>
          <w:rFonts w:cstheme="minorHAnsi"/>
          <w:sz w:val="28"/>
          <w:szCs w:val="28"/>
          <w:lang w:val="en-GB"/>
        </w:rPr>
        <w:t>appear</w:t>
      </w:r>
      <w:r w:rsidR="00E22692" w:rsidRPr="00D5691A">
        <w:rPr>
          <w:rFonts w:cstheme="minorHAnsi"/>
          <w:sz w:val="28"/>
          <w:szCs w:val="28"/>
          <w:lang w:val="en-GB"/>
        </w:rPr>
        <w:t xml:space="preserve"> fascinating. The</w:t>
      </w:r>
      <w:r w:rsidR="00782125" w:rsidRPr="00D5691A">
        <w:rPr>
          <w:rFonts w:cstheme="minorHAnsi"/>
          <w:sz w:val="28"/>
          <w:szCs w:val="28"/>
          <w:lang w:val="en-GB"/>
        </w:rPr>
        <w:t xml:space="preserve"> students</w:t>
      </w:r>
      <w:r w:rsidR="00E22692" w:rsidRPr="00D5691A">
        <w:rPr>
          <w:rFonts w:cstheme="minorHAnsi"/>
          <w:sz w:val="28"/>
          <w:szCs w:val="28"/>
          <w:lang w:val="en-GB"/>
        </w:rPr>
        <w:t xml:space="preserve"> might even try to obstruct the teaching. Why?</w:t>
      </w:r>
      <w:r w:rsidR="00782125" w:rsidRPr="00D5691A">
        <w:rPr>
          <w:rFonts w:cstheme="minorHAnsi"/>
          <w:sz w:val="28"/>
          <w:szCs w:val="28"/>
          <w:lang w:val="en-GB"/>
        </w:rPr>
        <w:t xml:space="preserve"> </w:t>
      </w:r>
      <w:r w:rsidR="005D0E65" w:rsidRPr="00D5691A">
        <w:rPr>
          <w:rFonts w:cstheme="minorHAnsi"/>
          <w:sz w:val="28"/>
          <w:szCs w:val="28"/>
          <w:lang w:val="en-GB"/>
        </w:rPr>
        <w:t>Well, we do need to consider that such e</w:t>
      </w:r>
      <w:r w:rsidR="008963D2" w:rsidRPr="00D5691A">
        <w:rPr>
          <w:rFonts w:cstheme="minorHAnsi"/>
          <w:sz w:val="28"/>
          <w:szCs w:val="28"/>
          <w:lang w:val="en-GB"/>
        </w:rPr>
        <w:t>xplanation</w:t>
      </w:r>
      <w:r w:rsidR="00782125" w:rsidRPr="00D5691A">
        <w:rPr>
          <w:rFonts w:cstheme="minorHAnsi"/>
          <w:sz w:val="28"/>
          <w:szCs w:val="28"/>
          <w:lang w:val="en-GB"/>
        </w:rPr>
        <w:t>s</w:t>
      </w:r>
      <w:r w:rsidR="008963D2" w:rsidRPr="00D5691A">
        <w:rPr>
          <w:rFonts w:cstheme="minorHAnsi"/>
          <w:sz w:val="28"/>
          <w:szCs w:val="28"/>
          <w:lang w:val="en-GB"/>
        </w:rPr>
        <w:t xml:space="preserve"> need not</w:t>
      </w:r>
      <w:r w:rsidR="002B19D8" w:rsidRPr="00D5691A">
        <w:rPr>
          <w:rFonts w:cstheme="minorHAnsi"/>
          <w:sz w:val="28"/>
          <w:szCs w:val="28"/>
          <w:lang w:val="en-GB"/>
        </w:rPr>
        <w:t xml:space="preserve"> be located </w:t>
      </w:r>
      <w:r w:rsidR="008963D2" w:rsidRPr="00D5691A">
        <w:rPr>
          <w:rFonts w:cstheme="minorHAnsi"/>
          <w:sz w:val="28"/>
          <w:szCs w:val="28"/>
          <w:lang w:val="en-GB"/>
        </w:rPr>
        <w:t>within the</w:t>
      </w:r>
      <w:r w:rsidR="002B19D8" w:rsidRPr="00D5691A">
        <w:rPr>
          <w:rFonts w:cstheme="minorHAnsi"/>
          <w:sz w:val="28"/>
          <w:szCs w:val="28"/>
          <w:lang w:val="en-GB"/>
        </w:rPr>
        <w:t xml:space="preserve"> </w:t>
      </w:r>
      <w:r w:rsidR="00700E33" w:rsidRPr="00D5691A">
        <w:rPr>
          <w:rFonts w:cstheme="minorHAnsi"/>
          <w:sz w:val="28"/>
          <w:szCs w:val="28"/>
          <w:lang w:val="en-GB"/>
        </w:rPr>
        <w:t>classroom</w:t>
      </w:r>
      <w:r w:rsidR="005D0E65" w:rsidRPr="00D5691A">
        <w:rPr>
          <w:rFonts w:cstheme="minorHAnsi"/>
          <w:sz w:val="28"/>
          <w:szCs w:val="28"/>
          <w:lang w:val="en-GB"/>
        </w:rPr>
        <w:t xml:space="preserve"> itself</w:t>
      </w:r>
      <w:r w:rsidR="002B19D8" w:rsidRPr="00D5691A">
        <w:rPr>
          <w:rFonts w:cstheme="minorHAnsi"/>
          <w:sz w:val="28"/>
          <w:szCs w:val="28"/>
          <w:lang w:val="en-GB"/>
        </w:rPr>
        <w:t xml:space="preserve">. </w:t>
      </w:r>
      <w:r w:rsidR="00782125" w:rsidRPr="00D5691A">
        <w:rPr>
          <w:rFonts w:cstheme="minorHAnsi"/>
          <w:sz w:val="28"/>
          <w:szCs w:val="28"/>
          <w:lang w:val="en-GB"/>
        </w:rPr>
        <w:t>They</w:t>
      </w:r>
      <w:r w:rsidR="008963D2" w:rsidRPr="00D5691A">
        <w:rPr>
          <w:rFonts w:cstheme="minorHAnsi"/>
          <w:sz w:val="28"/>
          <w:szCs w:val="28"/>
          <w:lang w:val="en-GB"/>
        </w:rPr>
        <w:t xml:space="preserve"> need not hav</w:t>
      </w:r>
      <w:r w:rsidR="006144FE" w:rsidRPr="00D5691A">
        <w:rPr>
          <w:rFonts w:cstheme="minorHAnsi"/>
          <w:sz w:val="28"/>
          <w:szCs w:val="28"/>
          <w:lang w:val="en-GB"/>
        </w:rPr>
        <w:t>e anything</w:t>
      </w:r>
      <w:r w:rsidR="008963D2" w:rsidRPr="00D5691A">
        <w:rPr>
          <w:rFonts w:cstheme="minorHAnsi"/>
          <w:sz w:val="28"/>
          <w:szCs w:val="28"/>
          <w:lang w:val="en-GB"/>
        </w:rPr>
        <w:t xml:space="preserve"> to do with the </w:t>
      </w:r>
      <w:r w:rsidR="006144FE" w:rsidRPr="00D5691A">
        <w:rPr>
          <w:rFonts w:cstheme="minorHAnsi"/>
          <w:sz w:val="28"/>
          <w:szCs w:val="28"/>
          <w:lang w:val="en-GB"/>
        </w:rPr>
        <w:t>teacher</w:t>
      </w:r>
      <w:r w:rsidR="004D16B1" w:rsidRPr="00D5691A">
        <w:rPr>
          <w:rFonts w:cstheme="minorHAnsi"/>
          <w:sz w:val="28"/>
          <w:szCs w:val="28"/>
          <w:lang w:val="en-GB"/>
        </w:rPr>
        <w:t>s</w:t>
      </w:r>
      <w:r w:rsidR="006A09DA" w:rsidRPr="00D5691A">
        <w:rPr>
          <w:rFonts w:cstheme="minorHAnsi"/>
          <w:sz w:val="28"/>
          <w:szCs w:val="28"/>
          <w:lang w:val="en-GB"/>
        </w:rPr>
        <w:t xml:space="preserve">, </w:t>
      </w:r>
      <w:r w:rsidR="004D16B1" w:rsidRPr="00D5691A">
        <w:rPr>
          <w:rFonts w:cstheme="minorHAnsi"/>
          <w:sz w:val="28"/>
          <w:szCs w:val="28"/>
          <w:lang w:val="en-GB"/>
        </w:rPr>
        <w:t>their</w:t>
      </w:r>
      <w:r w:rsidR="006A09DA" w:rsidRPr="00D5691A">
        <w:rPr>
          <w:rFonts w:cstheme="minorHAnsi"/>
          <w:sz w:val="28"/>
          <w:szCs w:val="28"/>
          <w:lang w:val="en-GB"/>
        </w:rPr>
        <w:t xml:space="preserve"> preparations,</w:t>
      </w:r>
      <w:r w:rsidR="006144FE" w:rsidRPr="00D5691A">
        <w:rPr>
          <w:rFonts w:cstheme="minorHAnsi"/>
          <w:sz w:val="28"/>
          <w:szCs w:val="28"/>
          <w:lang w:val="en-GB"/>
        </w:rPr>
        <w:t xml:space="preserve"> or the nature of the mathematical activities</w:t>
      </w:r>
      <w:r w:rsidR="00D81A43" w:rsidRPr="00D5691A">
        <w:rPr>
          <w:rFonts w:cstheme="minorHAnsi"/>
          <w:sz w:val="28"/>
          <w:szCs w:val="28"/>
          <w:lang w:val="en-GB"/>
        </w:rPr>
        <w:t xml:space="preserve"> presen</w:t>
      </w:r>
      <w:r w:rsidR="001F6559" w:rsidRPr="00D5691A">
        <w:rPr>
          <w:rFonts w:cstheme="minorHAnsi"/>
          <w:sz w:val="28"/>
          <w:szCs w:val="28"/>
          <w:lang w:val="en-GB"/>
        </w:rPr>
        <w:t>t</w:t>
      </w:r>
      <w:r w:rsidR="00B146EA" w:rsidRPr="00D5691A">
        <w:rPr>
          <w:rFonts w:cstheme="minorHAnsi"/>
          <w:sz w:val="28"/>
          <w:szCs w:val="28"/>
          <w:lang w:val="en-GB"/>
        </w:rPr>
        <w:t>ed</w:t>
      </w:r>
      <w:r w:rsidR="00D81A43" w:rsidRPr="00D5691A">
        <w:rPr>
          <w:rFonts w:cstheme="minorHAnsi"/>
          <w:sz w:val="28"/>
          <w:szCs w:val="28"/>
          <w:lang w:val="en-GB"/>
        </w:rPr>
        <w:t xml:space="preserve"> to the students</w:t>
      </w:r>
      <w:r w:rsidR="006144FE" w:rsidRPr="00D5691A">
        <w:rPr>
          <w:rFonts w:cstheme="minorHAnsi"/>
          <w:sz w:val="28"/>
          <w:szCs w:val="28"/>
          <w:lang w:val="en-GB"/>
        </w:rPr>
        <w:t xml:space="preserve">. </w:t>
      </w:r>
      <w:r w:rsidR="00DB4438" w:rsidRPr="00D5691A">
        <w:rPr>
          <w:rFonts w:cstheme="minorHAnsi"/>
          <w:sz w:val="28"/>
          <w:szCs w:val="28"/>
          <w:lang w:val="en-GB"/>
        </w:rPr>
        <w:t>I</w:t>
      </w:r>
      <w:r w:rsidR="00B64036" w:rsidRPr="00D5691A">
        <w:rPr>
          <w:rFonts w:cstheme="minorHAnsi"/>
          <w:sz w:val="28"/>
          <w:szCs w:val="28"/>
          <w:lang w:val="en-GB"/>
        </w:rPr>
        <w:t>t</w:t>
      </w:r>
      <w:r w:rsidR="00DB4438" w:rsidRPr="00D5691A">
        <w:rPr>
          <w:rFonts w:cstheme="minorHAnsi"/>
          <w:sz w:val="28"/>
          <w:szCs w:val="28"/>
          <w:lang w:val="en-GB"/>
        </w:rPr>
        <w:t xml:space="preserve"> could </w:t>
      </w:r>
      <w:r w:rsidR="002B19D8" w:rsidRPr="00D5691A">
        <w:rPr>
          <w:rFonts w:cstheme="minorHAnsi"/>
          <w:sz w:val="28"/>
          <w:szCs w:val="28"/>
          <w:lang w:val="en-GB"/>
        </w:rPr>
        <w:t xml:space="preserve">be that the </w:t>
      </w:r>
      <w:r w:rsidR="00DB4438" w:rsidRPr="00D5691A">
        <w:rPr>
          <w:rFonts w:cstheme="minorHAnsi"/>
          <w:sz w:val="28"/>
          <w:szCs w:val="28"/>
          <w:lang w:val="en-GB"/>
        </w:rPr>
        <w:t xml:space="preserve">students </w:t>
      </w:r>
      <w:r w:rsidR="000806F6" w:rsidRPr="00D5691A">
        <w:rPr>
          <w:rFonts w:cstheme="minorHAnsi"/>
          <w:sz w:val="28"/>
          <w:szCs w:val="28"/>
          <w:lang w:val="en-GB"/>
        </w:rPr>
        <w:t>are</w:t>
      </w:r>
      <w:r w:rsidR="00DB4438" w:rsidRPr="00D5691A">
        <w:rPr>
          <w:rFonts w:cstheme="minorHAnsi"/>
          <w:sz w:val="28"/>
          <w:szCs w:val="28"/>
          <w:lang w:val="en-GB"/>
        </w:rPr>
        <w:t xml:space="preserve"> subjected to a devastating </w:t>
      </w:r>
      <w:r w:rsidR="00B64036" w:rsidRPr="00D5691A">
        <w:rPr>
          <w:rFonts w:cstheme="minorHAnsi"/>
          <w:sz w:val="28"/>
          <w:szCs w:val="28"/>
          <w:lang w:val="en-GB"/>
        </w:rPr>
        <w:t xml:space="preserve">social </w:t>
      </w:r>
      <w:r w:rsidR="00DB4438" w:rsidRPr="00D5691A">
        <w:rPr>
          <w:rFonts w:cstheme="minorHAnsi"/>
          <w:sz w:val="28"/>
          <w:szCs w:val="28"/>
          <w:lang w:val="en-GB"/>
        </w:rPr>
        <w:t>conditioning of their foregrounds.</w:t>
      </w:r>
      <w:r w:rsidR="002B19D8" w:rsidRPr="00D5691A">
        <w:rPr>
          <w:rFonts w:cstheme="minorHAnsi"/>
          <w:sz w:val="28"/>
          <w:szCs w:val="28"/>
          <w:lang w:val="en-GB"/>
        </w:rPr>
        <w:t xml:space="preserve"> </w:t>
      </w:r>
      <w:r w:rsidR="00DB4438" w:rsidRPr="00D5691A">
        <w:rPr>
          <w:rFonts w:cstheme="minorHAnsi"/>
          <w:sz w:val="28"/>
          <w:szCs w:val="28"/>
          <w:lang w:val="en-GB"/>
        </w:rPr>
        <w:t>It could be that they have acknowledged that</w:t>
      </w:r>
      <w:r w:rsidR="001F6559" w:rsidRPr="00D5691A">
        <w:rPr>
          <w:rFonts w:cstheme="minorHAnsi"/>
          <w:sz w:val="28"/>
          <w:szCs w:val="28"/>
          <w:lang w:val="en-GB"/>
        </w:rPr>
        <w:t xml:space="preserve"> they, realistically speaking, </w:t>
      </w:r>
      <w:r w:rsidR="00DB4438" w:rsidRPr="00D5691A">
        <w:rPr>
          <w:rFonts w:cstheme="minorHAnsi"/>
          <w:sz w:val="28"/>
          <w:szCs w:val="28"/>
          <w:lang w:val="en-GB"/>
        </w:rPr>
        <w:t>cannot dream of any further education</w:t>
      </w:r>
      <w:r w:rsidR="006A09DA" w:rsidRPr="00D5691A">
        <w:rPr>
          <w:rFonts w:cstheme="minorHAnsi"/>
          <w:sz w:val="28"/>
          <w:szCs w:val="28"/>
          <w:lang w:val="en-GB"/>
        </w:rPr>
        <w:t>, and certainly not any further education where</w:t>
      </w:r>
      <w:r w:rsidR="00DB4438" w:rsidRPr="00D5691A">
        <w:rPr>
          <w:rFonts w:cstheme="minorHAnsi"/>
          <w:sz w:val="28"/>
          <w:szCs w:val="28"/>
          <w:lang w:val="en-GB"/>
        </w:rPr>
        <w:t xml:space="preserve"> they can make use </w:t>
      </w:r>
      <w:r w:rsidR="00EA57F8" w:rsidRPr="00D5691A">
        <w:rPr>
          <w:rFonts w:cstheme="minorHAnsi"/>
          <w:sz w:val="28"/>
          <w:szCs w:val="28"/>
          <w:lang w:val="en-GB"/>
        </w:rPr>
        <w:t>of mathematics</w:t>
      </w:r>
      <w:r w:rsidR="002B19D8" w:rsidRPr="00D5691A">
        <w:rPr>
          <w:rFonts w:cstheme="minorHAnsi"/>
          <w:sz w:val="28"/>
          <w:szCs w:val="28"/>
          <w:lang w:val="en-GB"/>
        </w:rPr>
        <w:t xml:space="preserve">. </w:t>
      </w:r>
      <w:r w:rsidR="00DB4438" w:rsidRPr="00D5691A">
        <w:rPr>
          <w:rFonts w:cstheme="minorHAnsi"/>
          <w:sz w:val="28"/>
          <w:szCs w:val="28"/>
          <w:lang w:val="en-GB"/>
        </w:rPr>
        <w:t>The students might experience that they ar</w:t>
      </w:r>
      <w:r w:rsidR="003C043F" w:rsidRPr="00D5691A">
        <w:rPr>
          <w:rFonts w:cstheme="minorHAnsi"/>
          <w:sz w:val="28"/>
          <w:szCs w:val="28"/>
          <w:lang w:val="en-GB"/>
        </w:rPr>
        <w:t xml:space="preserve">e </w:t>
      </w:r>
      <w:r w:rsidR="005D0E65" w:rsidRPr="00D5691A">
        <w:rPr>
          <w:rFonts w:cstheme="minorHAnsi"/>
          <w:sz w:val="28"/>
          <w:szCs w:val="28"/>
          <w:lang w:val="en-GB"/>
        </w:rPr>
        <w:t xml:space="preserve">living </w:t>
      </w:r>
      <w:r w:rsidR="003C043F" w:rsidRPr="00D5691A">
        <w:rPr>
          <w:rFonts w:cstheme="minorHAnsi"/>
          <w:sz w:val="28"/>
          <w:szCs w:val="28"/>
          <w:lang w:val="en-GB"/>
        </w:rPr>
        <w:t>in a hopeless situation.</w:t>
      </w:r>
      <w:r w:rsidR="004523F9" w:rsidRPr="00D5691A">
        <w:rPr>
          <w:rFonts w:cstheme="minorHAnsi"/>
          <w:sz w:val="28"/>
          <w:szCs w:val="28"/>
          <w:lang w:val="en-GB"/>
        </w:rPr>
        <w:t xml:space="preserve"> </w:t>
      </w:r>
      <w:r w:rsidR="00DB4438" w:rsidRPr="00D5691A">
        <w:rPr>
          <w:rFonts w:cstheme="minorHAnsi"/>
          <w:sz w:val="28"/>
          <w:szCs w:val="28"/>
          <w:lang w:val="en-GB"/>
        </w:rPr>
        <w:t>Hopelessness is a</w:t>
      </w:r>
      <w:r w:rsidR="002B19D8" w:rsidRPr="00D5691A">
        <w:rPr>
          <w:rFonts w:cstheme="minorHAnsi"/>
          <w:sz w:val="28"/>
          <w:szCs w:val="28"/>
          <w:lang w:val="en-GB"/>
        </w:rPr>
        <w:t xml:space="preserve"> </w:t>
      </w:r>
      <w:r w:rsidR="00DB4438" w:rsidRPr="00D5691A">
        <w:rPr>
          <w:rFonts w:cstheme="minorHAnsi"/>
          <w:sz w:val="28"/>
          <w:szCs w:val="28"/>
          <w:lang w:val="en-GB"/>
        </w:rPr>
        <w:t>devastating obstruction to lea</w:t>
      </w:r>
      <w:r w:rsidR="008B4976" w:rsidRPr="00D5691A">
        <w:rPr>
          <w:rFonts w:cstheme="minorHAnsi"/>
          <w:sz w:val="28"/>
          <w:szCs w:val="28"/>
          <w:lang w:val="en-GB"/>
        </w:rPr>
        <w:t>r</w:t>
      </w:r>
      <w:r w:rsidR="00DB4438" w:rsidRPr="00D5691A">
        <w:rPr>
          <w:rFonts w:cstheme="minorHAnsi"/>
          <w:sz w:val="28"/>
          <w:szCs w:val="28"/>
          <w:lang w:val="en-GB"/>
        </w:rPr>
        <w:t>ning.</w:t>
      </w:r>
    </w:p>
    <w:p w:rsidR="00F86A10" w:rsidRPr="00D5691A" w:rsidRDefault="00C907DA" w:rsidP="001D2A6E">
      <w:pPr>
        <w:tabs>
          <w:tab w:val="left" w:pos="720"/>
        </w:tabs>
        <w:spacing w:after="0"/>
        <w:rPr>
          <w:rFonts w:cstheme="minorHAnsi"/>
          <w:sz w:val="28"/>
          <w:szCs w:val="28"/>
          <w:lang w:val="en-GB"/>
        </w:rPr>
      </w:pPr>
      <w:r w:rsidRPr="00D5691A">
        <w:rPr>
          <w:rFonts w:cstheme="minorHAnsi"/>
          <w:sz w:val="28"/>
          <w:szCs w:val="28"/>
          <w:lang w:val="en-GB"/>
        </w:rPr>
        <w:tab/>
      </w:r>
      <w:r w:rsidR="0016147F" w:rsidRPr="00D5691A">
        <w:rPr>
          <w:rFonts w:cstheme="minorHAnsi"/>
          <w:sz w:val="28"/>
          <w:szCs w:val="28"/>
          <w:lang w:val="en-GB"/>
        </w:rPr>
        <w:t xml:space="preserve">The </w:t>
      </w:r>
      <w:r w:rsidR="00887C55" w:rsidRPr="00D5691A">
        <w:rPr>
          <w:rFonts w:cstheme="minorHAnsi"/>
          <w:sz w:val="28"/>
          <w:szCs w:val="28"/>
          <w:lang w:val="en-GB"/>
        </w:rPr>
        <w:t>notion</w:t>
      </w:r>
      <w:r w:rsidR="0016147F" w:rsidRPr="00D5691A">
        <w:rPr>
          <w:rFonts w:cstheme="minorHAnsi"/>
          <w:sz w:val="28"/>
          <w:szCs w:val="28"/>
          <w:lang w:val="en-GB"/>
        </w:rPr>
        <w:t xml:space="preserve"> </w:t>
      </w:r>
      <w:r w:rsidR="00867C16" w:rsidRPr="00D5691A">
        <w:rPr>
          <w:rFonts w:cstheme="minorHAnsi"/>
          <w:sz w:val="28"/>
          <w:szCs w:val="28"/>
          <w:lang w:val="en-GB"/>
        </w:rPr>
        <w:t>of foreground</w:t>
      </w:r>
      <w:r w:rsidR="00887C55" w:rsidRPr="00D5691A">
        <w:rPr>
          <w:rFonts w:cstheme="minorHAnsi"/>
          <w:sz w:val="28"/>
          <w:szCs w:val="28"/>
          <w:lang w:val="en-GB"/>
        </w:rPr>
        <w:t xml:space="preserve"> provides a </w:t>
      </w:r>
      <w:r w:rsidR="005D0E65" w:rsidRPr="00D5691A">
        <w:rPr>
          <w:rFonts w:cstheme="minorHAnsi"/>
          <w:sz w:val="28"/>
          <w:szCs w:val="28"/>
          <w:lang w:val="en-GB"/>
        </w:rPr>
        <w:t xml:space="preserve">starting point </w:t>
      </w:r>
      <w:r w:rsidR="00887C55" w:rsidRPr="00D5691A">
        <w:rPr>
          <w:rFonts w:cstheme="minorHAnsi"/>
          <w:sz w:val="28"/>
          <w:szCs w:val="28"/>
          <w:lang w:val="en-GB"/>
        </w:rPr>
        <w:t>for interpreting</w:t>
      </w:r>
      <w:r w:rsidR="0016147F" w:rsidRPr="00D5691A">
        <w:rPr>
          <w:rFonts w:cstheme="minorHAnsi"/>
          <w:sz w:val="28"/>
          <w:szCs w:val="28"/>
          <w:lang w:val="en-GB"/>
        </w:rPr>
        <w:t xml:space="preserve"> </w:t>
      </w:r>
      <w:r w:rsidR="00887C55" w:rsidRPr="00D5691A">
        <w:rPr>
          <w:rFonts w:cstheme="minorHAnsi"/>
          <w:sz w:val="28"/>
          <w:szCs w:val="28"/>
          <w:lang w:val="en-GB"/>
        </w:rPr>
        <w:t>students’</w:t>
      </w:r>
      <w:r w:rsidR="0016147F" w:rsidRPr="00D5691A">
        <w:rPr>
          <w:rFonts w:cstheme="minorHAnsi"/>
          <w:sz w:val="28"/>
          <w:szCs w:val="28"/>
          <w:lang w:val="en-GB"/>
        </w:rPr>
        <w:t xml:space="preserve"> </w:t>
      </w:r>
      <w:r w:rsidR="00887C55" w:rsidRPr="00D5691A">
        <w:rPr>
          <w:rFonts w:cstheme="minorHAnsi"/>
          <w:sz w:val="28"/>
          <w:szCs w:val="28"/>
          <w:lang w:val="en-GB"/>
        </w:rPr>
        <w:t>performances, also in mathematics</w:t>
      </w:r>
      <w:r w:rsidR="00932E18" w:rsidRPr="00D5691A">
        <w:rPr>
          <w:rFonts w:cstheme="minorHAnsi"/>
          <w:sz w:val="28"/>
          <w:szCs w:val="28"/>
          <w:lang w:val="en-GB"/>
        </w:rPr>
        <w:t>. Let me mention</w:t>
      </w:r>
      <w:r w:rsidR="00A77545" w:rsidRPr="00D5691A">
        <w:rPr>
          <w:rFonts w:cstheme="minorHAnsi"/>
          <w:sz w:val="28"/>
          <w:szCs w:val="28"/>
          <w:lang w:val="en-GB"/>
        </w:rPr>
        <w:t xml:space="preserve"> an example tha</w:t>
      </w:r>
      <w:r w:rsidR="00932E18" w:rsidRPr="00D5691A">
        <w:rPr>
          <w:rFonts w:cstheme="minorHAnsi"/>
          <w:sz w:val="28"/>
          <w:szCs w:val="28"/>
          <w:lang w:val="en-GB"/>
        </w:rPr>
        <w:t xml:space="preserve">t I have </w:t>
      </w:r>
      <w:r w:rsidR="00A77545" w:rsidRPr="00D5691A">
        <w:rPr>
          <w:rFonts w:cstheme="minorHAnsi"/>
          <w:sz w:val="28"/>
          <w:szCs w:val="28"/>
          <w:lang w:val="en-GB"/>
        </w:rPr>
        <w:t>referred to several times.</w:t>
      </w:r>
      <w:r w:rsidR="00EA57F8" w:rsidRPr="00D5691A">
        <w:rPr>
          <w:rStyle w:val="FootnoteReference"/>
          <w:rFonts w:cstheme="minorHAnsi"/>
          <w:sz w:val="28"/>
          <w:szCs w:val="28"/>
          <w:lang w:val="en-GB"/>
        </w:rPr>
        <w:footnoteReference w:id="11"/>
      </w:r>
      <w:r w:rsidR="0016147F" w:rsidRPr="00D5691A">
        <w:rPr>
          <w:rFonts w:cstheme="minorHAnsi"/>
          <w:sz w:val="28"/>
          <w:szCs w:val="28"/>
          <w:lang w:val="en-GB"/>
        </w:rPr>
        <w:t xml:space="preserve"> </w:t>
      </w:r>
      <w:r w:rsidR="00A77545" w:rsidRPr="00D5691A">
        <w:rPr>
          <w:rFonts w:cstheme="minorHAnsi"/>
          <w:sz w:val="28"/>
          <w:szCs w:val="28"/>
          <w:lang w:val="en-GB"/>
        </w:rPr>
        <w:t>During the apartheid period in South</w:t>
      </w:r>
      <w:r w:rsidR="0016147F" w:rsidRPr="00D5691A">
        <w:rPr>
          <w:rFonts w:cstheme="minorHAnsi"/>
          <w:sz w:val="28"/>
          <w:szCs w:val="28"/>
          <w:lang w:val="en-GB"/>
        </w:rPr>
        <w:t xml:space="preserve"> </w:t>
      </w:r>
      <w:r w:rsidR="00A77545" w:rsidRPr="00D5691A">
        <w:rPr>
          <w:rFonts w:cstheme="minorHAnsi"/>
          <w:sz w:val="28"/>
          <w:szCs w:val="28"/>
          <w:lang w:val="en-GB"/>
        </w:rPr>
        <w:t>Africa, one finds much ed</w:t>
      </w:r>
      <w:r w:rsidR="007E182D" w:rsidRPr="00D5691A">
        <w:rPr>
          <w:rFonts w:cstheme="minorHAnsi"/>
          <w:sz w:val="28"/>
          <w:szCs w:val="28"/>
          <w:lang w:val="en-GB"/>
        </w:rPr>
        <w:t>ucational research</w:t>
      </w:r>
      <w:r w:rsidR="000C1942" w:rsidRPr="00D5691A">
        <w:rPr>
          <w:rFonts w:cstheme="minorHAnsi"/>
          <w:sz w:val="28"/>
          <w:szCs w:val="28"/>
          <w:lang w:val="en-GB"/>
        </w:rPr>
        <w:t xml:space="preserve"> conducted by the white establishment</w:t>
      </w:r>
      <w:r w:rsidR="007E182D" w:rsidRPr="00D5691A">
        <w:rPr>
          <w:rFonts w:cstheme="minorHAnsi"/>
          <w:sz w:val="28"/>
          <w:szCs w:val="28"/>
          <w:lang w:val="en-GB"/>
        </w:rPr>
        <w:t xml:space="preserve"> in black education</w:t>
      </w:r>
      <w:r w:rsidR="00A77545" w:rsidRPr="00D5691A">
        <w:rPr>
          <w:rFonts w:cstheme="minorHAnsi"/>
          <w:sz w:val="28"/>
          <w:szCs w:val="28"/>
          <w:lang w:val="en-GB"/>
        </w:rPr>
        <w:t xml:space="preserve">. It was a general preoccupation </w:t>
      </w:r>
      <w:r w:rsidR="00BB4E98" w:rsidRPr="00D5691A">
        <w:rPr>
          <w:rFonts w:cstheme="minorHAnsi"/>
          <w:sz w:val="28"/>
          <w:szCs w:val="28"/>
          <w:lang w:val="en-GB"/>
        </w:rPr>
        <w:t xml:space="preserve">then </w:t>
      </w:r>
      <w:r w:rsidR="00A77545" w:rsidRPr="00D5691A">
        <w:rPr>
          <w:rFonts w:cstheme="minorHAnsi"/>
          <w:sz w:val="28"/>
          <w:szCs w:val="28"/>
          <w:lang w:val="en-GB"/>
        </w:rPr>
        <w:t>to explain why black children’s performanc</w:t>
      </w:r>
      <w:r w:rsidR="007E182D" w:rsidRPr="00D5691A">
        <w:rPr>
          <w:rFonts w:cstheme="minorHAnsi"/>
          <w:sz w:val="28"/>
          <w:szCs w:val="28"/>
          <w:lang w:val="en-GB"/>
        </w:rPr>
        <w:t xml:space="preserve">es in mathematics </w:t>
      </w:r>
      <w:r w:rsidR="00301B28" w:rsidRPr="00D5691A">
        <w:rPr>
          <w:rFonts w:cstheme="minorHAnsi"/>
          <w:sz w:val="28"/>
          <w:szCs w:val="28"/>
          <w:lang w:val="en-GB"/>
        </w:rPr>
        <w:t>appeared</w:t>
      </w:r>
      <w:r w:rsidR="007E182D" w:rsidRPr="00D5691A">
        <w:rPr>
          <w:rFonts w:cstheme="minorHAnsi"/>
          <w:sz w:val="28"/>
          <w:szCs w:val="28"/>
          <w:lang w:val="en-GB"/>
        </w:rPr>
        <w:t xml:space="preserve"> weaker </w:t>
      </w:r>
      <w:r w:rsidR="00BB4E98" w:rsidRPr="00D5691A">
        <w:rPr>
          <w:rFonts w:cstheme="minorHAnsi"/>
          <w:sz w:val="28"/>
          <w:szCs w:val="28"/>
          <w:lang w:val="en-GB"/>
        </w:rPr>
        <w:t xml:space="preserve">when </w:t>
      </w:r>
      <w:r w:rsidR="007E182D" w:rsidRPr="00D5691A">
        <w:rPr>
          <w:rFonts w:cstheme="minorHAnsi"/>
          <w:sz w:val="28"/>
          <w:szCs w:val="28"/>
          <w:lang w:val="en-GB"/>
        </w:rPr>
        <w:t>compared to</w:t>
      </w:r>
      <w:r w:rsidR="00A77545" w:rsidRPr="00D5691A">
        <w:rPr>
          <w:rFonts w:cstheme="minorHAnsi"/>
          <w:sz w:val="28"/>
          <w:szCs w:val="28"/>
          <w:lang w:val="en-GB"/>
        </w:rPr>
        <w:t xml:space="preserve"> white children’s performances.</w:t>
      </w:r>
      <w:r w:rsidR="00867C16" w:rsidRPr="00D5691A">
        <w:rPr>
          <w:rFonts w:cstheme="minorHAnsi"/>
          <w:sz w:val="28"/>
          <w:szCs w:val="28"/>
          <w:lang w:val="en-GB"/>
        </w:rPr>
        <w:t xml:space="preserve"> The classic racist explanation</w:t>
      </w:r>
      <w:r w:rsidR="0016147F" w:rsidRPr="00D5691A">
        <w:rPr>
          <w:rFonts w:cstheme="minorHAnsi"/>
          <w:sz w:val="28"/>
          <w:szCs w:val="28"/>
          <w:lang w:val="en-GB"/>
        </w:rPr>
        <w:t xml:space="preserve"> </w:t>
      </w:r>
      <w:r w:rsidR="00A77545" w:rsidRPr="00D5691A">
        <w:rPr>
          <w:rFonts w:cstheme="minorHAnsi"/>
          <w:sz w:val="28"/>
          <w:szCs w:val="28"/>
          <w:lang w:val="en-GB"/>
        </w:rPr>
        <w:t>was that due to some genetic conditionings,</w:t>
      </w:r>
      <w:r w:rsidR="0016147F" w:rsidRPr="00D5691A">
        <w:rPr>
          <w:rFonts w:cstheme="minorHAnsi"/>
          <w:sz w:val="28"/>
          <w:szCs w:val="28"/>
          <w:lang w:val="en-GB"/>
        </w:rPr>
        <w:t xml:space="preserve"> b</w:t>
      </w:r>
      <w:r w:rsidR="00A77545" w:rsidRPr="00D5691A">
        <w:rPr>
          <w:rFonts w:cstheme="minorHAnsi"/>
          <w:sz w:val="28"/>
          <w:szCs w:val="28"/>
          <w:lang w:val="en-GB"/>
        </w:rPr>
        <w:t>lack children had difficulties in grasping, for instance, three dimensional geometric phenomena. What I ironically</w:t>
      </w:r>
      <w:r w:rsidR="00301B28" w:rsidRPr="00D5691A">
        <w:rPr>
          <w:rFonts w:cstheme="minorHAnsi"/>
          <w:sz w:val="28"/>
          <w:szCs w:val="28"/>
          <w:lang w:val="en-GB"/>
        </w:rPr>
        <w:t xml:space="preserve"> have</w:t>
      </w:r>
      <w:r w:rsidR="0016147F" w:rsidRPr="00D5691A">
        <w:rPr>
          <w:rFonts w:cstheme="minorHAnsi"/>
          <w:sz w:val="28"/>
          <w:szCs w:val="28"/>
          <w:lang w:val="en-GB"/>
        </w:rPr>
        <w:t xml:space="preserve"> </w:t>
      </w:r>
      <w:r w:rsidR="00A77545" w:rsidRPr="00D5691A">
        <w:rPr>
          <w:rFonts w:cstheme="minorHAnsi"/>
          <w:sz w:val="28"/>
          <w:szCs w:val="28"/>
          <w:lang w:val="en-GB"/>
        </w:rPr>
        <w:t>referred to as “progressive racism” explains the black children’s apparently weak performances</w:t>
      </w:r>
      <w:r w:rsidR="0016147F" w:rsidRPr="00D5691A">
        <w:rPr>
          <w:rFonts w:cstheme="minorHAnsi"/>
          <w:sz w:val="28"/>
          <w:szCs w:val="28"/>
          <w:lang w:val="en-GB"/>
        </w:rPr>
        <w:t xml:space="preserve"> </w:t>
      </w:r>
      <w:r w:rsidR="00A77545" w:rsidRPr="00D5691A">
        <w:rPr>
          <w:rFonts w:cstheme="minorHAnsi"/>
          <w:sz w:val="28"/>
          <w:szCs w:val="28"/>
          <w:lang w:val="en-GB"/>
        </w:rPr>
        <w:t>by referr</w:t>
      </w:r>
      <w:r w:rsidR="00B146EA" w:rsidRPr="00D5691A">
        <w:rPr>
          <w:rFonts w:cstheme="minorHAnsi"/>
          <w:sz w:val="28"/>
          <w:szCs w:val="28"/>
          <w:lang w:val="en-GB"/>
        </w:rPr>
        <w:t>ing to some social conditionings</w:t>
      </w:r>
      <w:r w:rsidR="00A77545" w:rsidRPr="00D5691A">
        <w:rPr>
          <w:rFonts w:cstheme="minorHAnsi"/>
          <w:sz w:val="28"/>
          <w:szCs w:val="28"/>
          <w:lang w:val="en-GB"/>
        </w:rPr>
        <w:t xml:space="preserve">, one being that the father in a black family plays a dominant role </w:t>
      </w:r>
      <w:r w:rsidR="00F364FC" w:rsidRPr="00D5691A">
        <w:rPr>
          <w:rFonts w:cstheme="minorHAnsi"/>
          <w:sz w:val="28"/>
          <w:szCs w:val="28"/>
          <w:lang w:val="en-GB"/>
        </w:rPr>
        <w:t xml:space="preserve">which </w:t>
      </w:r>
      <w:r w:rsidR="000D2069" w:rsidRPr="00D5691A">
        <w:rPr>
          <w:rFonts w:cstheme="minorHAnsi"/>
          <w:sz w:val="28"/>
          <w:szCs w:val="28"/>
          <w:lang w:val="en-GB"/>
        </w:rPr>
        <w:t>annihilates black children’s creativity</w:t>
      </w:r>
      <w:r w:rsidR="0016147F" w:rsidRPr="00D5691A">
        <w:rPr>
          <w:rFonts w:cstheme="minorHAnsi"/>
          <w:sz w:val="28"/>
          <w:szCs w:val="28"/>
          <w:lang w:val="en-GB"/>
        </w:rPr>
        <w:t xml:space="preserve">. </w:t>
      </w:r>
      <w:r w:rsidR="000D2069" w:rsidRPr="00D5691A">
        <w:rPr>
          <w:rFonts w:cstheme="minorHAnsi"/>
          <w:sz w:val="28"/>
          <w:szCs w:val="28"/>
          <w:lang w:val="en-GB"/>
        </w:rPr>
        <w:t>W</w:t>
      </w:r>
      <w:r w:rsidR="007E182D" w:rsidRPr="00D5691A">
        <w:rPr>
          <w:rFonts w:cstheme="minorHAnsi"/>
          <w:sz w:val="28"/>
          <w:szCs w:val="28"/>
          <w:lang w:val="en-GB"/>
        </w:rPr>
        <w:t>h</w:t>
      </w:r>
      <w:r w:rsidR="00BB4E98" w:rsidRPr="00D5691A">
        <w:rPr>
          <w:rFonts w:cstheme="minorHAnsi"/>
          <w:sz w:val="28"/>
          <w:szCs w:val="28"/>
          <w:lang w:val="en-GB"/>
        </w:rPr>
        <w:t>eth</w:t>
      </w:r>
      <w:r w:rsidR="007E182D" w:rsidRPr="00D5691A">
        <w:rPr>
          <w:rFonts w:cstheme="minorHAnsi"/>
          <w:sz w:val="28"/>
          <w:szCs w:val="28"/>
          <w:lang w:val="en-GB"/>
        </w:rPr>
        <w:t>er we follow a classic or</w:t>
      </w:r>
      <w:r w:rsidR="00F37409" w:rsidRPr="00D5691A">
        <w:rPr>
          <w:rFonts w:cstheme="minorHAnsi"/>
          <w:sz w:val="28"/>
          <w:szCs w:val="28"/>
          <w:lang w:val="en-GB"/>
        </w:rPr>
        <w:t xml:space="preserve"> a</w:t>
      </w:r>
      <w:r w:rsidR="000D2069" w:rsidRPr="00D5691A">
        <w:rPr>
          <w:rFonts w:cstheme="minorHAnsi"/>
          <w:sz w:val="28"/>
          <w:szCs w:val="28"/>
          <w:lang w:val="en-GB"/>
        </w:rPr>
        <w:t xml:space="preserve"> </w:t>
      </w:r>
      <w:r w:rsidR="00F37409" w:rsidRPr="00D5691A">
        <w:rPr>
          <w:rFonts w:cstheme="minorHAnsi"/>
          <w:sz w:val="28"/>
          <w:szCs w:val="28"/>
          <w:lang w:val="en-GB"/>
        </w:rPr>
        <w:t>progressive</w:t>
      </w:r>
      <w:r w:rsidR="000D2069" w:rsidRPr="00D5691A">
        <w:rPr>
          <w:rFonts w:cstheme="minorHAnsi"/>
          <w:sz w:val="28"/>
          <w:szCs w:val="28"/>
          <w:lang w:val="en-GB"/>
        </w:rPr>
        <w:t xml:space="preserve"> </w:t>
      </w:r>
      <w:r w:rsidR="00F37409" w:rsidRPr="00D5691A">
        <w:rPr>
          <w:rFonts w:cstheme="minorHAnsi"/>
          <w:sz w:val="28"/>
          <w:szCs w:val="28"/>
          <w:lang w:val="en-GB"/>
        </w:rPr>
        <w:t>racist</w:t>
      </w:r>
      <w:r w:rsidR="000D2069" w:rsidRPr="00D5691A">
        <w:rPr>
          <w:rFonts w:cstheme="minorHAnsi"/>
          <w:sz w:val="28"/>
          <w:szCs w:val="28"/>
          <w:lang w:val="en-GB"/>
        </w:rPr>
        <w:t xml:space="preserve"> </w:t>
      </w:r>
      <w:r w:rsidR="007E182D" w:rsidRPr="00D5691A">
        <w:rPr>
          <w:rFonts w:cstheme="minorHAnsi"/>
          <w:sz w:val="28"/>
          <w:szCs w:val="28"/>
          <w:lang w:val="en-GB"/>
        </w:rPr>
        <w:t>interpretation</w:t>
      </w:r>
      <w:r w:rsidR="002257AF" w:rsidRPr="00D5691A">
        <w:rPr>
          <w:rFonts w:cstheme="minorHAnsi"/>
          <w:sz w:val="28"/>
          <w:szCs w:val="28"/>
          <w:lang w:val="en-GB"/>
        </w:rPr>
        <w:t>, we reach</w:t>
      </w:r>
      <w:r w:rsidR="007E182D" w:rsidRPr="00D5691A">
        <w:rPr>
          <w:rFonts w:cstheme="minorHAnsi"/>
          <w:sz w:val="28"/>
          <w:szCs w:val="28"/>
          <w:lang w:val="en-GB"/>
        </w:rPr>
        <w:t xml:space="preserve"> </w:t>
      </w:r>
      <w:r w:rsidR="00F37409" w:rsidRPr="00D5691A">
        <w:rPr>
          <w:rFonts w:cstheme="minorHAnsi"/>
          <w:sz w:val="28"/>
          <w:szCs w:val="28"/>
          <w:lang w:val="en-GB"/>
        </w:rPr>
        <w:t>the conclusion that the black</w:t>
      </w:r>
      <w:r w:rsidR="000D2069" w:rsidRPr="00D5691A">
        <w:rPr>
          <w:rFonts w:cstheme="minorHAnsi"/>
          <w:sz w:val="28"/>
          <w:szCs w:val="28"/>
          <w:lang w:val="en-GB"/>
        </w:rPr>
        <w:t xml:space="preserve"> </w:t>
      </w:r>
      <w:r w:rsidR="007E182D" w:rsidRPr="00D5691A">
        <w:rPr>
          <w:rFonts w:cstheme="minorHAnsi"/>
          <w:sz w:val="28"/>
          <w:szCs w:val="28"/>
          <w:lang w:val="en-GB"/>
        </w:rPr>
        <w:t>children themselves bring</w:t>
      </w:r>
      <w:r w:rsidR="00F37409" w:rsidRPr="00D5691A">
        <w:rPr>
          <w:rFonts w:cstheme="minorHAnsi"/>
          <w:sz w:val="28"/>
          <w:szCs w:val="28"/>
          <w:lang w:val="en-GB"/>
        </w:rPr>
        <w:t xml:space="preserve"> the</w:t>
      </w:r>
      <w:r w:rsidR="000D2069" w:rsidRPr="00D5691A">
        <w:rPr>
          <w:rFonts w:cstheme="minorHAnsi"/>
          <w:sz w:val="28"/>
          <w:szCs w:val="28"/>
          <w:lang w:val="en-GB"/>
        </w:rPr>
        <w:t xml:space="preserve"> c</w:t>
      </w:r>
      <w:r w:rsidR="00F37409" w:rsidRPr="00D5691A">
        <w:rPr>
          <w:rFonts w:cstheme="minorHAnsi"/>
          <w:sz w:val="28"/>
          <w:szCs w:val="28"/>
          <w:lang w:val="en-GB"/>
        </w:rPr>
        <w:t>ause of their failure in mathematics along with them</w:t>
      </w:r>
      <w:r w:rsidR="00F86A10" w:rsidRPr="00D5691A">
        <w:rPr>
          <w:rFonts w:cstheme="minorHAnsi"/>
          <w:sz w:val="28"/>
          <w:szCs w:val="28"/>
          <w:lang w:val="en-GB"/>
        </w:rPr>
        <w:t xml:space="preserve"> to the school.</w:t>
      </w:r>
    </w:p>
    <w:p w:rsidR="00C907DA" w:rsidRPr="00D5691A" w:rsidRDefault="00F86A10" w:rsidP="001D2A6E">
      <w:pPr>
        <w:tabs>
          <w:tab w:val="left" w:pos="720"/>
        </w:tabs>
        <w:spacing w:after="0"/>
        <w:rPr>
          <w:rFonts w:cstheme="minorHAnsi"/>
          <w:sz w:val="28"/>
          <w:szCs w:val="28"/>
          <w:lang w:val="en-GB"/>
        </w:rPr>
      </w:pPr>
      <w:r w:rsidRPr="00D5691A">
        <w:rPr>
          <w:rFonts w:cstheme="minorHAnsi"/>
          <w:sz w:val="28"/>
          <w:szCs w:val="28"/>
          <w:lang w:val="en-GB"/>
        </w:rPr>
        <w:tab/>
        <w:t>I refuse any such</w:t>
      </w:r>
      <w:r w:rsidR="0016147F" w:rsidRPr="00D5691A">
        <w:rPr>
          <w:rFonts w:cstheme="minorHAnsi"/>
          <w:sz w:val="28"/>
          <w:szCs w:val="28"/>
          <w:lang w:val="en-GB"/>
        </w:rPr>
        <w:t xml:space="preserve"> </w:t>
      </w:r>
      <w:r w:rsidR="00867C16" w:rsidRPr="00D5691A">
        <w:rPr>
          <w:rFonts w:cstheme="minorHAnsi"/>
          <w:sz w:val="28"/>
          <w:szCs w:val="28"/>
          <w:lang w:val="en-GB"/>
        </w:rPr>
        <w:t>interpretation</w:t>
      </w:r>
      <w:r w:rsidRPr="00D5691A">
        <w:rPr>
          <w:rFonts w:cstheme="minorHAnsi"/>
          <w:sz w:val="28"/>
          <w:szCs w:val="28"/>
          <w:lang w:val="en-GB"/>
        </w:rPr>
        <w:t>.</w:t>
      </w:r>
      <w:r w:rsidR="0016147F" w:rsidRPr="00D5691A">
        <w:rPr>
          <w:rFonts w:cstheme="minorHAnsi"/>
          <w:sz w:val="28"/>
          <w:szCs w:val="28"/>
          <w:lang w:val="en-GB"/>
        </w:rPr>
        <w:t xml:space="preserve"> </w:t>
      </w:r>
      <w:r w:rsidR="003A1792" w:rsidRPr="00D5691A">
        <w:rPr>
          <w:rFonts w:cstheme="minorHAnsi"/>
          <w:sz w:val="28"/>
          <w:szCs w:val="28"/>
          <w:lang w:val="en-GB"/>
        </w:rPr>
        <w:t>The b</w:t>
      </w:r>
      <w:r w:rsidR="00BB4E98" w:rsidRPr="00D5691A">
        <w:rPr>
          <w:rFonts w:cstheme="minorHAnsi"/>
          <w:sz w:val="28"/>
          <w:szCs w:val="28"/>
          <w:lang w:val="en-GB"/>
        </w:rPr>
        <w:t>l</w:t>
      </w:r>
      <w:r w:rsidR="003A1792" w:rsidRPr="00D5691A">
        <w:rPr>
          <w:rFonts w:cstheme="minorHAnsi"/>
          <w:sz w:val="28"/>
          <w:szCs w:val="28"/>
          <w:lang w:val="en-GB"/>
        </w:rPr>
        <w:t>ack children</w:t>
      </w:r>
      <w:r w:rsidR="00867C16" w:rsidRPr="00D5691A">
        <w:rPr>
          <w:rFonts w:cstheme="minorHAnsi"/>
          <w:sz w:val="28"/>
          <w:szCs w:val="28"/>
          <w:lang w:val="en-GB"/>
        </w:rPr>
        <w:t>’s</w:t>
      </w:r>
      <w:r w:rsidR="003A1792" w:rsidRPr="00D5691A">
        <w:rPr>
          <w:rFonts w:cstheme="minorHAnsi"/>
          <w:sz w:val="28"/>
          <w:szCs w:val="28"/>
          <w:lang w:val="en-GB"/>
        </w:rPr>
        <w:t xml:space="preserve"> life-worlds </w:t>
      </w:r>
      <w:r w:rsidR="00671B70" w:rsidRPr="00D5691A">
        <w:rPr>
          <w:rFonts w:cstheme="minorHAnsi"/>
          <w:sz w:val="28"/>
          <w:szCs w:val="28"/>
          <w:lang w:val="en-GB"/>
        </w:rPr>
        <w:t>had</w:t>
      </w:r>
      <w:r w:rsidR="00187D0C" w:rsidRPr="00D5691A">
        <w:rPr>
          <w:rFonts w:cstheme="minorHAnsi"/>
          <w:sz w:val="28"/>
          <w:szCs w:val="28"/>
          <w:lang w:val="en-GB"/>
        </w:rPr>
        <w:t xml:space="preserve"> been ruined</w:t>
      </w:r>
      <w:r w:rsidR="003A1792" w:rsidRPr="00D5691A">
        <w:rPr>
          <w:rFonts w:cstheme="minorHAnsi"/>
          <w:sz w:val="28"/>
          <w:szCs w:val="28"/>
          <w:lang w:val="en-GB"/>
        </w:rPr>
        <w:t xml:space="preserve"> and their foregrounds amputated, due to the brutality of the </w:t>
      </w:r>
      <w:r w:rsidR="00D02BCA" w:rsidRPr="00D5691A">
        <w:rPr>
          <w:rFonts w:cstheme="minorHAnsi"/>
          <w:sz w:val="28"/>
          <w:szCs w:val="28"/>
          <w:lang w:val="en-GB"/>
        </w:rPr>
        <w:t>apartheid</w:t>
      </w:r>
      <w:r w:rsidR="003A1792" w:rsidRPr="00D5691A">
        <w:rPr>
          <w:rFonts w:cstheme="minorHAnsi"/>
          <w:sz w:val="28"/>
          <w:szCs w:val="28"/>
          <w:lang w:val="en-GB"/>
        </w:rPr>
        <w:t xml:space="preserve"> regime. </w:t>
      </w:r>
      <w:r w:rsidR="0016147F" w:rsidRPr="00D5691A">
        <w:rPr>
          <w:rFonts w:cstheme="minorHAnsi"/>
          <w:sz w:val="28"/>
          <w:szCs w:val="28"/>
          <w:lang w:val="en-GB"/>
        </w:rPr>
        <w:t xml:space="preserve">The </w:t>
      </w:r>
      <w:r w:rsidR="00D02BCA" w:rsidRPr="00D5691A">
        <w:rPr>
          <w:rFonts w:cstheme="minorHAnsi"/>
          <w:sz w:val="28"/>
          <w:szCs w:val="28"/>
          <w:lang w:val="en-GB"/>
        </w:rPr>
        <w:t>apartheid</w:t>
      </w:r>
      <w:r w:rsidR="00671B70" w:rsidRPr="00D5691A">
        <w:rPr>
          <w:rFonts w:cstheme="minorHAnsi"/>
          <w:sz w:val="28"/>
          <w:szCs w:val="28"/>
          <w:lang w:val="en-GB"/>
        </w:rPr>
        <w:t xml:space="preserve"> regime</w:t>
      </w:r>
      <w:r w:rsidR="0016147F" w:rsidRPr="00D5691A">
        <w:rPr>
          <w:rFonts w:cstheme="minorHAnsi"/>
          <w:sz w:val="28"/>
          <w:szCs w:val="28"/>
          <w:lang w:val="en-GB"/>
        </w:rPr>
        <w:t xml:space="preserve"> </w:t>
      </w:r>
      <w:r w:rsidR="00671B70" w:rsidRPr="00D5691A">
        <w:rPr>
          <w:rFonts w:cstheme="minorHAnsi"/>
          <w:sz w:val="28"/>
          <w:szCs w:val="28"/>
          <w:lang w:val="en-GB"/>
        </w:rPr>
        <w:t>dumped</w:t>
      </w:r>
      <w:r w:rsidR="00D02BCA" w:rsidRPr="00D5691A">
        <w:rPr>
          <w:rFonts w:cstheme="minorHAnsi"/>
          <w:sz w:val="28"/>
          <w:szCs w:val="28"/>
          <w:lang w:val="en-GB"/>
        </w:rPr>
        <w:t xml:space="preserve"> back children in</w:t>
      </w:r>
      <w:r w:rsidR="00671B70" w:rsidRPr="00D5691A">
        <w:rPr>
          <w:rFonts w:cstheme="minorHAnsi"/>
          <w:sz w:val="28"/>
          <w:szCs w:val="28"/>
          <w:lang w:val="en-GB"/>
        </w:rPr>
        <w:t>to</w:t>
      </w:r>
      <w:r w:rsidR="00D02BCA" w:rsidRPr="00D5691A">
        <w:rPr>
          <w:rFonts w:cstheme="minorHAnsi"/>
          <w:sz w:val="28"/>
          <w:szCs w:val="28"/>
          <w:lang w:val="en-GB"/>
        </w:rPr>
        <w:t xml:space="preserve"> hopeless situations</w:t>
      </w:r>
      <w:r w:rsidR="0016147F" w:rsidRPr="00D5691A">
        <w:rPr>
          <w:rFonts w:cstheme="minorHAnsi"/>
          <w:sz w:val="28"/>
          <w:szCs w:val="28"/>
          <w:lang w:val="en-GB"/>
        </w:rPr>
        <w:t xml:space="preserve">. To </w:t>
      </w:r>
      <w:r w:rsidR="00BB4E98" w:rsidRPr="00D5691A">
        <w:rPr>
          <w:rFonts w:cstheme="minorHAnsi"/>
          <w:sz w:val="28"/>
          <w:szCs w:val="28"/>
          <w:lang w:val="en-GB"/>
        </w:rPr>
        <w:t>put it more starkly</w:t>
      </w:r>
      <w:r w:rsidR="0016147F" w:rsidRPr="00D5691A">
        <w:rPr>
          <w:rFonts w:cstheme="minorHAnsi"/>
          <w:sz w:val="28"/>
          <w:szCs w:val="28"/>
          <w:lang w:val="en-GB"/>
        </w:rPr>
        <w:t xml:space="preserve">: </w:t>
      </w:r>
      <w:r w:rsidR="00867C16" w:rsidRPr="00D5691A">
        <w:rPr>
          <w:rFonts w:cstheme="minorHAnsi"/>
          <w:sz w:val="28"/>
          <w:szCs w:val="28"/>
          <w:lang w:val="en-GB"/>
        </w:rPr>
        <w:t xml:space="preserve">The very apartheid regime was </w:t>
      </w:r>
      <w:r w:rsidR="00D02BCA" w:rsidRPr="00D5691A">
        <w:rPr>
          <w:rFonts w:cstheme="minorHAnsi"/>
          <w:sz w:val="28"/>
          <w:szCs w:val="28"/>
          <w:lang w:val="en-GB"/>
        </w:rPr>
        <w:t>the principal cause</w:t>
      </w:r>
      <w:r w:rsidR="002F4536" w:rsidRPr="00D5691A">
        <w:rPr>
          <w:rFonts w:cstheme="minorHAnsi"/>
          <w:sz w:val="28"/>
          <w:szCs w:val="28"/>
          <w:lang w:val="en-GB"/>
        </w:rPr>
        <w:t xml:space="preserve"> </w:t>
      </w:r>
      <w:r w:rsidR="00BB4E98" w:rsidRPr="00D5691A">
        <w:rPr>
          <w:rFonts w:cstheme="minorHAnsi"/>
          <w:sz w:val="28"/>
          <w:szCs w:val="28"/>
          <w:lang w:val="en-GB"/>
        </w:rPr>
        <w:t>of</w:t>
      </w:r>
      <w:r w:rsidR="00D02BCA" w:rsidRPr="00D5691A">
        <w:rPr>
          <w:rFonts w:cstheme="minorHAnsi"/>
          <w:sz w:val="28"/>
          <w:szCs w:val="28"/>
          <w:lang w:val="en-GB"/>
        </w:rPr>
        <w:t xml:space="preserve"> black students’ weak performances in mathematics</w:t>
      </w:r>
      <w:r w:rsidR="002F4536" w:rsidRPr="00D5691A">
        <w:rPr>
          <w:rFonts w:cstheme="minorHAnsi"/>
          <w:sz w:val="28"/>
          <w:szCs w:val="28"/>
          <w:lang w:val="en-GB"/>
        </w:rPr>
        <w:t>.</w:t>
      </w:r>
      <w:r w:rsidR="00867C16" w:rsidRPr="00D5691A">
        <w:rPr>
          <w:rFonts w:cstheme="minorHAnsi"/>
          <w:sz w:val="28"/>
          <w:szCs w:val="28"/>
          <w:lang w:val="en-GB"/>
        </w:rPr>
        <w:t xml:space="preserve"> The apartheid regime </w:t>
      </w:r>
      <w:r w:rsidR="00BB4E98" w:rsidRPr="00D5691A">
        <w:rPr>
          <w:rFonts w:cstheme="minorHAnsi"/>
          <w:sz w:val="28"/>
          <w:szCs w:val="28"/>
          <w:lang w:val="en-GB"/>
        </w:rPr>
        <w:t xml:space="preserve">may have now </w:t>
      </w:r>
      <w:r w:rsidR="00867C16" w:rsidRPr="00D5691A">
        <w:rPr>
          <w:rFonts w:cstheme="minorHAnsi"/>
          <w:sz w:val="28"/>
          <w:szCs w:val="28"/>
          <w:lang w:val="en-GB"/>
        </w:rPr>
        <w:t xml:space="preserve">gone, but structural poverty may still </w:t>
      </w:r>
      <w:r w:rsidR="00BB4E98" w:rsidRPr="00D5691A">
        <w:rPr>
          <w:rFonts w:cstheme="minorHAnsi"/>
          <w:sz w:val="28"/>
          <w:szCs w:val="28"/>
          <w:lang w:val="en-GB"/>
        </w:rPr>
        <w:t xml:space="preserve">form </w:t>
      </w:r>
      <w:r w:rsidR="00867C16" w:rsidRPr="00D5691A">
        <w:rPr>
          <w:rFonts w:cstheme="minorHAnsi"/>
          <w:sz w:val="28"/>
          <w:szCs w:val="28"/>
          <w:lang w:val="en-GB"/>
        </w:rPr>
        <w:t xml:space="preserve">part of black children’s realities and </w:t>
      </w:r>
      <w:r w:rsidR="00B146EA" w:rsidRPr="00D5691A">
        <w:rPr>
          <w:rFonts w:cstheme="minorHAnsi"/>
          <w:sz w:val="28"/>
          <w:szCs w:val="28"/>
          <w:lang w:val="en-GB"/>
        </w:rPr>
        <w:t xml:space="preserve">continue </w:t>
      </w:r>
      <w:r w:rsidR="00867C16" w:rsidRPr="00D5691A">
        <w:rPr>
          <w:rFonts w:cstheme="minorHAnsi"/>
          <w:sz w:val="28"/>
          <w:szCs w:val="28"/>
          <w:lang w:val="en-GB"/>
        </w:rPr>
        <w:t>dump</w:t>
      </w:r>
      <w:r w:rsidR="00B146EA" w:rsidRPr="00D5691A">
        <w:rPr>
          <w:rFonts w:cstheme="minorHAnsi"/>
          <w:sz w:val="28"/>
          <w:szCs w:val="28"/>
          <w:lang w:val="en-GB"/>
        </w:rPr>
        <w:t>ing</w:t>
      </w:r>
      <w:r w:rsidR="00867C16" w:rsidRPr="00D5691A">
        <w:rPr>
          <w:rFonts w:cstheme="minorHAnsi"/>
          <w:sz w:val="28"/>
          <w:szCs w:val="28"/>
          <w:lang w:val="en-GB"/>
        </w:rPr>
        <w:t xml:space="preserve"> them in</w:t>
      </w:r>
      <w:r w:rsidR="00F0041D" w:rsidRPr="00D5691A">
        <w:rPr>
          <w:rFonts w:cstheme="minorHAnsi"/>
          <w:sz w:val="28"/>
          <w:szCs w:val="28"/>
          <w:lang w:val="en-GB"/>
        </w:rPr>
        <w:t>to</w:t>
      </w:r>
      <w:r w:rsidR="00867C16" w:rsidRPr="00D5691A">
        <w:rPr>
          <w:rFonts w:cstheme="minorHAnsi"/>
          <w:sz w:val="28"/>
          <w:szCs w:val="28"/>
          <w:lang w:val="en-GB"/>
        </w:rPr>
        <w:t xml:space="preserve"> hopeless situations.</w:t>
      </w:r>
    </w:p>
    <w:p w:rsidR="002F4536" w:rsidRPr="00D5691A" w:rsidRDefault="00D02BCA" w:rsidP="001D2A6E">
      <w:pPr>
        <w:tabs>
          <w:tab w:val="left" w:pos="720"/>
        </w:tabs>
        <w:spacing w:after="0"/>
        <w:rPr>
          <w:rFonts w:cstheme="minorHAnsi"/>
          <w:sz w:val="28"/>
          <w:szCs w:val="28"/>
          <w:lang w:val="en-GB"/>
        </w:rPr>
      </w:pPr>
      <w:r w:rsidRPr="00D5691A">
        <w:rPr>
          <w:rFonts w:cstheme="minorHAnsi"/>
          <w:sz w:val="28"/>
          <w:szCs w:val="28"/>
          <w:lang w:val="en-GB"/>
        </w:rPr>
        <w:lastRenderedPageBreak/>
        <w:tab/>
      </w:r>
      <w:r w:rsidR="00615F4E" w:rsidRPr="00D5691A">
        <w:rPr>
          <w:rFonts w:cstheme="minorHAnsi"/>
          <w:sz w:val="28"/>
          <w:szCs w:val="28"/>
          <w:lang w:val="en-GB"/>
        </w:rPr>
        <w:t>With respect to</w:t>
      </w:r>
      <w:r w:rsidR="00FE3C4D" w:rsidRPr="00D5691A">
        <w:rPr>
          <w:rFonts w:cstheme="minorHAnsi"/>
          <w:sz w:val="28"/>
          <w:szCs w:val="28"/>
          <w:lang w:val="en-GB"/>
        </w:rPr>
        <w:t xml:space="preserve"> any group </w:t>
      </w:r>
      <w:r w:rsidR="00615F4E" w:rsidRPr="00D5691A">
        <w:rPr>
          <w:rFonts w:cstheme="minorHAnsi"/>
          <w:sz w:val="28"/>
          <w:szCs w:val="28"/>
          <w:lang w:val="en-GB"/>
        </w:rPr>
        <w:t xml:space="preserve">of </w:t>
      </w:r>
      <w:r w:rsidR="00FE3C4D" w:rsidRPr="00D5691A">
        <w:rPr>
          <w:rFonts w:cstheme="minorHAnsi"/>
          <w:sz w:val="28"/>
          <w:szCs w:val="28"/>
          <w:lang w:val="en-GB"/>
        </w:rPr>
        <w:t>student</w:t>
      </w:r>
      <w:r w:rsidR="00932605" w:rsidRPr="00D5691A">
        <w:rPr>
          <w:rFonts w:cstheme="minorHAnsi"/>
          <w:sz w:val="28"/>
          <w:szCs w:val="28"/>
          <w:lang w:val="en-GB"/>
        </w:rPr>
        <w:t>s</w:t>
      </w:r>
      <w:r w:rsidR="00FE3C4D" w:rsidRPr="00D5691A">
        <w:rPr>
          <w:rFonts w:cstheme="minorHAnsi"/>
          <w:sz w:val="28"/>
          <w:szCs w:val="28"/>
          <w:lang w:val="en-GB"/>
        </w:rPr>
        <w:t xml:space="preserve"> </w:t>
      </w:r>
      <w:r w:rsidR="00F3498F" w:rsidRPr="00D5691A">
        <w:rPr>
          <w:rFonts w:cstheme="minorHAnsi"/>
          <w:sz w:val="28"/>
          <w:szCs w:val="28"/>
          <w:lang w:val="en-GB"/>
        </w:rPr>
        <w:t xml:space="preserve">manifesting </w:t>
      </w:r>
      <w:r w:rsidR="00301B28" w:rsidRPr="00D5691A">
        <w:rPr>
          <w:rFonts w:cstheme="minorHAnsi"/>
          <w:sz w:val="28"/>
          <w:szCs w:val="28"/>
          <w:lang w:val="en-GB"/>
        </w:rPr>
        <w:t>an apparent</w:t>
      </w:r>
      <w:r w:rsidR="00FA3F83" w:rsidRPr="00D5691A">
        <w:rPr>
          <w:rFonts w:cstheme="minorHAnsi"/>
          <w:sz w:val="28"/>
          <w:szCs w:val="28"/>
          <w:lang w:val="en-GB"/>
        </w:rPr>
        <w:t xml:space="preserve"> weak </w:t>
      </w:r>
      <w:r w:rsidR="00CB142E" w:rsidRPr="00D5691A">
        <w:rPr>
          <w:rFonts w:cstheme="minorHAnsi"/>
          <w:sz w:val="28"/>
          <w:szCs w:val="28"/>
          <w:lang w:val="en-GB"/>
        </w:rPr>
        <w:t>per</w:t>
      </w:r>
      <w:r w:rsidR="00FA3F83" w:rsidRPr="00D5691A">
        <w:rPr>
          <w:rFonts w:cstheme="minorHAnsi"/>
          <w:sz w:val="28"/>
          <w:szCs w:val="28"/>
          <w:lang w:val="en-GB"/>
        </w:rPr>
        <w:t>formance in</w:t>
      </w:r>
      <w:r w:rsidR="00FE3C4D" w:rsidRPr="00D5691A">
        <w:rPr>
          <w:rFonts w:cstheme="minorHAnsi"/>
          <w:sz w:val="28"/>
          <w:szCs w:val="28"/>
          <w:lang w:val="en-GB"/>
        </w:rPr>
        <w:t xml:space="preserve"> </w:t>
      </w:r>
      <w:r w:rsidR="00FA3F83" w:rsidRPr="00D5691A">
        <w:rPr>
          <w:rFonts w:cstheme="minorHAnsi"/>
          <w:sz w:val="28"/>
          <w:szCs w:val="28"/>
          <w:lang w:val="en-GB"/>
        </w:rPr>
        <w:t>mathematics</w:t>
      </w:r>
      <w:r w:rsidR="00CB142E" w:rsidRPr="00D5691A">
        <w:rPr>
          <w:rFonts w:cstheme="minorHAnsi"/>
          <w:sz w:val="28"/>
          <w:szCs w:val="28"/>
          <w:lang w:val="en-GB"/>
        </w:rPr>
        <w:t>, one can consider what motives</w:t>
      </w:r>
      <w:r w:rsidR="00615F4E" w:rsidRPr="00D5691A">
        <w:rPr>
          <w:rFonts w:cstheme="minorHAnsi"/>
          <w:sz w:val="28"/>
          <w:szCs w:val="28"/>
          <w:lang w:val="en-GB"/>
        </w:rPr>
        <w:t xml:space="preserve"> they</w:t>
      </w:r>
      <w:r w:rsidR="00CB142E" w:rsidRPr="00D5691A">
        <w:rPr>
          <w:rFonts w:cstheme="minorHAnsi"/>
          <w:sz w:val="28"/>
          <w:szCs w:val="28"/>
          <w:lang w:val="en-GB"/>
        </w:rPr>
        <w:t xml:space="preserve"> might have for engaging in mathematics. O</w:t>
      </w:r>
      <w:r w:rsidR="00671B70" w:rsidRPr="00D5691A">
        <w:rPr>
          <w:rFonts w:cstheme="minorHAnsi"/>
          <w:sz w:val="28"/>
          <w:szCs w:val="28"/>
          <w:lang w:val="en-GB"/>
        </w:rPr>
        <w:t>ne need</w:t>
      </w:r>
      <w:r w:rsidR="00301B28" w:rsidRPr="00D5691A">
        <w:rPr>
          <w:rFonts w:cstheme="minorHAnsi"/>
          <w:sz w:val="28"/>
          <w:szCs w:val="28"/>
          <w:lang w:val="en-GB"/>
        </w:rPr>
        <w:t>s</w:t>
      </w:r>
      <w:r w:rsidR="00671B70" w:rsidRPr="00D5691A">
        <w:rPr>
          <w:rFonts w:cstheme="minorHAnsi"/>
          <w:sz w:val="28"/>
          <w:szCs w:val="28"/>
          <w:lang w:val="en-GB"/>
        </w:rPr>
        <w:t xml:space="preserve"> to</w:t>
      </w:r>
      <w:r w:rsidR="00CB142E" w:rsidRPr="00D5691A">
        <w:rPr>
          <w:rFonts w:cstheme="minorHAnsi"/>
          <w:sz w:val="28"/>
          <w:szCs w:val="28"/>
          <w:lang w:val="en-GB"/>
        </w:rPr>
        <w:t xml:space="preserve"> consider </w:t>
      </w:r>
      <w:r w:rsidR="00615F4E" w:rsidRPr="00D5691A">
        <w:rPr>
          <w:rFonts w:cstheme="minorHAnsi"/>
          <w:sz w:val="28"/>
          <w:szCs w:val="28"/>
          <w:lang w:val="en-GB"/>
        </w:rPr>
        <w:t>to what extent</w:t>
      </w:r>
      <w:r w:rsidR="00CB142E" w:rsidRPr="00D5691A">
        <w:rPr>
          <w:rFonts w:cstheme="minorHAnsi"/>
          <w:sz w:val="28"/>
          <w:szCs w:val="28"/>
          <w:lang w:val="en-GB"/>
        </w:rPr>
        <w:t xml:space="preserve"> </w:t>
      </w:r>
      <w:r w:rsidR="00671B70" w:rsidRPr="00D5691A">
        <w:rPr>
          <w:rFonts w:cstheme="minorHAnsi"/>
          <w:sz w:val="28"/>
          <w:szCs w:val="28"/>
          <w:lang w:val="en-GB"/>
        </w:rPr>
        <w:t>t</w:t>
      </w:r>
      <w:r w:rsidR="00E61E71" w:rsidRPr="00D5691A">
        <w:rPr>
          <w:rFonts w:cstheme="minorHAnsi"/>
          <w:sz w:val="28"/>
          <w:szCs w:val="28"/>
          <w:lang w:val="en-GB"/>
        </w:rPr>
        <w:t>he social conditioning of their</w:t>
      </w:r>
      <w:r w:rsidR="00671B70" w:rsidRPr="00D5691A">
        <w:rPr>
          <w:rFonts w:cstheme="minorHAnsi"/>
          <w:sz w:val="28"/>
          <w:szCs w:val="28"/>
          <w:lang w:val="en-GB"/>
        </w:rPr>
        <w:t xml:space="preserve"> </w:t>
      </w:r>
      <w:r w:rsidR="00CB142E" w:rsidRPr="00D5691A">
        <w:rPr>
          <w:rFonts w:cstheme="minorHAnsi"/>
          <w:sz w:val="28"/>
          <w:szCs w:val="28"/>
          <w:lang w:val="en-GB"/>
        </w:rPr>
        <w:t>foregrounds</w:t>
      </w:r>
      <w:r w:rsidR="00671B70" w:rsidRPr="00D5691A">
        <w:rPr>
          <w:rFonts w:cstheme="minorHAnsi"/>
          <w:sz w:val="28"/>
          <w:szCs w:val="28"/>
          <w:lang w:val="en-GB"/>
        </w:rPr>
        <w:t xml:space="preserve"> </w:t>
      </w:r>
      <w:r w:rsidR="00867C16" w:rsidRPr="00D5691A">
        <w:rPr>
          <w:rFonts w:cstheme="minorHAnsi"/>
          <w:sz w:val="28"/>
          <w:szCs w:val="28"/>
          <w:lang w:val="en-GB"/>
        </w:rPr>
        <w:t>locate</w:t>
      </w:r>
      <w:r w:rsidR="00F3498F" w:rsidRPr="00D5691A">
        <w:rPr>
          <w:rFonts w:cstheme="minorHAnsi"/>
          <w:sz w:val="28"/>
          <w:szCs w:val="28"/>
          <w:lang w:val="en-GB"/>
        </w:rPr>
        <w:t>s</w:t>
      </w:r>
      <w:r w:rsidR="00867C16" w:rsidRPr="00D5691A">
        <w:rPr>
          <w:rFonts w:cstheme="minorHAnsi"/>
          <w:sz w:val="28"/>
          <w:szCs w:val="28"/>
          <w:lang w:val="en-GB"/>
        </w:rPr>
        <w:t xml:space="preserve"> them</w:t>
      </w:r>
      <w:r w:rsidR="00B47774" w:rsidRPr="00D5691A">
        <w:rPr>
          <w:rFonts w:cstheme="minorHAnsi"/>
          <w:sz w:val="28"/>
          <w:szCs w:val="28"/>
          <w:lang w:val="en-GB"/>
        </w:rPr>
        <w:t xml:space="preserve"> in hopeless situations</w:t>
      </w:r>
      <w:r w:rsidR="00671B70" w:rsidRPr="00D5691A">
        <w:rPr>
          <w:rFonts w:cstheme="minorHAnsi"/>
          <w:sz w:val="28"/>
          <w:szCs w:val="28"/>
          <w:lang w:val="en-GB"/>
        </w:rPr>
        <w:t xml:space="preserve"> that</w:t>
      </w:r>
      <w:r w:rsidR="00FE3C4D" w:rsidRPr="00D5691A">
        <w:rPr>
          <w:rFonts w:cstheme="minorHAnsi"/>
          <w:sz w:val="28"/>
          <w:szCs w:val="28"/>
          <w:lang w:val="en-GB"/>
        </w:rPr>
        <w:t xml:space="preserve"> </w:t>
      </w:r>
      <w:r w:rsidR="00D76AD8" w:rsidRPr="00D5691A">
        <w:rPr>
          <w:rFonts w:cstheme="minorHAnsi"/>
          <w:sz w:val="28"/>
          <w:szCs w:val="28"/>
          <w:lang w:val="en-GB"/>
        </w:rPr>
        <w:t xml:space="preserve">prevent </w:t>
      </w:r>
      <w:proofErr w:type="gramStart"/>
      <w:r w:rsidR="00D76AD8" w:rsidRPr="00D5691A">
        <w:rPr>
          <w:rFonts w:cstheme="minorHAnsi"/>
          <w:sz w:val="28"/>
          <w:szCs w:val="28"/>
          <w:lang w:val="en-GB"/>
        </w:rPr>
        <w:t>them</w:t>
      </w:r>
      <w:proofErr w:type="gramEnd"/>
      <w:r w:rsidR="00615F4E" w:rsidRPr="00D5691A">
        <w:rPr>
          <w:rFonts w:cstheme="minorHAnsi"/>
          <w:sz w:val="28"/>
          <w:szCs w:val="28"/>
          <w:lang w:val="en-GB"/>
        </w:rPr>
        <w:t xml:space="preserve"> establish</w:t>
      </w:r>
      <w:r w:rsidR="00D76AD8" w:rsidRPr="00D5691A">
        <w:rPr>
          <w:rFonts w:cstheme="minorHAnsi"/>
          <w:sz w:val="28"/>
          <w:szCs w:val="28"/>
          <w:lang w:val="en-GB"/>
        </w:rPr>
        <w:t>ing</w:t>
      </w:r>
      <w:r w:rsidR="00615F4E" w:rsidRPr="00D5691A">
        <w:rPr>
          <w:rFonts w:cstheme="minorHAnsi"/>
          <w:sz w:val="28"/>
          <w:szCs w:val="28"/>
          <w:lang w:val="en-GB"/>
        </w:rPr>
        <w:t xml:space="preserve"> motives</w:t>
      </w:r>
      <w:r w:rsidR="00FE3C4D" w:rsidRPr="00D5691A">
        <w:rPr>
          <w:rFonts w:cstheme="minorHAnsi"/>
          <w:sz w:val="28"/>
          <w:szCs w:val="28"/>
          <w:lang w:val="en-GB"/>
        </w:rPr>
        <w:t xml:space="preserve"> for </w:t>
      </w:r>
      <w:r w:rsidR="00615F4E" w:rsidRPr="00D5691A">
        <w:rPr>
          <w:rFonts w:cstheme="minorHAnsi"/>
          <w:sz w:val="28"/>
          <w:szCs w:val="28"/>
          <w:lang w:val="en-GB"/>
        </w:rPr>
        <w:t>learning</w:t>
      </w:r>
      <w:r w:rsidR="00FE3C4D" w:rsidRPr="00D5691A">
        <w:rPr>
          <w:rFonts w:cstheme="minorHAnsi"/>
          <w:sz w:val="28"/>
          <w:szCs w:val="28"/>
          <w:lang w:val="en-GB"/>
        </w:rPr>
        <w:t xml:space="preserve"> </w:t>
      </w:r>
      <w:r w:rsidR="00615F4E" w:rsidRPr="00D5691A">
        <w:rPr>
          <w:rFonts w:cstheme="minorHAnsi"/>
          <w:sz w:val="28"/>
          <w:szCs w:val="28"/>
          <w:lang w:val="en-GB"/>
        </w:rPr>
        <w:t>mathematics</w:t>
      </w:r>
      <w:r w:rsidR="00FE3C4D" w:rsidRPr="00D5691A">
        <w:rPr>
          <w:rFonts w:cstheme="minorHAnsi"/>
          <w:sz w:val="28"/>
          <w:szCs w:val="28"/>
          <w:lang w:val="en-GB"/>
        </w:rPr>
        <w:t>.</w:t>
      </w:r>
    </w:p>
    <w:p w:rsidR="00021C59" w:rsidRPr="00D5691A" w:rsidRDefault="00021C59" w:rsidP="001D2A6E">
      <w:pPr>
        <w:tabs>
          <w:tab w:val="left" w:pos="720"/>
        </w:tabs>
        <w:spacing w:after="0"/>
        <w:rPr>
          <w:rFonts w:cstheme="minorHAnsi"/>
          <w:sz w:val="28"/>
          <w:szCs w:val="28"/>
          <w:lang w:val="en-GB"/>
        </w:rPr>
      </w:pPr>
    </w:p>
    <w:p w:rsidR="0012235C" w:rsidRPr="00D5691A" w:rsidRDefault="0012235C" w:rsidP="00960CBA">
      <w:pPr>
        <w:tabs>
          <w:tab w:val="left" w:pos="720"/>
        </w:tabs>
        <w:spacing w:after="0"/>
        <w:rPr>
          <w:rFonts w:cstheme="minorHAnsi"/>
          <w:sz w:val="28"/>
          <w:szCs w:val="28"/>
          <w:lang w:val="en-GB"/>
        </w:rPr>
      </w:pPr>
    </w:p>
    <w:p w:rsidR="00FE32FB" w:rsidRPr="00D5691A" w:rsidRDefault="008E2290" w:rsidP="00960CBA">
      <w:pPr>
        <w:tabs>
          <w:tab w:val="left" w:pos="720"/>
        </w:tabs>
        <w:spacing w:after="0"/>
        <w:rPr>
          <w:rFonts w:cstheme="minorHAnsi"/>
          <w:b/>
          <w:sz w:val="32"/>
          <w:szCs w:val="32"/>
          <w:lang w:val="en-GB"/>
        </w:rPr>
      </w:pPr>
      <w:r w:rsidRPr="00D5691A">
        <w:rPr>
          <w:rFonts w:cstheme="minorHAnsi"/>
          <w:b/>
          <w:sz w:val="32"/>
          <w:szCs w:val="32"/>
          <w:lang w:val="en-GB"/>
        </w:rPr>
        <w:t xml:space="preserve">4. </w:t>
      </w:r>
      <w:r w:rsidR="00FE32FB" w:rsidRPr="00D5691A">
        <w:rPr>
          <w:rFonts w:cstheme="minorHAnsi"/>
          <w:b/>
          <w:sz w:val="32"/>
          <w:szCs w:val="32"/>
          <w:lang w:val="en-GB"/>
        </w:rPr>
        <w:t>Teachers</w:t>
      </w:r>
      <w:r w:rsidR="00F4346B" w:rsidRPr="00D5691A">
        <w:rPr>
          <w:rFonts w:cstheme="minorHAnsi"/>
          <w:b/>
          <w:sz w:val="32"/>
          <w:szCs w:val="32"/>
          <w:lang w:val="en-GB"/>
        </w:rPr>
        <w:t>’ Life-worlds</w:t>
      </w:r>
    </w:p>
    <w:p w:rsidR="00EA709B" w:rsidRPr="00D5691A" w:rsidRDefault="00EA709B" w:rsidP="00960CBA">
      <w:pPr>
        <w:tabs>
          <w:tab w:val="left" w:pos="720"/>
        </w:tabs>
        <w:spacing w:after="0"/>
        <w:rPr>
          <w:rFonts w:cstheme="minorHAnsi"/>
          <w:b/>
          <w:sz w:val="28"/>
          <w:szCs w:val="28"/>
          <w:lang w:val="en-GB"/>
        </w:rPr>
      </w:pPr>
    </w:p>
    <w:p w:rsidR="00BF7AD7" w:rsidRPr="00D5691A" w:rsidRDefault="00EA709B" w:rsidP="00960CBA">
      <w:pPr>
        <w:tabs>
          <w:tab w:val="left" w:pos="720"/>
        </w:tabs>
        <w:spacing w:after="0"/>
        <w:rPr>
          <w:rFonts w:cstheme="minorHAnsi"/>
          <w:sz w:val="28"/>
          <w:szCs w:val="28"/>
          <w:lang w:val="en-GB"/>
        </w:rPr>
      </w:pPr>
      <w:r w:rsidRPr="00D5691A">
        <w:rPr>
          <w:rFonts w:cstheme="minorHAnsi"/>
          <w:sz w:val="28"/>
          <w:szCs w:val="28"/>
          <w:lang w:val="en-GB"/>
        </w:rPr>
        <w:t xml:space="preserve">Like students, </w:t>
      </w:r>
      <w:r w:rsidR="0006403E" w:rsidRPr="00D5691A">
        <w:rPr>
          <w:rFonts w:cstheme="minorHAnsi"/>
          <w:sz w:val="28"/>
          <w:szCs w:val="28"/>
          <w:lang w:val="en-GB"/>
        </w:rPr>
        <w:t xml:space="preserve">so </w:t>
      </w:r>
      <w:r w:rsidRPr="00D5691A">
        <w:rPr>
          <w:rFonts w:cstheme="minorHAnsi"/>
          <w:sz w:val="28"/>
          <w:szCs w:val="28"/>
          <w:lang w:val="en-GB"/>
        </w:rPr>
        <w:t>also</w:t>
      </w:r>
      <w:r w:rsidR="004D4363" w:rsidRPr="00D5691A">
        <w:rPr>
          <w:rFonts w:cstheme="minorHAnsi"/>
          <w:sz w:val="28"/>
          <w:szCs w:val="28"/>
          <w:lang w:val="en-GB"/>
        </w:rPr>
        <w:t xml:space="preserve"> </w:t>
      </w:r>
      <w:r w:rsidRPr="00D5691A">
        <w:rPr>
          <w:rFonts w:cstheme="minorHAnsi"/>
          <w:sz w:val="28"/>
          <w:szCs w:val="28"/>
          <w:lang w:val="en-GB"/>
        </w:rPr>
        <w:t>teachers</w:t>
      </w:r>
      <w:r w:rsidR="004D4363" w:rsidRPr="00D5691A">
        <w:rPr>
          <w:rFonts w:cstheme="minorHAnsi"/>
          <w:sz w:val="28"/>
          <w:szCs w:val="28"/>
          <w:lang w:val="en-GB"/>
        </w:rPr>
        <w:t xml:space="preserve"> have been</w:t>
      </w:r>
      <w:r w:rsidR="00331E06" w:rsidRPr="00D5691A">
        <w:rPr>
          <w:rFonts w:cstheme="minorHAnsi"/>
          <w:sz w:val="28"/>
          <w:szCs w:val="28"/>
          <w:lang w:val="en-GB"/>
        </w:rPr>
        <w:t xml:space="preserve"> subjected to simplifications</w:t>
      </w:r>
      <w:r w:rsidR="004D4363" w:rsidRPr="00D5691A">
        <w:rPr>
          <w:rFonts w:cstheme="minorHAnsi"/>
          <w:sz w:val="28"/>
          <w:szCs w:val="28"/>
          <w:lang w:val="en-GB"/>
        </w:rPr>
        <w:t xml:space="preserve"> </w:t>
      </w:r>
      <w:r w:rsidR="00940383" w:rsidRPr="00D5691A">
        <w:rPr>
          <w:rFonts w:cstheme="minorHAnsi"/>
          <w:sz w:val="28"/>
          <w:szCs w:val="28"/>
          <w:lang w:val="en-GB"/>
        </w:rPr>
        <w:t xml:space="preserve">through educational </w:t>
      </w:r>
      <w:r w:rsidR="00815047" w:rsidRPr="00D5691A">
        <w:rPr>
          <w:rFonts w:cstheme="minorHAnsi"/>
          <w:sz w:val="28"/>
          <w:szCs w:val="28"/>
          <w:lang w:val="en-GB"/>
        </w:rPr>
        <w:t>theorising</w:t>
      </w:r>
      <w:r w:rsidR="004D4363" w:rsidRPr="00D5691A">
        <w:rPr>
          <w:rFonts w:cstheme="minorHAnsi"/>
          <w:sz w:val="28"/>
          <w:szCs w:val="28"/>
          <w:lang w:val="en-GB"/>
        </w:rPr>
        <w:t xml:space="preserve">. </w:t>
      </w:r>
      <w:r w:rsidR="0091028E" w:rsidRPr="00D5691A">
        <w:rPr>
          <w:rFonts w:cstheme="minorHAnsi"/>
          <w:sz w:val="28"/>
          <w:szCs w:val="28"/>
          <w:lang w:val="en-GB"/>
        </w:rPr>
        <w:t>T</w:t>
      </w:r>
      <w:r w:rsidR="008E3B29" w:rsidRPr="00D5691A">
        <w:rPr>
          <w:rFonts w:cstheme="minorHAnsi"/>
          <w:sz w:val="28"/>
          <w:szCs w:val="28"/>
          <w:lang w:val="en-GB"/>
        </w:rPr>
        <w:t>he Modern</w:t>
      </w:r>
      <w:r w:rsidR="00331E06" w:rsidRPr="00D5691A">
        <w:rPr>
          <w:rFonts w:cstheme="minorHAnsi"/>
          <w:sz w:val="28"/>
          <w:szCs w:val="28"/>
          <w:lang w:val="en-GB"/>
        </w:rPr>
        <w:t xml:space="preserve"> Math</w:t>
      </w:r>
      <w:r w:rsidR="008E3B29" w:rsidRPr="00D5691A">
        <w:rPr>
          <w:rFonts w:cstheme="minorHAnsi"/>
          <w:sz w:val="28"/>
          <w:szCs w:val="28"/>
          <w:lang w:val="en-GB"/>
        </w:rPr>
        <w:t>ematics</w:t>
      </w:r>
      <w:r w:rsidR="00331E06" w:rsidRPr="00D5691A">
        <w:rPr>
          <w:rFonts w:cstheme="minorHAnsi"/>
          <w:sz w:val="28"/>
          <w:szCs w:val="28"/>
          <w:lang w:val="en-GB"/>
        </w:rPr>
        <w:t xml:space="preserve"> Movement</w:t>
      </w:r>
      <w:r w:rsidR="0006403E" w:rsidRPr="00D5691A">
        <w:rPr>
          <w:rFonts w:cstheme="minorHAnsi"/>
          <w:sz w:val="28"/>
          <w:szCs w:val="28"/>
          <w:lang w:val="en-GB"/>
        </w:rPr>
        <w:t xml:space="preserve"> as</w:t>
      </w:r>
      <w:r w:rsidR="00331E06" w:rsidRPr="00D5691A">
        <w:rPr>
          <w:rFonts w:cstheme="minorHAnsi"/>
          <w:sz w:val="28"/>
          <w:szCs w:val="28"/>
          <w:lang w:val="en-GB"/>
        </w:rPr>
        <w:t xml:space="preserve"> </w:t>
      </w:r>
      <w:r w:rsidR="001B1219" w:rsidRPr="00D5691A">
        <w:rPr>
          <w:rFonts w:cstheme="minorHAnsi"/>
          <w:sz w:val="28"/>
          <w:szCs w:val="28"/>
          <w:lang w:val="en-GB"/>
        </w:rPr>
        <w:t>developed throughout</w:t>
      </w:r>
      <w:r w:rsidR="004D4363" w:rsidRPr="00D5691A">
        <w:rPr>
          <w:rFonts w:cstheme="minorHAnsi"/>
          <w:sz w:val="28"/>
          <w:szCs w:val="28"/>
          <w:lang w:val="en-GB"/>
        </w:rPr>
        <w:t xml:space="preserve"> the 1960’</w:t>
      </w:r>
      <w:r w:rsidRPr="00D5691A">
        <w:rPr>
          <w:rFonts w:cstheme="minorHAnsi"/>
          <w:sz w:val="28"/>
          <w:szCs w:val="28"/>
          <w:lang w:val="en-GB"/>
        </w:rPr>
        <w:t>s</w:t>
      </w:r>
      <w:r w:rsidR="00331E06" w:rsidRPr="00D5691A">
        <w:rPr>
          <w:rFonts w:cstheme="minorHAnsi"/>
          <w:sz w:val="28"/>
          <w:szCs w:val="28"/>
          <w:lang w:val="en-GB"/>
        </w:rPr>
        <w:t xml:space="preserve"> and 1970’</w:t>
      </w:r>
      <w:r w:rsidR="003357C5" w:rsidRPr="00D5691A">
        <w:rPr>
          <w:rFonts w:cstheme="minorHAnsi"/>
          <w:sz w:val="28"/>
          <w:szCs w:val="28"/>
          <w:lang w:val="en-GB"/>
        </w:rPr>
        <w:t xml:space="preserve">s </w:t>
      </w:r>
      <w:r w:rsidR="000F1CFE" w:rsidRPr="00D5691A">
        <w:rPr>
          <w:rFonts w:cstheme="minorHAnsi"/>
          <w:sz w:val="28"/>
          <w:szCs w:val="28"/>
          <w:lang w:val="en-GB"/>
        </w:rPr>
        <w:t>represents</w:t>
      </w:r>
      <w:r w:rsidR="0006403E" w:rsidRPr="00D5691A">
        <w:rPr>
          <w:rFonts w:cstheme="minorHAnsi"/>
          <w:sz w:val="28"/>
          <w:szCs w:val="28"/>
          <w:lang w:val="en-GB"/>
        </w:rPr>
        <w:t xml:space="preserve"> one</w:t>
      </w:r>
      <w:r w:rsidR="00331E06" w:rsidRPr="00D5691A">
        <w:rPr>
          <w:rFonts w:cstheme="minorHAnsi"/>
          <w:sz w:val="28"/>
          <w:szCs w:val="28"/>
          <w:lang w:val="en-GB"/>
        </w:rPr>
        <w:t xml:space="preserve"> </w:t>
      </w:r>
      <w:r w:rsidR="00666633" w:rsidRPr="00D5691A">
        <w:rPr>
          <w:rFonts w:cstheme="minorHAnsi"/>
          <w:sz w:val="28"/>
          <w:szCs w:val="28"/>
          <w:lang w:val="en-GB"/>
        </w:rPr>
        <w:t xml:space="preserve">such </w:t>
      </w:r>
      <w:r w:rsidR="00331E06" w:rsidRPr="00D5691A">
        <w:rPr>
          <w:rFonts w:cstheme="minorHAnsi"/>
          <w:sz w:val="28"/>
          <w:szCs w:val="28"/>
          <w:lang w:val="en-GB"/>
        </w:rPr>
        <w:t>example.</w:t>
      </w:r>
    </w:p>
    <w:p w:rsidR="00DB5DB2" w:rsidRPr="00D5691A" w:rsidRDefault="00BF7AD7" w:rsidP="00960CBA">
      <w:pPr>
        <w:tabs>
          <w:tab w:val="left" w:pos="720"/>
        </w:tabs>
        <w:spacing w:after="0"/>
        <w:rPr>
          <w:rFonts w:cstheme="minorHAnsi"/>
          <w:sz w:val="28"/>
          <w:szCs w:val="28"/>
          <w:lang w:val="en-GB"/>
        </w:rPr>
      </w:pPr>
      <w:r w:rsidRPr="00D5691A">
        <w:rPr>
          <w:rFonts w:cstheme="minorHAnsi"/>
          <w:sz w:val="28"/>
          <w:szCs w:val="28"/>
          <w:lang w:val="en-GB"/>
        </w:rPr>
        <w:tab/>
      </w:r>
      <w:r w:rsidR="001B1219" w:rsidRPr="00D5691A">
        <w:rPr>
          <w:rFonts w:cstheme="minorHAnsi"/>
          <w:sz w:val="28"/>
          <w:szCs w:val="28"/>
          <w:lang w:val="en-GB"/>
        </w:rPr>
        <w:t>This reform movement</w:t>
      </w:r>
      <w:r w:rsidR="00EA709B" w:rsidRPr="00D5691A">
        <w:rPr>
          <w:rFonts w:cstheme="minorHAnsi"/>
          <w:sz w:val="28"/>
          <w:szCs w:val="28"/>
          <w:lang w:val="en-GB"/>
        </w:rPr>
        <w:t xml:space="preserve"> was ba</w:t>
      </w:r>
      <w:r w:rsidR="001B1219" w:rsidRPr="00D5691A">
        <w:rPr>
          <w:rFonts w:cstheme="minorHAnsi"/>
          <w:sz w:val="28"/>
          <w:szCs w:val="28"/>
          <w:lang w:val="en-GB"/>
        </w:rPr>
        <w:t xml:space="preserve">sed on well-elaborated mathematical </w:t>
      </w:r>
      <w:proofErr w:type="gramStart"/>
      <w:r w:rsidR="001B1219" w:rsidRPr="00D5691A">
        <w:rPr>
          <w:rFonts w:cstheme="minorHAnsi"/>
          <w:sz w:val="28"/>
          <w:szCs w:val="28"/>
          <w:lang w:val="en-GB"/>
        </w:rPr>
        <w:t>ideas,</w:t>
      </w:r>
      <w:proofErr w:type="gramEnd"/>
      <w:r w:rsidR="001B1219" w:rsidRPr="00D5691A">
        <w:rPr>
          <w:rFonts w:cstheme="minorHAnsi"/>
          <w:sz w:val="28"/>
          <w:szCs w:val="28"/>
          <w:lang w:val="en-GB"/>
        </w:rPr>
        <w:t xml:space="preserve"> in particular </w:t>
      </w:r>
      <w:r w:rsidR="00666633" w:rsidRPr="00D5691A">
        <w:rPr>
          <w:rFonts w:cstheme="minorHAnsi"/>
          <w:sz w:val="28"/>
          <w:szCs w:val="28"/>
          <w:lang w:val="en-GB"/>
        </w:rPr>
        <w:t>that</w:t>
      </w:r>
      <w:r w:rsidR="001B1219" w:rsidRPr="00D5691A">
        <w:rPr>
          <w:rFonts w:cstheme="minorHAnsi"/>
          <w:sz w:val="28"/>
          <w:szCs w:val="28"/>
          <w:lang w:val="en-GB"/>
        </w:rPr>
        <w:t xml:space="preserve"> formulated by Bourbaki, a pseudonym for a</w:t>
      </w:r>
      <w:r w:rsidR="00534290" w:rsidRPr="00D5691A">
        <w:rPr>
          <w:rFonts w:cstheme="minorHAnsi"/>
          <w:sz w:val="28"/>
          <w:szCs w:val="28"/>
          <w:lang w:val="en-GB"/>
        </w:rPr>
        <w:t xml:space="preserve"> group</w:t>
      </w:r>
      <w:r w:rsidR="001B1219" w:rsidRPr="00D5691A">
        <w:rPr>
          <w:rFonts w:cstheme="minorHAnsi"/>
          <w:sz w:val="28"/>
          <w:szCs w:val="28"/>
          <w:lang w:val="en-GB"/>
        </w:rPr>
        <w:t xml:space="preserve"> of mostly French </w:t>
      </w:r>
      <w:r w:rsidR="00534290" w:rsidRPr="00D5691A">
        <w:rPr>
          <w:rFonts w:cstheme="minorHAnsi"/>
          <w:sz w:val="28"/>
          <w:szCs w:val="28"/>
          <w:lang w:val="en-GB"/>
        </w:rPr>
        <w:t>mathematicians adopting a</w:t>
      </w:r>
      <w:r w:rsidR="001B1219" w:rsidRPr="00D5691A">
        <w:rPr>
          <w:rFonts w:cstheme="minorHAnsi"/>
          <w:sz w:val="28"/>
          <w:szCs w:val="28"/>
          <w:lang w:val="en-GB"/>
        </w:rPr>
        <w:t xml:space="preserve"> </w:t>
      </w:r>
      <w:r w:rsidR="00534290" w:rsidRPr="00D5691A">
        <w:rPr>
          <w:rFonts w:cstheme="minorHAnsi"/>
          <w:sz w:val="28"/>
          <w:szCs w:val="28"/>
          <w:lang w:val="en-GB"/>
        </w:rPr>
        <w:t>structuralist approach</w:t>
      </w:r>
      <w:r w:rsidR="00EA709B" w:rsidRPr="00D5691A">
        <w:rPr>
          <w:rFonts w:cstheme="minorHAnsi"/>
          <w:sz w:val="28"/>
          <w:szCs w:val="28"/>
          <w:lang w:val="en-GB"/>
        </w:rPr>
        <w:t xml:space="preserve">. </w:t>
      </w:r>
      <w:r w:rsidR="002D3870" w:rsidRPr="00D5691A">
        <w:rPr>
          <w:rFonts w:cstheme="minorHAnsi"/>
          <w:sz w:val="28"/>
          <w:szCs w:val="28"/>
          <w:lang w:val="en-GB"/>
        </w:rPr>
        <w:t>Bourbaki characterised m</w:t>
      </w:r>
      <w:r w:rsidR="00534290" w:rsidRPr="00D5691A">
        <w:rPr>
          <w:rFonts w:cstheme="minorHAnsi"/>
          <w:sz w:val="28"/>
          <w:szCs w:val="28"/>
          <w:lang w:val="en-GB"/>
        </w:rPr>
        <w:t>athematic</w:t>
      </w:r>
      <w:r w:rsidR="00940383" w:rsidRPr="00D5691A">
        <w:rPr>
          <w:rFonts w:cstheme="minorHAnsi"/>
          <w:sz w:val="28"/>
          <w:szCs w:val="28"/>
          <w:lang w:val="en-GB"/>
        </w:rPr>
        <w:t xml:space="preserve">s </w:t>
      </w:r>
      <w:r w:rsidR="00534290" w:rsidRPr="00D5691A">
        <w:rPr>
          <w:rFonts w:cstheme="minorHAnsi"/>
          <w:sz w:val="28"/>
          <w:szCs w:val="28"/>
          <w:lang w:val="en-GB"/>
        </w:rPr>
        <w:t>as a logical architecture, wh</w:t>
      </w:r>
      <w:r w:rsidR="00666633" w:rsidRPr="00D5691A">
        <w:rPr>
          <w:rFonts w:cstheme="minorHAnsi"/>
          <w:sz w:val="28"/>
          <w:szCs w:val="28"/>
          <w:lang w:val="en-GB"/>
        </w:rPr>
        <w:t>ose</w:t>
      </w:r>
      <w:r w:rsidR="00534290" w:rsidRPr="00D5691A">
        <w:rPr>
          <w:rFonts w:cstheme="minorHAnsi"/>
          <w:sz w:val="28"/>
          <w:szCs w:val="28"/>
          <w:lang w:val="en-GB"/>
        </w:rPr>
        <w:t xml:space="preserve"> foundation was ensured by set theory. </w:t>
      </w:r>
      <w:r w:rsidR="002D3870" w:rsidRPr="00D5691A">
        <w:rPr>
          <w:rFonts w:cstheme="minorHAnsi"/>
          <w:sz w:val="28"/>
          <w:szCs w:val="28"/>
          <w:lang w:val="en-GB"/>
        </w:rPr>
        <w:t>According to the Modern</w:t>
      </w:r>
      <w:r w:rsidR="007D7DEC" w:rsidRPr="00D5691A">
        <w:rPr>
          <w:rFonts w:cstheme="minorHAnsi"/>
          <w:sz w:val="28"/>
          <w:szCs w:val="28"/>
          <w:lang w:val="en-GB"/>
        </w:rPr>
        <w:t xml:space="preserve"> Math</w:t>
      </w:r>
      <w:r w:rsidR="002D3870" w:rsidRPr="00D5691A">
        <w:rPr>
          <w:rFonts w:cstheme="minorHAnsi"/>
          <w:sz w:val="28"/>
          <w:szCs w:val="28"/>
          <w:lang w:val="en-GB"/>
        </w:rPr>
        <w:t>ematics</w:t>
      </w:r>
      <w:r w:rsidR="007D7DEC" w:rsidRPr="00D5691A">
        <w:rPr>
          <w:rFonts w:cstheme="minorHAnsi"/>
          <w:sz w:val="28"/>
          <w:szCs w:val="28"/>
          <w:lang w:val="en-GB"/>
        </w:rPr>
        <w:t xml:space="preserve"> Movement,</w:t>
      </w:r>
      <w:r w:rsidR="00534290" w:rsidRPr="00D5691A">
        <w:rPr>
          <w:rFonts w:cstheme="minorHAnsi"/>
          <w:sz w:val="28"/>
          <w:szCs w:val="28"/>
          <w:lang w:val="en-GB"/>
        </w:rPr>
        <w:t xml:space="preserve"> the educational organisation of mathematics should be similar to </w:t>
      </w:r>
      <w:r w:rsidR="007D7DEC" w:rsidRPr="00D5691A">
        <w:rPr>
          <w:rFonts w:cstheme="minorHAnsi"/>
          <w:sz w:val="28"/>
          <w:szCs w:val="28"/>
          <w:lang w:val="en-GB"/>
        </w:rPr>
        <w:t>its logical organisation</w:t>
      </w:r>
      <w:r w:rsidR="00534290" w:rsidRPr="00D5691A">
        <w:rPr>
          <w:rFonts w:cstheme="minorHAnsi"/>
          <w:sz w:val="28"/>
          <w:szCs w:val="28"/>
          <w:lang w:val="en-GB"/>
        </w:rPr>
        <w:t xml:space="preserve">. </w:t>
      </w:r>
      <w:r w:rsidR="00666633" w:rsidRPr="00D5691A">
        <w:rPr>
          <w:rFonts w:cstheme="minorHAnsi"/>
          <w:sz w:val="28"/>
          <w:szCs w:val="28"/>
          <w:lang w:val="en-GB"/>
        </w:rPr>
        <w:t xml:space="preserve">Hence, as it is in </w:t>
      </w:r>
      <w:r w:rsidR="00534290" w:rsidRPr="00D5691A">
        <w:rPr>
          <w:rFonts w:cstheme="minorHAnsi"/>
          <w:sz w:val="28"/>
          <w:szCs w:val="28"/>
          <w:lang w:val="en-GB"/>
        </w:rPr>
        <w:t>mathematics, so also mathematics education should start out with set theory</w:t>
      </w:r>
      <w:r w:rsidR="00EA709B" w:rsidRPr="00D5691A">
        <w:rPr>
          <w:rFonts w:cstheme="minorHAnsi"/>
          <w:sz w:val="28"/>
          <w:szCs w:val="28"/>
          <w:lang w:val="en-GB"/>
        </w:rPr>
        <w:t>.</w:t>
      </w:r>
      <w:r w:rsidRPr="00D5691A">
        <w:rPr>
          <w:rFonts w:cstheme="minorHAnsi"/>
          <w:sz w:val="28"/>
          <w:szCs w:val="28"/>
          <w:lang w:val="en-GB"/>
        </w:rPr>
        <w:t xml:space="preserve"> </w:t>
      </w:r>
      <w:r w:rsidR="007656E4" w:rsidRPr="00D5691A">
        <w:rPr>
          <w:rFonts w:cstheme="minorHAnsi"/>
          <w:sz w:val="28"/>
          <w:szCs w:val="28"/>
          <w:lang w:val="en-GB"/>
        </w:rPr>
        <w:t xml:space="preserve">How </w:t>
      </w:r>
      <w:r w:rsidR="00666633" w:rsidRPr="00D5691A">
        <w:rPr>
          <w:rFonts w:cstheme="minorHAnsi"/>
          <w:sz w:val="28"/>
          <w:szCs w:val="28"/>
          <w:lang w:val="en-GB"/>
        </w:rPr>
        <w:t>might we</w:t>
      </w:r>
      <w:r w:rsidR="007656E4" w:rsidRPr="00D5691A">
        <w:rPr>
          <w:rFonts w:cstheme="minorHAnsi"/>
          <w:sz w:val="28"/>
          <w:szCs w:val="28"/>
          <w:lang w:val="en-GB"/>
        </w:rPr>
        <w:t xml:space="preserve"> implement such a reform in mathem</w:t>
      </w:r>
      <w:r w:rsidR="00C74D22" w:rsidRPr="00D5691A">
        <w:rPr>
          <w:rFonts w:cstheme="minorHAnsi"/>
          <w:sz w:val="28"/>
          <w:szCs w:val="28"/>
          <w:lang w:val="en-GB"/>
        </w:rPr>
        <w:t xml:space="preserve">atics education? </w:t>
      </w:r>
      <w:r w:rsidR="00666633" w:rsidRPr="00D5691A">
        <w:rPr>
          <w:rFonts w:cstheme="minorHAnsi"/>
          <w:sz w:val="28"/>
          <w:szCs w:val="28"/>
          <w:lang w:val="en-GB"/>
        </w:rPr>
        <w:t>Well, t</w:t>
      </w:r>
      <w:r w:rsidR="007656E4" w:rsidRPr="00D5691A">
        <w:rPr>
          <w:rFonts w:cstheme="minorHAnsi"/>
          <w:sz w:val="28"/>
          <w:szCs w:val="28"/>
          <w:lang w:val="en-GB"/>
        </w:rPr>
        <w:t>he teachers might n</w:t>
      </w:r>
      <w:r w:rsidR="007D7DEC" w:rsidRPr="00D5691A">
        <w:rPr>
          <w:rFonts w:cstheme="minorHAnsi"/>
          <w:sz w:val="28"/>
          <w:szCs w:val="28"/>
          <w:lang w:val="en-GB"/>
        </w:rPr>
        <w:t>ot master</w:t>
      </w:r>
      <w:r w:rsidR="007656E4" w:rsidRPr="00D5691A">
        <w:rPr>
          <w:rFonts w:cstheme="minorHAnsi"/>
          <w:sz w:val="28"/>
          <w:szCs w:val="28"/>
          <w:lang w:val="en-GB"/>
        </w:rPr>
        <w:t xml:space="preserve"> the mathematical knowledge on which the </w:t>
      </w:r>
      <w:r w:rsidR="009F1FDB" w:rsidRPr="00D5691A">
        <w:rPr>
          <w:rFonts w:cstheme="minorHAnsi"/>
          <w:sz w:val="28"/>
          <w:szCs w:val="28"/>
          <w:lang w:val="en-GB"/>
        </w:rPr>
        <w:t>reform</w:t>
      </w:r>
      <w:r w:rsidR="00C74D22" w:rsidRPr="00D5691A">
        <w:rPr>
          <w:rFonts w:cstheme="minorHAnsi"/>
          <w:sz w:val="28"/>
          <w:szCs w:val="28"/>
          <w:lang w:val="en-GB"/>
        </w:rPr>
        <w:t xml:space="preserve"> was based</w:t>
      </w:r>
      <w:r w:rsidR="009F1FDB" w:rsidRPr="00D5691A">
        <w:rPr>
          <w:rFonts w:cstheme="minorHAnsi"/>
          <w:sz w:val="28"/>
          <w:szCs w:val="28"/>
          <w:lang w:val="en-GB"/>
        </w:rPr>
        <w:t xml:space="preserve">. </w:t>
      </w:r>
      <w:r w:rsidR="00794A83" w:rsidRPr="00D5691A">
        <w:rPr>
          <w:rFonts w:cstheme="minorHAnsi"/>
          <w:sz w:val="28"/>
          <w:szCs w:val="28"/>
          <w:lang w:val="en-GB"/>
        </w:rPr>
        <w:t>However, new</w:t>
      </w:r>
      <w:r w:rsidR="00C74D22" w:rsidRPr="00D5691A">
        <w:rPr>
          <w:rFonts w:cstheme="minorHAnsi"/>
          <w:sz w:val="28"/>
          <w:szCs w:val="28"/>
          <w:lang w:val="en-GB"/>
        </w:rPr>
        <w:t xml:space="preserve"> textbooks became written and they were </w:t>
      </w:r>
      <w:r w:rsidR="00130B87" w:rsidRPr="00D5691A">
        <w:rPr>
          <w:rFonts w:cstheme="minorHAnsi"/>
          <w:sz w:val="28"/>
          <w:szCs w:val="28"/>
          <w:lang w:val="en-GB"/>
        </w:rPr>
        <w:t>accompanied by</w:t>
      </w:r>
      <w:r w:rsidR="009F1FDB" w:rsidRPr="00D5691A">
        <w:rPr>
          <w:rFonts w:cstheme="minorHAnsi"/>
          <w:sz w:val="28"/>
          <w:szCs w:val="28"/>
          <w:lang w:val="en-GB"/>
        </w:rPr>
        <w:t xml:space="preserve"> detailed teacher manuals. If teachers just followed carefully</w:t>
      </w:r>
      <w:r w:rsidR="00940383" w:rsidRPr="00D5691A">
        <w:rPr>
          <w:rFonts w:cstheme="minorHAnsi"/>
          <w:sz w:val="28"/>
          <w:szCs w:val="28"/>
          <w:lang w:val="en-GB"/>
        </w:rPr>
        <w:t xml:space="preserve"> all </w:t>
      </w:r>
      <w:r w:rsidR="00666633" w:rsidRPr="00D5691A">
        <w:rPr>
          <w:rFonts w:cstheme="minorHAnsi"/>
          <w:sz w:val="28"/>
          <w:szCs w:val="28"/>
          <w:lang w:val="en-GB"/>
        </w:rPr>
        <w:t xml:space="preserve">the </w:t>
      </w:r>
      <w:r w:rsidR="00940383" w:rsidRPr="00D5691A">
        <w:rPr>
          <w:rFonts w:cstheme="minorHAnsi"/>
          <w:sz w:val="28"/>
          <w:szCs w:val="28"/>
          <w:lang w:val="en-GB"/>
        </w:rPr>
        <w:t>prescriptions, the reform w</w:t>
      </w:r>
      <w:r w:rsidR="009F1FDB" w:rsidRPr="00D5691A">
        <w:rPr>
          <w:rFonts w:cstheme="minorHAnsi"/>
          <w:sz w:val="28"/>
          <w:szCs w:val="28"/>
          <w:lang w:val="en-GB"/>
        </w:rPr>
        <w:t>ould be implemented with success. This was the assumption.</w:t>
      </w:r>
      <w:r w:rsidR="00E21491" w:rsidRPr="00D5691A">
        <w:rPr>
          <w:rFonts w:cstheme="minorHAnsi"/>
          <w:sz w:val="28"/>
          <w:szCs w:val="28"/>
          <w:lang w:val="en-GB"/>
        </w:rPr>
        <w:t xml:space="preserve"> </w:t>
      </w:r>
      <w:r w:rsidR="00794A83" w:rsidRPr="00D5691A">
        <w:rPr>
          <w:rFonts w:cstheme="minorHAnsi"/>
          <w:sz w:val="28"/>
          <w:szCs w:val="28"/>
          <w:lang w:val="en-GB"/>
        </w:rPr>
        <w:t>The role of the teacher was to function as a mouthpiece, through which the reformers cou</w:t>
      </w:r>
      <w:r w:rsidR="00EB7A9F" w:rsidRPr="00D5691A">
        <w:rPr>
          <w:rFonts w:cstheme="minorHAnsi"/>
          <w:sz w:val="28"/>
          <w:szCs w:val="28"/>
          <w:lang w:val="en-GB"/>
        </w:rPr>
        <w:t>ld talk directly to the students</w:t>
      </w:r>
      <w:r w:rsidR="00794A83" w:rsidRPr="00D5691A">
        <w:rPr>
          <w:rFonts w:cstheme="minorHAnsi"/>
          <w:sz w:val="28"/>
          <w:szCs w:val="28"/>
          <w:lang w:val="en-GB"/>
        </w:rPr>
        <w:t>.</w:t>
      </w:r>
    </w:p>
    <w:p w:rsidR="00783F9B" w:rsidRPr="00D5691A" w:rsidRDefault="00767E90" w:rsidP="00960CBA">
      <w:pPr>
        <w:tabs>
          <w:tab w:val="left" w:pos="720"/>
        </w:tabs>
        <w:spacing w:after="0"/>
        <w:rPr>
          <w:rFonts w:cstheme="minorHAnsi"/>
          <w:sz w:val="28"/>
          <w:szCs w:val="28"/>
          <w:lang w:val="en-GB"/>
        </w:rPr>
      </w:pPr>
      <w:r w:rsidRPr="00D5691A">
        <w:rPr>
          <w:rFonts w:cstheme="minorHAnsi"/>
          <w:sz w:val="28"/>
          <w:szCs w:val="28"/>
          <w:lang w:val="en-GB"/>
        </w:rPr>
        <w:tab/>
      </w:r>
      <w:r w:rsidR="00BF7AD7" w:rsidRPr="00D5691A">
        <w:rPr>
          <w:rFonts w:cstheme="minorHAnsi"/>
          <w:sz w:val="28"/>
          <w:szCs w:val="28"/>
          <w:lang w:val="en-GB"/>
        </w:rPr>
        <w:t>Contrary to any such conception of teachers</w:t>
      </w:r>
      <w:r w:rsidR="00860F16" w:rsidRPr="00D5691A">
        <w:rPr>
          <w:rFonts w:cstheme="minorHAnsi"/>
          <w:sz w:val="28"/>
          <w:szCs w:val="28"/>
          <w:lang w:val="en-GB"/>
        </w:rPr>
        <w:t xml:space="preserve">, </w:t>
      </w:r>
      <w:r w:rsidR="00BA4566" w:rsidRPr="00D5691A">
        <w:rPr>
          <w:rFonts w:cstheme="minorHAnsi"/>
          <w:sz w:val="28"/>
          <w:szCs w:val="28"/>
          <w:lang w:val="en-GB"/>
        </w:rPr>
        <w:t xml:space="preserve">I find it </w:t>
      </w:r>
      <w:r w:rsidR="00860F16" w:rsidRPr="00D5691A">
        <w:rPr>
          <w:rFonts w:cstheme="minorHAnsi"/>
          <w:sz w:val="28"/>
          <w:szCs w:val="28"/>
          <w:lang w:val="en-GB"/>
        </w:rPr>
        <w:t xml:space="preserve">important to see teachers as </w:t>
      </w:r>
      <w:r w:rsidR="00666633" w:rsidRPr="00D5691A">
        <w:rPr>
          <w:rFonts w:cstheme="minorHAnsi"/>
          <w:sz w:val="28"/>
          <w:szCs w:val="28"/>
          <w:lang w:val="en-GB"/>
        </w:rPr>
        <w:t xml:space="preserve">forming an </w:t>
      </w:r>
      <w:r w:rsidR="00860F16" w:rsidRPr="00D5691A">
        <w:rPr>
          <w:rFonts w:cstheme="minorHAnsi"/>
          <w:sz w:val="28"/>
          <w:szCs w:val="28"/>
          <w:lang w:val="en-GB"/>
        </w:rPr>
        <w:t>integral part of educational.</w:t>
      </w:r>
      <w:r w:rsidR="00E15B9A" w:rsidRPr="00D5691A">
        <w:rPr>
          <w:rFonts w:cstheme="minorHAnsi"/>
          <w:sz w:val="28"/>
          <w:szCs w:val="28"/>
          <w:lang w:val="en-GB"/>
        </w:rPr>
        <w:t xml:space="preserve"> </w:t>
      </w:r>
      <w:r w:rsidR="009F1C30" w:rsidRPr="00D5691A">
        <w:rPr>
          <w:rFonts w:cstheme="minorHAnsi"/>
          <w:sz w:val="28"/>
          <w:szCs w:val="28"/>
          <w:lang w:val="en-GB"/>
        </w:rPr>
        <w:t xml:space="preserve">Such processes are </w:t>
      </w:r>
      <w:r w:rsidR="00E97CFB" w:rsidRPr="00D5691A">
        <w:rPr>
          <w:rFonts w:cstheme="minorHAnsi"/>
          <w:sz w:val="28"/>
          <w:szCs w:val="28"/>
          <w:lang w:val="en-GB"/>
        </w:rPr>
        <w:t>formed through</w:t>
      </w:r>
      <w:r w:rsidR="00F44248" w:rsidRPr="00D5691A">
        <w:rPr>
          <w:rFonts w:cstheme="minorHAnsi"/>
          <w:sz w:val="28"/>
          <w:szCs w:val="28"/>
          <w:lang w:val="en-GB"/>
        </w:rPr>
        <w:t xml:space="preserve"> </w:t>
      </w:r>
      <w:r w:rsidR="003B2C9D" w:rsidRPr="00D5691A">
        <w:rPr>
          <w:rFonts w:cstheme="minorHAnsi"/>
          <w:sz w:val="28"/>
          <w:szCs w:val="28"/>
          <w:lang w:val="en-GB"/>
        </w:rPr>
        <w:t>meeting</w:t>
      </w:r>
      <w:r w:rsidR="00E97CFB" w:rsidRPr="00D5691A">
        <w:rPr>
          <w:rFonts w:cstheme="minorHAnsi"/>
          <w:sz w:val="28"/>
          <w:szCs w:val="28"/>
          <w:lang w:val="en-GB"/>
        </w:rPr>
        <w:t>s</w:t>
      </w:r>
      <w:r w:rsidR="003B2C9D" w:rsidRPr="00D5691A">
        <w:rPr>
          <w:rFonts w:cstheme="minorHAnsi"/>
          <w:sz w:val="28"/>
          <w:szCs w:val="28"/>
          <w:lang w:val="en-GB"/>
        </w:rPr>
        <w:t xml:space="preserve"> </w:t>
      </w:r>
      <w:r w:rsidR="007D7DEC" w:rsidRPr="00D5691A">
        <w:rPr>
          <w:rFonts w:cstheme="minorHAnsi"/>
          <w:sz w:val="28"/>
          <w:szCs w:val="28"/>
          <w:lang w:val="en-GB"/>
        </w:rPr>
        <w:t>between</w:t>
      </w:r>
      <w:r w:rsidR="003B2C9D" w:rsidRPr="00D5691A">
        <w:rPr>
          <w:rFonts w:cstheme="minorHAnsi"/>
          <w:sz w:val="28"/>
          <w:szCs w:val="28"/>
          <w:lang w:val="en-GB"/>
        </w:rPr>
        <w:t xml:space="preserve"> students an</w:t>
      </w:r>
      <w:r w:rsidR="0006403E" w:rsidRPr="00D5691A">
        <w:rPr>
          <w:rFonts w:cstheme="minorHAnsi"/>
          <w:sz w:val="28"/>
          <w:szCs w:val="28"/>
          <w:lang w:val="en-GB"/>
        </w:rPr>
        <w:t>d teachers</w:t>
      </w:r>
      <w:r w:rsidR="00960354" w:rsidRPr="00D5691A">
        <w:rPr>
          <w:rFonts w:cstheme="minorHAnsi"/>
          <w:sz w:val="28"/>
          <w:szCs w:val="28"/>
          <w:lang w:val="en-GB"/>
        </w:rPr>
        <w:t xml:space="preserve"> sub</w:t>
      </w:r>
      <w:r w:rsidR="00DC240C" w:rsidRPr="00D5691A">
        <w:rPr>
          <w:rFonts w:cstheme="minorHAnsi"/>
          <w:sz w:val="28"/>
          <w:szCs w:val="28"/>
          <w:lang w:val="en-GB"/>
        </w:rPr>
        <w:t>merged in the complexities</w:t>
      </w:r>
      <w:r w:rsidR="003B2C9D" w:rsidRPr="00D5691A">
        <w:rPr>
          <w:rFonts w:cstheme="minorHAnsi"/>
          <w:sz w:val="28"/>
          <w:szCs w:val="28"/>
          <w:lang w:val="en-GB"/>
        </w:rPr>
        <w:t xml:space="preserve"> of life.</w:t>
      </w:r>
      <w:r w:rsidR="00DC240C" w:rsidRPr="00D5691A">
        <w:rPr>
          <w:rFonts w:cstheme="minorHAnsi"/>
          <w:sz w:val="28"/>
          <w:szCs w:val="28"/>
          <w:lang w:val="en-GB"/>
        </w:rPr>
        <w:t xml:space="preserve"> This</w:t>
      </w:r>
      <w:r w:rsidR="00783F9B" w:rsidRPr="00D5691A">
        <w:rPr>
          <w:rFonts w:cstheme="minorHAnsi"/>
          <w:sz w:val="28"/>
          <w:szCs w:val="28"/>
          <w:lang w:val="en-GB"/>
        </w:rPr>
        <w:t>,</w:t>
      </w:r>
      <w:r w:rsidR="003B2C9D" w:rsidRPr="00D5691A">
        <w:rPr>
          <w:rFonts w:cstheme="minorHAnsi"/>
          <w:sz w:val="28"/>
          <w:szCs w:val="28"/>
          <w:lang w:val="en-GB"/>
        </w:rPr>
        <w:t xml:space="preserve"> </w:t>
      </w:r>
      <w:r w:rsidR="007D7DEC" w:rsidRPr="00D5691A">
        <w:rPr>
          <w:rFonts w:cstheme="minorHAnsi"/>
          <w:sz w:val="28"/>
          <w:szCs w:val="28"/>
          <w:lang w:val="en-GB"/>
        </w:rPr>
        <w:t>I</w:t>
      </w:r>
      <w:r w:rsidR="00A81E15" w:rsidRPr="00D5691A">
        <w:rPr>
          <w:rFonts w:cstheme="minorHAnsi"/>
          <w:sz w:val="28"/>
          <w:szCs w:val="28"/>
          <w:lang w:val="en-GB"/>
        </w:rPr>
        <w:t xml:space="preserve"> highlight </w:t>
      </w:r>
      <w:r w:rsidR="00940383" w:rsidRPr="00D5691A">
        <w:rPr>
          <w:rFonts w:cstheme="minorHAnsi"/>
          <w:sz w:val="28"/>
          <w:szCs w:val="28"/>
          <w:lang w:val="en-GB"/>
        </w:rPr>
        <w:t>by paying at</w:t>
      </w:r>
      <w:r w:rsidR="00C74D22" w:rsidRPr="00D5691A">
        <w:rPr>
          <w:rFonts w:cstheme="minorHAnsi"/>
          <w:sz w:val="28"/>
          <w:szCs w:val="28"/>
          <w:lang w:val="en-GB"/>
        </w:rPr>
        <w:t>tention to</w:t>
      </w:r>
      <w:r w:rsidR="00E97CFB" w:rsidRPr="00D5691A">
        <w:rPr>
          <w:rFonts w:cstheme="minorHAnsi"/>
          <w:sz w:val="28"/>
          <w:szCs w:val="28"/>
          <w:lang w:val="en-GB"/>
        </w:rPr>
        <w:t xml:space="preserve"> students’</w:t>
      </w:r>
      <w:r w:rsidR="00783F9B" w:rsidRPr="00D5691A">
        <w:rPr>
          <w:rFonts w:cstheme="minorHAnsi"/>
          <w:sz w:val="28"/>
          <w:szCs w:val="28"/>
          <w:lang w:val="en-GB"/>
        </w:rPr>
        <w:t xml:space="preserve"> foregrounds and</w:t>
      </w:r>
      <w:r w:rsidR="00C74D22" w:rsidRPr="00D5691A">
        <w:rPr>
          <w:rFonts w:cstheme="minorHAnsi"/>
          <w:sz w:val="28"/>
          <w:szCs w:val="28"/>
          <w:lang w:val="en-GB"/>
        </w:rPr>
        <w:t xml:space="preserve"> </w:t>
      </w:r>
      <w:r w:rsidR="00EB7A9F" w:rsidRPr="00D5691A">
        <w:rPr>
          <w:rFonts w:cstheme="minorHAnsi"/>
          <w:sz w:val="28"/>
          <w:szCs w:val="28"/>
          <w:lang w:val="en-GB"/>
        </w:rPr>
        <w:t xml:space="preserve">now </w:t>
      </w:r>
      <w:r w:rsidR="00C74D22" w:rsidRPr="00D5691A">
        <w:rPr>
          <w:rFonts w:cstheme="minorHAnsi"/>
          <w:sz w:val="28"/>
          <w:szCs w:val="28"/>
          <w:lang w:val="en-GB"/>
        </w:rPr>
        <w:t>to</w:t>
      </w:r>
      <w:r w:rsidR="00940383" w:rsidRPr="00D5691A">
        <w:rPr>
          <w:rFonts w:cstheme="minorHAnsi"/>
          <w:sz w:val="28"/>
          <w:szCs w:val="28"/>
          <w:lang w:val="en-GB"/>
        </w:rPr>
        <w:t xml:space="preserve"> </w:t>
      </w:r>
      <w:r w:rsidR="00E97CFB" w:rsidRPr="00D5691A">
        <w:rPr>
          <w:rFonts w:cstheme="minorHAnsi"/>
          <w:sz w:val="28"/>
          <w:szCs w:val="28"/>
          <w:lang w:val="en-GB"/>
        </w:rPr>
        <w:t>teachers’ life-worlds</w:t>
      </w:r>
      <w:r w:rsidR="00F525B2" w:rsidRPr="00D5691A">
        <w:rPr>
          <w:rFonts w:cstheme="minorHAnsi"/>
          <w:sz w:val="28"/>
          <w:szCs w:val="28"/>
          <w:lang w:val="en-GB"/>
        </w:rPr>
        <w:t>.</w:t>
      </w:r>
    </w:p>
    <w:p w:rsidR="00F525B2" w:rsidRPr="00D5691A" w:rsidRDefault="00783F9B" w:rsidP="004A26F6">
      <w:pPr>
        <w:tabs>
          <w:tab w:val="left" w:pos="720"/>
        </w:tabs>
        <w:spacing w:after="0"/>
        <w:rPr>
          <w:rFonts w:cstheme="minorHAnsi"/>
          <w:sz w:val="28"/>
          <w:szCs w:val="28"/>
          <w:lang w:val="en-GB"/>
        </w:rPr>
      </w:pPr>
      <w:r w:rsidRPr="00D5691A">
        <w:rPr>
          <w:rFonts w:cstheme="minorHAnsi"/>
          <w:sz w:val="28"/>
          <w:szCs w:val="28"/>
          <w:lang w:val="en-GB"/>
        </w:rPr>
        <w:tab/>
      </w:r>
      <w:r w:rsidR="00624393" w:rsidRPr="00D5691A">
        <w:rPr>
          <w:rFonts w:cstheme="minorHAnsi"/>
          <w:sz w:val="28"/>
          <w:szCs w:val="28"/>
          <w:lang w:val="en-GB"/>
        </w:rPr>
        <w:t>Teachers are operating within a r</w:t>
      </w:r>
      <w:r w:rsidR="00E97CFB" w:rsidRPr="00D5691A">
        <w:rPr>
          <w:rFonts w:cstheme="minorHAnsi"/>
          <w:sz w:val="28"/>
          <w:szCs w:val="28"/>
          <w:lang w:val="en-GB"/>
        </w:rPr>
        <w:t xml:space="preserve">estricted set of possibilities </w:t>
      </w:r>
      <w:r w:rsidR="00C313E3" w:rsidRPr="00D5691A">
        <w:rPr>
          <w:rFonts w:cstheme="minorHAnsi"/>
          <w:sz w:val="28"/>
          <w:szCs w:val="28"/>
          <w:lang w:val="en-GB"/>
        </w:rPr>
        <w:t>formed by</w:t>
      </w:r>
      <w:r w:rsidR="00624393" w:rsidRPr="00D5691A">
        <w:rPr>
          <w:rFonts w:cstheme="minorHAnsi"/>
          <w:sz w:val="28"/>
          <w:szCs w:val="28"/>
          <w:lang w:val="en-GB"/>
        </w:rPr>
        <w:t xml:space="preserve"> regulations, curriculum demands, </w:t>
      </w:r>
      <w:r w:rsidR="003F1DD3" w:rsidRPr="00D5691A">
        <w:rPr>
          <w:rFonts w:cstheme="minorHAnsi"/>
          <w:sz w:val="28"/>
          <w:szCs w:val="28"/>
          <w:lang w:val="en-GB"/>
        </w:rPr>
        <w:t xml:space="preserve">and </w:t>
      </w:r>
      <w:r w:rsidR="00624393" w:rsidRPr="00D5691A">
        <w:rPr>
          <w:rFonts w:cstheme="minorHAnsi"/>
          <w:sz w:val="28"/>
          <w:szCs w:val="28"/>
          <w:lang w:val="en-GB"/>
        </w:rPr>
        <w:t>test requirements</w:t>
      </w:r>
      <w:r w:rsidR="00E97CFB" w:rsidRPr="00D5691A">
        <w:rPr>
          <w:rFonts w:cstheme="minorHAnsi"/>
          <w:sz w:val="28"/>
          <w:szCs w:val="28"/>
          <w:lang w:val="en-GB"/>
        </w:rPr>
        <w:t>. Teache</w:t>
      </w:r>
      <w:r w:rsidR="00666633" w:rsidRPr="00D5691A">
        <w:rPr>
          <w:rFonts w:cstheme="minorHAnsi"/>
          <w:sz w:val="28"/>
          <w:szCs w:val="28"/>
          <w:lang w:val="en-GB"/>
        </w:rPr>
        <w:t>r</w:t>
      </w:r>
      <w:r w:rsidR="00E97CFB" w:rsidRPr="00D5691A">
        <w:rPr>
          <w:rFonts w:cstheme="minorHAnsi"/>
          <w:sz w:val="28"/>
          <w:szCs w:val="28"/>
          <w:lang w:val="en-GB"/>
        </w:rPr>
        <w:t xml:space="preserve">s are also operating </w:t>
      </w:r>
      <w:r w:rsidR="00301B28" w:rsidRPr="00D5691A">
        <w:rPr>
          <w:rFonts w:cstheme="minorHAnsi"/>
          <w:sz w:val="28"/>
          <w:szCs w:val="28"/>
          <w:lang w:val="en-GB"/>
        </w:rPr>
        <w:t>in</w:t>
      </w:r>
      <w:r w:rsidR="00E97CFB" w:rsidRPr="00D5691A">
        <w:rPr>
          <w:rFonts w:cstheme="minorHAnsi"/>
          <w:sz w:val="28"/>
          <w:szCs w:val="28"/>
          <w:lang w:val="en-GB"/>
        </w:rPr>
        <w:t xml:space="preserve"> the labour market, </w:t>
      </w:r>
      <w:r w:rsidR="00EF384C" w:rsidRPr="00D5691A">
        <w:rPr>
          <w:rFonts w:cstheme="minorHAnsi"/>
          <w:sz w:val="28"/>
          <w:szCs w:val="28"/>
          <w:lang w:val="en-GB"/>
        </w:rPr>
        <w:t>whic</w:t>
      </w:r>
      <w:r w:rsidR="00A45078" w:rsidRPr="00D5691A">
        <w:rPr>
          <w:rFonts w:cstheme="minorHAnsi"/>
          <w:sz w:val="28"/>
          <w:szCs w:val="28"/>
          <w:lang w:val="en-GB"/>
        </w:rPr>
        <w:t>h is</w:t>
      </w:r>
      <w:r w:rsidR="00EF384C" w:rsidRPr="00D5691A">
        <w:rPr>
          <w:rFonts w:cstheme="minorHAnsi"/>
          <w:sz w:val="28"/>
          <w:szCs w:val="28"/>
          <w:lang w:val="en-GB"/>
        </w:rPr>
        <w:t xml:space="preserve"> structured </w:t>
      </w:r>
      <w:r w:rsidR="00EB7A9F" w:rsidRPr="00D5691A">
        <w:rPr>
          <w:rFonts w:cstheme="minorHAnsi"/>
          <w:sz w:val="28"/>
          <w:szCs w:val="28"/>
          <w:lang w:val="en-GB"/>
        </w:rPr>
        <w:t>by</w:t>
      </w:r>
      <w:r w:rsidR="00A45078" w:rsidRPr="00D5691A">
        <w:rPr>
          <w:rFonts w:cstheme="minorHAnsi"/>
          <w:sz w:val="28"/>
          <w:szCs w:val="28"/>
          <w:lang w:val="en-GB"/>
        </w:rPr>
        <w:t xml:space="preserve"> a range of political</w:t>
      </w:r>
      <w:r w:rsidR="00EF384C" w:rsidRPr="00D5691A">
        <w:rPr>
          <w:rFonts w:cstheme="minorHAnsi"/>
          <w:sz w:val="28"/>
          <w:szCs w:val="28"/>
          <w:lang w:val="en-GB"/>
        </w:rPr>
        <w:t xml:space="preserve"> </w:t>
      </w:r>
      <w:r w:rsidR="00A45078" w:rsidRPr="00D5691A">
        <w:rPr>
          <w:rFonts w:cstheme="minorHAnsi"/>
          <w:sz w:val="28"/>
          <w:szCs w:val="28"/>
          <w:lang w:val="en-GB"/>
        </w:rPr>
        <w:t>and economic factors</w:t>
      </w:r>
      <w:r w:rsidR="00EF384C" w:rsidRPr="00D5691A">
        <w:rPr>
          <w:rFonts w:cstheme="minorHAnsi"/>
          <w:sz w:val="28"/>
          <w:szCs w:val="28"/>
          <w:lang w:val="en-GB"/>
        </w:rPr>
        <w:t>.</w:t>
      </w:r>
      <w:r w:rsidR="00D11D23" w:rsidRPr="00D5691A">
        <w:rPr>
          <w:rFonts w:cstheme="minorHAnsi"/>
          <w:sz w:val="28"/>
          <w:szCs w:val="28"/>
          <w:lang w:val="en-GB"/>
        </w:rPr>
        <w:t xml:space="preserve"> </w:t>
      </w:r>
      <w:r w:rsidR="00A45078" w:rsidRPr="00D5691A">
        <w:rPr>
          <w:rFonts w:cstheme="minorHAnsi"/>
          <w:sz w:val="28"/>
          <w:szCs w:val="28"/>
          <w:lang w:val="en-GB"/>
        </w:rPr>
        <w:t>T</w:t>
      </w:r>
      <w:r w:rsidR="00D11D23" w:rsidRPr="00D5691A">
        <w:rPr>
          <w:rFonts w:cstheme="minorHAnsi"/>
          <w:sz w:val="28"/>
          <w:szCs w:val="28"/>
          <w:lang w:val="en-GB"/>
        </w:rPr>
        <w:t xml:space="preserve">eacher </w:t>
      </w:r>
      <w:r w:rsidR="00A45078" w:rsidRPr="00D5691A">
        <w:rPr>
          <w:rFonts w:cstheme="minorHAnsi"/>
          <w:sz w:val="28"/>
          <w:szCs w:val="28"/>
          <w:lang w:val="en-GB"/>
        </w:rPr>
        <w:t>are</w:t>
      </w:r>
      <w:r w:rsidR="00D11D23" w:rsidRPr="00D5691A">
        <w:rPr>
          <w:rFonts w:cstheme="minorHAnsi"/>
          <w:sz w:val="28"/>
          <w:szCs w:val="28"/>
          <w:lang w:val="en-GB"/>
        </w:rPr>
        <w:t xml:space="preserve"> not only ed</w:t>
      </w:r>
      <w:r w:rsidR="000F0445" w:rsidRPr="00D5691A">
        <w:rPr>
          <w:rFonts w:cstheme="minorHAnsi"/>
          <w:sz w:val="28"/>
          <w:szCs w:val="28"/>
          <w:lang w:val="en-GB"/>
        </w:rPr>
        <w:t>ucators but also</w:t>
      </w:r>
      <w:r w:rsidR="006F4B81" w:rsidRPr="00D5691A">
        <w:rPr>
          <w:rFonts w:cstheme="minorHAnsi"/>
          <w:sz w:val="28"/>
          <w:szCs w:val="28"/>
          <w:lang w:val="en-GB"/>
        </w:rPr>
        <w:t xml:space="preserve"> </w:t>
      </w:r>
      <w:r w:rsidR="00C313E3" w:rsidRPr="00D5691A">
        <w:rPr>
          <w:rFonts w:cstheme="minorHAnsi"/>
          <w:sz w:val="28"/>
          <w:szCs w:val="28"/>
          <w:lang w:val="en-GB"/>
        </w:rPr>
        <w:t xml:space="preserve">salary </w:t>
      </w:r>
      <w:r w:rsidR="006F4B81" w:rsidRPr="00D5691A">
        <w:rPr>
          <w:rFonts w:cstheme="minorHAnsi"/>
          <w:sz w:val="28"/>
          <w:szCs w:val="28"/>
          <w:lang w:val="en-GB"/>
        </w:rPr>
        <w:t>w</w:t>
      </w:r>
      <w:r w:rsidR="000F0445" w:rsidRPr="00D5691A">
        <w:rPr>
          <w:rFonts w:cstheme="minorHAnsi"/>
          <w:sz w:val="28"/>
          <w:szCs w:val="28"/>
          <w:lang w:val="en-GB"/>
        </w:rPr>
        <w:t>orkers</w:t>
      </w:r>
      <w:r w:rsidR="00D11D23" w:rsidRPr="00D5691A">
        <w:rPr>
          <w:rFonts w:cstheme="minorHAnsi"/>
          <w:sz w:val="28"/>
          <w:szCs w:val="28"/>
          <w:lang w:val="en-GB"/>
        </w:rPr>
        <w:t xml:space="preserve">. This </w:t>
      </w:r>
      <w:r w:rsidR="000F0445" w:rsidRPr="00D5691A">
        <w:rPr>
          <w:rFonts w:cstheme="minorHAnsi"/>
          <w:sz w:val="28"/>
          <w:szCs w:val="28"/>
          <w:lang w:val="en-GB"/>
        </w:rPr>
        <w:t>double-role</w:t>
      </w:r>
      <w:r w:rsidR="00D11D23" w:rsidRPr="00D5691A">
        <w:rPr>
          <w:rFonts w:cstheme="minorHAnsi"/>
          <w:sz w:val="28"/>
          <w:szCs w:val="28"/>
          <w:lang w:val="en-GB"/>
        </w:rPr>
        <w:t xml:space="preserve"> might </w:t>
      </w:r>
      <w:r w:rsidR="000F0445" w:rsidRPr="00D5691A">
        <w:rPr>
          <w:rFonts w:cstheme="minorHAnsi"/>
          <w:sz w:val="28"/>
          <w:szCs w:val="28"/>
          <w:lang w:val="en-GB"/>
        </w:rPr>
        <w:t>lead to contradictory demands</w:t>
      </w:r>
      <w:r w:rsidR="00EF2DB6" w:rsidRPr="00D5691A">
        <w:rPr>
          <w:rFonts w:cstheme="minorHAnsi"/>
          <w:sz w:val="28"/>
          <w:szCs w:val="28"/>
          <w:lang w:val="en-GB"/>
        </w:rPr>
        <w:t>, for instance with respec</w:t>
      </w:r>
      <w:r w:rsidR="005E319A" w:rsidRPr="00D5691A">
        <w:rPr>
          <w:rFonts w:cstheme="minorHAnsi"/>
          <w:sz w:val="28"/>
          <w:szCs w:val="28"/>
          <w:lang w:val="en-GB"/>
        </w:rPr>
        <w:t xml:space="preserve">t to how </w:t>
      </w:r>
      <w:r w:rsidR="005E319A" w:rsidRPr="00D5691A">
        <w:rPr>
          <w:rFonts w:cstheme="minorHAnsi"/>
          <w:sz w:val="28"/>
          <w:szCs w:val="28"/>
          <w:lang w:val="en-GB"/>
        </w:rPr>
        <w:lastRenderedPageBreak/>
        <w:t>much time to use</w:t>
      </w:r>
      <w:r w:rsidR="00EF2DB6" w:rsidRPr="00D5691A">
        <w:rPr>
          <w:rFonts w:cstheme="minorHAnsi"/>
          <w:sz w:val="28"/>
          <w:szCs w:val="28"/>
          <w:lang w:val="en-GB"/>
        </w:rPr>
        <w:t xml:space="preserve"> on preparations. </w:t>
      </w:r>
      <w:r w:rsidR="000F0445" w:rsidRPr="00D5691A">
        <w:rPr>
          <w:rFonts w:cstheme="minorHAnsi"/>
          <w:sz w:val="28"/>
          <w:szCs w:val="28"/>
          <w:lang w:val="en-GB"/>
        </w:rPr>
        <w:t>Tea</w:t>
      </w:r>
      <w:r w:rsidR="00ED3183" w:rsidRPr="00D5691A">
        <w:rPr>
          <w:rFonts w:cstheme="minorHAnsi"/>
          <w:sz w:val="28"/>
          <w:szCs w:val="28"/>
          <w:lang w:val="en-GB"/>
        </w:rPr>
        <w:t>cher</w:t>
      </w:r>
      <w:r w:rsidR="000F0445" w:rsidRPr="00D5691A">
        <w:rPr>
          <w:rFonts w:cstheme="minorHAnsi"/>
          <w:sz w:val="28"/>
          <w:szCs w:val="28"/>
          <w:lang w:val="en-GB"/>
        </w:rPr>
        <w:t>s</w:t>
      </w:r>
      <w:r w:rsidR="00ED3183" w:rsidRPr="00D5691A">
        <w:rPr>
          <w:rFonts w:cstheme="minorHAnsi"/>
          <w:sz w:val="28"/>
          <w:szCs w:val="28"/>
          <w:lang w:val="en-GB"/>
        </w:rPr>
        <w:t xml:space="preserve"> hav</w:t>
      </w:r>
      <w:r w:rsidR="000F0445" w:rsidRPr="00D5691A">
        <w:rPr>
          <w:rFonts w:cstheme="minorHAnsi"/>
          <w:sz w:val="28"/>
          <w:szCs w:val="28"/>
          <w:lang w:val="en-GB"/>
        </w:rPr>
        <w:t>e famili</w:t>
      </w:r>
      <w:r w:rsidR="00EF2DB6" w:rsidRPr="00D5691A">
        <w:rPr>
          <w:rFonts w:cstheme="minorHAnsi"/>
          <w:sz w:val="28"/>
          <w:szCs w:val="28"/>
          <w:lang w:val="en-GB"/>
        </w:rPr>
        <w:t>es and private obligations that</w:t>
      </w:r>
      <w:r w:rsidR="000F0445" w:rsidRPr="00D5691A">
        <w:rPr>
          <w:rFonts w:cstheme="minorHAnsi"/>
          <w:sz w:val="28"/>
          <w:szCs w:val="28"/>
          <w:lang w:val="en-GB"/>
        </w:rPr>
        <w:t xml:space="preserve"> </w:t>
      </w:r>
      <w:r w:rsidR="00EF2DB6" w:rsidRPr="00D5691A">
        <w:rPr>
          <w:rFonts w:cstheme="minorHAnsi"/>
          <w:sz w:val="28"/>
          <w:szCs w:val="28"/>
          <w:lang w:val="en-GB"/>
        </w:rPr>
        <w:t>also</w:t>
      </w:r>
      <w:r w:rsidR="000F0445" w:rsidRPr="00D5691A">
        <w:rPr>
          <w:rFonts w:cstheme="minorHAnsi"/>
          <w:sz w:val="28"/>
          <w:szCs w:val="28"/>
          <w:lang w:val="en-GB"/>
        </w:rPr>
        <w:t xml:space="preserve"> might</w:t>
      </w:r>
      <w:r w:rsidR="00ED3183" w:rsidRPr="00D5691A">
        <w:rPr>
          <w:rFonts w:cstheme="minorHAnsi"/>
          <w:sz w:val="28"/>
          <w:szCs w:val="28"/>
          <w:lang w:val="en-GB"/>
        </w:rPr>
        <w:t xml:space="preserve"> </w:t>
      </w:r>
      <w:r w:rsidR="000F0445" w:rsidRPr="00D5691A">
        <w:rPr>
          <w:rFonts w:cstheme="minorHAnsi"/>
          <w:sz w:val="28"/>
          <w:szCs w:val="28"/>
          <w:lang w:val="en-GB"/>
        </w:rPr>
        <w:t xml:space="preserve">conflict with the </w:t>
      </w:r>
      <w:r w:rsidR="00EF2DB6" w:rsidRPr="00D5691A">
        <w:rPr>
          <w:rFonts w:cstheme="minorHAnsi"/>
          <w:sz w:val="28"/>
          <w:szCs w:val="28"/>
          <w:lang w:val="en-GB"/>
        </w:rPr>
        <w:t>demand of being well-prepared</w:t>
      </w:r>
      <w:r w:rsidR="000F0445" w:rsidRPr="00D5691A">
        <w:rPr>
          <w:rFonts w:cstheme="minorHAnsi"/>
          <w:sz w:val="28"/>
          <w:szCs w:val="28"/>
          <w:lang w:val="en-GB"/>
        </w:rPr>
        <w:t>.</w:t>
      </w:r>
    </w:p>
    <w:p w:rsidR="0025385C" w:rsidRPr="00D5691A" w:rsidRDefault="009540C7" w:rsidP="00960CBA">
      <w:pPr>
        <w:tabs>
          <w:tab w:val="left" w:pos="720"/>
        </w:tabs>
        <w:spacing w:after="0"/>
        <w:rPr>
          <w:rFonts w:cstheme="minorHAnsi"/>
          <w:sz w:val="28"/>
          <w:szCs w:val="28"/>
          <w:lang w:val="en-GB"/>
        </w:rPr>
      </w:pPr>
      <w:r w:rsidRPr="00D5691A">
        <w:rPr>
          <w:rFonts w:cstheme="minorHAnsi"/>
          <w:sz w:val="28"/>
          <w:szCs w:val="28"/>
          <w:lang w:val="en-GB"/>
        </w:rPr>
        <w:tab/>
      </w:r>
      <w:r w:rsidR="008C7EE2" w:rsidRPr="00D5691A">
        <w:rPr>
          <w:rFonts w:cstheme="minorHAnsi"/>
          <w:sz w:val="28"/>
          <w:szCs w:val="28"/>
          <w:lang w:val="en-GB"/>
        </w:rPr>
        <w:t xml:space="preserve">In educational </w:t>
      </w:r>
      <w:r w:rsidR="00A24F52" w:rsidRPr="00D5691A">
        <w:rPr>
          <w:rFonts w:cstheme="minorHAnsi"/>
          <w:sz w:val="28"/>
          <w:szCs w:val="28"/>
          <w:lang w:val="en-GB"/>
        </w:rPr>
        <w:t>theories,</w:t>
      </w:r>
      <w:r w:rsidR="00F7645E" w:rsidRPr="00D5691A">
        <w:rPr>
          <w:rFonts w:cstheme="minorHAnsi"/>
          <w:sz w:val="28"/>
          <w:szCs w:val="28"/>
          <w:lang w:val="en-GB"/>
        </w:rPr>
        <w:t xml:space="preserve"> </w:t>
      </w:r>
      <w:r w:rsidR="008C7EE2" w:rsidRPr="00D5691A">
        <w:rPr>
          <w:rFonts w:cstheme="minorHAnsi"/>
          <w:sz w:val="28"/>
          <w:szCs w:val="28"/>
          <w:lang w:val="en-GB"/>
        </w:rPr>
        <w:t>teachers’ working conditions</w:t>
      </w:r>
      <w:r w:rsidR="00C13B60" w:rsidRPr="00D5691A">
        <w:rPr>
          <w:rFonts w:cstheme="minorHAnsi"/>
          <w:sz w:val="28"/>
          <w:szCs w:val="28"/>
          <w:lang w:val="en-GB"/>
        </w:rPr>
        <w:t xml:space="preserve"> </w:t>
      </w:r>
      <w:r w:rsidR="008C7EE2" w:rsidRPr="00D5691A">
        <w:rPr>
          <w:rFonts w:cstheme="minorHAnsi"/>
          <w:sz w:val="28"/>
          <w:szCs w:val="28"/>
          <w:lang w:val="en-GB"/>
        </w:rPr>
        <w:t>have</w:t>
      </w:r>
      <w:r w:rsidR="00F7645E" w:rsidRPr="00D5691A">
        <w:rPr>
          <w:rFonts w:cstheme="minorHAnsi"/>
          <w:sz w:val="28"/>
          <w:szCs w:val="28"/>
          <w:lang w:val="en-GB"/>
        </w:rPr>
        <w:t xml:space="preserve"> </w:t>
      </w:r>
      <w:r w:rsidR="007C048F" w:rsidRPr="00D5691A">
        <w:rPr>
          <w:rFonts w:cstheme="minorHAnsi"/>
          <w:sz w:val="28"/>
          <w:szCs w:val="28"/>
          <w:lang w:val="en-GB"/>
        </w:rPr>
        <w:t>normally</w:t>
      </w:r>
      <w:r w:rsidR="00F7645E" w:rsidRPr="00D5691A">
        <w:rPr>
          <w:rFonts w:cstheme="minorHAnsi"/>
          <w:sz w:val="28"/>
          <w:szCs w:val="28"/>
          <w:lang w:val="en-GB"/>
        </w:rPr>
        <w:t xml:space="preserve"> not </w:t>
      </w:r>
      <w:r w:rsidR="007C048F" w:rsidRPr="00D5691A">
        <w:rPr>
          <w:rFonts w:cstheme="minorHAnsi"/>
          <w:sz w:val="28"/>
          <w:szCs w:val="28"/>
          <w:lang w:val="en-GB"/>
        </w:rPr>
        <w:t>be</w:t>
      </w:r>
      <w:r w:rsidR="00114429" w:rsidRPr="00D5691A">
        <w:rPr>
          <w:rFonts w:cstheme="minorHAnsi"/>
          <w:sz w:val="28"/>
          <w:szCs w:val="28"/>
          <w:lang w:val="en-GB"/>
        </w:rPr>
        <w:t>en</w:t>
      </w:r>
      <w:r w:rsidR="007C048F" w:rsidRPr="00D5691A">
        <w:rPr>
          <w:rFonts w:cstheme="minorHAnsi"/>
          <w:sz w:val="28"/>
          <w:szCs w:val="28"/>
          <w:lang w:val="en-GB"/>
        </w:rPr>
        <w:t xml:space="preserve"> addressed. Issues </w:t>
      </w:r>
      <w:r w:rsidR="00F7645E" w:rsidRPr="00D5691A">
        <w:rPr>
          <w:rFonts w:cstheme="minorHAnsi"/>
          <w:sz w:val="28"/>
          <w:szCs w:val="28"/>
          <w:lang w:val="en-GB"/>
        </w:rPr>
        <w:t>abo</w:t>
      </w:r>
      <w:r w:rsidR="007C048F" w:rsidRPr="00D5691A">
        <w:rPr>
          <w:rFonts w:cstheme="minorHAnsi"/>
          <w:sz w:val="28"/>
          <w:szCs w:val="28"/>
          <w:lang w:val="en-GB"/>
        </w:rPr>
        <w:t>ut salaries, working hours</w:t>
      </w:r>
      <w:r w:rsidR="00F7645E" w:rsidRPr="00D5691A">
        <w:rPr>
          <w:rFonts w:cstheme="minorHAnsi"/>
          <w:sz w:val="28"/>
          <w:szCs w:val="28"/>
          <w:lang w:val="en-GB"/>
        </w:rPr>
        <w:t xml:space="preserve">, </w:t>
      </w:r>
      <w:r w:rsidR="00A24F52" w:rsidRPr="00D5691A">
        <w:rPr>
          <w:rFonts w:cstheme="minorHAnsi"/>
          <w:sz w:val="28"/>
          <w:szCs w:val="28"/>
          <w:lang w:val="en-GB"/>
        </w:rPr>
        <w:t>holidays</w:t>
      </w:r>
      <w:r w:rsidR="007C048F" w:rsidRPr="00D5691A">
        <w:rPr>
          <w:rFonts w:cstheme="minorHAnsi"/>
          <w:sz w:val="28"/>
          <w:szCs w:val="28"/>
          <w:lang w:val="en-GB"/>
        </w:rPr>
        <w:t xml:space="preserve">, time for </w:t>
      </w:r>
      <w:r w:rsidR="00A24F52" w:rsidRPr="00D5691A">
        <w:rPr>
          <w:rFonts w:cstheme="minorHAnsi"/>
          <w:sz w:val="28"/>
          <w:szCs w:val="28"/>
          <w:lang w:val="en-GB"/>
        </w:rPr>
        <w:t>preparation, time for collaboration</w:t>
      </w:r>
      <w:r w:rsidR="007C048F" w:rsidRPr="00D5691A">
        <w:rPr>
          <w:rFonts w:cstheme="minorHAnsi"/>
          <w:sz w:val="28"/>
          <w:szCs w:val="28"/>
          <w:lang w:val="en-GB"/>
        </w:rPr>
        <w:t xml:space="preserve"> with </w:t>
      </w:r>
      <w:r w:rsidR="00A24F52" w:rsidRPr="00D5691A">
        <w:rPr>
          <w:rFonts w:cstheme="minorHAnsi"/>
          <w:sz w:val="28"/>
          <w:szCs w:val="28"/>
          <w:lang w:val="en-GB"/>
        </w:rPr>
        <w:t>colleagues</w:t>
      </w:r>
      <w:r w:rsidR="007C048F" w:rsidRPr="00D5691A">
        <w:rPr>
          <w:rFonts w:cstheme="minorHAnsi"/>
          <w:sz w:val="28"/>
          <w:szCs w:val="28"/>
          <w:lang w:val="en-GB"/>
        </w:rPr>
        <w:t>, and so on</w:t>
      </w:r>
      <w:r w:rsidR="00A24F52" w:rsidRPr="00D5691A">
        <w:rPr>
          <w:rFonts w:cstheme="minorHAnsi"/>
          <w:sz w:val="28"/>
          <w:szCs w:val="28"/>
          <w:lang w:val="en-GB"/>
        </w:rPr>
        <w:t>, have</w:t>
      </w:r>
      <w:r w:rsidR="007C048F" w:rsidRPr="00D5691A">
        <w:rPr>
          <w:rFonts w:cstheme="minorHAnsi"/>
          <w:sz w:val="28"/>
          <w:szCs w:val="28"/>
          <w:lang w:val="en-GB"/>
        </w:rPr>
        <w:t xml:space="preserve"> been </w:t>
      </w:r>
      <w:r w:rsidR="00BA515E" w:rsidRPr="00D5691A">
        <w:rPr>
          <w:rFonts w:cstheme="minorHAnsi"/>
          <w:sz w:val="28"/>
          <w:szCs w:val="28"/>
          <w:lang w:val="en-GB"/>
        </w:rPr>
        <w:t>considered trade union</w:t>
      </w:r>
      <w:r w:rsidR="007C048F" w:rsidRPr="00D5691A">
        <w:rPr>
          <w:rFonts w:cstheme="minorHAnsi"/>
          <w:sz w:val="28"/>
          <w:szCs w:val="28"/>
          <w:lang w:val="en-GB"/>
        </w:rPr>
        <w:t xml:space="preserve"> issues. </w:t>
      </w:r>
      <w:r w:rsidR="00301B28" w:rsidRPr="00D5691A">
        <w:rPr>
          <w:rFonts w:cstheme="minorHAnsi"/>
          <w:sz w:val="28"/>
          <w:szCs w:val="28"/>
          <w:lang w:val="en-GB"/>
        </w:rPr>
        <w:t xml:space="preserve">However, I suggest </w:t>
      </w:r>
      <w:r w:rsidR="00114429" w:rsidRPr="00D5691A">
        <w:rPr>
          <w:rFonts w:cstheme="minorHAnsi"/>
          <w:sz w:val="28"/>
          <w:szCs w:val="28"/>
          <w:lang w:val="en-GB"/>
        </w:rPr>
        <w:t xml:space="preserve">it is crucial that we </w:t>
      </w:r>
      <w:r w:rsidR="00C13B60" w:rsidRPr="00D5691A">
        <w:rPr>
          <w:rFonts w:cstheme="minorHAnsi"/>
          <w:sz w:val="28"/>
          <w:szCs w:val="28"/>
          <w:lang w:val="en-GB"/>
        </w:rPr>
        <w:t>see such issues</w:t>
      </w:r>
      <w:r w:rsidR="00940383" w:rsidRPr="00D5691A">
        <w:rPr>
          <w:rFonts w:cstheme="minorHAnsi"/>
          <w:sz w:val="28"/>
          <w:szCs w:val="28"/>
          <w:lang w:val="en-GB"/>
        </w:rPr>
        <w:t xml:space="preserve"> as educational issues as well. Teachers’ working conditions are </w:t>
      </w:r>
      <w:r w:rsidR="00624393" w:rsidRPr="00D5691A">
        <w:rPr>
          <w:rFonts w:cstheme="minorHAnsi"/>
          <w:sz w:val="28"/>
          <w:szCs w:val="28"/>
          <w:lang w:val="en-GB"/>
        </w:rPr>
        <w:t>changing</w:t>
      </w:r>
      <w:r w:rsidR="00406A45" w:rsidRPr="00D5691A">
        <w:rPr>
          <w:rFonts w:cstheme="minorHAnsi"/>
          <w:sz w:val="28"/>
          <w:szCs w:val="28"/>
          <w:lang w:val="en-GB"/>
        </w:rPr>
        <w:t xml:space="preserve"> dramatically</w:t>
      </w:r>
      <w:r w:rsidR="00940383" w:rsidRPr="00D5691A">
        <w:rPr>
          <w:rFonts w:cstheme="minorHAnsi"/>
          <w:sz w:val="28"/>
          <w:szCs w:val="28"/>
          <w:lang w:val="en-GB"/>
        </w:rPr>
        <w:t xml:space="preserve">. </w:t>
      </w:r>
      <w:r w:rsidR="00406A45" w:rsidRPr="00D5691A">
        <w:rPr>
          <w:rFonts w:cstheme="minorHAnsi"/>
          <w:sz w:val="28"/>
          <w:szCs w:val="28"/>
          <w:lang w:val="en-GB"/>
        </w:rPr>
        <w:t>While</w:t>
      </w:r>
      <w:r w:rsidR="00940383" w:rsidRPr="00D5691A">
        <w:rPr>
          <w:rFonts w:cstheme="minorHAnsi"/>
          <w:sz w:val="28"/>
          <w:szCs w:val="28"/>
          <w:lang w:val="en-GB"/>
        </w:rPr>
        <w:t xml:space="preserve"> previously,</w:t>
      </w:r>
      <w:r w:rsidR="00406A45" w:rsidRPr="00D5691A">
        <w:rPr>
          <w:rFonts w:cstheme="minorHAnsi"/>
          <w:sz w:val="28"/>
          <w:szCs w:val="28"/>
          <w:lang w:val="en-GB"/>
        </w:rPr>
        <w:t xml:space="preserve"> teachers could concentrate on </w:t>
      </w:r>
      <w:r w:rsidR="00940383" w:rsidRPr="00D5691A">
        <w:rPr>
          <w:rFonts w:cstheme="minorHAnsi"/>
          <w:sz w:val="28"/>
          <w:szCs w:val="28"/>
          <w:lang w:val="en-GB"/>
        </w:rPr>
        <w:t>conten</w:t>
      </w:r>
      <w:r w:rsidR="005E319A" w:rsidRPr="00D5691A">
        <w:rPr>
          <w:rFonts w:cstheme="minorHAnsi"/>
          <w:sz w:val="28"/>
          <w:szCs w:val="28"/>
          <w:lang w:val="en-GB"/>
        </w:rPr>
        <w:t>t matter issues – meaning that</w:t>
      </w:r>
      <w:r w:rsidR="00940383" w:rsidRPr="00D5691A">
        <w:rPr>
          <w:rFonts w:cstheme="minorHAnsi"/>
          <w:sz w:val="28"/>
          <w:szCs w:val="28"/>
          <w:lang w:val="en-GB"/>
        </w:rPr>
        <w:t xml:space="preserve"> mathematics teacher</w:t>
      </w:r>
      <w:r w:rsidR="005E319A" w:rsidRPr="00D5691A">
        <w:rPr>
          <w:rFonts w:cstheme="minorHAnsi"/>
          <w:sz w:val="28"/>
          <w:szCs w:val="28"/>
          <w:lang w:val="en-GB"/>
        </w:rPr>
        <w:t>s</w:t>
      </w:r>
      <w:r w:rsidR="00940383" w:rsidRPr="00D5691A">
        <w:rPr>
          <w:rFonts w:cstheme="minorHAnsi"/>
          <w:sz w:val="28"/>
          <w:szCs w:val="28"/>
          <w:lang w:val="en-GB"/>
        </w:rPr>
        <w:t xml:space="preserve"> in </w:t>
      </w:r>
      <w:r w:rsidR="005E319A" w:rsidRPr="00D5691A">
        <w:rPr>
          <w:rFonts w:cstheme="minorHAnsi"/>
          <w:sz w:val="28"/>
          <w:szCs w:val="28"/>
          <w:lang w:val="en-GB"/>
        </w:rPr>
        <w:t xml:space="preserve">their </w:t>
      </w:r>
      <w:r w:rsidR="00940383" w:rsidRPr="00D5691A">
        <w:rPr>
          <w:rFonts w:cstheme="minorHAnsi"/>
          <w:sz w:val="28"/>
          <w:szCs w:val="28"/>
          <w:lang w:val="en-GB"/>
        </w:rPr>
        <w:t>preparation</w:t>
      </w:r>
      <w:r w:rsidR="005E319A" w:rsidRPr="00D5691A">
        <w:rPr>
          <w:rFonts w:cstheme="minorHAnsi"/>
          <w:sz w:val="28"/>
          <w:szCs w:val="28"/>
          <w:lang w:val="en-GB"/>
        </w:rPr>
        <w:t>s</w:t>
      </w:r>
      <w:r w:rsidR="00940383" w:rsidRPr="00D5691A">
        <w:rPr>
          <w:rFonts w:cstheme="minorHAnsi"/>
          <w:sz w:val="28"/>
          <w:szCs w:val="28"/>
          <w:lang w:val="en-GB"/>
        </w:rPr>
        <w:t xml:space="preserve"> could concentrate on coming to understand better some mathematical issues – teachers now also have to prepare for administrative meetings, to solving a range of social problems, to talk with parents, to take care of students with psychological</w:t>
      </w:r>
      <w:r w:rsidR="008533BD" w:rsidRPr="00D5691A">
        <w:rPr>
          <w:rFonts w:cstheme="minorHAnsi"/>
          <w:sz w:val="28"/>
          <w:szCs w:val="28"/>
          <w:lang w:val="en-GB"/>
        </w:rPr>
        <w:t xml:space="preserve"> and social problems, and so on</w:t>
      </w:r>
      <w:r w:rsidR="00C13B60" w:rsidRPr="00D5691A">
        <w:rPr>
          <w:rFonts w:cstheme="minorHAnsi"/>
          <w:sz w:val="28"/>
          <w:szCs w:val="28"/>
          <w:lang w:val="en-GB"/>
        </w:rPr>
        <w:t>.</w:t>
      </w:r>
    </w:p>
    <w:p w:rsidR="00092CA8" w:rsidRPr="00D5691A" w:rsidRDefault="00092CA8" w:rsidP="00960CBA">
      <w:pPr>
        <w:tabs>
          <w:tab w:val="left" w:pos="720"/>
        </w:tabs>
        <w:spacing w:after="0"/>
        <w:rPr>
          <w:rFonts w:cstheme="minorHAnsi"/>
          <w:sz w:val="28"/>
          <w:szCs w:val="28"/>
          <w:lang w:val="en-GB"/>
        </w:rPr>
      </w:pPr>
      <w:r w:rsidRPr="00D5691A">
        <w:rPr>
          <w:rFonts w:cstheme="minorHAnsi"/>
          <w:sz w:val="28"/>
          <w:szCs w:val="28"/>
          <w:lang w:val="en-GB"/>
        </w:rPr>
        <w:tab/>
        <w:t>I</w:t>
      </w:r>
      <w:r w:rsidR="00835613" w:rsidRPr="00D5691A">
        <w:rPr>
          <w:rFonts w:cstheme="minorHAnsi"/>
          <w:sz w:val="28"/>
          <w:szCs w:val="28"/>
          <w:lang w:val="en-GB"/>
        </w:rPr>
        <w:t>n the</w:t>
      </w:r>
      <w:r w:rsidR="00114429" w:rsidRPr="00D5691A">
        <w:rPr>
          <w:rFonts w:cstheme="minorHAnsi"/>
          <w:sz w:val="28"/>
          <w:szCs w:val="28"/>
          <w:lang w:val="en-GB"/>
        </w:rPr>
        <w:t xml:space="preserve"> </w:t>
      </w:r>
      <w:r w:rsidR="00835613" w:rsidRPr="00D5691A">
        <w:rPr>
          <w:rFonts w:cstheme="minorHAnsi"/>
          <w:sz w:val="28"/>
          <w:szCs w:val="28"/>
          <w:lang w:val="en-GB"/>
        </w:rPr>
        <w:t>critical</w:t>
      </w:r>
      <w:r w:rsidRPr="00D5691A">
        <w:rPr>
          <w:rFonts w:cstheme="minorHAnsi"/>
          <w:sz w:val="28"/>
          <w:szCs w:val="28"/>
          <w:lang w:val="en-GB"/>
        </w:rPr>
        <w:t xml:space="preserve"> </w:t>
      </w:r>
      <w:r w:rsidR="00835613" w:rsidRPr="00D5691A">
        <w:rPr>
          <w:rFonts w:cstheme="minorHAnsi"/>
          <w:sz w:val="28"/>
          <w:szCs w:val="28"/>
          <w:lang w:val="en-GB"/>
        </w:rPr>
        <w:t>mathematics</w:t>
      </w:r>
      <w:r w:rsidRPr="00D5691A">
        <w:rPr>
          <w:rFonts w:cstheme="minorHAnsi"/>
          <w:sz w:val="28"/>
          <w:szCs w:val="28"/>
          <w:lang w:val="en-GB"/>
        </w:rPr>
        <w:t xml:space="preserve"> education</w:t>
      </w:r>
      <w:r w:rsidR="00114429" w:rsidRPr="00D5691A">
        <w:rPr>
          <w:rFonts w:cstheme="minorHAnsi"/>
          <w:sz w:val="28"/>
          <w:szCs w:val="28"/>
          <w:lang w:val="en-GB"/>
        </w:rPr>
        <w:t xml:space="preserve"> literature</w:t>
      </w:r>
      <w:r w:rsidR="00835613" w:rsidRPr="00D5691A">
        <w:rPr>
          <w:rFonts w:cstheme="minorHAnsi"/>
          <w:sz w:val="28"/>
          <w:szCs w:val="28"/>
          <w:lang w:val="en-GB"/>
        </w:rPr>
        <w:t>,</w:t>
      </w:r>
      <w:r w:rsidRPr="00D5691A">
        <w:rPr>
          <w:rFonts w:cstheme="minorHAnsi"/>
          <w:sz w:val="28"/>
          <w:szCs w:val="28"/>
          <w:lang w:val="en-GB"/>
        </w:rPr>
        <w:t xml:space="preserve"> </w:t>
      </w:r>
      <w:r w:rsidR="00835613" w:rsidRPr="00D5691A">
        <w:rPr>
          <w:rFonts w:cstheme="minorHAnsi"/>
          <w:sz w:val="28"/>
          <w:szCs w:val="28"/>
          <w:lang w:val="en-GB"/>
        </w:rPr>
        <w:t>one finds descriptions</w:t>
      </w:r>
      <w:r w:rsidRPr="00D5691A">
        <w:rPr>
          <w:rFonts w:cstheme="minorHAnsi"/>
          <w:sz w:val="28"/>
          <w:szCs w:val="28"/>
          <w:lang w:val="en-GB"/>
        </w:rPr>
        <w:t xml:space="preserve"> of </w:t>
      </w:r>
      <w:r w:rsidR="005E319A" w:rsidRPr="00D5691A">
        <w:rPr>
          <w:rFonts w:cstheme="minorHAnsi"/>
          <w:sz w:val="28"/>
          <w:szCs w:val="28"/>
          <w:lang w:val="en-GB"/>
        </w:rPr>
        <w:t>educational practices, where</w:t>
      </w:r>
      <w:r w:rsidR="00835613" w:rsidRPr="00D5691A">
        <w:rPr>
          <w:rFonts w:cstheme="minorHAnsi"/>
          <w:sz w:val="28"/>
          <w:szCs w:val="28"/>
          <w:lang w:val="en-GB"/>
        </w:rPr>
        <w:t xml:space="preserve"> the teachers play</w:t>
      </w:r>
      <w:r w:rsidRPr="00D5691A">
        <w:rPr>
          <w:rFonts w:cstheme="minorHAnsi"/>
          <w:sz w:val="28"/>
          <w:szCs w:val="28"/>
          <w:lang w:val="en-GB"/>
        </w:rPr>
        <w:t xml:space="preserve"> an </w:t>
      </w:r>
      <w:r w:rsidR="00835613" w:rsidRPr="00D5691A">
        <w:rPr>
          <w:rFonts w:cstheme="minorHAnsi"/>
          <w:sz w:val="28"/>
          <w:szCs w:val="28"/>
          <w:lang w:val="en-GB"/>
        </w:rPr>
        <w:t>impressive</w:t>
      </w:r>
      <w:r w:rsidR="005E319A" w:rsidRPr="00D5691A">
        <w:rPr>
          <w:rFonts w:cstheme="minorHAnsi"/>
          <w:sz w:val="28"/>
          <w:szCs w:val="28"/>
          <w:lang w:val="en-GB"/>
        </w:rPr>
        <w:t xml:space="preserve"> role</w:t>
      </w:r>
      <w:r w:rsidR="008C2FA5" w:rsidRPr="00D5691A">
        <w:rPr>
          <w:rFonts w:cstheme="minorHAnsi"/>
          <w:sz w:val="28"/>
          <w:szCs w:val="28"/>
          <w:lang w:val="en-GB"/>
        </w:rPr>
        <w:t xml:space="preserve"> by </w:t>
      </w:r>
      <w:r w:rsidR="00835613" w:rsidRPr="00D5691A">
        <w:rPr>
          <w:rFonts w:cstheme="minorHAnsi"/>
          <w:sz w:val="28"/>
          <w:szCs w:val="28"/>
          <w:lang w:val="en-GB"/>
        </w:rPr>
        <w:t>engaging</w:t>
      </w:r>
      <w:r w:rsidR="008C2FA5" w:rsidRPr="00D5691A">
        <w:rPr>
          <w:rFonts w:cstheme="minorHAnsi"/>
          <w:sz w:val="28"/>
          <w:szCs w:val="28"/>
          <w:lang w:val="en-GB"/>
        </w:rPr>
        <w:t xml:space="preserve"> students in challenging activities, by</w:t>
      </w:r>
      <w:r w:rsidRPr="00D5691A">
        <w:rPr>
          <w:rFonts w:cstheme="minorHAnsi"/>
          <w:sz w:val="28"/>
          <w:szCs w:val="28"/>
          <w:lang w:val="en-GB"/>
        </w:rPr>
        <w:t xml:space="preserve"> </w:t>
      </w:r>
      <w:r w:rsidR="008D7539" w:rsidRPr="00D5691A">
        <w:rPr>
          <w:rFonts w:cstheme="minorHAnsi"/>
          <w:sz w:val="28"/>
          <w:szCs w:val="28"/>
          <w:lang w:val="en-GB"/>
        </w:rPr>
        <w:t>conducting</w:t>
      </w:r>
      <w:r w:rsidRPr="00D5691A">
        <w:rPr>
          <w:rFonts w:cstheme="minorHAnsi"/>
          <w:sz w:val="28"/>
          <w:szCs w:val="28"/>
          <w:lang w:val="en-GB"/>
        </w:rPr>
        <w:t xml:space="preserve"> </w:t>
      </w:r>
      <w:r w:rsidR="008C2FA5" w:rsidRPr="00D5691A">
        <w:rPr>
          <w:rFonts w:cstheme="minorHAnsi"/>
          <w:sz w:val="28"/>
          <w:szCs w:val="28"/>
          <w:lang w:val="en-GB"/>
        </w:rPr>
        <w:t xml:space="preserve">profound </w:t>
      </w:r>
      <w:r w:rsidR="008D7539" w:rsidRPr="00D5691A">
        <w:rPr>
          <w:rFonts w:cstheme="minorHAnsi"/>
          <w:sz w:val="28"/>
          <w:szCs w:val="28"/>
          <w:lang w:val="en-GB"/>
        </w:rPr>
        <w:t>socio-political investigations</w:t>
      </w:r>
      <w:r w:rsidRPr="00D5691A">
        <w:rPr>
          <w:rFonts w:cstheme="minorHAnsi"/>
          <w:sz w:val="28"/>
          <w:szCs w:val="28"/>
          <w:lang w:val="en-GB"/>
        </w:rPr>
        <w:t xml:space="preserve">, and </w:t>
      </w:r>
      <w:r w:rsidR="005E319A" w:rsidRPr="00D5691A">
        <w:rPr>
          <w:rFonts w:cstheme="minorHAnsi"/>
          <w:sz w:val="28"/>
          <w:szCs w:val="28"/>
          <w:lang w:val="en-GB"/>
        </w:rPr>
        <w:t xml:space="preserve">by </w:t>
      </w:r>
      <w:r w:rsidR="008C2FA5" w:rsidRPr="00D5691A">
        <w:rPr>
          <w:rFonts w:cstheme="minorHAnsi"/>
          <w:sz w:val="28"/>
          <w:szCs w:val="28"/>
          <w:lang w:val="en-GB"/>
        </w:rPr>
        <w:t>engaging the students</w:t>
      </w:r>
      <w:r w:rsidRPr="00D5691A">
        <w:rPr>
          <w:rFonts w:cstheme="minorHAnsi"/>
          <w:sz w:val="28"/>
          <w:szCs w:val="28"/>
          <w:lang w:val="en-GB"/>
        </w:rPr>
        <w:t xml:space="preserve"> </w:t>
      </w:r>
      <w:r w:rsidR="008C2FA5" w:rsidRPr="00D5691A">
        <w:rPr>
          <w:rFonts w:cstheme="minorHAnsi"/>
          <w:sz w:val="28"/>
          <w:szCs w:val="28"/>
          <w:lang w:val="en-GB"/>
        </w:rPr>
        <w:t>in activist</w:t>
      </w:r>
      <w:r w:rsidRPr="00D5691A">
        <w:rPr>
          <w:rFonts w:cstheme="minorHAnsi"/>
          <w:sz w:val="28"/>
          <w:szCs w:val="28"/>
          <w:lang w:val="en-GB"/>
        </w:rPr>
        <w:t xml:space="preserve"> programmes. I</w:t>
      </w:r>
      <w:r w:rsidR="008C2FA5" w:rsidRPr="00D5691A">
        <w:rPr>
          <w:rFonts w:cstheme="minorHAnsi"/>
          <w:sz w:val="28"/>
          <w:szCs w:val="28"/>
          <w:lang w:val="en-GB"/>
        </w:rPr>
        <w:t xml:space="preserve"> admire the work of these super-</w:t>
      </w:r>
      <w:r w:rsidRPr="00D5691A">
        <w:rPr>
          <w:rFonts w:cstheme="minorHAnsi"/>
          <w:sz w:val="28"/>
          <w:szCs w:val="28"/>
          <w:lang w:val="en-GB"/>
        </w:rPr>
        <w:t>teachers. However, I</w:t>
      </w:r>
      <w:r w:rsidR="007D6243" w:rsidRPr="00D5691A">
        <w:rPr>
          <w:rFonts w:cstheme="minorHAnsi"/>
          <w:sz w:val="28"/>
          <w:szCs w:val="28"/>
          <w:lang w:val="en-GB"/>
        </w:rPr>
        <w:t xml:space="preserve"> do not want to impose</w:t>
      </w:r>
      <w:r w:rsidRPr="00D5691A">
        <w:rPr>
          <w:rFonts w:cstheme="minorHAnsi"/>
          <w:sz w:val="28"/>
          <w:szCs w:val="28"/>
          <w:lang w:val="en-GB"/>
        </w:rPr>
        <w:t xml:space="preserve"> the </w:t>
      </w:r>
      <w:r w:rsidR="003C751C" w:rsidRPr="00D5691A">
        <w:rPr>
          <w:rFonts w:cstheme="minorHAnsi"/>
          <w:sz w:val="28"/>
          <w:szCs w:val="28"/>
          <w:lang w:val="en-GB"/>
        </w:rPr>
        <w:t>role of a super-teacher as being</w:t>
      </w:r>
      <w:r w:rsidR="007D6243" w:rsidRPr="00D5691A">
        <w:rPr>
          <w:rFonts w:cstheme="minorHAnsi"/>
          <w:sz w:val="28"/>
          <w:szCs w:val="28"/>
          <w:lang w:val="en-GB"/>
        </w:rPr>
        <w:t xml:space="preserve"> </w:t>
      </w:r>
      <w:r w:rsidR="003C751C" w:rsidRPr="00D5691A">
        <w:rPr>
          <w:rFonts w:cstheme="minorHAnsi"/>
          <w:sz w:val="28"/>
          <w:szCs w:val="28"/>
          <w:lang w:val="en-GB"/>
        </w:rPr>
        <w:t>a requirement for engaging with</w:t>
      </w:r>
      <w:r w:rsidR="007D6243" w:rsidRPr="00D5691A">
        <w:rPr>
          <w:rFonts w:cstheme="minorHAnsi"/>
          <w:sz w:val="28"/>
          <w:szCs w:val="28"/>
          <w:lang w:val="en-GB"/>
        </w:rPr>
        <w:t xml:space="preserve"> critical mathematics education</w:t>
      </w:r>
      <w:r w:rsidRPr="00D5691A">
        <w:rPr>
          <w:rFonts w:cstheme="minorHAnsi"/>
          <w:sz w:val="28"/>
          <w:szCs w:val="28"/>
          <w:lang w:val="en-GB"/>
        </w:rPr>
        <w:t>. I</w:t>
      </w:r>
      <w:r w:rsidR="008915A3" w:rsidRPr="00D5691A">
        <w:rPr>
          <w:rFonts w:cstheme="minorHAnsi"/>
          <w:sz w:val="28"/>
          <w:szCs w:val="28"/>
          <w:lang w:val="en-GB"/>
        </w:rPr>
        <w:t xml:space="preserve"> find that any teacher could share the concern of critical mathematics education</w:t>
      </w:r>
      <w:r w:rsidRPr="00D5691A">
        <w:rPr>
          <w:rFonts w:cstheme="minorHAnsi"/>
          <w:sz w:val="28"/>
          <w:szCs w:val="28"/>
          <w:lang w:val="en-GB"/>
        </w:rPr>
        <w:t>.</w:t>
      </w:r>
      <w:r w:rsidR="006B756D" w:rsidRPr="00D5691A">
        <w:rPr>
          <w:rStyle w:val="FootnoteReference"/>
          <w:rFonts w:cstheme="minorHAnsi"/>
          <w:sz w:val="28"/>
          <w:szCs w:val="28"/>
          <w:lang w:val="en-GB"/>
        </w:rPr>
        <w:footnoteReference w:id="12"/>
      </w:r>
    </w:p>
    <w:p w:rsidR="001A799C" w:rsidRPr="00D5691A" w:rsidRDefault="001A799C" w:rsidP="00960CBA">
      <w:pPr>
        <w:tabs>
          <w:tab w:val="left" w:pos="720"/>
        </w:tabs>
        <w:spacing w:after="0"/>
        <w:rPr>
          <w:rFonts w:cstheme="minorHAnsi"/>
          <w:sz w:val="28"/>
          <w:szCs w:val="28"/>
          <w:lang w:val="en-GB"/>
        </w:rPr>
      </w:pPr>
    </w:p>
    <w:p w:rsidR="008F0C3E" w:rsidRPr="00D5691A" w:rsidRDefault="008F0C3E" w:rsidP="00960CBA">
      <w:pPr>
        <w:tabs>
          <w:tab w:val="left" w:pos="720"/>
        </w:tabs>
        <w:spacing w:after="0"/>
        <w:rPr>
          <w:rFonts w:cstheme="minorHAnsi"/>
          <w:sz w:val="28"/>
          <w:szCs w:val="28"/>
          <w:lang w:val="en-GB"/>
        </w:rPr>
      </w:pPr>
    </w:p>
    <w:p w:rsidR="00FE32FB" w:rsidRPr="00D5691A" w:rsidRDefault="00570CA3" w:rsidP="00960CBA">
      <w:pPr>
        <w:tabs>
          <w:tab w:val="left" w:pos="720"/>
        </w:tabs>
        <w:spacing w:after="0"/>
        <w:rPr>
          <w:rFonts w:cstheme="minorHAnsi"/>
          <w:b/>
          <w:sz w:val="32"/>
          <w:szCs w:val="32"/>
          <w:lang w:val="en-GB"/>
        </w:rPr>
      </w:pPr>
      <w:r w:rsidRPr="00D5691A">
        <w:rPr>
          <w:rFonts w:cstheme="minorHAnsi"/>
          <w:b/>
          <w:sz w:val="32"/>
          <w:szCs w:val="32"/>
          <w:lang w:val="en-GB"/>
        </w:rPr>
        <w:t>5</w:t>
      </w:r>
      <w:r w:rsidR="00FE32FB" w:rsidRPr="00D5691A">
        <w:rPr>
          <w:rFonts w:cstheme="minorHAnsi"/>
          <w:b/>
          <w:sz w:val="32"/>
          <w:szCs w:val="32"/>
          <w:lang w:val="en-GB"/>
        </w:rPr>
        <w:t xml:space="preserve">. </w:t>
      </w:r>
      <w:r w:rsidR="002949EF" w:rsidRPr="00D5691A">
        <w:rPr>
          <w:rFonts w:cstheme="minorHAnsi"/>
          <w:b/>
          <w:sz w:val="32"/>
          <w:szCs w:val="32"/>
          <w:lang w:val="en-GB"/>
        </w:rPr>
        <w:t>Sustainability</w:t>
      </w:r>
    </w:p>
    <w:p w:rsidR="00FE32FB" w:rsidRPr="00D5691A" w:rsidRDefault="00FE32FB" w:rsidP="00960CBA">
      <w:pPr>
        <w:tabs>
          <w:tab w:val="left" w:pos="720"/>
        </w:tabs>
        <w:spacing w:after="0"/>
        <w:rPr>
          <w:rFonts w:cstheme="minorHAnsi"/>
          <w:sz w:val="28"/>
          <w:szCs w:val="28"/>
          <w:lang w:val="en-GB"/>
        </w:rPr>
      </w:pPr>
    </w:p>
    <w:p w:rsidR="001A799C" w:rsidRPr="00D5691A" w:rsidRDefault="001A799C" w:rsidP="00960CBA">
      <w:pPr>
        <w:tabs>
          <w:tab w:val="left" w:pos="720"/>
        </w:tabs>
        <w:spacing w:after="0"/>
        <w:rPr>
          <w:rFonts w:cstheme="minorHAnsi"/>
          <w:sz w:val="28"/>
          <w:szCs w:val="28"/>
          <w:lang w:val="en-GB"/>
        </w:rPr>
      </w:pPr>
      <w:r w:rsidRPr="00D5691A">
        <w:rPr>
          <w:rFonts w:cstheme="minorHAnsi"/>
          <w:sz w:val="28"/>
          <w:szCs w:val="28"/>
          <w:lang w:val="en-GB"/>
        </w:rPr>
        <w:t>How much</w:t>
      </w:r>
      <w:r w:rsidR="00630724" w:rsidRPr="00D5691A">
        <w:rPr>
          <w:rFonts w:cstheme="minorHAnsi"/>
          <w:sz w:val="28"/>
          <w:szCs w:val="28"/>
          <w:lang w:val="en-GB"/>
        </w:rPr>
        <w:t xml:space="preserve"> more of the remaining </w:t>
      </w:r>
      <w:r w:rsidR="00B06E3E" w:rsidRPr="00D5691A">
        <w:rPr>
          <w:rFonts w:cstheme="minorHAnsi"/>
          <w:sz w:val="28"/>
          <w:szCs w:val="28"/>
          <w:lang w:val="en-GB"/>
        </w:rPr>
        <w:t>rainforest can be cut</w:t>
      </w:r>
      <w:r w:rsidR="00301B28" w:rsidRPr="00D5691A">
        <w:rPr>
          <w:rFonts w:cstheme="minorHAnsi"/>
          <w:sz w:val="28"/>
          <w:szCs w:val="28"/>
          <w:lang w:val="en-GB"/>
        </w:rPr>
        <w:t xml:space="preserve"> down</w:t>
      </w:r>
      <w:r w:rsidRPr="00D5691A">
        <w:rPr>
          <w:rFonts w:cstheme="minorHAnsi"/>
          <w:sz w:val="28"/>
          <w:szCs w:val="28"/>
          <w:lang w:val="en-GB"/>
        </w:rPr>
        <w:t xml:space="preserve"> </w:t>
      </w:r>
      <w:r w:rsidR="00630724" w:rsidRPr="00D5691A">
        <w:rPr>
          <w:rFonts w:cstheme="minorHAnsi"/>
          <w:sz w:val="28"/>
          <w:szCs w:val="28"/>
          <w:lang w:val="en-GB"/>
        </w:rPr>
        <w:t>before the living conditions on earth become intolerable? How much</w:t>
      </w:r>
      <w:r w:rsidRPr="00D5691A">
        <w:rPr>
          <w:rFonts w:cstheme="minorHAnsi"/>
          <w:sz w:val="28"/>
          <w:szCs w:val="28"/>
          <w:lang w:val="en-GB"/>
        </w:rPr>
        <w:t xml:space="preserve"> mor</w:t>
      </w:r>
      <w:r w:rsidR="00630724" w:rsidRPr="00D5691A">
        <w:rPr>
          <w:rFonts w:cstheme="minorHAnsi"/>
          <w:sz w:val="28"/>
          <w:szCs w:val="28"/>
          <w:lang w:val="en-GB"/>
        </w:rPr>
        <w:t>e plastic can be dumped int</w:t>
      </w:r>
      <w:r w:rsidR="0000019B" w:rsidRPr="00D5691A">
        <w:rPr>
          <w:rFonts w:cstheme="minorHAnsi"/>
          <w:sz w:val="28"/>
          <w:szCs w:val="28"/>
          <w:lang w:val="en-GB"/>
        </w:rPr>
        <w:t>o rivers and oceans before clean</w:t>
      </w:r>
      <w:r w:rsidR="00630724" w:rsidRPr="00D5691A">
        <w:rPr>
          <w:rFonts w:cstheme="minorHAnsi"/>
          <w:sz w:val="28"/>
          <w:szCs w:val="28"/>
          <w:lang w:val="en-GB"/>
        </w:rPr>
        <w:t xml:space="preserve"> waters become a myth? H</w:t>
      </w:r>
      <w:r w:rsidR="00B06E3E" w:rsidRPr="00D5691A">
        <w:rPr>
          <w:rFonts w:cstheme="minorHAnsi"/>
          <w:sz w:val="28"/>
          <w:szCs w:val="28"/>
          <w:lang w:val="en-GB"/>
        </w:rPr>
        <w:t>ow much more can the air become</w:t>
      </w:r>
      <w:r w:rsidR="00630724" w:rsidRPr="00D5691A">
        <w:rPr>
          <w:rFonts w:cstheme="minorHAnsi"/>
          <w:sz w:val="28"/>
          <w:szCs w:val="28"/>
          <w:lang w:val="en-GB"/>
        </w:rPr>
        <w:t xml:space="preserve"> polluted, before breathing </w:t>
      </w:r>
      <w:r w:rsidR="0017132F" w:rsidRPr="00D5691A">
        <w:rPr>
          <w:rFonts w:cstheme="minorHAnsi"/>
          <w:sz w:val="28"/>
          <w:szCs w:val="28"/>
          <w:lang w:val="en-GB"/>
        </w:rPr>
        <w:t>bec</w:t>
      </w:r>
      <w:r w:rsidR="001F13A8" w:rsidRPr="00D5691A">
        <w:rPr>
          <w:rFonts w:cstheme="minorHAnsi"/>
          <w:sz w:val="28"/>
          <w:szCs w:val="28"/>
          <w:lang w:val="en-GB"/>
        </w:rPr>
        <w:t>o</w:t>
      </w:r>
      <w:r w:rsidR="0017132F" w:rsidRPr="00D5691A">
        <w:rPr>
          <w:rFonts w:cstheme="minorHAnsi"/>
          <w:sz w:val="28"/>
          <w:szCs w:val="28"/>
          <w:lang w:val="en-GB"/>
        </w:rPr>
        <w:t>mes</w:t>
      </w:r>
      <w:r w:rsidR="00630724" w:rsidRPr="00D5691A">
        <w:rPr>
          <w:rFonts w:cstheme="minorHAnsi"/>
          <w:sz w:val="28"/>
          <w:szCs w:val="28"/>
          <w:lang w:val="en-GB"/>
        </w:rPr>
        <w:t xml:space="preserve"> a health</w:t>
      </w:r>
      <w:r w:rsidR="00B06E3E" w:rsidRPr="00D5691A">
        <w:rPr>
          <w:rFonts w:cstheme="minorHAnsi"/>
          <w:sz w:val="28"/>
          <w:szCs w:val="28"/>
          <w:lang w:val="en-GB"/>
        </w:rPr>
        <w:t xml:space="preserve"> problem</w:t>
      </w:r>
      <w:r w:rsidRPr="00D5691A">
        <w:rPr>
          <w:rFonts w:cstheme="minorHAnsi"/>
          <w:sz w:val="28"/>
          <w:szCs w:val="28"/>
          <w:lang w:val="en-GB"/>
        </w:rPr>
        <w:t>?</w:t>
      </w:r>
    </w:p>
    <w:p w:rsidR="0000280C" w:rsidRPr="00D5691A" w:rsidRDefault="003D20F6" w:rsidP="00960CBA">
      <w:pPr>
        <w:tabs>
          <w:tab w:val="left" w:pos="720"/>
        </w:tabs>
        <w:spacing w:after="0"/>
        <w:rPr>
          <w:rFonts w:cstheme="minorHAnsi"/>
          <w:sz w:val="28"/>
          <w:szCs w:val="28"/>
          <w:lang w:val="en-GB"/>
        </w:rPr>
      </w:pPr>
      <w:r w:rsidRPr="00D5691A">
        <w:rPr>
          <w:rFonts w:cstheme="minorHAnsi"/>
          <w:sz w:val="28"/>
          <w:szCs w:val="28"/>
          <w:lang w:val="en-GB"/>
        </w:rPr>
        <w:tab/>
        <w:t>Today s</w:t>
      </w:r>
      <w:r w:rsidR="00630724" w:rsidRPr="00D5691A">
        <w:rPr>
          <w:rFonts w:cstheme="minorHAnsi"/>
          <w:sz w:val="28"/>
          <w:szCs w:val="28"/>
          <w:lang w:val="en-GB"/>
        </w:rPr>
        <w:t>uch questions</w:t>
      </w:r>
      <w:r w:rsidR="001A799C" w:rsidRPr="00D5691A">
        <w:rPr>
          <w:rFonts w:cstheme="minorHAnsi"/>
          <w:sz w:val="28"/>
          <w:szCs w:val="28"/>
          <w:lang w:val="en-GB"/>
        </w:rPr>
        <w:t xml:space="preserve"> ar</w:t>
      </w:r>
      <w:r w:rsidR="00630724" w:rsidRPr="00D5691A">
        <w:rPr>
          <w:rFonts w:cstheme="minorHAnsi"/>
          <w:sz w:val="28"/>
          <w:szCs w:val="28"/>
          <w:lang w:val="en-GB"/>
        </w:rPr>
        <w:t>e urgent</w:t>
      </w:r>
      <w:r w:rsidR="001A799C" w:rsidRPr="00D5691A">
        <w:rPr>
          <w:rFonts w:cstheme="minorHAnsi"/>
          <w:sz w:val="28"/>
          <w:szCs w:val="28"/>
          <w:lang w:val="en-GB"/>
        </w:rPr>
        <w:t>, but it is onl</w:t>
      </w:r>
      <w:r w:rsidR="00630724" w:rsidRPr="00D5691A">
        <w:rPr>
          <w:rFonts w:cstheme="minorHAnsi"/>
          <w:sz w:val="28"/>
          <w:szCs w:val="28"/>
          <w:lang w:val="en-GB"/>
        </w:rPr>
        <w:t>y recently</w:t>
      </w:r>
      <w:r w:rsidR="001A799C" w:rsidRPr="00D5691A">
        <w:rPr>
          <w:rFonts w:cstheme="minorHAnsi"/>
          <w:sz w:val="28"/>
          <w:szCs w:val="28"/>
          <w:lang w:val="en-GB"/>
        </w:rPr>
        <w:t xml:space="preserve"> </w:t>
      </w:r>
      <w:r w:rsidR="00630724" w:rsidRPr="00D5691A">
        <w:rPr>
          <w:rFonts w:cstheme="minorHAnsi"/>
          <w:sz w:val="28"/>
          <w:szCs w:val="28"/>
          <w:lang w:val="en-GB"/>
        </w:rPr>
        <w:t xml:space="preserve">they came to </w:t>
      </w:r>
      <w:r w:rsidR="0017132F" w:rsidRPr="00D5691A">
        <w:rPr>
          <w:rFonts w:cstheme="minorHAnsi"/>
          <w:sz w:val="28"/>
          <w:szCs w:val="28"/>
          <w:lang w:val="en-GB"/>
        </w:rPr>
        <w:t xml:space="preserve">form </w:t>
      </w:r>
      <w:r w:rsidR="00630724" w:rsidRPr="00D5691A">
        <w:rPr>
          <w:rFonts w:cstheme="minorHAnsi"/>
          <w:sz w:val="28"/>
          <w:szCs w:val="28"/>
          <w:lang w:val="en-GB"/>
        </w:rPr>
        <w:t>integral part of critical endeavours</w:t>
      </w:r>
      <w:r w:rsidR="001A799C" w:rsidRPr="00D5691A">
        <w:rPr>
          <w:rFonts w:cstheme="minorHAnsi"/>
          <w:sz w:val="28"/>
          <w:szCs w:val="28"/>
          <w:lang w:val="en-GB"/>
        </w:rPr>
        <w:t xml:space="preserve">. The </w:t>
      </w:r>
      <w:r w:rsidR="00630724" w:rsidRPr="00D5691A">
        <w:rPr>
          <w:rFonts w:cstheme="minorHAnsi"/>
          <w:sz w:val="28"/>
          <w:szCs w:val="28"/>
          <w:lang w:val="en-GB"/>
        </w:rPr>
        <w:t>critical project</w:t>
      </w:r>
      <w:r w:rsidRPr="00D5691A">
        <w:rPr>
          <w:rFonts w:cstheme="minorHAnsi"/>
          <w:sz w:val="28"/>
          <w:szCs w:val="28"/>
          <w:lang w:val="en-GB"/>
        </w:rPr>
        <w:t>s</w:t>
      </w:r>
      <w:r w:rsidR="00630724" w:rsidRPr="00D5691A">
        <w:rPr>
          <w:rFonts w:cstheme="minorHAnsi"/>
          <w:sz w:val="28"/>
          <w:szCs w:val="28"/>
          <w:lang w:val="en-GB"/>
        </w:rPr>
        <w:t xml:space="preserve"> </w:t>
      </w:r>
      <w:r w:rsidR="00EB7A9F" w:rsidRPr="00D5691A">
        <w:rPr>
          <w:rFonts w:cstheme="minorHAnsi"/>
          <w:sz w:val="28"/>
          <w:szCs w:val="28"/>
          <w:lang w:val="en-GB"/>
        </w:rPr>
        <w:t xml:space="preserve">as </w:t>
      </w:r>
      <w:r w:rsidR="00630724" w:rsidRPr="00D5691A">
        <w:rPr>
          <w:rFonts w:cstheme="minorHAnsi"/>
          <w:sz w:val="28"/>
          <w:szCs w:val="28"/>
          <w:lang w:val="en-GB"/>
        </w:rPr>
        <w:t xml:space="preserve">launched by </w:t>
      </w:r>
      <w:r w:rsidR="007C0313" w:rsidRPr="00D5691A">
        <w:rPr>
          <w:rFonts w:cstheme="minorHAnsi"/>
          <w:sz w:val="28"/>
          <w:szCs w:val="28"/>
          <w:lang w:val="en-GB"/>
        </w:rPr>
        <w:t xml:space="preserve">Immanuel </w:t>
      </w:r>
      <w:r w:rsidR="00630724" w:rsidRPr="00D5691A">
        <w:rPr>
          <w:rFonts w:cstheme="minorHAnsi"/>
          <w:sz w:val="28"/>
          <w:szCs w:val="28"/>
          <w:lang w:val="en-GB"/>
        </w:rPr>
        <w:t xml:space="preserve">Kant, </w:t>
      </w:r>
      <w:r w:rsidR="007C0313" w:rsidRPr="00D5691A">
        <w:rPr>
          <w:rFonts w:cstheme="minorHAnsi"/>
          <w:sz w:val="28"/>
          <w:szCs w:val="28"/>
          <w:lang w:val="en-GB"/>
        </w:rPr>
        <w:t xml:space="preserve">Karl </w:t>
      </w:r>
      <w:r w:rsidR="00630724" w:rsidRPr="00D5691A">
        <w:rPr>
          <w:rFonts w:cstheme="minorHAnsi"/>
          <w:sz w:val="28"/>
          <w:szCs w:val="28"/>
          <w:lang w:val="en-GB"/>
        </w:rPr>
        <w:t xml:space="preserve">Marx, </w:t>
      </w:r>
      <w:r w:rsidR="00D6019D" w:rsidRPr="00D5691A">
        <w:rPr>
          <w:rFonts w:cstheme="minorHAnsi"/>
          <w:sz w:val="28"/>
          <w:szCs w:val="28"/>
          <w:lang w:val="en-GB"/>
        </w:rPr>
        <w:t>and Critical Theory</w:t>
      </w:r>
      <w:r w:rsidR="00B06E3E" w:rsidRPr="00D5691A">
        <w:rPr>
          <w:rFonts w:cstheme="minorHAnsi"/>
          <w:sz w:val="28"/>
          <w:szCs w:val="28"/>
          <w:lang w:val="en-GB"/>
        </w:rPr>
        <w:t xml:space="preserve"> had human knowledge,</w:t>
      </w:r>
      <w:r w:rsidR="00630724" w:rsidRPr="00D5691A">
        <w:rPr>
          <w:rFonts w:cstheme="minorHAnsi"/>
          <w:sz w:val="28"/>
          <w:szCs w:val="28"/>
          <w:lang w:val="en-GB"/>
        </w:rPr>
        <w:t xml:space="preserve"> </w:t>
      </w:r>
      <w:r w:rsidR="00B06E3E" w:rsidRPr="00D5691A">
        <w:rPr>
          <w:rFonts w:cstheme="minorHAnsi"/>
          <w:sz w:val="28"/>
          <w:szCs w:val="28"/>
          <w:lang w:val="en-GB"/>
        </w:rPr>
        <w:t>economic structures, and human relationships in focus, not the relationships</w:t>
      </w:r>
      <w:r w:rsidR="00630724" w:rsidRPr="00D5691A">
        <w:rPr>
          <w:rFonts w:cstheme="minorHAnsi"/>
          <w:sz w:val="28"/>
          <w:szCs w:val="28"/>
          <w:lang w:val="en-GB"/>
        </w:rPr>
        <w:t xml:space="preserve"> between humanity and </w:t>
      </w:r>
      <w:r w:rsidR="00630724" w:rsidRPr="00D5691A">
        <w:rPr>
          <w:rFonts w:cstheme="minorHAnsi"/>
          <w:sz w:val="28"/>
          <w:szCs w:val="28"/>
          <w:lang w:val="en-GB"/>
        </w:rPr>
        <w:lastRenderedPageBreak/>
        <w:t>nature</w:t>
      </w:r>
      <w:r w:rsidR="001A799C" w:rsidRPr="00D5691A">
        <w:rPr>
          <w:rFonts w:cstheme="minorHAnsi"/>
          <w:sz w:val="28"/>
          <w:szCs w:val="28"/>
          <w:lang w:val="en-GB"/>
        </w:rPr>
        <w:t>.</w:t>
      </w:r>
      <w:r w:rsidR="00D857F2" w:rsidRPr="00D5691A">
        <w:rPr>
          <w:rFonts w:cstheme="minorHAnsi"/>
          <w:sz w:val="28"/>
          <w:szCs w:val="28"/>
          <w:lang w:val="en-GB"/>
        </w:rPr>
        <w:t xml:space="preserve"> </w:t>
      </w:r>
      <w:r w:rsidR="00B06E3E" w:rsidRPr="00D5691A">
        <w:rPr>
          <w:rFonts w:cstheme="minorHAnsi"/>
          <w:sz w:val="28"/>
          <w:szCs w:val="28"/>
          <w:lang w:val="en-GB"/>
        </w:rPr>
        <w:t>To classic Marxism, nature was an infinite resource for material progress.</w:t>
      </w:r>
      <w:r w:rsidR="00D6019D" w:rsidRPr="00D5691A">
        <w:rPr>
          <w:rFonts w:cstheme="minorHAnsi"/>
          <w:sz w:val="28"/>
          <w:szCs w:val="28"/>
          <w:lang w:val="en-GB"/>
        </w:rPr>
        <w:t xml:space="preserve"> </w:t>
      </w:r>
      <w:r w:rsidR="00607874" w:rsidRPr="00D5691A">
        <w:rPr>
          <w:rFonts w:cstheme="minorHAnsi"/>
          <w:sz w:val="28"/>
          <w:szCs w:val="28"/>
          <w:lang w:val="en-GB"/>
        </w:rPr>
        <w:t>At th</w:t>
      </w:r>
      <w:r w:rsidR="0017132F" w:rsidRPr="00D5691A">
        <w:rPr>
          <w:rFonts w:cstheme="minorHAnsi"/>
          <w:sz w:val="28"/>
          <w:szCs w:val="28"/>
          <w:lang w:val="en-GB"/>
        </w:rPr>
        <w:t>at</w:t>
      </w:r>
      <w:r w:rsidR="00607874" w:rsidRPr="00D5691A">
        <w:rPr>
          <w:rFonts w:cstheme="minorHAnsi"/>
          <w:sz w:val="28"/>
          <w:szCs w:val="28"/>
          <w:lang w:val="en-GB"/>
        </w:rPr>
        <w:t xml:space="preserve"> point, Marxism shar</w:t>
      </w:r>
      <w:r w:rsidR="00464994" w:rsidRPr="00D5691A">
        <w:rPr>
          <w:rFonts w:cstheme="minorHAnsi"/>
          <w:sz w:val="28"/>
          <w:szCs w:val="28"/>
          <w:lang w:val="en-GB"/>
        </w:rPr>
        <w:t>ed the overall m</w:t>
      </w:r>
      <w:r w:rsidR="002F11D6" w:rsidRPr="00D5691A">
        <w:rPr>
          <w:rFonts w:cstheme="minorHAnsi"/>
          <w:sz w:val="28"/>
          <w:szCs w:val="28"/>
          <w:lang w:val="en-GB"/>
        </w:rPr>
        <w:t>odern outlook: n</w:t>
      </w:r>
      <w:r w:rsidR="00607874" w:rsidRPr="00D5691A">
        <w:rPr>
          <w:rFonts w:cstheme="minorHAnsi"/>
          <w:sz w:val="28"/>
          <w:szCs w:val="28"/>
          <w:lang w:val="en-GB"/>
        </w:rPr>
        <w:t xml:space="preserve">ature is a resource without </w:t>
      </w:r>
      <w:r w:rsidR="002F11D6" w:rsidRPr="00D5691A">
        <w:rPr>
          <w:rFonts w:cstheme="minorHAnsi"/>
          <w:sz w:val="28"/>
          <w:szCs w:val="28"/>
          <w:lang w:val="en-GB"/>
        </w:rPr>
        <w:t xml:space="preserve">limitations, </w:t>
      </w:r>
      <w:r w:rsidR="007C0313" w:rsidRPr="00D5691A">
        <w:rPr>
          <w:rFonts w:cstheme="minorHAnsi"/>
          <w:sz w:val="28"/>
          <w:szCs w:val="28"/>
          <w:lang w:val="en-GB"/>
        </w:rPr>
        <w:t xml:space="preserve">and </w:t>
      </w:r>
      <w:r w:rsidR="002F11D6" w:rsidRPr="00D5691A">
        <w:rPr>
          <w:rFonts w:cstheme="minorHAnsi"/>
          <w:sz w:val="28"/>
          <w:szCs w:val="28"/>
          <w:lang w:val="en-GB"/>
        </w:rPr>
        <w:t xml:space="preserve">in order to ensure </w:t>
      </w:r>
      <w:r w:rsidR="00804054" w:rsidRPr="00D5691A">
        <w:rPr>
          <w:rFonts w:cstheme="minorHAnsi"/>
          <w:sz w:val="28"/>
          <w:szCs w:val="28"/>
          <w:lang w:val="en-GB"/>
        </w:rPr>
        <w:t xml:space="preserve">welfare and economic </w:t>
      </w:r>
      <w:r w:rsidR="002F11D6" w:rsidRPr="00D5691A">
        <w:rPr>
          <w:rFonts w:cstheme="minorHAnsi"/>
          <w:sz w:val="28"/>
          <w:szCs w:val="28"/>
          <w:lang w:val="en-GB"/>
        </w:rPr>
        <w:t>progress it</w:t>
      </w:r>
      <w:r w:rsidR="00607874" w:rsidRPr="00D5691A">
        <w:rPr>
          <w:rFonts w:cstheme="minorHAnsi"/>
          <w:sz w:val="28"/>
          <w:szCs w:val="28"/>
          <w:lang w:val="en-GB"/>
        </w:rPr>
        <w:t xml:space="preserve"> need</w:t>
      </w:r>
      <w:r w:rsidR="002F11D6" w:rsidRPr="00D5691A">
        <w:rPr>
          <w:rFonts w:cstheme="minorHAnsi"/>
          <w:sz w:val="28"/>
          <w:szCs w:val="28"/>
          <w:lang w:val="en-GB"/>
        </w:rPr>
        <w:t>s to be used efficiently</w:t>
      </w:r>
      <w:r w:rsidR="00607874" w:rsidRPr="00D5691A">
        <w:rPr>
          <w:rFonts w:cstheme="minorHAnsi"/>
          <w:sz w:val="28"/>
          <w:szCs w:val="28"/>
          <w:lang w:val="en-GB"/>
        </w:rPr>
        <w:t>.</w:t>
      </w:r>
    </w:p>
    <w:p w:rsidR="001A799C" w:rsidRPr="00D5691A" w:rsidRDefault="00B06E3E" w:rsidP="00960CBA">
      <w:pPr>
        <w:tabs>
          <w:tab w:val="left" w:pos="720"/>
        </w:tabs>
        <w:spacing w:after="0"/>
        <w:rPr>
          <w:rFonts w:cstheme="minorHAnsi"/>
          <w:sz w:val="28"/>
          <w:szCs w:val="28"/>
          <w:lang w:val="en-GB"/>
        </w:rPr>
      </w:pPr>
      <w:r w:rsidRPr="00D5691A">
        <w:rPr>
          <w:rFonts w:cstheme="minorHAnsi"/>
          <w:sz w:val="28"/>
          <w:szCs w:val="28"/>
          <w:lang w:val="en-GB"/>
        </w:rPr>
        <w:tab/>
        <w:t xml:space="preserve">The </w:t>
      </w:r>
      <w:r w:rsidR="00EB7A9F" w:rsidRPr="00D5691A">
        <w:rPr>
          <w:rFonts w:cstheme="minorHAnsi"/>
          <w:sz w:val="28"/>
          <w:szCs w:val="28"/>
          <w:lang w:val="en-GB"/>
        </w:rPr>
        <w:t>concern about</w:t>
      </w:r>
      <w:r w:rsidR="007B1BF4" w:rsidRPr="00D5691A">
        <w:rPr>
          <w:rFonts w:cstheme="minorHAnsi"/>
          <w:sz w:val="28"/>
          <w:szCs w:val="28"/>
          <w:lang w:val="en-GB"/>
        </w:rPr>
        <w:t xml:space="preserve"> sustainability developed</w:t>
      </w:r>
      <w:r w:rsidR="0000280C" w:rsidRPr="00D5691A">
        <w:rPr>
          <w:rFonts w:cstheme="minorHAnsi"/>
          <w:sz w:val="28"/>
          <w:szCs w:val="28"/>
          <w:lang w:val="en-GB"/>
        </w:rPr>
        <w:t xml:space="preserve"> in steps</w:t>
      </w:r>
      <w:r w:rsidR="0000019B" w:rsidRPr="00D5691A">
        <w:rPr>
          <w:rFonts w:cstheme="minorHAnsi"/>
          <w:sz w:val="28"/>
          <w:szCs w:val="28"/>
          <w:lang w:val="en-GB"/>
        </w:rPr>
        <w:t xml:space="preserve">. </w:t>
      </w:r>
      <w:r w:rsidR="00D857F2" w:rsidRPr="00D5691A">
        <w:rPr>
          <w:rFonts w:cstheme="minorHAnsi"/>
          <w:sz w:val="28"/>
          <w:szCs w:val="28"/>
          <w:lang w:val="en-GB"/>
        </w:rPr>
        <w:t>O</w:t>
      </w:r>
      <w:r w:rsidR="003D20F6" w:rsidRPr="00D5691A">
        <w:rPr>
          <w:rFonts w:cstheme="minorHAnsi"/>
          <w:sz w:val="28"/>
          <w:szCs w:val="28"/>
          <w:lang w:val="en-GB"/>
        </w:rPr>
        <w:t>ne</w:t>
      </w:r>
      <w:r w:rsidR="007B1BF4" w:rsidRPr="00D5691A">
        <w:rPr>
          <w:rFonts w:cstheme="minorHAnsi"/>
          <w:sz w:val="28"/>
          <w:szCs w:val="28"/>
          <w:lang w:val="en-GB"/>
        </w:rPr>
        <w:t xml:space="preserve"> such step</w:t>
      </w:r>
      <w:r w:rsidR="003D20F6" w:rsidRPr="00D5691A">
        <w:rPr>
          <w:rFonts w:cstheme="minorHAnsi"/>
          <w:sz w:val="28"/>
          <w:szCs w:val="28"/>
          <w:lang w:val="en-GB"/>
        </w:rPr>
        <w:t xml:space="preserve"> </w:t>
      </w:r>
      <w:r w:rsidR="00E35831" w:rsidRPr="00D5691A">
        <w:rPr>
          <w:rFonts w:cstheme="minorHAnsi"/>
          <w:sz w:val="28"/>
          <w:szCs w:val="28"/>
          <w:lang w:val="en-GB"/>
        </w:rPr>
        <w:t>b</w:t>
      </w:r>
      <w:r w:rsidR="00B13C9C" w:rsidRPr="00D5691A">
        <w:rPr>
          <w:rFonts w:cstheme="minorHAnsi"/>
          <w:sz w:val="28"/>
          <w:szCs w:val="28"/>
          <w:lang w:val="en-GB"/>
        </w:rPr>
        <w:t>r</w:t>
      </w:r>
      <w:r w:rsidR="00E35831" w:rsidRPr="00D5691A">
        <w:rPr>
          <w:rFonts w:cstheme="minorHAnsi"/>
          <w:sz w:val="28"/>
          <w:szCs w:val="28"/>
          <w:lang w:val="en-GB"/>
        </w:rPr>
        <w:t>ought the</w:t>
      </w:r>
      <w:r w:rsidR="003D20F6" w:rsidRPr="00D5691A">
        <w:rPr>
          <w:rFonts w:cstheme="minorHAnsi"/>
          <w:sz w:val="28"/>
          <w:szCs w:val="28"/>
          <w:lang w:val="en-GB"/>
        </w:rPr>
        <w:t xml:space="preserve"> Second World War</w:t>
      </w:r>
      <w:r w:rsidR="00E35831" w:rsidRPr="00D5691A">
        <w:rPr>
          <w:rFonts w:cstheme="minorHAnsi"/>
          <w:sz w:val="28"/>
          <w:szCs w:val="28"/>
          <w:lang w:val="en-GB"/>
        </w:rPr>
        <w:t xml:space="preserve"> to a close</w:t>
      </w:r>
      <w:r w:rsidR="003D20F6" w:rsidRPr="00D5691A">
        <w:rPr>
          <w:rFonts w:cstheme="minorHAnsi"/>
          <w:sz w:val="28"/>
          <w:szCs w:val="28"/>
          <w:lang w:val="en-GB"/>
        </w:rPr>
        <w:t>:</w:t>
      </w:r>
      <w:r w:rsidR="00301B28" w:rsidRPr="00D5691A">
        <w:rPr>
          <w:rFonts w:cstheme="minorHAnsi"/>
          <w:sz w:val="28"/>
          <w:szCs w:val="28"/>
          <w:lang w:val="en-GB"/>
        </w:rPr>
        <w:t xml:space="preserve"> the atomic bo</w:t>
      </w:r>
      <w:r w:rsidR="00AD0E45" w:rsidRPr="00D5691A">
        <w:rPr>
          <w:rFonts w:cstheme="minorHAnsi"/>
          <w:sz w:val="28"/>
          <w:szCs w:val="28"/>
          <w:lang w:val="en-GB"/>
        </w:rPr>
        <w:t>m</w:t>
      </w:r>
      <w:r w:rsidR="00301B28" w:rsidRPr="00D5691A">
        <w:rPr>
          <w:rFonts w:cstheme="minorHAnsi"/>
          <w:sz w:val="28"/>
          <w:szCs w:val="28"/>
          <w:lang w:val="en-GB"/>
        </w:rPr>
        <w:t>b</w:t>
      </w:r>
      <w:r w:rsidR="00AD0E45" w:rsidRPr="00D5691A">
        <w:rPr>
          <w:rFonts w:cstheme="minorHAnsi"/>
          <w:sz w:val="28"/>
          <w:szCs w:val="28"/>
          <w:lang w:val="en-GB"/>
        </w:rPr>
        <w:t>s dropped over Hiroshima and Nagasaki. I</w:t>
      </w:r>
      <w:r w:rsidRPr="00D5691A">
        <w:rPr>
          <w:rFonts w:cstheme="minorHAnsi"/>
          <w:sz w:val="28"/>
          <w:szCs w:val="28"/>
          <w:lang w:val="en-GB"/>
        </w:rPr>
        <w:t>n</w:t>
      </w:r>
      <w:r w:rsidR="00AD0E45" w:rsidRPr="00D5691A">
        <w:rPr>
          <w:rFonts w:cstheme="minorHAnsi"/>
          <w:sz w:val="28"/>
          <w:szCs w:val="28"/>
          <w:lang w:val="en-GB"/>
        </w:rPr>
        <w:t xml:space="preserve"> the most brutal way</w:t>
      </w:r>
      <w:r w:rsidR="00F252C7" w:rsidRPr="00D5691A">
        <w:rPr>
          <w:rFonts w:cstheme="minorHAnsi"/>
          <w:sz w:val="28"/>
          <w:szCs w:val="28"/>
          <w:lang w:val="en-GB"/>
        </w:rPr>
        <w:t>,</w:t>
      </w:r>
      <w:r w:rsidR="00AD0E45" w:rsidRPr="00D5691A">
        <w:rPr>
          <w:rFonts w:cstheme="minorHAnsi"/>
          <w:sz w:val="28"/>
          <w:szCs w:val="28"/>
          <w:lang w:val="en-GB"/>
        </w:rPr>
        <w:t xml:space="preserve"> it </w:t>
      </w:r>
      <w:r w:rsidR="00E35831" w:rsidRPr="00D5691A">
        <w:rPr>
          <w:rFonts w:cstheme="minorHAnsi"/>
          <w:sz w:val="28"/>
          <w:szCs w:val="28"/>
          <w:lang w:val="en-GB"/>
        </w:rPr>
        <w:t xml:space="preserve">became </w:t>
      </w:r>
      <w:r w:rsidR="00AD0E45" w:rsidRPr="00D5691A">
        <w:rPr>
          <w:rFonts w:cstheme="minorHAnsi"/>
          <w:sz w:val="28"/>
          <w:szCs w:val="28"/>
          <w:lang w:val="en-GB"/>
        </w:rPr>
        <w:t xml:space="preserve">obvious that humanity had reached a tremendous capacity </w:t>
      </w:r>
      <w:r w:rsidR="00E35831" w:rsidRPr="00D5691A">
        <w:rPr>
          <w:rFonts w:cstheme="minorHAnsi"/>
          <w:sz w:val="28"/>
          <w:szCs w:val="28"/>
          <w:lang w:val="en-GB"/>
        </w:rPr>
        <w:t>for</w:t>
      </w:r>
      <w:r w:rsidR="00AD0E45" w:rsidRPr="00D5691A">
        <w:rPr>
          <w:rFonts w:cstheme="minorHAnsi"/>
          <w:sz w:val="28"/>
          <w:szCs w:val="28"/>
          <w:lang w:val="en-GB"/>
        </w:rPr>
        <w:t xml:space="preserve"> destruction</w:t>
      </w:r>
      <w:r w:rsidR="00B13C9C" w:rsidRPr="00D5691A">
        <w:rPr>
          <w:rFonts w:cstheme="minorHAnsi"/>
          <w:sz w:val="28"/>
          <w:szCs w:val="28"/>
          <w:lang w:val="en-GB"/>
        </w:rPr>
        <w:t xml:space="preserve"> (and quite contrary to what Hardy did assume: reached such a capacity by means of </w:t>
      </w:r>
      <w:r w:rsidR="00B13C9C" w:rsidRPr="00D5691A">
        <w:rPr>
          <w:rFonts w:cstheme="minorHAnsi"/>
          <w:i/>
          <w:sz w:val="28"/>
          <w:szCs w:val="28"/>
          <w:lang w:val="en-GB"/>
        </w:rPr>
        <w:t>real</w:t>
      </w:r>
      <w:r w:rsidR="00B13C9C" w:rsidRPr="00D5691A">
        <w:rPr>
          <w:rFonts w:cstheme="minorHAnsi"/>
          <w:sz w:val="28"/>
          <w:szCs w:val="28"/>
          <w:lang w:val="en-GB"/>
        </w:rPr>
        <w:t xml:space="preserve"> mathematics)</w:t>
      </w:r>
      <w:r w:rsidR="00AD0E45" w:rsidRPr="00D5691A">
        <w:rPr>
          <w:rFonts w:cstheme="minorHAnsi"/>
          <w:sz w:val="28"/>
          <w:szCs w:val="28"/>
          <w:lang w:val="en-GB"/>
        </w:rPr>
        <w:t xml:space="preserve">. An </w:t>
      </w:r>
      <w:r w:rsidR="00F77B8E" w:rsidRPr="00D5691A">
        <w:rPr>
          <w:rFonts w:cstheme="minorHAnsi"/>
          <w:sz w:val="28"/>
          <w:szCs w:val="28"/>
          <w:lang w:val="en-GB"/>
        </w:rPr>
        <w:t>atomic</w:t>
      </w:r>
      <w:r w:rsidR="00AD0E45" w:rsidRPr="00D5691A">
        <w:rPr>
          <w:rFonts w:cstheme="minorHAnsi"/>
          <w:sz w:val="28"/>
          <w:szCs w:val="28"/>
          <w:lang w:val="en-GB"/>
        </w:rPr>
        <w:t xml:space="preserve"> </w:t>
      </w:r>
      <w:r w:rsidR="00F252C7" w:rsidRPr="00D5691A">
        <w:rPr>
          <w:rFonts w:cstheme="minorHAnsi"/>
          <w:sz w:val="28"/>
          <w:szCs w:val="28"/>
          <w:lang w:val="en-GB"/>
        </w:rPr>
        <w:t>war could destroy life on earth</w:t>
      </w:r>
      <w:r w:rsidR="00AD0E45" w:rsidRPr="00D5691A">
        <w:rPr>
          <w:rFonts w:cstheme="minorHAnsi"/>
          <w:sz w:val="28"/>
          <w:szCs w:val="28"/>
          <w:lang w:val="en-GB"/>
        </w:rPr>
        <w:t>.</w:t>
      </w:r>
      <w:r w:rsidR="00A43678" w:rsidRPr="00D5691A">
        <w:rPr>
          <w:rFonts w:cstheme="minorHAnsi"/>
          <w:sz w:val="28"/>
          <w:szCs w:val="28"/>
          <w:lang w:val="en-GB"/>
        </w:rPr>
        <w:t xml:space="preserve"> Soon i</w:t>
      </w:r>
      <w:r w:rsidR="00AD0E45" w:rsidRPr="00D5691A">
        <w:rPr>
          <w:rFonts w:cstheme="minorHAnsi"/>
          <w:sz w:val="28"/>
          <w:szCs w:val="28"/>
          <w:lang w:val="en-GB"/>
        </w:rPr>
        <w:t xml:space="preserve">t </w:t>
      </w:r>
      <w:r w:rsidR="00A43678" w:rsidRPr="00D5691A">
        <w:rPr>
          <w:rFonts w:cstheme="minorHAnsi"/>
          <w:sz w:val="28"/>
          <w:szCs w:val="28"/>
          <w:lang w:val="en-GB"/>
        </w:rPr>
        <w:t>became recognised</w:t>
      </w:r>
      <w:r w:rsidR="00AD0E45" w:rsidRPr="00D5691A">
        <w:rPr>
          <w:rFonts w:cstheme="minorHAnsi"/>
          <w:sz w:val="28"/>
          <w:szCs w:val="28"/>
          <w:lang w:val="en-GB"/>
        </w:rPr>
        <w:t xml:space="preserve"> </w:t>
      </w:r>
      <w:r w:rsidR="00A43678" w:rsidRPr="00D5691A">
        <w:rPr>
          <w:rFonts w:cstheme="minorHAnsi"/>
          <w:sz w:val="28"/>
          <w:szCs w:val="28"/>
          <w:lang w:val="en-GB"/>
        </w:rPr>
        <w:t>that not only war technology</w:t>
      </w:r>
      <w:r w:rsidR="00F252C7" w:rsidRPr="00D5691A">
        <w:rPr>
          <w:rFonts w:cstheme="minorHAnsi"/>
          <w:sz w:val="28"/>
          <w:szCs w:val="28"/>
          <w:lang w:val="en-GB"/>
        </w:rPr>
        <w:t>,</w:t>
      </w:r>
      <w:r w:rsidR="00A43678" w:rsidRPr="00D5691A">
        <w:rPr>
          <w:rFonts w:cstheme="minorHAnsi"/>
          <w:sz w:val="28"/>
          <w:szCs w:val="28"/>
          <w:lang w:val="en-GB"/>
        </w:rPr>
        <w:t xml:space="preserve"> but</w:t>
      </w:r>
      <w:r w:rsidR="007B1BF4" w:rsidRPr="00D5691A">
        <w:rPr>
          <w:rFonts w:cstheme="minorHAnsi"/>
          <w:sz w:val="28"/>
          <w:szCs w:val="28"/>
          <w:lang w:val="en-GB"/>
        </w:rPr>
        <w:t xml:space="preserve"> also </w:t>
      </w:r>
      <w:r w:rsidR="00156F71" w:rsidRPr="00D5691A">
        <w:rPr>
          <w:rFonts w:cstheme="minorHAnsi"/>
          <w:sz w:val="28"/>
          <w:szCs w:val="28"/>
          <w:lang w:val="en-GB"/>
        </w:rPr>
        <w:t>apparently “peaceful” technologies</w:t>
      </w:r>
      <w:r w:rsidR="00AD0E45" w:rsidRPr="00D5691A">
        <w:rPr>
          <w:rFonts w:cstheme="minorHAnsi"/>
          <w:sz w:val="28"/>
          <w:szCs w:val="28"/>
          <w:lang w:val="en-GB"/>
        </w:rPr>
        <w:t xml:space="preserve"> </w:t>
      </w:r>
      <w:r w:rsidR="00A43678" w:rsidRPr="00D5691A">
        <w:rPr>
          <w:rFonts w:cstheme="minorHAnsi"/>
          <w:sz w:val="28"/>
          <w:szCs w:val="28"/>
          <w:lang w:val="en-GB"/>
        </w:rPr>
        <w:t>could</w:t>
      </w:r>
      <w:r w:rsidR="00AD0E45" w:rsidRPr="00D5691A">
        <w:rPr>
          <w:rFonts w:cstheme="minorHAnsi"/>
          <w:sz w:val="28"/>
          <w:szCs w:val="28"/>
          <w:lang w:val="en-GB"/>
        </w:rPr>
        <w:t xml:space="preserve"> hav</w:t>
      </w:r>
      <w:r w:rsidR="00A43678" w:rsidRPr="00D5691A">
        <w:rPr>
          <w:rFonts w:cstheme="minorHAnsi"/>
          <w:sz w:val="28"/>
          <w:szCs w:val="28"/>
          <w:lang w:val="en-GB"/>
        </w:rPr>
        <w:t>e</w:t>
      </w:r>
      <w:r w:rsidR="00AD0E45" w:rsidRPr="00D5691A">
        <w:rPr>
          <w:rFonts w:cstheme="minorHAnsi"/>
          <w:sz w:val="28"/>
          <w:szCs w:val="28"/>
          <w:lang w:val="en-GB"/>
        </w:rPr>
        <w:t xml:space="preserve"> </w:t>
      </w:r>
      <w:r w:rsidR="00A43678" w:rsidRPr="00D5691A">
        <w:rPr>
          <w:rFonts w:cstheme="minorHAnsi"/>
          <w:sz w:val="28"/>
          <w:szCs w:val="28"/>
          <w:lang w:val="en-GB"/>
        </w:rPr>
        <w:t xml:space="preserve">devastating </w:t>
      </w:r>
      <w:r w:rsidR="00F252C7" w:rsidRPr="00D5691A">
        <w:rPr>
          <w:rFonts w:cstheme="minorHAnsi"/>
          <w:sz w:val="28"/>
          <w:szCs w:val="28"/>
          <w:lang w:val="en-GB"/>
        </w:rPr>
        <w:t>implications for both</w:t>
      </w:r>
      <w:r w:rsidR="003D20F6" w:rsidRPr="00D5691A">
        <w:rPr>
          <w:rFonts w:cstheme="minorHAnsi"/>
          <w:sz w:val="28"/>
          <w:szCs w:val="28"/>
          <w:lang w:val="en-GB"/>
        </w:rPr>
        <w:t xml:space="preserve"> humanity</w:t>
      </w:r>
      <w:r w:rsidR="00A43678" w:rsidRPr="00D5691A">
        <w:rPr>
          <w:rFonts w:cstheme="minorHAnsi"/>
          <w:sz w:val="28"/>
          <w:szCs w:val="28"/>
          <w:lang w:val="en-GB"/>
        </w:rPr>
        <w:t xml:space="preserve"> and</w:t>
      </w:r>
      <w:r w:rsidR="00AD0E45" w:rsidRPr="00D5691A">
        <w:rPr>
          <w:rFonts w:cstheme="minorHAnsi"/>
          <w:sz w:val="28"/>
          <w:szCs w:val="28"/>
          <w:lang w:val="en-GB"/>
        </w:rPr>
        <w:t xml:space="preserve"> nature. </w:t>
      </w:r>
      <w:r w:rsidR="00F252C7" w:rsidRPr="00D5691A">
        <w:rPr>
          <w:rFonts w:cstheme="minorHAnsi"/>
          <w:sz w:val="28"/>
          <w:szCs w:val="28"/>
          <w:lang w:val="en-GB"/>
        </w:rPr>
        <w:t>The</w:t>
      </w:r>
      <w:r w:rsidR="0091701E" w:rsidRPr="00D5691A">
        <w:rPr>
          <w:rFonts w:cstheme="minorHAnsi"/>
          <w:sz w:val="28"/>
          <w:szCs w:val="28"/>
          <w:lang w:val="en-GB"/>
        </w:rPr>
        <w:t xml:space="preserve"> construction </w:t>
      </w:r>
      <w:r w:rsidR="003D20F6" w:rsidRPr="00D5691A">
        <w:rPr>
          <w:rFonts w:cstheme="minorHAnsi"/>
          <w:sz w:val="28"/>
          <w:szCs w:val="28"/>
          <w:lang w:val="en-GB"/>
        </w:rPr>
        <w:t xml:space="preserve">and operation </w:t>
      </w:r>
      <w:r w:rsidR="0091701E" w:rsidRPr="00D5691A">
        <w:rPr>
          <w:rFonts w:cstheme="minorHAnsi"/>
          <w:sz w:val="28"/>
          <w:szCs w:val="28"/>
          <w:lang w:val="en-GB"/>
        </w:rPr>
        <w:t>of atomic power plan</w:t>
      </w:r>
      <w:r w:rsidR="00A1154F" w:rsidRPr="00D5691A">
        <w:rPr>
          <w:rFonts w:cstheme="minorHAnsi"/>
          <w:sz w:val="28"/>
          <w:szCs w:val="28"/>
          <w:lang w:val="en-GB"/>
        </w:rPr>
        <w:t>t</w:t>
      </w:r>
      <w:r w:rsidR="0091701E" w:rsidRPr="00D5691A">
        <w:rPr>
          <w:rFonts w:cstheme="minorHAnsi"/>
          <w:sz w:val="28"/>
          <w:szCs w:val="28"/>
          <w:lang w:val="en-GB"/>
        </w:rPr>
        <w:t>s not only</w:t>
      </w:r>
      <w:r w:rsidR="00A43678" w:rsidRPr="00D5691A">
        <w:rPr>
          <w:rFonts w:cstheme="minorHAnsi"/>
          <w:sz w:val="28"/>
          <w:szCs w:val="28"/>
          <w:lang w:val="en-GB"/>
        </w:rPr>
        <w:t xml:space="preserve"> serve</w:t>
      </w:r>
      <w:r w:rsidR="00D857F2" w:rsidRPr="00D5691A">
        <w:rPr>
          <w:rFonts w:cstheme="minorHAnsi"/>
          <w:sz w:val="28"/>
          <w:szCs w:val="28"/>
          <w:lang w:val="en-GB"/>
        </w:rPr>
        <w:t>d</w:t>
      </w:r>
      <w:r w:rsidR="00A43678" w:rsidRPr="00D5691A">
        <w:rPr>
          <w:rFonts w:cstheme="minorHAnsi"/>
          <w:sz w:val="28"/>
          <w:szCs w:val="28"/>
          <w:lang w:val="en-GB"/>
        </w:rPr>
        <w:t xml:space="preserve"> the </w:t>
      </w:r>
      <w:r w:rsidR="0091701E" w:rsidRPr="00D5691A">
        <w:rPr>
          <w:rFonts w:cstheme="minorHAnsi"/>
          <w:sz w:val="28"/>
          <w:szCs w:val="28"/>
          <w:lang w:val="en-GB"/>
        </w:rPr>
        <w:t>production of</w:t>
      </w:r>
      <w:r w:rsidR="00A43678" w:rsidRPr="00D5691A">
        <w:rPr>
          <w:rFonts w:cstheme="minorHAnsi"/>
          <w:sz w:val="28"/>
          <w:szCs w:val="28"/>
          <w:lang w:val="en-GB"/>
        </w:rPr>
        <w:t xml:space="preserve"> </w:t>
      </w:r>
      <w:r w:rsidR="0091701E" w:rsidRPr="00D5691A">
        <w:rPr>
          <w:rFonts w:cstheme="minorHAnsi"/>
          <w:sz w:val="28"/>
          <w:szCs w:val="28"/>
          <w:lang w:val="en-GB"/>
        </w:rPr>
        <w:t xml:space="preserve">energy, but </w:t>
      </w:r>
      <w:r w:rsidR="007B1BF4" w:rsidRPr="00D5691A">
        <w:rPr>
          <w:rFonts w:cstheme="minorHAnsi"/>
          <w:sz w:val="28"/>
          <w:szCs w:val="28"/>
          <w:lang w:val="en-GB"/>
        </w:rPr>
        <w:t>brought about</w:t>
      </w:r>
      <w:r w:rsidR="003D20F6" w:rsidRPr="00D5691A">
        <w:rPr>
          <w:rFonts w:cstheme="minorHAnsi"/>
          <w:sz w:val="28"/>
          <w:szCs w:val="28"/>
          <w:lang w:val="en-GB"/>
        </w:rPr>
        <w:t xml:space="preserve"> dramatic </w:t>
      </w:r>
      <w:r w:rsidR="007B1BF4" w:rsidRPr="00D5691A">
        <w:rPr>
          <w:rFonts w:cstheme="minorHAnsi"/>
          <w:sz w:val="28"/>
          <w:szCs w:val="28"/>
          <w:lang w:val="en-GB"/>
        </w:rPr>
        <w:t xml:space="preserve">new </w:t>
      </w:r>
      <w:r w:rsidR="003D20F6" w:rsidRPr="00D5691A">
        <w:rPr>
          <w:rFonts w:cstheme="minorHAnsi"/>
          <w:sz w:val="28"/>
          <w:szCs w:val="28"/>
          <w:lang w:val="en-GB"/>
        </w:rPr>
        <w:t xml:space="preserve">risk </w:t>
      </w:r>
      <w:r w:rsidR="00D87627" w:rsidRPr="00D5691A">
        <w:rPr>
          <w:rFonts w:cstheme="minorHAnsi"/>
          <w:sz w:val="28"/>
          <w:szCs w:val="28"/>
          <w:lang w:val="en-GB"/>
        </w:rPr>
        <w:t>structures</w:t>
      </w:r>
      <w:r w:rsidR="0091701E" w:rsidRPr="00D5691A">
        <w:rPr>
          <w:rFonts w:cstheme="minorHAnsi"/>
          <w:sz w:val="28"/>
          <w:szCs w:val="28"/>
          <w:lang w:val="en-GB"/>
        </w:rPr>
        <w:t xml:space="preserve">. </w:t>
      </w:r>
      <w:r w:rsidR="00C816A8" w:rsidRPr="00D5691A">
        <w:rPr>
          <w:rFonts w:cstheme="minorHAnsi"/>
          <w:sz w:val="28"/>
          <w:szCs w:val="28"/>
          <w:lang w:val="en-GB"/>
        </w:rPr>
        <w:t xml:space="preserve">A risk need </w:t>
      </w:r>
      <w:r w:rsidR="00E35831" w:rsidRPr="00D5691A">
        <w:rPr>
          <w:rFonts w:cstheme="minorHAnsi"/>
          <w:sz w:val="28"/>
          <w:szCs w:val="28"/>
          <w:lang w:val="en-GB"/>
        </w:rPr>
        <w:t>not become a</w:t>
      </w:r>
      <w:r w:rsidR="00A3097E" w:rsidRPr="00D5691A">
        <w:rPr>
          <w:rFonts w:cstheme="minorHAnsi"/>
          <w:sz w:val="28"/>
          <w:szCs w:val="28"/>
          <w:lang w:val="en-GB"/>
        </w:rPr>
        <w:t xml:space="preserve"> real</w:t>
      </w:r>
      <w:r w:rsidR="00E35831" w:rsidRPr="00D5691A">
        <w:rPr>
          <w:rFonts w:cstheme="minorHAnsi"/>
          <w:sz w:val="28"/>
          <w:szCs w:val="28"/>
          <w:lang w:val="en-GB"/>
        </w:rPr>
        <w:t>ity</w:t>
      </w:r>
      <w:r w:rsidR="00A3097E" w:rsidRPr="00D5691A">
        <w:rPr>
          <w:rFonts w:cstheme="minorHAnsi"/>
          <w:sz w:val="28"/>
          <w:szCs w:val="28"/>
          <w:lang w:val="en-GB"/>
        </w:rPr>
        <w:t xml:space="preserve">, but </w:t>
      </w:r>
      <w:r w:rsidR="00EB7A9F" w:rsidRPr="00D5691A">
        <w:rPr>
          <w:rFonts w:cstheme="minorHAnsi"/>
          <w:sz w:val="28"/>
          <w:szCs w:val="28"/>
          <w:lang w:val="en-GB"/>
        </w:rPr>
        <w:t xml:space="preserve">the Three Mile Island accident took place in 1979, the </w:t>
      </w:r>
      <w:r w:rsidR="00A3097E" w:rsidRPr="00D5691A">
        <w:rPr>
          <w:rFonts w:cstheme="minorHAnsi"/>
          <w:sz w:val="28"/>
          <w:szCs w:val="28"/>
          <w:lang w:val="en-GB"/>
        </w:rPr>
        <w:t xml:space="preserve">Chernobyl accident took place in 1986, and the </w:t>
      </w:r>
      <w:r w:rsidR="00AF418C" w:rsidRPr="00D5691A">
        <w:rPr>
          <w:rFonts w:cstheme="minorHAnsi"/>
          <w:sz w:val="28"/>
          <w:szCs w:val="28"/>
          <w:shd w:val="clear" w:color="auto" w:fill="FFFFFF"/>
          <w:lang w:val="en-GB"/>
        </w:rPr>
        <w:t>Fukushima-Daiichi accident in</w:t>
      </w:r>
      <w:r w:rsidR="00A3097E" w:rsidRPr="00D5691A">
        <w:rPr>
          <w:rFonts w:cstheme="minorHAnsi"/>
          <w:sz w:val="28"/>
          <w:szCs w:val="28"/>
          <w:lang w:val="en-GB"/>
        </w:rPr>
        <w:t xml:space="preserve"> 2011. </w:t>
      </w:r>
      <w:r w:rsidR="005A2510" w:rsidRPr="00D5691A">
        <w:rPr>
          <w:rFonts w:cstheme="minorHAnsi"/>
          <w:sz w:val="28"/>
          <w:szCs w:val="28"/>
          <w:lang w:val="en-GB"/>
        </w:rPr>
        <w:t>M</w:t>
      </w:r>
      <w:r w:rsidR="007C0313" w:rsidRPr="00D5691A">
        <w:rPr>
          <w:rFonts w:cstheme="minorHAnsi"/>
          <w:sz w:val="28"/>
          <w:szCs w:val="28"/>
          <w:lang w:val="en-GB"/>
        </w:rPr>
        <w:t xml:space="preserve">any other forms of risks </w:t>
      </w:r>
      <w:r w:rsidR="00E35831" w:rsidRPr="00D5691A">
        <w:rPr>
          <w:rFonts w:cstheme="minorHAnsi"/>
          <w:sz w:val="28"/>
          <w:szCs w:val="28"/>
          <w:lang w:val="en-GB"/>
        </w:rPr>
        <w:t xml:space="preserve">become an </w:t>
      </w:r>
      <w:r w:rsidR="007C0313" w:rsidRPr="00D5691A">
        <w:rPr>
          <w:rFonts w:cstheme="minorHAnsi"/>
          <w:sz w:val="28"/>
          <w:szCs w:val="28"/>
          <w:lang w:val="en-GB"/>
        </w:rPr>
        <w:t>integral part of technological innovations</w:t>
      </w:r>
      <w:r w:rsidR="000F1E0E" w:rsidRPr="00D5691A">
        <w:rPr>
          <w:rFonts w:cstheme="minorHAnsi"/>
          <w:sz w:val="28"/>
          <w:szCs w:val="28"/>
          <w:lang w:val="en-GB"/>
        </w:rPr>
        <w:t>. What long-term effects</w:t>
      </w:r>
      <w:r w:rsidR="00A43678" w:rsidRPr="00D5691A">
        <w:rPr>
          <w:rFonts w:cstheme="minorHAnsi"/>
          <w:sz w:val="28"/>
          <w:szCs w:val="28"/>
          <w:lang w:val="en-GB"/>
        </w:rPr>
        <w:t xml:space="preserve"> </w:t>
      </w:r>
      <w:r w:rsidR="000F1E0E" w:rsidRPr="00D5691A">
        <w:rPr>
          <w:rFonts w:cstheme="minorHAnsi"/>
          <w:sz w:val="28"/>
          <w:szCs w:val="28"/>
          <w:lang w:val="en-GB"/>
        </w:rPr>
        <w:t xml:space="preserve">could </w:t>
      </w:r>
      <w:r w:rsidR="00C816A8" w:rsidRPr="00D5691A">
        <w:rPr>
          <w:rFonts w:cstheme="minorHAnsi"/>
          <w:sz w:val="28"/>
          <w:szCs w:val="28"/>
          <w:lang w:val="en-GB"/>
        </w:rPr>
        <w:t>the consumption of</w:t>
      </w:r>
      <w:r w:rsidR="000F1E0E" w:rsidRPr="00D5691A">
        <w:rPr>
          <w:rFonts w:cstheme="minorHAnsi"/>
          <w:sz w:val="28"/>
          <w:szCs w:val="28"/>
          <w:lang w:val="en-GB"/>
        </w:rPr>
        <w:t xml:space="preserve"> gen</w:t>
      </w:r>
      <w:r w:rsidR="00E35831" w:rsidRPr="00D5691A">
        <w:rPr>
          <w:rFonts w:cstheme="minorHAnsi"/>
          <w:sz w:val="28"/>
          <w:szCs w:val="28"/>
          <w:lang w:val="en-GB"/>
        </w:rPr>
        <w:t>etically</w:t>
      </w:r>
      <w:r w:rsidR="000F1E0E" w:rsidRPr="00D5691A">
        <w:rPr>
          <w:rFonts w:cstheme="minorHAnsi"/>
          <w:sz w:val="28"/>
          <w:szCs w:val="28"/>
          <w:lang w:val="en-GB"/>
        </w:rPr>
        <w:t>-manipulated food have?</w:t>
      </w:r>
      <w:r w:rsidR="00A43678" w:rsidRPr="00D5691A">
        <w:rPr>
          <w:rFonts w:cstheme="minorHAnsi"/>
          <w:sz w:val="28"/>
          <w:szCs w:val="28"/>
          <w:lang w:val="en-GB"/>
        </w:rPr>
        <w:t xml:space="preserve"> </w:t>
      </w:r>
      <w:r w:rsidR="003D20F6" w:rsidRPr="00D5691A">
        <w:rPr>
          <w:rFonts w:cstheme="minorHAnsi"/>
          <w:sz w:val="28"/>
          <w:szCs w:val="28"/>
          <w:lang w:val="en-GB"/>
        </w:rPr>
        <w:t>Would the number of cancer cases increase dramatically</w:t>
      </w:r>
      <w:r w:rsidR="00B13C9C" w:rsidRPr="00D5691A">
        <w:rPr>
          <w:rFonts w:cstheme="minorHAnsi"/>
          <w:sz w:val="28"/>
          <w:szCs w:val="28"/>
          <w:lang w:val="en-GB"/>
        </w:rPr>
        <w:t xml:space="preserve"> in, sat, 20 years</w:t>
      </w:r>
      <w:r w:rsidR="003D20F6" w:rsidRPr="00D5691A">
        <w:rPr>
          <w:rFonts w:cstheme="minorHAnsi"/>
          <w:sz w:val="28"/>
          <w:szCs w:val="28"/>
          <w:lang w:val="en-GB"/>
        </w:rPr>
        <w:t xml:space="preserve">? Would new </w:t>
      </w:r>
      <w:r w:rsidR="00E35831" w:rsidRPr="00D5691A">
        <w:rPr>
          <w:rFonts w:cstheme="minorHAnsi"/>
          <w:sz w:val="28"/>
          <w:szCs w:val="28"/>
          <w:lang w:val="en-GB"/>
        </w:rPr>
        <w:t xml:space="preserve">and </w:t>
      </w:r>
      <w:r w:rsidR="0000019B" w:rsidRPr="00D5691A">
        <w:rPr>
          <w:rFonts w:cstheme="minorHAnsi"/>
          <w:sz w:val="28"/>
          <w:szCs w:val="28"/>
          <w:lang w:val="en-GB"/>
        </w:rPr>
        <w:t xml:space="preserve">until now unknown </w:t>
      </w:r>
      <w:r w:rsidR="003D20F6" w:rsidRPr="00D5691A">
        <w:rPr>
          <w:rFonts w:cstheme="minorHAnsi"/>
          <w:sz w:val="28"/>
          <w:szCs w:val="28"/>
          <w:lang w:val="en-GB"/>
        </w:rPr>
        <w:t xml:space="preserve">illnesses </w:t>
      </w:r>
      <w:r w:rsidR="00156F71" w:rsidRPr="00D5691A">
        <w:rPr>
          <w:rFonts w:cstheme="minorHAnsi"/>
          <w:sz w:val="28"/>
          <w:szCs w:val="28"/>
          <w:lang w:val="en-GB"/>
        </w:rPr>
        <w:t xml:space="preserve">and pandemics </w:t>
      </w:r>
      <w:r w:rsidR="003D20F6" w:rsidRPr="00D5691A">
        <w:rPr>
          <w:rFonts w:cstheme="minorHAnsi"/>
          <w:sz w:val="28"/>
          <w:szCs w:val="28"/>
          <w:lang w:val="en-GB"/>
        </w:rPr>
        <w:t xml:space="preserve">emerge? </w:t>
      </w:r>
      <w:r w:rsidR="000F1E0E" w:rsidRPr="00D5691A">
        <w:rPr>
          <w:rFonts w:cstheme="minorHAnsi"/>
          <w:sz w:val="28"/>
          <w:szCs w:val="28"/>
          <w:lang w:val="en-GB"/>
        </w:rPr>
        <w:t>No well-defined laboratory experiments can clarify such question</w:t>
      </w:r>
      <w:r w:rsidR="003D20F6" w:rsidRPr="00D5691A">
        <w:rPr>
          <w:rFonts w:cstheme="minorHAnsi"/>
          <w:sz w:val="28"/>
          <w:szCs w:val="28"/>
          <w:lang w:val="en-GB"/>
        </w:rPr>
        <w:t>s</w:t>
      </w:r>
      <w:r w:rsidR="000F1E0E" w:rsidRPr="00D5691A">
        <w:rPr>
          <w:rFonts w:cstheme="minorHAnsi"/>
          <w:sz w:val="28"/>
          <w:szCs w:val="28"/>
          <w:lang w:val="en-GB"/>
        </w:rPr>
        <w:t>.</w:t>
      </w:r>
      <w:r w:rsidR="00A43678" w:rsidRPr="00D5691A">
        <w:rPr>
          <w:rFonts w:cstheme="minorHAnsi"/>
          <w:sz w:val="28"/>
          <w:szCs w:val="28"/>
          <w:lang w:val="en-GB"/>
        </w:rPr>
        <w:t xml:space="preserve"> </w:t>
      </w:r>
      <w:r w:rsidR="000F1E0E" w:rsidRPr="00D5691A">
        <w:rPr>
          <w:rFonts w:cstheme="minorHAnsi"/>
          <w:sz w:val="28"/>
          <w:szCs w:val="28"/>
          <w:lang w:val="en-GB"/>
        </w:rPr>
        <w:t>We have to wait and see.</w:t>
      </w:r>
      <w:r w:rsidR="00A43678" w:rsidRPr="00D5691A">
        <w:rPr>
          <w:rFonts w:cstheme="minorHAnsi"/>
          <w:sz w:val="28"/>
          <w:szCs w:val="28"/>
          <w:lang w:val="en-GB"/>
        </w:rPr>
        <w:t xml:space="preserve"> As </w:t>
      </w:r>
      <w:r w:rsidR="000F1E0E" w:rsidRPr="00D5691A">
        <w:rPr>
          <w:rFonts w:cstheme="minorHAnsi"/>
          <w:sz w:val="28"/>
          <w:szCs w:val="28"/>
          <w:lang w:val="en-GB"/>
        </w:rPr>
        <w:t>Ulrich B</w:t>
      </w:r>
      <w:r w:rsidR="00A43678" w:rsidRPr="00D5691A">
        <w:rPr>
          <w:rFonts w:cstheme="minorHAnsi"/>
          <w:sz w:val="28"/>
          <w:szCs w:val="28"/>
          <w:lang w:val="en-GB"/>
        </w:rPr>
        <w:t xml:space="preserve">eck </w:t>
      </w:r>
      <w:r w:rsidR="006C3CF5" w:rsidRPr="00D5691A">
        <w:rPr>
          <w:rFonts w:cstheme="minorHAnsi"/>
          <w:sz w:val="28"/>
          <w:szCs w:val="28"/>
          <w:lang w:val="en-GB"/>
        </w:rPr>
        <w:t>(1998</w:t>
      </w:r>
      <w:r w:rsidR="000F1E0E" w:rsidRPr="00D5691A">
        <w:rPr>
          <w:rFonts w:cstheme="minorHAnsi"/>
          <w:sz w:val="28"/>
          <w:szCs w:val="28"/>
          <w:lang w:val="en-GB"/>
        </w:rPr>
        <w:t>) has observed: the whole society has turned</w:t>
      </w:r>
      <w:r w:rsidR="001607A6" w:rsidRPr="00D5691A">
        <w:rPr>
          <w:rFonts w:cstheme="minorHAnsi"/>
          <w:sz w:val="28"/>
          <w:szCs w:val="28"/>
          <w:lang w:val="en-GB"/>
        </w:rPr>
        <w:t xml:space="preserve"> into</w:t>
      </w:r>
      <w:r w:rsidR="000F1E0E" w:rsidRPr="00D5691A">
        <w:rPr>
          <w:rFonts w:cstheme="minorHAnsi"/>
          <w:sz w:val="28"/>
          <w:szCs w:val="28"/>
          <w:lang w:val="en-GB"/>
        </w:rPr>
        <w:t xml:space="preserve"> an experimental laboratory, where nobody is in charge.</w:t>
      </w:r>
      <w:r w:rsidR="00A43678" w:rsidRPr="00D5691A">
        <w:rPr>
          <w:rFonts w:cstheme="minorHAnsi"/>
          <w:sz w:val="28"/>
          <w:szCs w:val="28"/>
          <w:lang w:val="en-GB"/>
        </w:rPr>
        <w:t xml:space="preserve"> </w:t>
      </w:r>
      <w:r w:rsidR="00AF418C" w:rsidRPr="00D5691A">
        <w:rPr>
          <w:rFonts w:cstheme="minorHAnsi"/>
          <w:sz w:val="28"/>
          <w:szCs w:val="28"/>
          <w:lang w:val="en-GB"/>
        </w:rPr>
        <w:t>Beck (1992, 1999)</w:t>
      </w:r>
      <w:r w:rsidR="00C816A8" w:rsidRPr="00D5691A">
        <w:rPr>
          <w:rFonts w:cstheme="minorHAnsi"/>
          <w:sz w:val="28"/>
          <w:szCs w:val="28"/>
          <w:lang w:val="en-GB"/>
        </w:rPr>
        <w:t xml:space="preserve"> coin</w:t>
      </w:r>
      <w:r w:rsidR="00AF418C" w:rsidRPr="00D5691A">
        <w:rPr>
          <w:rFonts w:cstheme="minorHAnsi"/>
          <w:sz w:val="28"/>
          <w:szCs w:val="28"/>
          <w:lang w:val="en-GB"/>
        </w:rPr>
        <w:t>ed</w:t>
      </w:r>
      <w:r w:rsidR="00C816A8" w:rsidRPr="00D5691A">
        <w:rPr>
          <w:rFonts w:cstheme="minorHAnsi"/>
          <w:sz w:val="28"/>
          <w:szCs w:val="28"/>
          <w:lang w:val="en-GB"/>
        </w:rPr>
        <w:t xml:space="preserve"> the notion</w:t>
      </w:r>
      <w:r w:rsidR="001607A6" w:rsidRPr="00D5691A">
        <w:rPr>
          <w:rFonts w:cstheme="minorHAnsi"/>
          <w:sz w:val="28"/>
          <w:szCs w:val="28"/>
          <w:lang w:val="en-GB"/>
        </w:rPr>
        <w:t xml:space="preserve"> of risk society</w:t>
      </w:r>
      <w:r w:rsidR="00AF418C" w:rsidRPr="00D5691A">
        <w:rPr>
          <w:rFonts w:cstheme="minorHAnsi"/>
          <w:sz w:val="28"/>
          <w:szCs w:val="28"/>
          <w:lang w:val="en-GB"/>
        </w:rPr>
        <w:t>, where</w:t>
      </w:r>
      <w:r w:rsidR="003D20F6" w:rsidRPr="00D5691A">
        <w:rPr>
          <w:rFonts w:cstheme="minorHAnsi"/>
          <w:sz w:val="28"/>
          <w:szCs w:val="28"/>
          <w:lang w:val="en-GB"/>
        </w:rPr>
        <w:t xml:space="preserve"> the relationship between humanity and nature has turned into a drama</w:t>
      </w:r>
      <w:r w:rsidR="00672D98" w:rsidRPr="00D5691A">
        <w:rPr>
          <w:rFonts w:cstheme="minorHAnsi"/>
          <w:sz w:val="28"/>
          <w:szCs w:val="28"/>
          <w:lang w:val="en-GB"/>
        </w:rPr>
        <w:t xml:space="preserve"> without any</w:t>
      </w:r>
      <w:r w:rsidR="00D857F2" w:rsidRPr="00D5691A">
        <w:rPr>
          <w:rFonts w:cstheme="minorHAnsi"/>
          <w:sz w:val="28"/>
          <w:szCs w:val="28"/>
          <w:lang w:val="en-GB"/>
        </w:rPr>
        <w:t xml:space="preserve"> happy ending</w:t>
      </w:r>
      <w:r w:rsidR="003D20F6" w:rsidRPr="00D5691A">
        <w:rPr>
          <w:rFonts w:cstheme="minorHAnsi"/>
          <w:sz w:val="28"/>
          <w:szCs w:val="28"/>
          <w:lang w:val="en-GB"/>
        </w:rPr>
        <w:t xml:space="preserve"> in sight.</w:t>
      </w:r>
    </w:p>
    <w:p w:rsidR="00F52313" w:rsidRPr="00D5691A" w:rsidRDefault="00294769" w:rsidP="00960CBA">
      <w:pPr>
        <w:tabs>
          <w:tab w:val="left" w:pos="720"/>
        </w:tabs>
        <w:spacing w:after="0"/>
        <w:rPr>
          <w:rFonts w:cstheme="minorHAnsi"/>
          <w:sz w:val="28"/>
          <w:szCs w:val="28"/>
          <w:lang w:val="en-GB"/>
        </w:rPr>
      </w:pPr>
      <w:r w:rsidRPr="00D5691A">
        <w:rPr>
          <w:rFonts w:cstheme="minorHAnsi"/>
          <w:sz w:val="28"/>
          <w:szCs w:val="28"/>
          <w:lang w:val="en-GB"/>
        </w:rPr>
        <w:tab/>
      </w:r>
      <w:r w:rsidR="006D3D87" w:rsidRPr="00D5691A">
        <w:rPr>
          <w:rFonts w:cstheme="minorHAnsi"/>
          <w:sz w:val="28"/>
          <w:szCs w:val="28"/>
          <w:lang w:val="en-GB"/>
        </w:rPr>
        <w:t>Richard</w:t>
      </w:r>
      <w:r w:rsidR="00CD24BC" w:rsidRPr="00D5691A">
        <w:rPr>
          <w:rFonts w:cstheme="minorHAnsi"/>
          <w:sz w:val="28"/>
          <w:szCs w:val="28"/>
          <w:lang w:val="en-GB"/>
        </w:rPr>
        <w:t xml:space="preserve"> </w:t>
      </w:r>
      <w:r w:rsidRPr="00D5691A">
        <w:rPr>
          <w:rFonts w:cstheme="minorHAnsi"/>
          <w:sz w:val="28"/>
          <w:szCs w:val="28"/>
          <w:lang w:val="en-GB"/>
        </w:rPr>
        <w:t>Barwell</w:t>
      </w:r>
      <w:r w:rsidR="00CD24BC" w:rsidRPr="00D5691A">
        <w:rPr>
          <w:rFonts w:cstheme="minorHAnsi"/>
          <w:sz w:val="28"/>
          <w:szCs w:val="28"/>
          <w:lang w:val="en-GB"/>
        </w:rPr>
        <w:t xml:space="preserve"> </w:t>
      </w:r>
      <w:r w:rsidR="008F4242" w:rsidRPr="00D5691A">
        <w:rPr>
          <w:rFonts w:cstheme="minorHAnsi"/>
          <w:sz w:val="28"/>
          <w:szCs w:val="28"/>
          <w:lang w:val="en-GB"/>
        </w:rPr>
        <w:t>(2013</w:t>
      </w:r>
      <w:r w:rsidR="006D3D87" w:rsidRPr="00D5691A">
        <w:rPr>
          <w:rFonts w:cstheme="minorHAnsi"/>
          <w:sz w:val="28"/>
          <w:szCs w:val="28"/>
          <w:lang w:val="en-GB"/>
        </w:rPr>
        <w:t xml:space="preserve">) has pointed </w:t>
      </w:r>
      <w:r w:rsidR="00CD24BC" w:rsidRPr="00D5691A">
        <w:rPr>
          <w:rFonts w:cstheme="minorHAnsi"/>
          <w:sz w:val="28"/>
          <w:szCs w:val="28"/>
          <w:lang w:val="en-GB"/>
        </w:rPr>
        <w:t>o</w:t>
      </w:r>
      <w:r w:rsidR="006D3D87" w:rsidRPr="00D5691A">
        <w:rPr>
          <w:rFonts w:cstheme="minorHAnsi"/>
          <w:sz w:val="28"/>
          <w:szCs w:val="28"/>
          <w:lang w:val="en-GB"/>
        </w:rPr>
        <w:t>ut that</w:t>
      </w:r>
      <w:r w:rsidR="00F52313" w:rsidRPr="00D5691A">
        <w:rPr>
          <w:rFonts w:cstheme="minorHAnsi"/>
          <w:sz w:val="28"/>
          <w:szCs w:val="28"/>
          <w:lang w:val="en-GB"/>
        </w:rPr>
        <w:t xml:space="preserve"> </w:t>
      </w:r>
      <w:r w:rsidR="006D3D87" w:rsidRPr="00D5691A">
        <w:rPr>
          <w:rFonts w:cstheme="minorHAnsi"/>
          <w:sz w:val="28"/>
          <w:szCs w:val="28"/>
          <w:lang w:val="en-GB"/>
        </w:rPr>
        <w:t>environmental issues need to be critical</w:t>
      </w:r>
      <w:r w:rsidR="00854CC3" w:rsidRPr="00D5691A">
        <w:rPr>
          <w:rFonts w:cstheme="minorHAnsi"/>
          <w:sz w:val="28"/>
          <w:szCs w:val="28"/>
          <w:lang w:val="en-GB"/>
        </w:rPr>
        <w:t>ly</w:t>
      </w:r>
      <w:r w:rsidR="006D3D87" w:rsidRPr="00D5691A">
        <w:rPr>
          <w:rFonts w:cstheme="minorHAnsi"/>
          <w:sz w:val="28"/>
          <w:szCs w:val="28"/>
          <w:lang w:val="en-GB"/>
        </w:rPr>
        <w:t xml:space="preserve"> addressed in mathematics education</w:t>
      </w:r>
      <w:r w:rsidR="00F52313" w:rsidRPr="00D5691A">
        <w:rPr>
          <w:rFonts w:cstheme="minorHAnsi"/>
          <w:sz w:val="28"/>
          <w:szCs w:val="28"/>
          <w:lang w:val="en-GB"/>
        </w:rPr>
        <w:t>, an</w:t>
      </w:r>
      <w:r w:rsidR="006D3D87" w:rsidRPr="00D5691A">
        <w:rPr>
          <w:rFonts w:cstheme="minorHAnsi"/>
          <w:sz w:val="28"/>
          <w:szCs w:val="28"/>
          <w:lang w:val="en-GB"/>
        </w:rPr>
        <w:t xml:space="preserve">d </w:t>
      </w:r>
      <w:r w:rsidR="00F52313" w:rsidRPr="00D5691A">
        <w:rPr>
          <w:rFonts w:cstheme="minorHAnsi"/>
          <w:sz w:val="28"/>
          <w:szCs w:val="28"/>
          <w:lang w:val="en-GB"/>
        </w:rPr>
        <w:t>I agre</w:t>
      </w:r>
      <w:r w:rsidR="006D3D87" w:rsidRPr="00D5691A">
        <w:rPr>
          <w:rFonts w:cstheme="minorHAnsi"/>
          <w:sz w:val="28"/>
          <w:szCs w:val="28"/>
          <w:lang w:val="en-GB"/>
        </w:rPr>
        <w:t>e with him</w:t>
      </w:r>
      <w:r w:rsidR="003F7D73" w:rsidRPr="00D5691A">
        <w:rPr>
          <w:rFonts w:cstheme="minorHAnsi"/>
          <w:sz w:val="28"/>
          <w:szCs w:val="28"/>
          <w:lang w:val="en-GB"/>
        </w:rPr>
        <w:t xml:space="preserve">: sustainability is a concern of critical mathematics education. </w:t>
      </w:r>
      <w:r w:rsidR="00F52313" w:rsidRPr="00D5691A">
        <w:rPr>
          <w:rFonts w:cstheme="minorHAnsi"/>
          <w:sz w:val="28"/>
          <w:szCs w:val="28"/>
          <w:lang w:val="en-GB"/>
        </w:rPr>
        <w:t xml:space="preserve">Barwell is </w:t>
      </w:r>
      <w:r w:rsidR="006D3D87" w:rsidRPr="00D5691A">
        <w:rPr>
          <w:rFonts w:cstheme="minorHAnsi"/>
          <w:sz w:val="28"/>
          <w:szCs w:val="28"/>
          <w:lang w:val="en-GB"/>
        </w:rPr>
        <w:t>careful in addres</w:t>
      </w:r>
      <w:r w:rsidR="00C816A8" w:rsidRPr="00D5691A">
        <w:rPr>
          <w:rFonts w:cstheme="minorHAnsi"/>
          <w:sz w:val="28"/>
          <w:szCs w:val="28"/>
          <w:lang w:val="en-GB"/>
        </w:rPr>
        <w:t>sing the role of mathematics in the discussion of</w:t>
      </w:r>
      <w:r w:rsidR="006D3D87" w:rsidRPr="00D5691A">
        <w:rPr>
          <w:rFonts w:cstheme="minorHAnsi"/>
          <w:sz w:val="28"/>
          <w:szCs w:val="28"/>
          <w:lang w:val="en-GB"/>
        </w:rPr>
        <w:t xml:space="preserve"> climate changes, and he point</w:t>
      </w:r>
      <w:r w:rsidR="00C816A8" w:rsidRPr="00D5691A">
        <w:rPr>
          <w:rFonts w:cstheme="minorHAnsi"/>
          <w:sz w:val="28"/>
          <w:szCs w:val="28"/>
          <w:lang w:val="en-GB"/>
        </w:rPr>
        <w:t>s</w:t>
      </w:r>
      <w:r w:rsidR="006D3D87" w:rsidRPr="00D5691A">
        <w:rPr>
          <w:rFonts w:cstheme="minorHAnsi"/>
          <w:sz w:val="28"/>
          <w:szCs w:val="28"/>
          <w:lang w:val="en-GB"/>
        </w:rPr>
        <w:t xml:space="preserve"> out t</w:t>
      </w:r>
      <w:r w:rsidR="00C816A8" w:rsidRPr="00D5691A">
        <w:rPr>
          <w:rFonts w:cstheme="minorHAnsi"/>
          <w:sz w:val="28"/>
          <w:szCs w:val="28"/>
          <w:lang w:val="en-GB"/>
        </w:rPr>
        <w:t>he ambiguity one can experience</w:t>
      </w:r>
      <w:r w:rsidR="006D3D87" w:rsidRPr="00D5691A">
        <w:rPr>
          <w:rFonts w:cstheme="minorHAnsi"/>
          <w:sz w:val="28"/>
          <w:szCs w:val="28"/>
          <w:lang w:val="en-GB"/>
        </w:rPr>
        <w:t xml:space="preserve"> also in t</w:t>
      </w:r>
      <w:r w:rsidR="00C816A8" w:rsidRPr="00D5691A">
        <w:rPr>
          <w:rFonts w:cstheme="minorHAnsi"/>
          <w:sz w:val="28"/>
          <w:szCs w:val="28"/>
          <w:lang w:val="en-GB"/>
        </w:rPr>
        <w:t>h</w:t>
      </w:r>
      <w:r w:rsidR="006D3D87" w:rsidRPr="00D5691A">
        <w:rPr>
          <w:rFonts w:cstheme="minorHAnsi"/>
          <w:sz w:val="28"/>
          <w:szCs w:val="28"/>
          <w:lang w:val="en-GB"/>
        </w:rPr>
        <w:t>is case of bringing mathematics in action</w:t>
      </w:r>
      <w:r w:rsidR="00C816A8" w:rsidRPr="00D5691A">
        <w:rPr>
          <w:rFonts w:cstheme="minorHAnsi"/>
          <w:sz w:val="28"/>
          <w:szCs w:val="28"/>
          <w:lang w:val="en-GB"/>
        </w:rPr>
        <w:t>.</w:t>
      </w:r>
      <w:r w:rsidR="008975C9" w:rsidRPr="00D5691A">
        <w:rPr>
          <w:rFonts w:cstheme="minorHAnsi"/>
          <w:sz w:val="28"/>
          <w:szCs w:val="28"/>
          <w:lang w:val="en-GB"/>
        </w:rPr>
        <w:t xml:space="preserve"> Today w</w:t>
      </w:r>
      <w:r w:rsidR="008C7831" w:rsidRPr="00D5691A">
        <w:rPr>
          <w:rFonts w:cstheme="minorHAnsi"/>
          <w:sz w:val="28"/>
          <w:szCs w:val="28"/>
          <w:lang w:val="en-GB"/>
        </w:rPr>
        <w:t>eather forecast</w:t>
      </w:r>
      <w:r w:rsidR="002C0411" w:rsidRPr="00D5691A">
        <w:rPr>
          <w:rFonts w:cstheme="minorHAnsi"/>
          <w:sz w:val="28"/>
          <w:szCs w:val="28"/>
          <w:lang w:val="en-GB"/>
        </w:rPr>
        <w:t xml:space="preserve"> </w:t>
      </w:r>
      <w:r w:rsidR="008975C9" w:rsidRPr="00D5691A">
        <w:rPr>
          <w:rFonts w:cstheme="minorHAnsi"/>
          <w:sz w:val="28"/>
          <w:szCs w:val="28"/>
          <w:lang w:val="en-GB"/>
        </w:rPr>
        <w:t xml:space="preserve">as presented in the news the world around, </w:t>
      </w:r>
      <w:r w:rsidR="002C0411" w:rsidRPr="00D5691A">
        <w:rPr>
          <w:rFonts w:cstheme="minorHAnsi"/>
          <w:sz w:val="28"/>
          <w:szCs w:val="28"/>
          <w:lang w:val="en-GB"/>
        </w:rPr>
        <w:t>is based o</w:t>
      </w:r>
      <w:r w:rsidR="008C7831" w:rsidRPr="00D5691A">
        <w:rPr>
          <w:rFonts w:cstheme="minorHAnsi"/>
          <w:sz w:val="28"/>
          <w:szCs w:val="28"/>
          <w:lang w:val="en-GB"/>
        </w:rPr>
        <w:t>n advanced mathematical modelling, and making forecasts</w:t>
      </w:r>
      <w:r w:rsidR="00B05D5D" w:rsidRPr="00D5691A">
        <w:rPr>
          <w:rFonts w:cstheme="minorHAnsi"/>
          <w:sz w:val="28"/>
          <w:szCs w:val="28"/>
          <w:lang w:val="en-GB"/>
        </w:rPr>
        <w:t xml:space="preserve"> with respect</w:t>
      </w:r>
      <w:r w:rsidR="008C7831" w:rsidRPr="00D5691A">
        <w:rPr>
          <w:rFonts w:cstheme="minorHAnsi"/>
          <w:sz w:val="28"/>
          <w:szCs w:val="28"/>
          <w:lang w:val="en-GB"/>
        </w:rPr>
        <w:t xml:space="preserve"> to </w:t>
      </w:r>
      <w:r w:rsidR="00B05D5D" w:rsidRPr="00D5691A">
        <w:rPr>
          <w:rFonts w:cstheme="minorHAnsi"/>
          <w:sz w:val="28"/>
          <w:szCs w:val="28"/>
          <w:lang w:val="en-GB"/>
        </w:rPr>
        <w:t>the climate</w:t>
      </w:r>
      <w:r w:rsidR="008975C9" w:rsidRPr="00D5691A">
        <w:rPr>
          <w:rFonts w:cstheme="minorHAnsi"/>
          <w:sz w:val="28"/>
          <w:szCs w:val="28"/>
          <w:lang w:val="en-GB"/>
        </w:rPr>
        <w:t xml:space="preserve"> of the planet</w:t>
      </w:r>
      <w:r w:rsidR="002C0411" w:rsidRPr="00D5691A">
        <w:rPr>
          <w:rFonts w:cstheme="minorHAnsi"/>
          <w:sz w:val="28"/>
          <w:szCs w:val="28"/>
          <w:lang w:val="en-GB"/>
        </w:rPr>
        <w:t xml:space="preserve"> presupposes even mo</w:t>
      </w:r>
      <w:r w:rsidR="00E03E40" w:rsidRPr="00D5691A">
        <w:rPr>
          <w:rFonts w:cstheme="minorHAnsi"/>
          <w:sz w:val="28"/>
          <w:szCs w:val="28"/>
          <w:lang w:val="en-GB"/>
        </w:rPr>
        <w:t>re complex modelling</w:t>
      </w:r>
      <w:r w:rsidR="002C0411" w:rsidRPr="00D5691A">
        <w:rPr>
          <w:rFonts w:cstheme="minorHAnsi"/>
          <w:sz w:val="28"/>
          <w:szCs w:val="28"/>
          <w:lang w:val="en-GB"/>
        </w:rPr>
        <w:t>.</w:t>
      </w:r>
      <w:r w:rsidR="004554D0" w:rsidRPr="00D5691A">
        <w:rPr>
          <w:rFonts w:cstheme="minorHAnsi"/>
          <w:sz w:val="28"/>
          <w:szCs w:val="28"/>
          <w:lang w:val="en-GB"/>
        </w:rPr>
        <w:t xml:space="preserve"> We are dealing with paradigmatic cases of hypothetical reasoning and experimental forecasting.</w:t>
      </w:r>
      <w:r w:rsidR="002C0411" w:rsidRPr="00D5691A">
        <w:rPr>
          <w:rFonts w:cstheme="minorHAnsi"/>
          <w:sz w:val="28"/>
          <w:szCs w:val="28"/>
          <w:lang w:val="en-GB"/>
        </w:rPr>
        <w:t xml:space="preserve"> Simultaneously</w:t>
      </w:r>
      <w:r w:rsidR="00F52313" w:rsidRPr="00D5691A">
        <w:rPr>
          <w:rFonts w:cstheme="minorHAnsi"/>
          <w:sz w:val="28"/>
          <w:szCs w:val="28"/>
          <w:lang w:val="en-GB"/>
        </w:rPr>
        <w:t>,</w:t>
      </w:r>
      <w:r w:rsidR="006D5446" w:rsidRPr="00D5691A">
        <w:rPr>
          <w:rFonts w:cstheme="minorHAnsi"/>
          <w:sz w:val="28"/>
          <w:szCs w:val="28"/>
          <w:lang w:val="en-GB"/>
        </w:rPr>
        <w:t xml:space="preserve"> the ver</w:t>
      </w:r>
      <w:r w:rsidR="002C0411" w:rsidRPr="00D5691A">
        <w:rPr>
          <w:rFonts w:cstheme="minorHAnsi"/>
          <w:sz w:val="28"/>
          <w:szCs w:val="28"/>
          <w:lang w:val="en-GB"/>
        </w:rPr>
        <w:t>y application of mathematics establishes a</w:t>
      </w:r>
      <w:r w:rsidR="006D5446" w:rsidRPr="00D5691A">
        <w:rPr>
          <w:rFonts w:cstheme="minorHAnsi"/>
          <w:sz w:val="28"/>
          <w:szCs w:val="28"/>
          <w:lang w:val="en-GB"/>
        </w:rPr>
        <w:t xml:space="preserve"> </w:t>
      </w:r>
      <w:r w:rsidR="00C816A8" w:rsidRPr="00D5691A">
        <w:rPr>
          <w:rFonts w:cstheme="minorHAnsi"/>
          <w:sz w:val="28"/>
          <w:szCs w:val="28"/>
          <w:lang w:val="en-GB"/>
        </w:rPr>
        <w:t>particular perspective on</w:t>
      </w:r>
      <w:r w:rsidR="002C0411" w:rsidRPr="00D5691A">
        <w:rPr>
          <w:rFonts w:cstheme="minorHAnsi"/>
          <w:sz w:val="28"/>
          <w:szCs w:val="28"/>
          <w:lang w:val="en-GB"/>
        </w:rPr>
        <w:t xml:space="preserve"> the nature of </w:t>
      </w:r>
      <w:r w:rsidR="00C816A8" w:rsidRPr="00D5691A">
        <w:rPr>
          <w:rFonts w:cstheme="minorHAnsi"/>
          <w:sz w:val="28"/>
          <w:szCs w:val="28"/>
          <w:lang w:val="en-GB"/>
        </w:rPr>
        <w:t>climate change</w:t>
      </w:r>
      <w:r w:rsidR="002C0411" w:rsidRPr="00D5691A">
        <w:rPr>
          <w:rFonts w:cstheme="minorHAnsi"/>
          <w:sz w:val="28"/>
          <w:szCs w:val="28"/>
          <w:lang w:val="en-GB"/>
        </w:rPr>
        <w:t>. It might appear pos</w:t>
      </w:r>
      <w:r w:rsidR="00C816A8" w:rsidRPr="00D5691A">
        <w:rPr>
          <w:rFonts w:cstheme="minorHAnsi"/>
          <w:sz w:val="28"/>
          <w:szCs w:val="28"/>
          <w:lang w:val="en-GB"/>
        </w:rPr>
        <w:t>sible to solve by modifying the</w:t>
      </w:r>
      <w:r w:rsidR="002C0411" w:rsidRPr="00D5691A">
        <w:rPr>
          <w:rFonts w:cstheme="minorHAnsi"/>
          <w:sz w:val="28"/>
          <w:szCs w:val="28"/>
          <w:lang w:val="en-GB"/>
        </w:rPr>
        <w:t xml:space="preserve"> valu</w:t>
      </w:r>
      <w:r w:rsidR="00C816A8" w:rsidRPr="00D5691A">
        <w:rPr>
          <w:rFonts w:cstheme="minorHAnsi"/>
          <w:sz w:val="28"/>
          <w:szCs w:val="28"/>
          <w:lang w:val="en-GB"/>
        </w:rPr>
        <w:t>e</w:t>
      </w:r>
      <w:r w:rsidR="00E03E40" w:rsidRPr="00D5691A">
        <w:rPr>
          <w:rFonts w:cstheme="minorHAnsi"/>
          <w:sz w:val="28"/>
          <w:szCs w:val="28"/>
          <w:lang w:val="en-GB"/>
        </w:rPr>
        <w:t>s</w:t>
      </w:r>
      <w:r w:rsidR="00C816A8" w:rsidRPr="00D5691A">
        <w:rPr>
          <w:rFonts w:cstheme="minorHAnsi"/>
          <w:sz w:val="28"/>
          <w:szCs w:val="28"/>
          <w:lang w:val="en-GB"/>
        </w:rPr>
        <w:t xml:space="preserve"> of some of the parameters that constitute</w:t>
      </w:r>
      <w:r w:rsidR="002C0411" w:rsidRPr="00D5691A">
        <w:rPr>
          <w:rFonts w:cstheme="minorHAnsi"/>
          <w:sz w:val="28"/>
          <w:szCs w:val="28"/>
          <w:lang w:val="en-GB"/>
        </w:rPr>
        <w:t xml:space="preserve"> the </w:t>
      </w:r>
      <w:r w:rsidR="00D151A8" w:rsidRPr="00D5691A">
        <w:rPr>
          <w:rFonts w:cstheme="minorHAnsi"/>
          <w:sz w:val="28"/>
          <w:szCs w:val="28"/>
          <w:lang w:val="en-GB"/>
        </w:rPr>
        <w:t xml:space="preserve">climate </w:t>
      </w:r>
      <w:r w:rsidR="002C0411" w:rsidRPr="00D5691A">
        <w:rPr>
          <w:rFonts w:cstheme="minorHAnsi"/>
          <w:sz w:val="28"/>
          <w:szCs w:val="28"/>
          <w:lang w:val="en-GB"/>
        </w:rPr>
        <w:t xml:space="preserve">model. </w:t>
      </w:r>
      <w:r w:rsidR="00AF418C" w:rsidRPr="00D5691A">
        <w:rPr>
          <w:rFonts w:cstheme="minorHAnsi"/>
          <w:sz w:val="28"/>
          <w:szCs w:val="28"/>
          <w:lang w:val="en-GB"/>
        </w:rPr>
        <w:lastRenderedPageBreak/>
        <w:t>However, that solutions might be in reach can</w:t>
      </w:r>
      <w:r w:rsidR="007F13D4" w:rsidRPr="00D5691A">
        <w:rPr>
          <w:rFonts w:cstheme="minorHAnsi"/>
          <w:sz w:val="28"/>
          <w:szCs w:val="28"/>
          <w:lang w:val="en-GB"/>
        </w:rPr>
        <w:t xml:space="preserve"> be</w:t>
      </w:r>
      <w:r w:rsidR="002415AB" w:rsidRPr="00D5691A">
        <w:rPr>
          <w:rFonts w:cstheme="minorHAnsi"/>
          <w:sz w:val="28"/>
          <w:szCs w:val="28"/>
          <w:lang w:val="en-GB"/>
        </w:rPr>
        <w:t xml:space="preserve"> an illusion</w:t>
      </w:r>
      <w:r w:rsidR="004554D0" w:rsidRPr="00D5691A">
        <w:rPr>
          <w:rFonts w:cstheme="minorHAnsi"/>
          <w:sz w:val="28"/>
          <w:szCs w:val="28"/>
          <w:lang w:val="en-GB"/>
        </w:rPr>
        <w:t xml:space="preserve"> generated by the mathematical formatting of </w:t>
      </w:r>
      <w:r w:rsidR="00D151A8" w:rsidRPr="00D5691A">
        <w:rPr>
          <w:rFonts w:cstheme="minorHAnsi"/>
          <w:sz w:val="28"/>
          <w:szCs w:val="28"/>
          <w:lang w:val="en-GB"/>
        </w:rPr>
        <w:t>the experimental forecasting</w:t>
      </w:r>
      <w:r w:rsidR="007F13D4" w:rsidRPr="00D5691A">
        <w:rPr>
          <w:rFonts w:cstheme="minorHAnsi"/>
          <w:sz w:val="28"/>
          <w:szCs w:val="28"/>
          <w:lang w:val="en-GB"/>
        </w:rPr>
        <w:t>.</w:t>
      </w:r>
    </w:p>
    <w:p w:rsidR="00C47CE2" w:rsidRPr="00D5691A" w:rsidRDefault="006D5446" w:rsidP="00AC3005">
      <w:pPr>
        <w:tabs>
          <w:tab w:val="left" w:pos="720"/>
        </w:tabs>
        <w:spacing w:after="0"/>
        <w:ind w:right="458"/>
        <w:rPr>
          <w:rFonts w:cstheme="minorHAnsi"/>
          <w:sz w:val="28"/>
          <w:szCs w:val="28"/>
          <w:lang w:val="en-GB"/>
        </w:rPr>
      </w:pPr>
      <w:r w:rsidRPr="00D5691A">
        <w:rPr>
          <w:rFonts w:cstheme="minorHAnsi"/>
          <w:sz w:val="28"/>
          <w:szCs w:val="28"/>
          <w:lang w:val="en-GB"/>
        </w:rPr>
        <w:tab/>
      </w:r>
      <w:r w:rsidR="00D12420" w:rsidRPr="00D5691A">
        <w:rPr>
          <w:rFonts w:cstheme="minorHAnsi"/>
          <w:sz w:val="28"/>
          <w:szCs w:val="28"/>
          <w:lang w:val="en-GB"/>
        </w:rPr>
        <w:t>Like any case of mathematics in action, so</w:t>
      </w:r>
      <w:r w:rsidR="00E03E40" w:rsidRPr="00D5691A">
        <w:rPr>
          <w:rFonts w:cstheme="minorHAnsi"/>
          <w:sz w:val="28"/>
          <w:szCs w:val="28"/>
          <w:lang w:val="en-GB"/>
        </w:rPr>
        <w:t xml:space="preserve"> also the use of mathematics</w:t>
      </w:r>
      <w:r w:rsidR="00D12420" w:rsidRPr="00D5691A">
        <w:rPr>
          <w:rFonts w:cstheme="minorHAnsi"/>
          <w:sz w:val="28"/>
          <w:szCs w:val="28"/>
          <w:lang w:val="en-GB"/>
        </w:rPr>
        <w:t xml:space="preserve"> addressing clim</w:t>
      </w:r>
      <w:r w:rsidR="005E7BEB" w:rsidRPr="00D5691A">
        <w:rPr>
          <w:rFonts w:cstheme="minorHAnsi"/>
          <w:sz w:val="28"/>
          <w:szCs w:val="28"/>
          <w:lang w:val="en-GB"/>
        </w:rPr>
        <w:t>at</w:t>
      </w:r>
      <w:r w:rsidR="00D12420" w:rsidRPr="00D5691A">
        <w:rPr>
          <w:rFonts w:cstheme="minorHAnsi"/>
          <w:sz w:val="28"/>
          <w:szCs w:val="28"/>
          <w:lang w:val="en-GB"/>
        </w:rPr>
        <w:t>e change needs to be critically addressed. An</w:t>
      </w:r>
      <w:r w:rsidR="00FB09A7" w:rsidRPr="00D5691A">
        <w:rPr>
          <w:rFonts w:cstheme="minorHAnsi"/>
          <w:sz w:val="28"/>
          <w:szCs w:val="28"/>
          <w:lang w:val="en-GB"/>
        </w:rPr>
        <w:t xml:space="preserve"> </w:t>
      </w:r>
      <w:r w:rsidR="00D12420" w:rsidRPr="00D5691A">
        <w:rPr>
          <w:rFonts w:cstheme="minorHAnsi"/>
          <w:sz w:val="28"/>
          <w:szCs w:val="28"/>
          <w:lang w:val="en-GB"/>
        </w:rPr>
        <w:t xml:space="preserve">example </w:t>
      </w:r>
      <w:r w:rsidR="00FB09A7" w:rsidRPr="00D5691A">
        <w:rPr>
          <w:rFonts w:cstheme="minorHAnsi"/>
          <w:sz w:val="28"/>
          <w:szCs w:val="28"/>
          <w:lang w:val="en-GB"/>
        </w:rPr>
        <w:t>of how this can be</w:t>
      </w:r>
      <w:r w:rsidR="00D12420" w:rsidRPr="00D5691A">
        <w:rPr>
          <w:rFonts w:cstheme="minorHAnsi"/>
          <w:sz w:val="28"/>
          <w:szCs w:val="28"/>
          <w:lang w:val="en-GB"/>
        </w:rPr>
        <w:t xml:space="preserve"> done in a</w:t>
      </w:r>
      <w:r w:rsidR="00BC3CE0" w:rsidRPr="00D5691A">
        <w:rPr>
          <w:rFonts w:cstheme="minorHAnsi"/>
          <w:sz w:val="28"/>
          <w:szCs w:val="28"/>
          <w:lang w:val="en-GB"/>
        </w:rPr>
        <w:t xml:space="preserve"> mathematics</w:t>
      </w:r>
      <w:r w:rsidR="00D12420" w:rsidRPr="00D5691A">
        <w:rPr>
          <w:rFonts w:cstheme="minorHAnsi"/>
          <w:sz w:val="28"/>
          <w:szCs w:val="28"/>
          <w:lang w:val="en-GB"/>
        </w:rPr>
        <w:t xml:space="preserve"> teache</w:t>
      </w:r>
      <w:r w:rsidR="00FB09A7" w:rsidRPr="00D5691A">
        <w:rPr>
          <w:rFonts w:cstheme="minorHAnsi"/>
          <w:sz w:val="28"/>
          <w:szCs w:val="28"/>
          <w:lang w:val="en-GB"/>
        </w:rPr>
        <w:t>r</w:t>
      </w:r>
      <w:r w:rsidR="00D12420" w:rsidRPr="00D5691A">
        <w:rPr>
          <w:rFonts w:cstheme="minorHAnsi"/>
          <w:sz w:val="28"/>
          <w:szCs w:val="28"/>
          <w:lang w:val="en-GB"/>
        </w:rPr>
        <w:t xml:space="preserve"> </w:t>
      </w:r>
      <w:r w:rsidR="00FB09A7" w:rsidRPr="00D5691A">
        <w:rPr>
          <w:rFonts w:cstheme="minorHAnsi"/>
          <w:sz w:val="28"/>
          <w:szCs w:val="28"/>
          <w:lang w:val="en-GB"/>
        </w:rPr>
        <w:t>education programme</w:t>
      </w:r>
      <w:r w:rsidR="00D12420" w:rsidRPr="00D5691A">
        <w:rPr>
          <w:rFonts w:cstheme="minorHAnsi"/>
          <w:sz w:val="28"/>
          <w:szCs w:val="28"/>
          <w:lang w:val="en-GB"/>
        </w:rPr>
        <w:t xml:space="preserve"> </w:t>
      </w:r>
      <w:r w:rsidR="00FB09A7" w:rsidRPr="00D5691A">
        <w:rPr>
          <w:rFonts w:cstheme="minorHAnsi"/>
          <w:sz w:val="28"/>
          <w:szCs w:val="28"/>
          <w:lang w:val="en-GB"/>
        </w:rPr>
        <w:t>is</w:t>
      </w:r>
      <w:r w:rsidR="00D12420" w:rsidRPr="00D5691A">
        <w:rPr>
          <w:rFonts w:cstheme="minorHAnsi"/>
          <w:sz w:val="28"/>
          <w:szCs w:val="28"/>
          <w:lang w:val="en-GB"/>
        </w:rPr>
        <w:t xml:space="preserve"> </w:t>
      </w:r>
      <w:r w:rsidR="00FB09A7" w:rsidRPr="00D5691A">
        <w:rPr>
          <w:rFonts w:cstheme="minorHAnsi"/>
          <w:sz w:val="28"/>
          <w:szCs w:val="28"/>
          <w:lang w:val="en-GB"/>
        </w:rPr>
        <w:t>presented</w:t>
      </w:r>
      <w:r w:rsidR="00D12420" w:rsidRPr="00D5691A">
        <w:rPr>
          <w:rFonts w:cstheme="minorHAnsi"/>
          <w:sz w:val="28"/>
          <w:szCs w:val="28"/>
          <w:lang w:val="en-GB"/>
        </w:rPr>
        <w:t xml:space="preserve"> in the </w:t>
      </w:r>
      <w:r w:rsidR="00FB09A7" w:rsidRPr="00D5691A">
        <w:rPr>
          <w:rFonts w:cstheme="minorHAnsi"/>
          <w:sz w:val="28"/>
          <w:szCs w:val="28"/>
          <w:lang w:val="en-GB"/>
        </w:rPr>
        <w:t>article</w:t>
      </w:r>
      <w:r w:rsidR="00D12420" w:rsidRPr="00D5691A">
        <w:rPr>
          <w:rFonts w:cstheme="minorHAnsi"/>
          <w:sz w:val="28"/>
          <w:szCs w:val="28"/>
          <w:lang w:val="en-GB"/>
        </w:rPr>
        <w:t xml:space="preserve"> </w:t>
      </w:r>
      <w:r w:rsidR="00AC3005" w:rsidRPr="00D5691A">
        <w:rPr>
          <w:rFonts w:cstheme="minorHAnsi"/>
          <w:sz w:val="28"/>
          <w:szCs w:val="28"/>
          <w:lang w:val="en-GB"/>
        </w:rPr>
        <w:t xml:space="preserve">“Categories of Critical Mathematics Based Reflection on Climate Change” by Kjellrun Hiis Hauge, Peter Gøtze, Ranghild Hansen and Lisa Steffensen (2017). </w:t>
      </w:r>
      <w:r w:rsidR="00C47CE2" w:rsidRPr="00D5691A">
        <w:rPr>
          <w:rFonts w:cstheme="minorHAnsi"/>
          <w:sz w:val="28"/>
          <w:szCs w:val="28"/>
          <w:lang w:val="en-GB"/>
        </w:rPr>
        <w:t xml:space="preserve">The </w:t>
      </w:r>
      <w:r w:rsidR="00CC251B" w:rsidRPr="00D5691A">
        <w:rPr>
          <w:rFonts w:cstheme="minorHAnsi"/>
          <w:sz w:val="28"/>
          <w:szCs w:val="28"/>
          <w:lang w:val="en-GB"/>
        </w:rPr>
        <w:t>authors describe how</w:t>
      </w:r>
      <w:r w:rsidR="00C47CE2" w:rsidRPr="00D5691A">
        <w:rPr>
          <w:rFonts w:cstheme="minorHAnsi"/>
          <w:sz w:val="28"/>
          <w:szCs w:val="28"/>
          <w:lang w:val="en-GB"/>
        </w:rPr>
        <w:t xml:space="preserve"> the</w:t>
      </w:r>
      <w:r w:rsidR="00CC251B" w:rsidRPr="00D5691A">
        <w:rPr>
          <w:rFonts w:cstheme="minorHAnsi"/>
          <w:sz w:val="28"/>
          <w:szCs w:val="28"/>
          <w:lang w:val="en-GB"/>
        </w:rPr>
        <w:t>y engage</w:t>
      </w:r>
      <w:r w:rsidR="00BC3CE0" w:rsidRPr="00D5691A">
        <w:rPr>
          <w:rFonts w:cstheme="minorHAnsi"/>
          <w:sz w:val="28"/>
          <w:szCs w:val="28"/>
          <w:lang w:val="en-GB"/>
        </w:rPr>
        <w:t>d</w:t>
      </w:r>
      <w:r w:rsidR="00C47CE2" w:rsidRPr="00D5691A">
        <w:rPr>
          <w:rFonts w:cstheme="minorHAnsi"/>
          <w:sz w:val="28"/>
          <w:szCs w:val="28"/>
          <w:lang w:val="en-GB"/>
        </w:rPr>
        <w:t xml:space="preserve"> </w:t>
      </w:r>
      <w:r w:rsidR="003F7D73" w:rsidRPr="00D5691A">
        <w:rPr>
          <w:rFonts w:cstheme="minorHAnsi"/>
          <w:sz w:val="28"/>
          <w:szCs w:val="28"/>
          <w:lang w:val="en-GB"/>
        </w:rPr>
        <w:t>prospective</w:t>
      </w:r>
      <w:r w:rsidR="00CC251B" w:rsidRPr="00D5691A">
        <w:rPr>
          <w:rFonts w:cstheme="minorHAnsi"/>
          <w:sz w:val="28"/>
          <w:szCs w:val="28"/>
          <w:lang w:val="en-GB"/>
        </w:rPr>
        <w:t xml:space="preserve"> </w:t>
      </w:r>
      <w:r w:rsidR="00C47CE2" w:rsidRPr="00D5691A">
        <w:rPr>
          <w:rFonts w:cstheme="minorHAnsi"/>
          <w:sz w:val="28"/>
          <w:szCs w:val="28"/>
          <w:lang w:val="en-GB"/>
        </w:rPr>
        <w:t>teache</w:t>
      </w:r>
      <w:r w:rsidR="00CC251B" w:rsidRPr="00D5691A">
        <w:rPr>
          <w:rFonts w:cstheme="minorHAnsi"/>
          <w:sz w:val="28"/>
          <w:szCs w:val="28"/>
          <w:lang w:val="en-GB"/>
        </w:rPr>
        <w:t>r</w:t>
      </w:r>
      <w:r w:rsidR="00FB09A7" w:rsidRPr="00D5691A">
        <w:rPr>
          <w:rFonts w:cstheme="minorHAnsi"/>
          <w:sz w:val="28"/>
          <w:szCs w:val="28"/>
          <w:lang w:val="en-GB"/>
        </w:rPr>
        <w:t>s in clarifying the structure of already existent m</w:t>
      </w:r>
      <w:r w:rsidR="00E03E40" w:rsidRPr="00D5691A">
        <w:rPr>
          <w:rFonts w:cstheme="minorHAnsi"/>
          <w:sz w:val="28"/>
          <w:szCs w:val="28"/>
          <w:lang w:val="en-GB"/>
        </w:rPr>
        <w:t>athematical models</w:t>
      </w:r>
      <w:r w:rsidR="0000019B" w:rsidRPr="00D5691A">
        <w:rPr>
          <w:rFonts w:cstheme="minorHAnsi"/>
          <w:sz w:val="28"/>
          <w:szCs w:val="28"/>
          <w:lang w:val="en-GB"/>
        </w:rPr>
        <w:t>, and</w:t>
      </w:r>
      <w:r w:rsidR="00BC3CE0" w:rsidRPr="00D5691A">
        <w:rPr>
          <w:rFonts w:cstheme="minorHAnsi"/>
          <w:sz w:val="28"/>
          <w:szCs w:val="28"/>
          <w:lang w:val="en-GB"/>
        </w:rPr>
        <w:t xml:space="preserve"> also how the prospective teachers</w:t>
      </w:r>
      <w:r w:rsidR="00FB09A7" w:rsidRPr="00D5691A">
        <w:rPr>
          <w:rFonts w:cstheme="minorHAnsi"/>
          <w:sz w:val="28"/>
          <w:szCs w:val="28"/>
          <w:lang w:val="en-GB"/>
        </w:rPr>
        <w:t xml:space="preserve"> themselves </w:t>
      </w:r>
      <w:r w:rsidR="00BC3CE0" w:rsidRPr="00D5691A">
        <w:rPr>
          <w:rFonts w:cstheme="minorHAnsi"/>
          <w:sz w:val="28"/>
          <w:szCs w:val="28"/>
          <w:lang w:val="en-GB"/>
        </w:rPr>
        <w:t>beca</w:t>
      </w:r>
      <w:r w:rsidR="00AF418C" w:rsidRPr="00D5691A">
        <w:rPr>
          <w:rFonts w:cstheme="minorHAnsi"/>
          <w:sz w:val="28"/>
          <w:szCs w:val="28"/>
          <w:lang w:val="en-GB"/>
        </w:rPr>
        <w:t>me</w:t>
      </w:r>
      <w:r w:rsidR="00C47CE2" w:rsidRPr="00D5691A">
        <w:rPr>
          <w:rFonts w:cstheme="minorHAnsi"/>
          <w:sz w:val="28"/>
          <w:szCs w:val="28"/>
          <w:lang w:val="en-GB"/>
        </w:rPr>
        <w:t xml:space="preserve"> </w:t>
      </w:r>
      <w:r w:rsidR="0000019B" w:rsidRPr="00D5691A">
        <w:rPr>
          <w:rFonts w:cstheme="minorHAnsi"/>
          <w:sz w:val="28"/>
          <w:szCs w:val="28"/>
          <w:lang w:val="en-GB"/>
        </w:rPr>
        <w:t>engaged</w:t>
      </w:r>
      <w:r w:rsidR="00FB09A7" w:rsidRPr="00D5691A">
        <w:rPr>
          <w:rFonts w:cstheme="minorHAnsi"/>
          <w:sz w:val="28"/>
          <w:szCs w:val="28"/>
          <w:lang w:val="en-GB"/>
        </w:rPr>
        <w:t xml:space="preserve"> in modelling</w:t>
      </w:r>
      <w:r w:rsidR="00C47CE2" w:rsidRPr="00D5691A">
        <w:rPr>
          <w:rFonts w:cstheme="minorHAnsi"/>
          <w:sz w:val="28"/>
          <w:szCs w:val="28"/>
          <w:lang w:val="en-GB"/>
        </w:rPr>
        <w:t xml:space="preserve"> process</w:t>
      </w:r>
      <w:r w:rsidR="00FB09A7" w:rsidRPr="00D5691A">
        <w:rPr>
          <w:rFonts w:cstheme="minorHAnsi"/>
          <w:sz w:val="28"/>
          <w:szCs w:val="28"/>
          <w:lang w:val="en-GB"/>
        </w:rPr>
        <w:t>es</w:t>
      </w:r>
      <w:r w:rsidR="00C47CE2" w:rsidRPr="00D5691A">
        <w:rPr>
          <w:rFonts w:cstheme="minorHAnsi"/>
          <w:sz w:val="28"/>
          <w:szCs w:val="28"/>
          <w:lang w:val="en-GB"/>
        </w:rPr>
        <w:t xml:space="preserve">. The </w:t>
      </w:r>
      <w:r w:rsidR="00FF06D6" w:rsidRPr="00D5691A">
        <w:rPr>
          <w:rFonts w:cstheme="minorHAnsi"/>
          <w:sz w:val="28"/>
          <w:szCs w:val="28"/>
          <w:lang w:val="en-GB"/>
        </w:rPr>
        <w:t>authors describe</w:t>
      </w:r>
      <w:r w:rsidR="00C47CE2" w:rsidRPr="00D5691A">
        <w:rPr>
          <w:rFonts w:cstheme="minorHAnsi"/>
          <w:sz w:val="28"/>
          <w:szCs w:val="28"/>
          <w:lang w:val="en-GB"/>
        </w:rPr>
        <w:t xml:space="preserve"> </w:t>
      </w:r>
      <w:r w:rsidR="008D02FF" w:rsidRPr="00D5691A">
        <w:rPr>
          <w:rFonts w:cstheme="minorHAnsi"/>
          <w:sz w:val="28"/>
          <w:szCs w:val="28"/>
          <w:lang w:val="en-GB"/>
        </w:rPr>
        <w:t xml:space="preserve">how critical reflections can be very </w:t>
      </w:r>
      <w:r w:rsidR="00FF06D6" w:rsidRPr="00D5691A">
        <w:rPr>
          <w:rFonts w:cstheme="minorHAnsi"/>
          <w:sz w:val="28"/>
          <w:szCs w:val="28"/>
          <w:lang w:val="en-GB"/>
        </w:rPr>
        <w:t>detailed</w:t>
      </w:r>
      <w:r w:rsidR="00C47CE2" w:rsidRPr="00D5691A">
        <w:rPr>
          <w:rFonts w:cstheme="minorHAnsi"/>
          <w:sz w:val="28"/>
          <w:szCs w:val="28"/>
          <w:lang w:val="en-GB"/>
        </w:rPr>
        <w:t xml:space="preserve"> </w:t>
      </w:r>
      <w:r w:rsidR="008D02FF" w:rsidRPr="00D5691A">
        <w:rPr>
          <w:rFonts w:cstheme="minorHAnsi"/>
          <w:sz w:val="28"/>
          <w:szCs w:val="28"/>
          <w:lang w:val="en-GB"/>
        </w:rPr>
        <w:t>concerning</w:t>
      </w:r>
      <w:r w:rsidR="00E03E40" w:rsidRPr="00D5691A">
        <w:rPr>
          <w:rFonts w:cstheme="minorHAnsi"/>
          <w:sz w:val="28"/>
          <w:szCs w:val="28"/>
          <w:lang w:val="en-GB"/>
        </w:rPr>
        <w:t>, for instance,</w:t>
      </w:r>
      <w:r w:rsidR="008D02FF" w:rsidRPr="00D5691A">
        <w:rPr>
          <w:rFonts w:cstheme="minorHAnsi"/>
          <w:sz w:val="28"/>
          <w:szCs w:val="28"/>
          <w:lang w:val="en-GB"/>
        </w:rPr>
        <w:t xml:space="preserve"> the correctness of</w:t>
      </w:r>
      <w:r w:rsidR="00C47CE2" w:rsidRPr="00D5691A">
        <w:rPr>
          <w:rFonts w:cstheme="minorHAnsi"/>
          <w:sz w:val="28"/>
          <w:szCs w:val="28"/>
          <w:lang w:val="en-GB"/>
        </w:rPr>
        <w:t xml:space="preserve"> </w:t>
      </w:r>
      <w:r w:rsidR="008D02FF" w:rsidRPr="00D5691A">
        <w:rPr>
          <w:rFonts w:cstheme="minorHAnsi"/>
          <w:sz w:val="28"/>
          <w:szCs w:val="28"/>
          <w:lang w:val="en-GB"/>
        </w:rPr>
        <w:t>calculations</w:t>
      </w:r>
      <w:r w:rsidR="00C47CE2" w:rsidRPr="00D5691A">
        <w:rPr>
          <w:rFonts w:cstheme="minorHAnsi"/>
          <w:sz w:val="28"/>
          <w:szCs w:val="28"/>
          <w:lang w:val="en-GB"/>
        </w:rPr>
        <w:t xml:space="preserve">, the </w:t>
      </w:r>
      <w:r w:rsidR="008D02FF" w:rsidRPr="00D5691A">
        <w:rPr>
          <w:rFonts w:cstheme="minorHAnsi"/>
          <w:sz w:val="28"/>
          <w:szCs w:val="28"/>
          <w:lang w:val="en-GB"/>
        </w:rPr>
        <w:t>relevance of using particular algorithms</w:t>
      </w:r>
      <w:r w:rsidR="00FF06D6" w:rsidRPr="00D5691A">
        <w:rPr>
          <w:rFonts w:cstheme="minorHAnsi"/>
          <w:sz w:val="28"/>
          <w:szCs w:val="28"/>
          <w:lang w:val="en-GB"/>
        </w:rPr>
        <w:t>,</w:t>
      </w:r>
      <w:r w:rsidR="00C47CE2" w:rsidRPr="00D5691A">
        <w:rPr>
          <w:rFonts w:cstheme="minorHAnsi"/>
          <w:sz w:val="28"/>
          <w:szCs w:val="28"/>
          <w:lang w:val="en-GB"/>
        </w:rPr>
        <w:t xml:space="preserve"> </w:t>
      </w:r>
      <w:proofErr w:type="gramStart"/>
      <w:r w:rsidR="00C816A8" w:rsidRPr="00D5691A">
        <w:rPr>
          <w:rFonts w:cstheme="minorHAnsi"/>
          <w:sz w:val="28"/>
          <w:szCs w:val="28"/>
          <w:lang w:val="en-GB"/>
        </w:rPr>
        <w:t>the</w:t>
      </w:r>
      <w:proofErr w:type="gramEnd"/>
      <w:r w:rsidR="00C816A8" w:rsidRPr="00D5691A">
        <w:rPr>
          <w:rFonts w:cstheme="minorHAnsi"/>
          <w:sz w:val="28"/>
          <w:szCs w:val="28"/>
          <w:lang w:val="en-GB"/>
        </w:rPr>
        <w:t xml:space="preserve"> consequence</w:t>
      </w:r>
      <w:r w:rsidR="00FF06D6" w:rsidRPr="00D5691A">
        <w:rPr>
          <w:rFonts w:cstheme="minorHAnsi"/>
          <w:sz w:val="28"/>
          <w:szCs w:val="28"/>
          <w:lang w:val="en-GB"/>
        </w:rPr>
        <w:t xml:space="preserve"> of making simplifications, </w:t>
      </w:r>
      <w:r w:rsidR="008D02FF" w:rsidRPr="00D5691A">
        <w:rPr>
          <w:rFonts w:cstheme="minorHAnsi"/>
          <w:sz w:val="28"/>
          <w:szCs w:val="28"/>
          <w:lang w:val="en-GB"/>
        </w:rPr>
        <w:t>and so on</w:t>
      </w:r>
      <w:r w:rsidR="005E397E" w:rsidRPr="00D5691A">
        <w:rPr>
          <w:rFonts w:cstheme="minorHAnsi"/>
          <w:sz w:val="28"/>
          <w:szCs w:val="28"/>
          <w:lang w:val="en-GB"/>
        </w:rPr>
        <w:t>. They also outline</w:t>
      </w:r>
      <w:r w:rsidR="00C47CE2" w:rsidRPr="00D5691A">
        <w:rPr>
          <w:rFonts w:cstheme="minorHAnsi"/>
          <w:sz w:val="28"/>
          <w:szCs w:val="28"/>
          <w:lang w:val="en-GB"/>
        </w:rPr>
        <w:t xml:space="preserve"> </w:t>
      </w:r>
      <w:r w:rsidR="0000019B" w:rsidRPr="00D5691A">
        <w:rPr>
          <w:rFonts w:cstheme="minorHAnsi"/>
          <w:sz w:val="28"/>
          <w:szCs w:val="28"/>
          <w:lang w:val="en-GB"/>
        </w:rPr>
        <w:t xml:space="preserve">the possibility of </w:t>
      </w:r>
      <w:r w:rsidR="00C47CE2" w:rsidRPr="00D5691A">
        <w:rPr>
          <w:rFonts w:cstheme="minorHAnsi"/>
          <w:sz w:val="28"/>
          <w:szCs w:val="28"/>
          <w:lang w:val="en-GB"/>
        </w:rPr>
        <w:t>mor</w:t>
      </w:r>
      <w:r w:rsidR="00FF06D6" w:rsidRPr="00D5691A">
        <w:rPr>
          <w:rFonts w:cstheme="minorHAnsi"/>
          <w:sz w:val="28"/>
          <w:szCs w:val="28"/>
          <w:lang w:val="en-GB"/>
        </w:rPr>
        <w:t>e overall reflections</w:t>
      </w:r>
      <w:r w:rsidR="00C47CE2" w:rsidRPr="00D5691A">
        <w:rPr>
          <w:rFonts w:cstheme="minorHAnsi"/>
          <w:sz w:val="28"/>
          <w:szCs w:val="28"/>
          <w:lang w:val="en-GB"/>
        </w:rPr>
        <w:t xml:space="preserve"> </w:t>
      </w:r>
      <w:r w:rsidR="00FF06D6" w:rsidRPr="00D5691A">
        <w:rPr>
          <w:rFonts w:cstheme="minorHAnsi"/>
          <w:sz w:val="28"/>
          <w:szCs w:val="28"/>
          <w:lang w:val="en-GB"/>
        </w:rPr>
        <w:t>concerning</w:t>
      </w:r>
      <w:r w:rsidR="00C47CE2" w:rsidRPr="00D5691A">
        <w:rPr>
          <w:rFonts w:cstheme="minorHAnsi"/>
          <w:sz w:val="28"/>
          <w:szCs w:val="28"/>
          <w:lang w:val="en-GB"/>
        </w:rPr>
        <w:t xml:space="preserve"> </w:t>
      </w:r>
      <w:r w:rsidR="00FF06D6" w:rsidRPr="00D5691A">
        <w:rPr>
          <w:rFonts w:cstheme="minorHAnsi"/>
          <w:sz w:val="28"/>
          <w:szCs w:val="28"/>
          <w:lang w:val="en-GB"/>
        </w:rPr>
        <w:t>the reliability of using</w:t>
      </w:r>
      <w:r w:rsidR="00C47CE2" w:rsidRPr="00D5691A">
        <w:rPr>
          <w:rFonts w:cstheme="minorHAnsi"/>
          <w:sz w:val="28"/>
          <w:szCs w:val="28"/>
          <w:lang w:val="en-GB"/>
        </w:rPr>
        <w:t xml:space="preserve"> </w:t>
      </w:r>
      <w:r w:rsidR="00FF06D6" w:rsidRPr="00D5691A">
        <w:rPr>
          <w:rFonts w:cstheme="minorHAnsi"/>
          <w:sz w:val="28"/>
          <w:szCs w:val="28"/>
          <w:lang w:val="en-GB"/>
        </w:rPr>
        <w:t xml:space="preserve">mathematics, the possible distortions that might be caused by mathematics, </w:t>
      </w:r>
      <w:r w:rsidR="00C47CE2" w:rsidRPr="00D5691A">
        <w:rPr>
          <w:rFonts w:cstheme="minorHAnsi"/>
          <w:sz w:val="28"/>
          <w:szCs w:val="28"/>
          <w:lang w:val="en-GB"/>
        </w:rPr>
        <w:t xml:space="preserve">and the </w:t>
      </w:r>
      <w:r w:rsidR="00FF06D6" w:rsidRPr="00D5691A">
        <w:rPr>
          <w:rFonts w:cstheme="minorHAnsi"/>
          <w:sz w:val="28"/>
          <w:szCs w:val="28"/>
          <w:lang w:val="en-GB"/>
        </w:rPr>
        <w:t xml:space="preserve">risks </w:t>
      </w:r>
      <w:r w:rsidR="00E03E40" w:rsidRPr="00D5691A">
        <w:rPr>
          <w:rFonts w:cstheme="minorHAnsi"/>
          <w:sz w:val="28"/>
          <w:szCs w:val="28"/>
          <w:lang w:val="en-GB"/>
        </w:rPr>
        <w:t>provoked by</w:t>
      </w:r>
      <w:r w:rsidR="00FF06D6" w:rsidRPr="00D5691A">
        <w:rPr>
          <w:rFonts w:cstheme="minorHAnsi"/>
          <w:sz w:val="28"/>
          <w:szCs w:val="28"/>
          <w:lang w:val="en-GB"/>
        </w:rPr>
        <w:t xml:space="preserve"> the</w:t>
      </w:r>
      <w:r w:rsidR="00C816A8" w:rsidRPr="00D5691A">
        <w:rPr>
          <w:rFonts w:cstheme="minorHAnsi"/>
          <w:sz w:val="28"/>
          <w:szCs w:val="28"/>
          <w:lang w:val="en-GB"/>
        </w:rPr>
        <w:t xml:space="preserve"> very</w:t>
      </w:r>
      <w:r w:rsidR="00FF06D6" w:rsidRPr="00D5691A">
        <w:rPr>
          <w:rFonts w:cstheme="minorHAnsi"/>
          <w:sz w:val="28"/>
          <w:szCs w:val="28"/>
          <w:lang w:val="en-GB"/>
        </w:rPr>
        <w:t xml:space="preserve"> use of mathematics</w:t>
      </w:r>
      <w:r w:rsidR="00C47CE2" w:rsidRPr="00D5691A">
        <w:rPr>
          <w:rFonts w:cstheme="minorHAnsi"/>
          <w:sz w:val="28"/>
          <w:szCs w:val="28"/>
          <w:lang w:val="en-GB"/>
        </w:rPr>
        <w:t>.</w:t>
      </w:r>
      <w:r w:rsidR="00D857F2" w:rsidRPr="00D5691A">
        <w:rPr>
          <w:rFonts w:cstheme="minorHAnsi"/>
          <w:sz w:val="28"/>
          <w:szCs w:val="28"/>
          <w:lang w:val="en-GB"/>
        </w:rPr>
        <w:t xml:space="preserve"> Thus </w:t>
      </w:r>
      <w:r w:rsidR="005E7BEB" w:rsidRPr="00D5691A">
        <w:rPr>
          <w:rFonts w:cstheme="minorHAnsi"/>
          <w:sz w:val="28"/>
          <w:szCs w:val="28"/>
          <w:lang w:val="en-GB"/>
        </w:rPr>
        <w:t xml:space="preserve">the </w:t>
      </w:r>
      <w:r w:rsidR="006C23D3" w:rsidRPr="00D5691A">
        <w:rPr>
          <w:rFonts w:cstheme="minorHAnsi"/>
          <w:sz w:val="28"/>
          <w:szCs w:val="28"/>
          <w:lang w:val="en-GB"/>
        </w:rPr>
        <w:t xml:space="preserve">very </w:t>
      </w:r>
      <w:r w:rsidR="00D857F2" w:rsidRPr="00D5691A">
        <w:rPr>
          <w:rFonts w:cstheme="minorHAnsi"/>
          <w:sz w:val="28"/>
          <w:szCs w:val="28"/>
          <w:lang w:val="en-GB"/>
        </w:rPr>
        <w:t xml:space="preserve">emergence of the risk society </w:t>
      </w:r>
      <w:r w:rsidR="006C23D3" w:rsidRPr="00D5691A">
        <w:rPr>
          <w:rFonts w:cstheme="minorHAnsi"/>
          <w:sz w:val="28"/>
          <w:szCs w:val="28"/>
          <w:lang w:val="en-GB"/>
        </w:rPr>
        <w:t>is</w:t>
      </w:r>
      <w:r w:rsidR="00BC047D" w:rsidRPr="00D5691A">
        <w:rPr>
          <w:rFonts w:cstheme="minorHAnsi"/>
          <w:sz w:val="28"/>
          <w:szCs w:val="28"/>
          <w:lang w:val="en-GB"/>
        </w:rPr>
        <w:t xml:space="preserve"> an example of the huge social impact </w:t>
      </w:r>
      <w:r w:rsidR="006C23D3" w:rsidRPr="00D5691A">
        <w:rPr>
          <w:rFonts w:cstheme="minorHAnsi"/>
          <w:sz w:val="28"/>
          <w:szCs w:val="28"/>
          <w:lang w:val="en-GB"/>
        </w:rPr>
        <w:t>of</w:t>
      </w:r>
      <w:r w:rsidR="00BC047D" w:rsidRPr="00D5691A">
        <w:rPr>
          <w:rFonts w:cstheme="minorHAnsi"/>
          <w:sz w:val="28"/>
          <w:szCs w:val="28"/>
          <w:lang w:val="en-GB"/>
        </w:rPr>
        <w:t xml:space="preserve"> bring</w:t>
      </w:r>
      <w:r w:rsidR="006C23D3" w:rsidRPr="00D5691A">
        <w:rPr>
          <w:rFonts w:cstheme="minorHAnsi"/>
          <w:sz w:val="28"/>
          <w:szCs w:val="28"/>
          <w:lang w:val="en-GB"/>
        </w:rPr>
        <w:t>ing</w:t>
      </w:r>
      <w:r w:rsidR="00BC047D" w:rsidRPr="00D5691A">
        <w:rPr>
          <w:rFonts w:cstheme="minorHAnsi"/>
          <w:sz w:val="28"/>
          <w:szCs w:val="28"/>
          <w:lang w:val="en-GB"/>
        </w:rPr>
        <w:t xml:space="preserve"> mathematics in action.</w:t>
      </w:r>
    </w:p>
    <w:p w:rsidR="004C673A" w:rsidRPr="00D5691A" w:rsidRDefault="004C673A" w:rsidP="004C673A">
      <w:pPr>
        <w:tabs>
          <w:tab w:val="left" w:pos="720"/>
        </w:tabs>
        <w:spacing w:after="0"/>
        <w:ind w:right="458"/>
        <w:rPr>
          <w:rFonts w:cstheme="minorHAnsi"/>
          <w:sz w:val="28"/>
          <w:szCs w:val="28"/>
          <w:lang w:val="en-GB"/>
        </w:rPr>
      </w:pPr>
      <w:r w:rsidRPr="00D5691A">
        <w:rPr>
          <w:rFonts w:cstheme="minorHAnsi"/>
          <w:sz w:val="28"/>
          <w:szCs w:val="28"/>
          <w:lang w:val="en-GB"/>
        </w:rPr>
        <w:tab/>
        <w:t>In 2021</w:t>
      </w:r>
      <w:r w:rsidR="00C3046C" w:rsidRPr="00D5691A">
        <w:rPr>
          <w:rFonts w:cstheme="minorHAnsi"/>
          <w:sz w:val="28"/>
          <w:szCs w:val="28"/>
          <w:lang w:val="en-GB"/>
        </w:rPr>
        <w:t>,</w:t>
      </w:r>
      <w:r w:rsidRPr="00D5691A">
        <w:rPr>
          <w:rFonts w:cstheme="minorHAnsi"/>
          <w:sz w:val="28"/>
          <w:szCs w:val="28"/>
          <w:lang w:val="en-GB"/>
        </w:rPr>
        <w:t xml:space="preserve"> </w:t>
      </w:r>
      <w:r w:rsidRPr="00D5691A">
        <w:rPr>
          <w:sz w:val="28"/>
          <w:szCs w:val="28"/>
          <w:lang w:val="en-GB"/>
        </w:rPr>
        <w:t>Lis</w:t>
      </w:r>
      <w:r w:rsidR="00C3046C" w:rsidRPr="00D5691A">
        <w:rPr>
          <w:sz w:val="28"/>
          <w:szCs w:val="28"/>
          <w:lang w:val="en-GB"/>
        </w:rPr>
        <w:t>a Steffensen published the study</w:t>
      </w:r>
      <w:r w:rsidRPr="00D5691A">
        <w:rPr>
          <w:sz w:val="28"/>
          <w:szCs w:val="28"/>
          <w:lang w:val="en-GB"/>
        </w:rPr>
        <w:t xml:space="preserve"> </w:t>
      </w:r>
      <w:r w:rsidR="00C3046C" w:rsidRPr="00D5691A">
        <w:rPr>
          <w:i/>
          <w:sz w:val="28"/>
          <w:szCs w:val="28"/>
          <w:lang w:val="en-GB"/>
        </w:rPr>
        <w:t>Critical Mathematics Education and Climate Change: A Teaching and Research Partnership in Lower-Secondary S</w:t>
      </w:r>
      <w:r w:rsidRPr="00D5691A">
        <w:rPr>
          <w:i/>
          <w:sz w:val="28"/>
          <w:szCs w:val="28"/>
          <w:lang w:val="en-GB"/>
        </w:rPr>
        <w:t>chool</w:t>
      </w:r>
      <w:r w:rsidR="006C23D3" w:rsidRPr="00D5691A">
        <w:rPr>
          <w:sz w:val="28"/>
          <w:szCs w:val="28"/>
          <w:lang w:val="en-GB"/>
        </w:rPr>
        <w:t xml:space="preserve">, which </w:t>
      </w:r>
      <w:r w:rsidR="00C3046C" w:rsidRPr="00D5691A">
        <w:rPr>
          <w:sz w:val="28"/>
          <w:szCs w:val="28"/>
          <w:lang w:val="en-GB"/>
        </w:rPr>
        <w:t xml:space="preserve">represents an important </w:t>
      </w:r>
      <w:r w:rsidR="00BC047D" w:rsidRPr="00D5691A">
        <w:rPr>
          <w:sz w:val="28"/>
          <w:szCs w:val="28"/>
          <w:lang w:val="en-GB"/>
        </w:rPr>
        <w:t>further development of</w:t>
      </w:r>
      <w:r w:rsidR="00C3046C" w:rsidRPr="00D5691A">
        <w:rPr>
          <w:sz w:val="28"/>
          <w:szCs w:val="28"/>
          <w:lang w:val="en-GB"/>
        </w:rPr>
        <w:t xml:space="preserve"> critical mathematics education</w:t>
      </w:r>
      <w:r w:rsidRPr="00D5691A">
        <w:rPr>
          <w:sz w:val="28"/>
          <w:szCs w:val="28"/>
          <w:lang w:val="en-GB"/>
        </w:rPr>
        <w:t>.</w:t>
      </w:r>
      <w:r w:rsidR="00C3046C" w:rsidRPr="00D5691A">
        <w:rPr>
          <w:sz w:val="28"/>
          <w:szCs w:val="28"/>
          <w:lang w:val="en-GB"/>
        </w:rPr>
        <w:t xml:space="preserve"> Originally this </w:t>
      </w:r>
      <w:r w:rsidR="003D517E" w:rsidRPr="00D5691A">
        <w:rPr>
          <w:sz w:val="28"/>
          <w:szCs w:val="28"/>
          <w:lang w:val="en-GB"/>
        </w:rPr>
        <w:t xml:space="preserve">approach to </w:t>
      </w:r>
      <w:r w:rsidR="00C3046C" w:rsidRPr="00D5691A">
        <w:rPr>
          <w:sz w:val="28"/>
          <w:szCs w:val="28"/>
          <w:lang w:val="en-GB"/>
        </w:rPr>
        <w:t>education</w:t>
      </w:r>
      <w:r w:rsidRPr="00D5691A">
        <w:rPr>
          <w:sz w:val="28"/>
          <w:szCs w:val="28"/>
          <w:lang w:val="en-GB"/>
        </w:rPr>
        <w:t xml:space="preserve"> </w:t>
      </w:r>
      <w:r w:rsidR="00C3046C" w:rsidRPr="00D5691A">
        <w:rPr>
          <w:sz w:val="28"/>
          <w:szCs w:val="28"/>
          <w:lang w:val="en-GB"/>
        </w:rPr>
        <w:t xml:space="preserve">focused on problems of </w:t>
      </w:r>
      <w:r w:rsidR="00673D71" w:rsidRPr="00D5691A">
        <w:rPr>
          <w:sz w:val="28"/>
          <w:szCs w:val="28"/>
          <w:lang w:val="en-GB"/>
        </w:rPr>
        <w:t>social justice</w:t>
      </w:r>
      <w:r w:rsidR="00BC047D" w:rsidRPr="00D5691A">
        <w:rPr>
          <w:sz w:val="28"/>
          <w:szCs w:val="28"/>
          <w:lang w:val="en-GB"/>
        </w:rPr>
        <w:t xml:space="preserve">, while </w:t>
      </w:r>
      <w:r w:rsidR="00AF418C" w:rsidRPr="00D5691A">
        <w:rPr>
          <w:sz w:val="28"/>
          <w:szCs w:val="28"/>
          <w:lang w:val="en-GB"/>
        </w:rPr>
        <w:t>a</w:t>
      </w:r>
      <w:r w:rsidR="00C3046C" w:rsidRPr="00D5691A">
        <w:rPr>
          <w:sz w:val="28"/>
          <w:szCs w:val="28"/>
          <w:lang w:val="en-GB"/>
        </w:rPr>
        <w:t xml:space="preserve"> concern about sustainability</w:t>
      </w:r>
      <w:r w:rsidRPr="00D5691A">
        <w:rPr>
          <w:sz w:val="28"/>
          <w:szCs w:val="28"/>
          <w:lang w:val="en-GB"/>
        </w:rPr>
        <w:t xml:space="preserve"> </w:t>
      </w:r>
      <w:r w:rsidR="00673D71" w:rsidRPr="00D5691A">
        <w:rPr>
          <w:sz w:val="28"/>
          <w:szCs w:val="28"/>
          <w:lang w:val="en-GB"/>
        </w:rPr>
        <w:t>point in a new direction</w:t>
      </w:r>
      <w:r w:rsidRPr="00D5691A">
        <w:rPr>
          <w:sz w:val="28"/>
          <w:szCs w:val="28"/>
          <w:lang w:val="en-GB"/>
        </w:rPr>
        <w:t>. I</w:t>
      </w:r>
      <w:r w:rsidR="00C3046C" w:rsidRPr="00D5691A">
        <w:rPr>
          <w:sz w:val="28"/>
          <w:szCs w:val="28"/>
          <w:lang w:val="en-GB"/>
        </w:rPr>
        <w:t xml:space="preserve"> find it important that critical mathematics</w:t>
      </w:r>
      <w:r w:rsidRPr="00D5691A">
        <w:rPr>
          <w:sz w:val="28"/>
          <w:szCs w:val="28"/>
          <w:lang w:val="en-GB"/>
        </w:rPr>
        <w:t xml:space="preserve"> </w:t>
      </w:r>
      <w:r w:rsidR="00C3046C" w:rsidRPr="00D5691A">
        <w:rPr>
          <w:sz w:val="28"/>
          <w:szCs w:val="28"/>
          <w:lang w:val="en-GB"/>
        </w:rPr>
        <w:t>education</w:t>
      </w:r>
      <w:r w:rsidRPr="00D5691A">
        <w:rPr>
          <w:sz w:val="28"/>
          <w:szCs w:val="28"/>
          <w:lang w:val="en-GB"/>
        </w:rPr>
        <w:t xml:space="preserve"> </w:t>
      </w:r>
      <w:r w:rsidR="00C3046C" w:rsidRPr="00D5691A">
        <w:rPr>
          <w:sz w:val="28"/>
          <w:szCs w:val="28"/>
          <w:lang w:val="en-GB"/>
        </w:rPr>
        <w:t>operates with sustainability</w:t>
      </w:r>
      <w:r w:rsidRPr="00D5691A">
        <w:rPr>
          <w:sz w:val="28"/>
          <w:szCs w:val="28"/>
          <w:lang w:val="en-GB"/>
        </w:rPr>
        <w:t xml:space="preserve"> as one of its </w:t>
      </w:r>
      <w:r w:rsidR="00C3046C" w:rsidRPr="00D5691A">
        <w:rPr>
          <w:sz w:val="28"/>
          <w:szCs w:val="28"/>
          <w:lang w:val="en-GB"/>
        </w:rPr>
        <w:t>concerns</w:t>
      </w:r>
      <w:r w:rsidRPr="00D5691A">
        <w:rPr>
          <w:sz w:val="28"/>
          <w:szCs w:val="28"/>
          <w:lang w:val="en-GB"/>
        </w:rPr>
        <w:t>, na</w:t>
      </w:r>
      <w:r w:rsidR="00C3046C" w:rsidRPr="00D5691A">
        <w:rPr>
          <w:sz w:val="28"/>
          <w:szCs w:val="28"/>
          <w:lang w:val="en-GB"/>
        </w:rPr>
        <w:t>turally without</w:t>
      </w:r>
      <w:r w:rsidRPr="00D5691A">
        <w:rPr>
          <w:sz w:val="28"/>
          <w:szCs w:val="28"/>
          <w:lang w:val="en-GB"/>
        </w:rPr>
        <w:t xml:space="preserve"> </w:t>
      </w:r>
      <w:r w:rsidR="00C3046C" w:rsidRPr="00D5691A">
        <w:rPr>
          <w:sz w:val="28"/>
          <w:szCs w:val="28"/>
          <w:lang w:val="en-GB"/>
        </w:rPr>
        <w:t>ignoring any</w:t>
      </w:r>
      <w:r w:rsidRPr="00D5691A">
        <w:rPr>
          <w:sz w:val="28"/>
          <w:szCs w:val="28"/>
          <w:lang w:val="en-GB"/>
        </w:rPr>
        <w:t xml:space="preserve"> it</w:t>
      </w:r>
      <w:r w:rsidR="00C3046C" w:rsidRPr="00D5691A">
        <w:rPr>
          <w:sz w:val="28"/>
          <w:szCs w:val="28"/>
          <w:lang w:val="en-GB"/>
        </w:rPr>
        <w:t>s</w:t>
      </w:r>
      <w:r w:rsidRPr="00D5691A">
        <w:rPr>
          <w:sz w:val="28"/>
          <w:szCs w:val="28"/>
          <w:lang w:val="en-GB"/>
        </w:rPr>
        <w:t xml:space="preserve"> other </w:t>
      </w:r>
      <w:r w:rsidR="00C3046C" w:rsidRPr="00D5691A">
        <w:rPr>
          <w:sz w:val="28"/>
          <w:szCs w:val="28"/>
          <w:lang w:val="en-GB"/>
        </w:rPr>
        <w:t>concerns</w:t>
      </w:r>
      <w:r w:rsidRPr="00D5691A">
        <w:rPr>
          <w:sz w:val="28"/>
          <w:szCs w:val="28"/>
          <w:lang w:val="en-GB"/>
        </w:rPr>
        <w:t>.</w:t>
      </w:r>
    </w:p>
    <w:p w:rsidR="001A799C" w:rsidRPr="00D5691A" w:rsidRDefault="001A799C" w:rsidP="00960CBA">
      <w:pPr>
        <w:tabs>
          <w:tab w:val="left" w:pos="720"/>
        </w:tabs>
        <w:spacing w:after="0"/>
        <w:rPr>
          <w:rFonts w:cstheme="minorHAnsi"/>
          <w:sz w:val="28"/>
          <w:szCs w:val="28"/>
          <w:lang w:val="en-GB"/>
        </w:rPr>
      </w:pPr>
    </w:p>
    <w:p w:rsidR="001A799C" w:rsidRPr="00D5691A" w:rsidRDefault="001A799C" w:rsidP="00960CBA">
      <w:pPr>
        <w:tabs>
          <w:tab w:val="left" w:pos="720"/>
        </w:tabs>
        <w:spacing w:after="0"/>
        <w:rPr>
          <w:rFonts w:cstheme="minorHAnsi"/>
          <w:sz w:val="28"/>
          <w:szCs w:val="28"/>
          <w:lang w:val="en-GB"/>
        </w:rPr>
      </w:pPr>
    </w:p>
    <w:p w:rsidR="00FE32FB" w:rsidRPr="00D5691A" w:rsidRDefault="00570CA3" w:rsidP="00960CBA">
      <w:pPr>
        <w:tabs>
          <w:tab w:val="left" w:pos="720"/>
        </w:tabs>
        <w:spacing w:after="0"/>
        <w:rPr>
          <w:rFonts w:cstheme="minorHAnsi"/>
          <w:b/>
          <w:sz w:val="32"/>
          <w:szCs w:val="32"/>
          <w:lang w:val="en-GB"/>
        </w:rPr>
      </w:pPr>
      <w:r w:rsidRPr="00D5691A">
        <w:rPr>
          <w:rFonts w:cstheme="minorHAnsi"/>
          <w:b/>
          <w:sz w:val="32"/>
          <w:szCs w:val="32"/>
          <w:lang w:val="en-GB"/>
        </w:rPr>
        <w:t>6</w:t>
      </w:r>
      <w:r w:rsidR="00AA01E8" w:rsidRPr="00D5691A">
        <w:rPr>
          <w:rFonts w:cstheme="minorHAnsi"/>
          <w:b/>
          <w:sz w:val="32"/>
          <w:szCs w:val="32"/>
          <w:lang w:val="en-GB"/>
        </w:rPr>
        <w:t xml:space="preserve">. </w:t>
      </w:r>
      <w:r w:rsidR="002072E4" w:rsidRPr="00D5691A">
        <w:rPr>
          <w:rFonts w:cstheme="minorHAnsi"/>
          <w:b/>
          <w:sz w:val="32"/>
          <w:szCs w:val="32"/>
          <w:lang w:val="en-GB"/>
        </w:rPr>
        <w:t>C</w:t>
      </w:r>
      <w:r w:rsidR="00AA01E8" w:rsidRPr="00D5691A">
        <w:rPr>
          <w:rFonts w:cstheme="minorHAnsi"/>
          <w:b/>
          <w:sz w:val="32"/>
          <w:szCs w:val="32"/>
          <w:lang w:val="en-GB"/>
        </w:rPr>
        <w:t>itizenship</w:t>
      </w:r>
    </w:p>
    <w:p w:rsidR="00425B14" w:rsidRPr="00D5691A" w:rsidRDefault="00425B14" w:rsidP="00960CBA">
      <w:pPr>
        <w:tabs>
          <w:tab w:val="left" w:pos="720"/>
        </w:tabs>
        <w:spacing w:after="0"/>
        <w:rPr>
          <w:rFonts w:cstheme="minorHAnsi"/>
          <w:b/>
          <w:sz w:val="32"/>
          <w:szCs w:val="32"/>
          <w:lang w:val="en-GB"/>
        </w:rPr>
      </w:pPr>
    </w:p>
    <w:p w:rsidR="00791FC1" w:rsidRPr="00D5691A" w:rsidRDefault="00AA01E8" w:rsidP="00960CBA">
      <w:pPr>
        <w:tabs>
          <w:tab w:val="left" w:pos="720"/>
        </w:tabs>
        <w:spacing w:after="0"/>
        <w:rPr>
          <w:rFonts w:cstheme="minorHAnsi"/>
          <w:sz w:val="28"/>
          <w:szCs w:val="28"/>
          <w:lang w:val="en-GB"/>
        </w:rPr>
      </w:pPr>
      <w:r w:rsidRPr="00D5691A">
        <w:rPr>
          <w:rFonts w:cstheme="minorHAnsi"/>
          <w:sz w:val="28"/>
          <w:szCs w:val="28"/>
          <w:lang w:val="en-GB"/>
        </w:rPr>
        <w:t xml:space="preserve">It seems straightforward to claim that </w:t>
      </w:r>
      <w:r w:rsidR="00E21D3E" w:rsidRPr="00D5691A">
        <w:rPr>
          <w:rFonts w:cstheme="minorHAnsi"/>
          <w:sz w:val="28"/>
          <w:szCs w:val="28"/>
          <w:lang w:val="en-GB"/>
        </w:rPr>
        <w:t>schooling and the education</w:t>
      </w:r>
      <w:r w:rsidRPr="00D5691A">
        <w:rPr>
          <w:rFonts w:cstheme="minorHAnsi"/>
          <w:sz w:val="28"/>
          <w:szCs w:val="28"/>
          <w:lang w:val="en-GB"/>
        </w:rPr>
        <w:t xml:space="preserve"> </w:t>
      </w:r>
      <w:r w:rsidR="00E21D3E" w:rsidRPr="00D5691A">
        <w:rPr>
          <w:rFonts w:cstheme="minorHAnsi"/>
          <w:sz w:val="28"/>
          <w:szCs w:val="28"/>
          <w:lang w:val="en-GB"/>
        </w:rPr>
        <w:t>system</w:t>
      </w:r>
      <w:r w:rsidR="00614604" w:rsidRPr="00D5691A">
        <w:rPr>
          <w:rFonts w:cstheme="minorHAnsi"/>
          <w:sz w:val="28"/>
          <w:szCs w:val="28"/>
          <w:lang w:val="en-GB"/>
        </w:rPr>
        <w:t xml:space="preserve"> </w:t>
      </w:r>
      <w:r w:rsidR="002A5F3C" w:rsidRPr="00D5691A">
        <w:rPr>
          <w:rFonts w:cstheme="minorHAnsi"/>
          <w:sz w:val="28"/>
          <w:szCs w:val="28"/>
          <w:lang w:val="en-GB"/>
        </w:rPr>
        <w:t>prepare</w:t>
      </w:r>
      <w:r w:rsidR="00614604" w:rsidRPr="00D5691A">
        <w:rPr>
          <w:rFonts w:cstheme="minorHAnsi"/>
          <w:sz w:val="28"/>
          <w:szCs w:val="28"/>
          <w:lang w:val="en-GB"/>
        </w:rPr>
        <w:t xml:space="preserve"> </w:t>
      </w:r>
      <w:r w:rsidR="00D552DB" w:rsidRPr="00D5691A">
        <w:rPr>
          <w:rFonts w:cstheme="minorHAnsi"/>
          <w:sz w:val="28"/>
          <w:szCs w:val="28"/>
          <w:lang w:val="en-GB"/>
        </w:rPr>
        <w:t xml:space="preserve">students </w:t>
      </w:r>
      <w:r w:rsidR="00614604" w:rsidRPr="00D5691A">
        <w:rPr>
          <w:rFonts w:cstheme="minorHAnsi"/>
          <w:sz w:val="28"/>
          <w:szCs w:val="28"/>
          <w:lang w:val="en-GB"/>
        </w:rPr>
        <w:t>for citizenship</w:t>
      </w:r>
      <w:r w:rsidRPr="00D5691A">
        <w:rPr>
          <w:rFonts w:cstheme="minorHAnsi"/>
          <w:sz w:val="28"/>
          <w:szCs w:val="28"/>
          <w:lang w:val="en-GB"/>
        </w:rPr>
        <w:t xml:space="preserve">. </w:t>
      </w:r>
      <w:r w:rsidR="00614604" w:rsidRPr="00D5691A">
        <w:rPr>
          <w:rFonts w:cstheme="minorHAnsi"/>
          <w:sz w:val="28"/>
          <w:szCs w:val="28"/>
          <w:lang w:val="en-GB"/>
        </w:rPr>
        <w:t>However, behind this</w:t>
      </w:r>
      <w:r w:rsidRPr="00D5691A">
        <w:rPr>
          <w:rFonts w:cstheme="minorHAnsi"/>
          <w:sz w:val="28"/>
          <w:szCs w:val="28"/>
          <w:lang w:val="en-GB"/>
        </w:rPr>
        <w:t xml:space="preserve"> </w:t>
      </w:r>
      <w:r w:rsidR="00614604" w:rsidRPr="00D5691A">
        <w:rPr>
          <w:rFonts w:cstheme="minorHAnsi"/>
          <w:sz w:val="28"/>
          <w:szCs w:val="28"/>
          <w:lang w:val="en-GB"/>
        </w:rPr>
        <w:t>apparently straightforward claim hides</w:t>
      </w:r>
      <w:r w:rsidRPr="00D5691A">
        <w:rPr>
          <w:rFonts w:cstheme="minorHAnsi"/>
          <w:sz w:val="28"/>
          <w:szCs w:val="28"/>
          <w:lang w:val="en-GB"/>
        </w:rPr>
        <w:t xml:space="preserve"> a huge </w:t>
      </w:r>
      <w:r w:rsidR="00614604" w:rsidRPr="00D5691A">
        <w:rPr>
          <w:rFonts w:cstheme="minorHAnsi"/>
          <w:sz w:val="28"/>
          <w:szCs w:val="28"/>
          <w:lang w:val="en-GB"/>
        </w:rPr>
        <w:t>complexity</w:t>
      </w:r>
      <w:r w:rsidR="00791FC1" w:rsidRPr="00D5691A">
        <w:rPr>
          <w:rFonts w:cstheme="minorHAnsi"/>
          <w:sz w:val="28"/>
          <w:szCs w:val="28"/>
          <w:lang w:val="en-GB"/>
        </w:rPr>
        <w:t>.</w:t>
      </w:r>
    </w:p>
    <w:p w:rsidR="00AA01E8" w:rsidRPr="00D5691A" w:rsidRDefault="00791FC1" w:rsidP="00960CBA">
      <w:pPr>
        <w:tabs>
          <w:tab w:val="left" w:pos="720"/>
        </w:tabs>
        <w:spacing w:after="0"/>
        <w:rPr>
          <w:rFonts w:cstheme="minorHAnsi"/>
          <w:sz w:val="28"/>
          <w:szCs w:val="28"/>
          <w:lang w:val="en-GB"/>
        </w:rPr>
      </w:pPr>
      <w:r w:rsidRPr="00D5691A">
        <w:rPr>
          <w:rFonts w:cstheme="minorHAnsi"/>
          <w:sz w:val="28"/>
          <w:szCs w:val="28"/>
          <w:lang w:val="en-GB"/>
        </w:rPr>
        <w:tab/>
      </w:r>
      <w:r w:rsidR="00AA01E8" w:rsidRPr="00D5691A">
        <w:rPr>
          <w:rFonts w:cstheme="minorHAnsi"/>
          <w:sz w:val="28"/>
          <w:szCs w:val="28"/>
          <w:lang w:val="en-GB"/>
        </w:rPr>
        <w:t>W</w:t>
      </w:r>
      <w:r w:rsidR="00B50148" w:rsidRPr="00D5691A">
        <w:rPr>
          <w:rFonts w:cstheme="minorHAnsi"/>
          <w:sz w:val="28"/>
          <w:szCs w:val="28"/>
          <w:lang w:val="en-GB"/>
        </w:rPr>
        <w:t xml:space="preserve">e can </w:t>
      </w:r>
      <w:r w:rsidR="00782EAD" w:rsidRPr="00D5691A">
        <w:rPr>
          <w:rFonts w:cstheme="minorHAnsi"/>
          <w:sz w:val="28"/>
          <w:szCs w:val="28"/>
          <w:lang w:val="en-GB"/>
        </w:rPr>
        <w:t>consider</w:t>
      </w:r>
      <w:r w:rsidR="00B50148" w:rsidRPr="00D5691A">
        <w:rPr>
          <w:rFonts w:cstheme="minorHAnsi"/>
          <w:sz w:val="28"/>
          <w:szCs w:val="28"/>
          <w:lang w:val="en-GB"/>
        </w:rPr>
        <w:t xml:space="preserve"> different</w:t>
      </w:r>
      <w:r w:rsidR="00AA01E8" w:rsidRPr="00D5691A">
        <w:rPr>
          <w:rFonts w:cstheme="minorHAnsi"/>
          <w:sz w:val="28"/>
          <w:szCs w:val="28"/>
          <w:lang w:val="en-GB"/>
        </w:rPr>
        <w:t xml:space="preserve"> kind of </w:t>
      </w:r>
      <w:r w:rsidR="00782EAD" w:rsidRPr="00D5691A">
        <w:rPr>
          <w:rFonts w:cstheme="minorHAnsi"/>
          <w:sz w:val="28"/>
          <w:szCs w:val="28"/>
          <w:lang w:val="en-GB"/>
        </w:rPr>
        <w:t xml:space="preserve">societies and need to ask questions like: What could </w:t>
      </w:r>
      <w:r w:rsidR="00785C1D" w:rsidRPr="00D5691A">
        <w:rPr>
          <w:rFonts w:cstheme="minorHAnsi"/>
          <w:sz w:val="28"/>
          <w:szCs w:val="28"/>
          <w:lang w:val="en-GB"/>
        </w:rPr>
        <w:t xml:space="preserve">citizenship </w:t>
      </w:r>
      <w:r w:rsidR="00782EAD" w:rsidRPr="00D5691A">
        <w:rPr>
          <w:rFonts w:cstheme="minorHAnsi"/>
          <w:sz w:val="28"/>
          <w:szCs w:val="28"/>
          <w:lang w:val="en-GB"/>
        </w:rPr>
        <w:t xml:space="preserve">education mean in a country structured according to the capitalist mode of production and consumption? In a country permeated by </w:t>
      </w:r>
      <w:r w:rsidR="00782EAD" w:rsidRPr="00D5691A">
        <w:rPr>
          <w:rFonts w:cstheme="minorHAnsi"/>
          <w:sz w:val="28"/>
          <w:szCs w:val="28"/>
          <w:lang w:val="en-GB"/>
        </w:rPr>
        <w:lastRenderedPageBreak/>
        <w:t>religious convictions? In a country still suffering from colonial measures? I</w:t>
      </w:r>
      <w:r w:rsidRPr="00D5691A">
        <w:rPr>
          <w:rFonts w:cstheme="minorHAnsi"/>
          <w:sz w:val="28"/>
          <w:szCs w:val="28"/>
          <w:lang w:val="en-GB"/>
        </w:rPr>
        <w:t xml:space="preserve">n a country governed by totalitarian regimes? </w:t>
      </w:r>
      <w:r w:rsidR="00782EAD" w:rsidRPr="00D5691A">
        <w:rPr>
          <w:rFonts w:cstheme="minorHAnsi"/>
          <w:sz w:val="28"/>
          <w:szCs w:val="28"/>
          <w:lang w:val="en-GB"/>
        </w:rPr>
        <w:t>In</w:t>
      </w:r>
      <w:r w:rsidRPr="00D5691A">
        <w:rPr>
          <w:rFonts w:cstheme="minorHAnsi"/>
          <w:sz w:val="28"/>
          <w:szCs w:val="28"/>
          <w:lang w:val="en-GB"/>
        </w:rPr>
        <w:t xml:space="preserve"> a country assuming a cast</w:t>
      </w:r>
      <w:r w:rsidR="00785C1D" w:rsidRPr="00D5691A">
        <w:rPr>
          <w:rFonts w:cstheme="minorHAnsi"/>
          <w:sz w:val="28"/>
          <w:szCs w:val="28"/>
          <w:lang w:val="en-GB"/>
        </w:rPr>
        <w:t>e</w:t>
      </w:r>
      <w:r w:rsidRPr="00D5691A">
        <w:rPr>
          <w:rFonts w:cstheme="minorHAnsi"/>
          <w:sz w:val="28"/>
          <w:szCs w:val="28"/>
          <w:lang w:val="en-GB"/>
        </w:rPr>
        <w:t xml:space="preserve"> system, </w:t>
      </w:r>
      <w:r w:rsidR="00785C1D" w:rsidRPr="00D5691A">
        <w:rPr>
          <w:rFonts w:cstheme="minorHAnsi"/>
          <w:sz w:val="28"/>
          <w:szCs w:val="28"/>
          <w:lang w:val="en-GB"/>
        </w:rPr>
        <w:t xml:space="preserve">such as </w:t>
      </w:r>
      <w:r w:rsidRPr="00D5691A">
        <w:rPr>
          <w:rFonts w:cstheme="minorHAnsi"/>
          <w:sz w:val="28"/>
          <w:szCs w:val="28"/>
          <w:lang w:val="en-GB"/>
        </w:rPr>
        <w:t xml:space="preserve">India? </w:t>
      </w:r>
      <w:r w:rsidR="00782EAD" w:rsidRPr="00D5691A">
        <w:rPr>
          <w:rFonts w:cstheme="minorHAnsi"/>
          <w:sz w:val="28"/>
          <w:szCs w:val="28"/>
          <w:lang w:val="en-GB"/>
        </w:rPr>
        <w:t>In</w:t>
      </w:r>
      <w:r w:rsidRPr="00D5691A">
        <w:rPr>
          <w:rFonts w:cstheme="minorHAnsi"/>
          <w:sz w:val="28"/>
          <w:szCs w:val="28"/>
          <w:lang w:val="en-GB"/>
        </w:rPr>
        <w:t xml:space="preserve"> a co</w:t>
      </w:r>
      <w:r w:rsidR="00782EAD" w:rsidRPr="00D5691A">
        <w:rPr>
          <w:rFonts w:cstheme="minorHAnsi"/>
          <w:sz w:val="28"/>
          <w:szCs w:val="28"/>
          <w:lang w:val="en-GB"/>
        </w:rPr>
        <w:t>untry</w:t>
      </w:r>
      <w:r w:rsidRPr="00D5691A">
        <w:rPr>
          <w:rFonts w:cstheme="minorHAnsi"/>
          <w:sz w:val="28"/>
          <w:szCs w:val="28"/>
          <w:lang w:val="en-GB"/>
        </w:rPr>
        <w:t xml:space="preserve"> occupied by other forces, </w:t>
      </w:r>
      <w:r w:rsidR="00785C1D" w:rsidRPr="00D5691A">
        <w:rPr>
          <w:rFonts w:cstheme="minorHAnsi"/>
          <w:sz w:val="28"/>
          <w:szCs w:val="28"/>
          <w:lang w:val="en-GB"/>
        </w:rPr>
        <w:t xml:space="preserve">such as </w:t>
      </w:r>
      <w:r w:rsidRPr="00D5691A">
        <w:rPr>
          <w:rFonts w:cstheme="minorHAnsi"/>
          <w:sz w:val="28"/>
          <w:szCs w:val="28"/>
          <w:lang w:val="en-GB"/>
        </w:rPr>
        <w:t xml:space="preserve">Palestine? </w:t>
      </w:r>
      <w:r w:rsidR="00D95719" w:rsidRPr="00D5691A">
        <w:rPr>
          <w:rFonts w:cstheme="minorHAnsi"/>
          <w:sz w:val="28"/>
          <w:szCs w:val="28"/>
          <w:lang w:val="en-GB"/>
        </w:rPr>
        <w:t xml:space="preserve">For people entering another country as immigrants or refugees? </w:t>
      </w:r>
      <w:r w:rsidR="00782EAD" w:rsidRPr="00D5691A">
        <w:rPr>
          <w:rFonts w:cstheme="minorHAnsi"/>
          <w:sz w:val="28"/>
          <w:szCs w:val="28"/>
          <w:lang w:val="en-GB"/>
        </w:rPr>
        <w:t>In each and every case, one c</w:t>
      </w:r>
      <w:r w:rsidR="00785C1D" w:rsidRPr="00D5691A">
        <w:rPr>
          <w:rFonts w:cstheme="minorHAnsi"/>
          <w:sz w:val="28"/>
          <w:szCs w:val="28"/>
          <w:lang w:val="en-GB"/>
        </w:rPr>
        <w:t>ould</w:t>
      </w:r>
      <w:r w:rsidR="00782EAD" w:rsidRPr="00D5691A">
        <w:rPr>
          <w:rFonts w:cstheme="minorHAnsi"/>
          <w:sz w:val="28"/>
          <w:szCs w:val="28"/>
          <w:lang w:val="en-GB"/>
        </w:rPr>
        <w:t xml:space="preserve"> think of an education for citizenship as an accommodation of people to the stipulated economic, political, and ideological order of things. </w:t>
      </w:r>
      <w:r w:rsidRPr="00D5691A">
        <w:rPr>
          <w:rFonts w:cstheme="minorHAnsi"/>
          <w:sz w:val="28"/>
          <w:szCs w:val="28"/>
          <w:lang w:val="en-GB"/>
        </w:rPr>
        <w:t>Education f</w:t>
      </w:r>
      <w:r w:rsidR="00782EAD" w:rsidRPr="00D5691A">
        <w:rPr>
          <w:rFonts w:cstheme="minorHAnsi"/>
          <w:sz w:val="28"/>
          <w:szCs w:val="28"/>
          <w:lang w:val="en-GB"/>
        </w:rPr>
        <w:t>or citizenship might be a</w:t>
      </w:r>
      <w:r w:rsidRPr="00D5691A">
        <w:rPr>
          <w:rFonts w:cstheme="minorHAnsi"/>
          <w:sz w:val="28"/>
          <w:szCs w:val="28"/>
          <w:lang w:val="en-GB"/>
        </w:rPr>
        <w:t xml:space="preserve"> suspicious enterprise</w:t>
      </w:r>
      <w:r w:rsidR="00D95719" w:rsidRPr="00D5691A">
        <w:rPr>
          <w:rFonts w:cstheme="minorHAnsi"/>
          <w:sz w:val="28"/>
          <w:szCs w:val="28"/>
          <w:lang w:val="en-GB"/>
        </w:rPr>
        <w:t>.</w:t>
      </w:r>
    </w:p>
    <w:p w:rsidR="00AA01E8" w:rsidRPr="00D5691A" w:rsidRDefault="00AA01E8" w:rsidP="00960CBA">
      <w:pPr>
        <w:tabs>
          <w:tab w:val="left" w:pos="720"/>
        </w:tabs>
        <w:spacing w:after="0"/>
        <w:rPr>
          <w:rFonts w:cstheme="minorHAnsi"/>
          <w:sz w:val="28"/>
          <w:szCs w:val="28"/>
          <w:lang w:val="en-GB"/>
        </w:rPr>
      </w:pPr>
      <w:r w:rsidRPr="00D5691A">
        <w:rPr>
          <w:rFonts w:cstheme="minorHAnsi"/>
          <w:sz w:val="28"/>
          <w:szCs w:val="28"/>
          <w:lang w:val="en-GB"/>
        </w:rPr>
        <w:tab/>
        <w:t>It seems important to make a distinction between</w:t>
      </w:r>
      <w:r w:rsidR="00DB7D5D" w:rsidRPr="00D5691A">
        <w:rPr>
          <w:rFonts w:cstheme="minorHAnsi"/>
          <w:sz w:val="28"/>
          <w:szCs w:val="28"/>
          <w:lang w:val="en-GB"/>
        </w:rPr>
        <w:t xml:space="preserve"> an education that tends to bring about </w:t>
      </w:r>
      <w:r w:rsidR="00986AA8" w:rsidRPr="00D5691A">
        <w:rPr>
          <w:rFonts w:cstheme="minorHAnsi"/>
          <w:sz w:val="28"/>
          <w:szCs w:val="28"/>
          <w:lang w:val="en-GB"/>
        </w:rPr>
        <w:t>functional</w:t>
      </w:r>
      <w:r w:rsidR="00DB7D5D" w:rsidRPr="00D5691A">
        <w:rPr>
          <w:rFonts w:cstheme="minorHAnsi"/>
          <w:sz w:val="28"/>
          <w:szCs w:val="28"/>
          <w:lang w:val="en-GB"/>
        </w:rPr>
        <w:t xml:space="preserve"> and adapted citizens, and an </w:t>
      </w:r>
      <w:r w:rsidR="003F1684" w:rsidRPr="00D5691A">
        <w:rPr>
          <w:rFonts w:cstheme="minorHAnsi"/>
          <w:sz w:val="28"/>
          <w:szCs w:val="28"/>
          <w:lang w:val="en-GB"/>
        </w:rPr>
        <w:t>education</w:t>
      </w:r>
      <w:r w:rsidR="00DB7D5D" w:rsidRPr="00D5691A">
        <w:rPr>
          <w:rFonts w:cstheme="minorHAnsi"/>
          <w:sz w:val="28"/>
          <w:szCs w:val="28"/>
          <w:lang w:val="en-GB"/>
        </w:rPr>
        <w:t xml:space="preserve"> that stimulates the formation</w:t>
      </w:r>
      <w:r w:rsidR="00C73E0F" w:rsidRPr="00D5691A">
        <w:rPr>
          <w:rFonts w:cstheme="minorHAnsi"/>
          <w:sz w:val="28"/>
          <w:szCs w:val="28"/>
          <w:lang w:val="en-GB"/>
        </w:rPr>
        <w:t xml:space="preserve"> of</w:t>
      </w:r>
      <w:r w:rsidR="00DB7D5D" w:rsidRPr="00D5691A">
        <w:rPr>
          <w:rFonts w:cstheme="minorHAnsi"/>
          <w:sz w:val="28"/>
          <w:szCs w:val="28"/>
          <w:lang w:val="en-GB"/>
        </w:rPr>
        <w:t xml:space="preserve"> </w:t>
      </w:r>
      <w:r w:rsidR="003F1684" w:rsidRPr="00D5691A">
        <w:rPr>
          <w:rFonts w:cstheme="minorHAnsi"/>
          <w:sz w:val="28"/>
          <w:szCs w:val="28"/>
          <w:lang w:val="en-GB"/>
        </w:rPr>
        <w:t>citizens ready to question</w:t>
      </w:r>
      <w:r w:rsidR="00D552DB" w:rsidRPr="00D5691A">
        <w:rPr>
          <w:rFonts w:cstheme="minorHAnsi"/>
          <w:sz w:val="28"/>
          <w:szCs w:val="28"/>
          <w:lang w:val="en-GB"/>
        </w:rPr>
        <w:t xml:space="preserve"> a</w:t>
      </w:r>
      <w:r w:rsidR="00DB7D5D" w:rsidRPr="00D5691A">
        <w:rPr>
          <w:rFonts w:cstheme="minorHAnsi"/>
          <w:sz w:val="28"/>
          <w:szCs w:val="28"/>
          <w:lang w:val="en-GB"/>
        </w:rPr>
        <w:t xml:space="preserve"> given social</w:t>
      </w:r>
      <w:r w:rsidRPr="00D5691A">
        <w:rPr>
          <w:rFonts w:cstheme="minorHAnsi"/>
          <w:sz w:val="28"/>
          <w:szCs w:val="28"/>
          <w:lang w:val="en-GB"/>
        </w:rPr>
        <w:t xml:space="preserve"> order. </w:t>
      </w:r>
      <w:r w:rsidR="00986AA8" w:rsidRPr="00D5691A">
        <w:rPr>
          <w:rFonts w:cstheme="minorHAnsi"/>
          <w:sz w:val="28"/>
          <w:szCs w:val="28"/>
          <w:lang w:val="en-GB"/>
        </w:rPr>
        <w:t xml:space="preserve">The </w:t>
      </w:r>
      <w:r w:rsidR="003F1684" w:rsidRPr="00D5691A">
        <w:rPr>
          <w:rFonts w:cstheme="minorHAnsi"/>
          <w:sz w:val="28"/>
          <w:szCs w:val="28"/>
          <w:lang w:val="en-GB"/>
        </w:rPr>
        <w:t>second option</w:t>
      </w:r>
      <w:r w:rsidR="00F87E22" w:rsidRPr="00D5691A">
        <w:rPr>
          <w:rFonts w:cstheme="minorHAnsi"/>
          <w:sz w:val="28"/>
          <w:szCs w:val="28"/>
          <w:lang w:val="en-GB"/>
        </w:rPr>
        <w:t xml:space="preserve">, I </w:t>
      </w:r>
      <w:r w:rsidR="00641664" w:rsidRPr="00D5691A">
        <w:rPr>
          <w:rFonts w:cstheme="minorHAnsi"/>
          <w:sz w:val="28"/>
          <w:szCs w:val="28"/>
          <w:lang w:val="en-GB"/>
        </w:rPr>
        <w:t>am</w:t>
      </w:r>
      <w:r w:rsidR="00F87E22" w:rsidRPr="00D5691A">
        <w:rPr>
          <w:rFonts w:cstheme="minorHAnsi"/>
          <w:sz w:val="28"/>
          <w:szCs w:val="28"/>
          <w:lang w:val="en-GB"/>
        </w:rPr>
        <w:t xml:space="preserve"> tempted to refer t</w:t>
      </w:r>
      <w:r w:rsidR="00641664" w:rsidRPr="00D5691A">
        <w:rPr>
          <w:rFonts w:cstheme="minorHAnsi"/>
          <w:sz w:val="28"/>
          <w:szCs w:val="28"/>
          <w:lang w:val="en-GB"/>
        </w:rPr>
        <w:t xml:space="preserve">o a </w:t>
      </w:r>
      <w:r w:rsidR="00641664" w:rsidRPr="00D5691A">
        <w:rPr>
          <w:rFonts w:cstheme="minorHAnsi"/>
          <w:i/>
          <w:sz w:val="28"/>
          <w:szCs w:val="28"/>
          <w:lang w:val="en-GB"/>
        </w:rPr>
        <w:t>critical citizenship</w:t>
      </w:r>
      <w:r w:rsidR="00641664" w:rsidRPr="00D5691A">
        <w:rPr>
          <w:rFonts w:cstheme="minorHAnsi"/>
          <w:sz w:val="28"/>
          <w:szCs w:val="28"/>
          <w:lang w:val="en-GB"/>
        </w:rPr>
        <w:t>, but it might give the impression that citizenship</w:t>
      </w:r>
      <w:r w:rsidR="00C73E0F" w:rsidRPr="00D5691A">
        <w:rPr>
          <w:rFonts w:cstheme="minorHAnsi"/>
          <w:sz w:val="28"/>
          <w:szCs w:val="28"/>
          <w:lang w:val="en-GB"/>
        </w:rPr>
        <w:t xml:space="preserve"> is a bi-polar notion, stretching</w:t>
      </w:r>
      <w:r w:rsidR="00641664" w:rsidRPr="00D5691A">
        <w:rPr>
          <w:rFonts w:cstheme="minorHAnsi"/>
          <w:sz w:val="28"/>
          <w:szCs w:val="28"/>
          <w:lang w:val="en-GB"/>
        </w:rPr>
        <w:t xml:space="preserve"> out between critical and uncritical forms. Rather I see citizenship as a multi-dimensional notion with a diversity of possible interpretations.</w:t>
      </w:r>
      <w:r w:rsidR="001C03C8" w:rsidRPr="00D5691A">
        <w:rPr>
          <w:rFonts w:cstheme="minorHAnsi"/>
          <w:sz w:val="28"/>
          <w:szCs w:val="28"/>
          <w:lang w:val="en-GB"/>
        </w:rPr>
        <w:t xml:space="preserve"> </w:t>
      </w:r>
      <w:r w:rsidR="00C73E0F" w:rsidRPr="00D5691A">
        <w:rPr>
          <w:rFonts w:cstheme="minorHAnsi"/>
          <w:sz w:val="28"/>
          <w:szCs w:val="28"/>
          <w:lang w:val="en-GB"/>
        </w:rPr>
        <w:t>What kind of citizenship to work</w:t>
      </w:r>
      <w:r w:rsidR="001C03C8" w:rsidRPr="00D5691A">
        <w:rPr>
          <w:rFonts w:cstheme="minorHAnsi"/>
          <w:sz w:val="28"/>
          <w:szCs w:val="28"/>
          <w:lang w:val="en-GB"/>
        </w:rPr>
        <w:t xml:space="preserve"> </w:t>
      </w:r>
      <w:proofErr w:type="gramStart"/>
      <w:r w:rsidR="00974592" w:rsidRPr="00D5691A">
        <w:rPr>
          <w:rFonts w:cstheme="minorHAnsi"/>
          <w:sz w:val="28"/>
          <w:szCs w:val="28"/>
          <w:lang w:val="en-GB"/>
        </w:rPr>
        <w:t>toward</w:t>
      </w:r>
      <w:r w:rsidR="00B13C9C" w:rsidRPr="00D5691A">
        <w:rPr>
          <w:rFonts w:cstheme="minorHAnsi"/>
          <w:sz w:val="28"/>
          <w:szCs w:val="28"/>
          <w:lang w:val="en-GB"/>
        </w:rPr>
        <w:t>s</w:t>
      </w:r>
      <w:r w:rsidR="001C03C8" w:rsidRPr="00D5691A">
        <w:rPr>
          <w:rFonts w:cstheme="minorHAnsi"/>
          <w:sz w:val="28"/>
          <w:szCs w:val="28"/>
          <w:lang w:val="en-GB"/>
        </w:rPr>
        <w:t>,</w:t>
      </w:r>
      <w:proofErr w:type="gramEnd"/>
      <w:r w:rsidR="001C03C8" w:rsidRPr="00D5691A">
        <w:rPr>
          <w:rFonts w:cstheme="minorHAnsi"/>
          <w:sz w:val="28"/>
          <w:szCs w:val="28"/>
          <w:lang w:val="en-GB"/>
        </w:rPr>
        <w:t xml:space="preserve"> is a principal concern of critical mathematics education.</w:t>
      </w:r>
    </w:p>
    <w:p w:rsidR="00AA01E8" w:rsidRPr="00D5691A" w:rsidRDefault="00AA01E8" w:rsidP="00960CBA">
      <w:pPr>
        <w:tabs>
          <w:tab w:val="left" w:pos="720"/>
        </w:tabs>
        <w:spacing w:after="0"/>
        <w:rPr>
          <w:rFonts w:cstheme="minorHAnsi"/>
          <w:sz w:val="28"/>
          <w:szCs w:val="28"/>
          <w:lang w:val="en-GB"/>
        </w:rPr>
      </w:pPr>
      <w:r w:rsidRPr="00D5691A">
        <w:rPr>
          <w:rFonts w:cstheme="minorHAnsi"/>
          <w:sz w:val="28"/>
          <w:szCs w:val="28"/>
          <w:lang w:val="en-GB"/>
        </w:rPr>
        <w:tab/>
      </w:r>
      <w:r w:rsidR="00ED4538" w:rsidRPr="00D5691A">
        <w:rPr>
          <w:rFonts w:cstheme="minorHAnsi"/>
          <w:sz w:val="28"/>
          <w:szCs w:val="28"/>
          <w:lang w:val="en-GB"/>
        </w:rPr>
        <w:t>An</w:t>
      </w:r>
      <w:r w:rsidR="002072E4" w:rsidRPr="00D5691A">
        <w:rPr>
          <w:rFonts w:cstheme="minorHAnsi"/>
          <w:sz w:val="28"/>
          <w:szCs w:val="28"/>
          <w:lang w:val="en-GB"/>
        </w:rPr>
        <w:t xml:space="preserve"> important </w:t>
      </w:r>
      <w:r w:rsidR="00986AA8" w:rsidRPr="00D5691A">
        <w:rPr>
          <w:rFonts w:cstheme="minorHAnsi"/>
          <w:sz w:val="28"/>
          <w:szCs w:val="28"/>
          <w:lang w:val="en-GB"/>
        </w:rPr>
        <w:t xml:space="preserve">ingredient </w:t>
      </w:r>
      <w:r w:rsidR="00641664" w:rsidRPr="00D5691A">
        <w:rPr>
          <w:rFonts w:cstheme="minorHAnsi"/>
          <w:sz w:val="28"/>
          <w:szCs w:val="28"/>
          <w:lang w:val="en-GB"/>
        </w:rPr>
        <w:t>in a critical mathematics</w:t>
      </w:r>
      <w:r w:rsidR="002072E4" w:rsidRPr="00D5691A">
        <w:rPr>
          <w:rFonts w:cstheme="minorHAnsi"/>
          <w:sz w:val="28"/>
          <w:szCs w:val="28"/>
          <w:lang w:val="en-GB"/>
        </w:rPr>
        <w:t xml:space="preserve"> education for citizenship is </w:t>
      </w:r>
      <w:r w:rsidR="00D552DB" w:rsidRPr="00D5691A">
        <w:rPr>
          <w:rFonts w:cstheme="minorHAnsi"/>
          <w:sz w:val="28"/>
          <w:szCs w:val="28"/>
          <w:lang w:val="en-GB"/>
        </w:rPr>
        <w:t>to confront democratic ideals with what becomes cla</w:t>
      </w:r>
      <w:r w:rsidR="00641664" w:rsidRPr="00D5691A">
        <w:rPr>
          <w:rFonts w:cstheme="minorHAnsi"/>
          <w:sz w:val="28"/>
          <w:szCs w:val="28"/>
          <w:lang w:val="en-GB"/>
        </w:rPr>
        <w:t>imed to be democratic practices</w:t>
      </w:r>
      <w:r w:rsidR="00986AA8" w:rsidRPr="00D5691A">
        <w:rPr>
          <w:rFonts w:cstheme="minorHAnsi"/>
          <w:sz w:val="28"/>
          <w:szCs w:val="28"/>
          <w:lang w:val="en-GB"/>
        </w:rPr>
        <w:t>, and</w:t>
      </w:r>
      <w:r w:rsidR="00E80050" w:rsidRPr="00D5691A">
        <w:rPr>
          <w:rFonts w:cstheme="minorHAnsi"/>
          <w:sz w:val="28"/>
          <w:szCs w:val="28"/>
          <w:lang w:val="en-GB"/>
        </w:rPr>
        <w:t xml:space="preserve"> let us take a closer look at </w:t>
      </w:r>
      <w:r w:rsidR="00986AA8" w:rsidRPr="00D5691A">
        <w:rPr>
          <w:rFonts w:cstheme="minorHAnsi"/>
          <w:sz w:val="28"/>
          <w:szCs w:val="28"/>
          <w:lang w:val="en-GB"/>
        </w:rPr>
        <w:t>interpretations</w:t>
      </w:r>
      <w:r w:rsidR="00E80050" w:rsidRPr="00D5691A">
        <w:rPr>
          <w:rFonts w:cstheme="minorHAnsi"/>
          <w:sz w:val="28"/>
          <w:szCs w:val="28"/>
          <w:lang w:val="en-GB"/>
        </w:rPr>
        <w:t xml:space="preserve"> of</w:t>
      </w:r>
      <w:r w:rsidRPr="00D5691A">
        <w:rPr>
          <w:rFonts w:cstheme="minorHAnsi"/>
          <w:sz w:val="28"/>
          <w:szCs w:val="28"/>
          <w:lang w:val="en-GB"/>
        </w:rPr>
        <w:t xml:space="preserve"> democracy.</w:t>
      </w:r>
    </w:p>
    <w:p w:rsidR="00BD1376" w:rsidRPr="00D5691A" w:rsidRDefault="00E34B43" w:rsidP="00CF7A8F">
      <w:pPr>
        <w:tabs>
          <w:tab w:val="left" w:pos="720"/>
        </w:tabs>
        <w:spacing w:after="0"/>
        <w:rPr>
          <w:rFonts w:cstheme="minorHAnsi"/>
          <w:sz w:val="28"/>
          <w:szCs w:val="28"/>
          <w:lang w:val="en-GB"/>
        </w:rPr>
      </w:pPr>
      <w:r w:rsidRPr="00D5691A">
        <w:rPr>
          <w:rFonts w:cstheme="minorHAnsi"/>
          <w:b/>
          <w:sz w:val="32"/>
          <w:szCs w:val="32"/>
          <w:lang w:val="en-GB"/>
        </w:rPr>
        <w:tab/>
      </w:r>
      <w:r w:rsidR="00BD1376" w:rsidRPr="00D5691A">
        <w:rPr>
          <w:rFonts w:cstheme="minorHAnsi"/>
          <w:sz w:val="28"/>
          <w:szCs w:val="28"/>
          <w:lang w:val="en-GB"/>
        </w:rPr>
        <w:t xml:space="preserve">The notion of democracy is stuffed with preconceptions. Taken literally the Greek word </w:t>
      </w:r>
      <w:r w:rsidR="00BD1376" w:rsidRPr="00D5691A">
        <w:rPr>
          <w:rFonts w:cstheme="minorHAnsi"/>
          <w:i/>
          <w:sz w:val="28"/>
          <w:szCs w:val="28"/>
          <w:lang w:val="en-GB"/>
        </w:rPr>
        <w:t>demos</w:t>
      </w:r>
      <w:r w:rsidR="00BD1376" w:rsidRPr="00D5691A">
        <w:rPr>
          <w:rFonts w:cstheme="minorHAnsi"/>
          <w:sz w:val="28"/>
          <w:szCs w:val="28"/>
          <w:lang w:val="en-GB"/>
        </w:rPr>
        <w:t xml:space="preserve"> means </w:t>
      </w:r>
      <w:r w:rsidR="00BC36C8" w:rsidRPr="00D5691A">
        <w:rPr>
          <w:rFonts w:cstheme="minorHAnsi"/>
          <w:sz w:val="28"/>
          <w:szCs w:val="28"/>
          <w:lang w:val="en-GB"/>
        </w:rPr>
        <w:t>“</w:t>
      </w:r>
      <w:r w:rsidR="00BD1376" w:rsidRPr="00D5691A">
        <w:rPr>
          <w:rFonts w:cstheme="minorHAnsi"/>
          <w:sz w:val="28"/>
          <w:szCs w:val="28"/>
          <w:lang w:val="en-GB"/>
        </w:rPr>
        <w:t>people</w:t>
      </w:r>
      <w:r w:rsidR="00BC36C8" w:rsidRPr="00D5691A">
        <w:rPr>
          <w:rFonts w:cstheme="minorHAnsi"/>
          <w:sz w:val="28"/>
          <w:szCs w:val="28"/>
          <w:lang w:val="en-GB"/>
        </w:rPr>
        <w:t>”</w:t>
      </w:r>
      <w:r w:rsidR="00BD1376" w:rsidRPr="00D5691A">
        <w:rPr>
          <w:rFonts w:cstheme="minorHAnsi"/>
          <w:sz w:val="28"/>
          <w:szCs w:val="28"/>
          <w:lang w:val="en-GB"/>
        </w:rPr>
        <w:t xml:space="preserve">, and </w:t>
      </w:r>
      <w:r w:rsidR="00BD1376" w:rsidRPr="00D5691A">
        <w:rPr>
          <w:rFonts w:cstheme="minorHAnsi"/>
          <w:i/>
          <w:sz w:val="28"/>
          <w:szCs w:val="28"/>
          <w:lang w:val="en-GB"/>
        </w:rPr>
        <w:t>cratos</w:t>
      </w:r>
      <w:r w:rsidR="00BD1376" w:rsidRPr="00D5691A">
        <w:rPr>
          <w:rFonts w:cstheme="minorHAnsi"/>
          <w:sz w:val="28"/>
          <w:szCs w:val="28"/>
          <w:lang w:val="en-GB"/>
        </w:rPr>
        <w:t xml:space="preserve"> means </w:t>
      </w:r>
      <w:r w:rsidR="00BC36C8" w:rsidRPr="00D5691A">
        <w:rPr>
          <w:rFonts w:cstheme="minorHAnsi"/>
          <w:sz w:val="28"/>
          <w:szCs w:val="28"/>
          <w:lang w:val="en-GB"/>
        </w:rPr>
        <w:t>“rule”</w:t>
      </w:r>
      <w:r w:rsidR="00BD1376" w:rsidRPr="00D5691A">
        <w:rPr>
          <w:rFonts w:cstheme="minorHAnsi"/>
          <w:sz w:val="28"/>
          <w:szCs w:val="28"/>
          <w:lang w:val="en-GB"/>
        </w:rPr>
        <w:t>. So “</w:t>
      </w:r>
      <w:r w:rsidR="00BC36C8" w:rsidRPr="00D5691A">
        <w:rPr>
          <w:rFonts w:cstheme="minorHAnsi"/>
          <w:sz w:val="28"/>
          <w:szCs w:val="28"/>
          <w:lang w:val="en-GB"/>
        </w:rPr>
        <w:t>ru</w:t>
      </w:r>
      <w:r w:rsidR="00BD1376" w:rsidRPr="00D5691A">
        <w:rPr>
          <w:rFonts w:cstheme="minorHAnsi"/>
          <w:sz w:val="28"/>
          <w:szCs w:val="28"/>
          <w:lang w:val="en-GB"/>
        </w:rPr>
        <w:t>led</w:t>
      </w:r>
      <w:r w:rsidR="00BC36C8" w:rsidRPr="00D5691A">
        <w:rPr>
          <w:rFonts w:cstheme="minorHAnsi"/>
          <w:sz w:val="28"/>
          <w:szCs w:val="28"/>
          <w:lang w:val="en-GB"/>
        </w:rPr>
        <w:t xml:space="preserve"> by</w:t>
      </w:r>
      <w:r w:rsidR="00BD1376" w:rsidRPr="00D5691A">
        <w:rPr>
          <w:rFonts w:cstheme="minorHAnsi"/>
          <w:sz w:val="28"/>
          <w:szCs w:val="28"/>
          <w:lang w:val="en-GB"/>
        </w:rPr>
        <w:t xml:space="preserve"> people” looks like a </w:t>
      </w:r>
      <w:r w:rsidR="00ED4538" w:rsidRPr="00D5691A">
        <w:rPr>
          <w:rFonts w:cstheme="minorHAnsi"/>
          <w:sz w:val="28"/>
          <w:szCs w:val="28"/>
          <w:lang w:val="en-GB"/>
        </w:rPr>
        <w:t xml:space="preserve">direct </w:t>
      </w:r>
      <w:r w:rsidR="00BD1376" w:rsidRPr="00D5691A">
        <w:rPr>
          <w:rFonts w:cstheme="minorHAnsi"/>
          <w:sz w:val="28"/>
          <w:szCs w:val="28"/>
          <w:lang w:val="en-GB"/>
        </w:rPr>
        <w:t>interpretation</w:t>
      </w:r>
      <w:r w:rsidR="00BC36C8" w:rsidRPr="00D5691A">
        <w:rPr>
          <w:rFonts w:cstheme="minorHAnsi"/>
          <w:sz w:val="28"/>
          <w:szCs w:val="28"/>
          <w:lang w:val="en-GB"/>
        </w:rPr>
        <w:t xml:space="preserve"> of democracy</w:t>
      </w:r>
      <w:r w:rsidR="00BD1376" w:rsidRPr="00D5691A">
        <w:rPr>
          <w:rFonts w:cstheme="minorHAnsi"/>
          <w:sz w:val="28"/>
          <w:szCs w:val="28"/>
          <w:lang w:val="en-GB"/>
        </w:rPr>
        <w:t>. In Ancient G</w:t>
      </w:r>
      <w:r w:rsidR="00915318" w:rsidRPr="00D5691A">
        <w:rPr>
          <w:rFonts w:cstheme="minorHAnsi"/>
          <w:sz w:val="28"/>
          <w:szCs w:val="28"/>
          <w:lang w:val="en-GB"/>
        </w:rPr>
        <w:t>reece</w:t>
      </w:r>
      <w:r w:rsidR="00BC36C8" w:rsidRPr="00D5691A">
        <w:rPr>
          <w:rFonts w:cstheme="minorHAnsi"/>
          <w:sz w:val="28"/>
          <w:szCs w:val="28"/>
          <w:lang w:val="en-GB"/>
        </w:rPr>
        <w:t xml:space="preserve"> the ruling was only for</w:t>
      </w:r>
      <w:r w:rsidR="00BD1376" w:rsidRPr="00D5691A">
        <w:rPr>
          <w:rFonts w:cstheme="minorHAnsi"/>
          <w:sz w:val="28"/>
          <w:szCs w:val="28"/>
          <w:lang w:val="en-GB"/>
        </w:rPr>
        <w:t xml:space="preserve"> “free men”</w:t>
      </w:r>
      <w:r w:rsidR="00BC36C8" w:rsidRPr="00D5691A">
        <w:rPr>
          <w:rFonts w:cstheme="minorHAnsi"/>
          <w:sz w:val="28"/>
          <w:szCs w:val="28"/>
          <w:lang w:val="en-GB"/>
        </w:rPr>
        <w:t>, meaning</w:t>
      </w:r>
      <w:r w:rsidR="00BD1376" w:rsidRPr="00D5691A">
        <w:rPr>
          <w:rFonts w:cstheme="minorHAnsi"/>
          <w:sz w:val="28"/>
          <w:szCs w:val="28"/>
          <w:lang w:val="en-GB"/>
        </w:rPr>
        <w:t xml:space="preserve"> that </w:t>
      </w:r>
      <w:r w:rsidR="00BC36C8" w:rsidRPr="00D5691A">
        <w:rPr>
          <w:rFonts w:cstheme="minorHAnsi"/>
          <w:sz w:val="28"/>
          <w:szCs w:val="28"/>
          <w:lang w:val="en-GB"/>
        </w:rPr>
        <w:t>slaves</w:t>
      </w:r>
      <w:r w:rsidR="00BD1376" w:rsidRPr="00D5691A">
        <w:rPr>
          <w:rFonts w:cstheme="minorHAnsi"/>
          <w:sz w:val="28"/>
          <w:szCs w:val="28"/>
          <w:lang w:val="en-GB"/>
        </w:rPr>
        <w:t xml:space="preserve"> and women ha</w:t>
      </w:r>
      <w:r w:rsidR="00BC36C8" w:rsidRPr="00D5691A">
        <w:rPr>
          <w:rFonts w:cstheme="minorHAnsi"/>
          <w:sz w:val="28"/>
          <w:szCs w:val="28"/>
          <w:lang w:val="en-GB"/>
        </w:rPr>
        <w:t>d</w:t>
      </w:r>
      <w:r w:rsidR="00A80985" w:rsidRPr="00D5691A">
        <w:rPr>
          <w:rFonts w:cstheme="minorHAnsi"/>
          <w:sz w:val="28"/>
          <w:szCs w:val="28"/>
          <w:lang w:val="en-GB"/>
        </w:rPr>
        <w:t xml:space="preserve"> no</w:t>
      </w:r>
      <w:r w:rsidR="00BD1376" w:rsidRPr="00D5691A">
        <w:rPr>
          <w:rFonts w:cstheme="minorHAnsi"/>
          <w:sz w:val="28"/>
          <w:szCs w:val="28"/>
          <w:lang w:val="en-GB"/>
        </w:rPr>
        <w:t xml:space="preserve"> </w:t>
      </w:r>
      <w:r w:rsidR="00BC36C8" w:rsidRPr="00D5691A">
        <w:rPr>
          <w:rFonts w:cstheme="minorHAnsi"/>
          <w:sz w:val="28"/>
          <w:szCs w:val="28"/>
          <w:lang w:val="en-GB"/>
        </w:rPr>
        <w:t>voice in that</w:t>
      </w:r>
      <w:r w:rsidR="00BD1376" w:rsidRPr="00D5691A">
        <w:rPr>
          <w:rFonts w:cstheme="minorHAnsi"/>
          <w:sz w:val="28"/>
          <w:szCs w:val="28"/>
          <w:lang w:val="en-GB"/>
        </w:rPr>
        <w:t xml:space="preserve"> democracy. </w:t>
      </w:r>
      <w:r w:rsidR="00ED4538" w:rsidRPr="00D5691A">
        <w:rPr>
          <w:sz w:val="28"/>
          <w:szCs w:val="28"/>
          <w:lang w:val="en-GB"/>
        </w:rPr>
        <w:t xml:space="preserve">In </w:t>
      </w:r>
      <w:r w:rsidR="00ED4538" w:rsidRPr="00D5691A">
        <w:rPr>
          <w:i/>
          <w:sz w:val="28"/>
          <w:szCs w:val="28"/>
          <w:lang w:val="en-GB"/>
        </w:rPr>
        <w:t xml:space="preserve">Two Treatises of Government </w:t>
      </w:r>
      <w:r w:rsidR="00ED4538" w:rsidRPr="00D5691A">
        <w:rPr>
          <w:sz w:val="28"/>
          <w:szCs w:val="28"/>
          <w:lang w:val="en-GB"/>
        </w:rPr>
        <w:t>from 1689, d</w:t>
      </w:r>
      <w:r w:rsidR="00BC36C8" w:rsidRPr="00D5691A">
        <w:rPr>
          <w:sz w:val="28"/>
          <w:szCs w:val="28"/>
          <w:lang w:val="en-GB"/>
        </w:rPr>
        <w:t xml:space="preserve">emocratic ideals were advocated by John Locke </w:t>
      </w:r>
      <w:r w:rsidR="005739CE" w:rsidRPr="00D5691A">
        <w:rPr>
          <w:sz w:val="28"/>
          <w:szCs w:val="28"/>
          <w:lang w:val="en-GB"/>
        </w:rPr>
        <w:t>(1988</w:t>
      </w:r>
      <w:r w:rsidR="00ED4538" w:rsidRPr="00D5691A">
        <w:rPr>
          <w:sz w:val="28"/>
          <w:szCs w:val="28"/>
          <w:lang w:val="en-GB"/>
        </w:rPr>
        <w:t>)</w:t>
      </w:r>
      <w:r w:rsidR="00BC36C8" w:rsidRPr="00D5691A">
        <w:rPr>
          <w:sz w:val="28"/>
          <w:szCs w:val="28"/>
          <w:lang w:val="en-GB"/>
        </w:rPr>
        <w:t>. However</w:t>
      </w:r>
      <w:r w:rsidR="00BB3687" w:rsidRPr="00D5691A">
        <w:rPr>
          <w:sz w:val="28"/>
          <w:szCs w:val="28"/>
          <w:lang w:val="en-GB"/>
        </w:rPr>
        <w:t>,</w:t>
      </w:r>
      <w:r w:rsidR="00BC36C8" w:rsidRPr="00D5691A">
        <w:rPr>
          <w:sz w:val="28"/>
          <w:szCs w:val="28"/>
          <w:lang w:val="en-GB"/>
        </w:rPr>
        <w:t xml:space="preserve"> at that time, </w:t>
      </w:r>
      <w:r w:rsidR="00BC36C8" w:rsidRPr="00D5691A">
        <w:rPr>
          <w:rFonts w:cstheme="minorHAnsi"/>
          <w:sz w:val="28"/>
          <w:szCs w:val="28"/>
          <w:lang w:val="en-GB"/>
        </w:rPr>
        <w:t>democracy w</w:t>
      </w:r>
      <w:r w:rsidR="00BD1376" w:rsidRPr="00D5691A">
        <w:rPr>
          <w:rFonts w:cstheme="minorHAnsi"/>
          <w:sz w:val="28"/>
          <w:szCs w:val="28"/>
          <w:lang w:val="en-GB"/>
        </w:rPr>
        <w:t>a</w:t>
      </w:r>
      <w:r w:rsidR="00BC36C8" w:rsidRPr="00D5691A">
        <w:rPr>
          <w:rFonts w:cstheme="minorHAnsi"/>
          <w:sz w:val="28"/>
          <w:szCs w:val="28"/>
          <w:lang w:val="en-GB"/>
        </w:rPr>
        <w:t>s</w:t>
      </w:r>
      <w:r w:rsidR="00C331AB" w:rsidRPr="00D5691A">
        <w:rPr>
          <w:rFonts w:cstheme="minorHAnsi"/>
          <w:sz w:val="28"/>
          <w:szCs w:val="28"/>
          <w:lang w:val="en-GB"/>
        </w:rPr>
        <w:t>,</w:t>
      </w:r>
      <w:r w:rsidR="00BD1376" w:rsidRPr="00D5691A">
        <w:rPr>
          <w:rFonts w:cstheme="minorHAnsi"/>
          <w:sz w:val="28"/>
          <w:szCs w:val="28"/>
          <w:lang w:val="en-GB"/>
        </w:rPr>
        <w:t xml:space="preserve"> first </w:t>
      </w:r>
      <w:r w:rsidR="00BC36C8" w:rsidRPr="00D5691A">
        <w:rPr>
          <w:rFonts w:cstheme="minorHAnsi"/>
          <w:sz w:val="28"/>
          <w:szCs w:val="28"/>
          <w:lang w:val="en-GB"/>
        </w:rPr>
        <w:t>of all</w:t>
      </w:r>
      <w:r w:rsidR="00C331AB" w:rsidRPr="00D5691A">
        <w:rPr>
          <w:rFonts w:cstheme="minorHAnsi"/>
          <w:sz w:val="28"/>
          <w:szCs w:val="28"/>
          <w:lang w:val="en-GB"/>
        </w:rPr>
        <w:t>,</w:t>
      </w:r>
      <w:r w:rsidR="00BD1376" w:rsidRPr="00D5691A">
        <w:rPr>
          <w:rFonts w:cstheme="minorHAnsi"/>
          <w:sz w:val="28"/>
          <w:szCs w:val="28"/>
          <w:lang w:val="en-GB"/>
        </w:rPr>
        <w:t xml:space="preserve"> </w:t>
      </w:r>
      <w:r w:rsidR="00BC36C8" w:rsidRPr="00D5691A">
        <w:rPr>
          <w:rFonts w:cstheme="minorHAnsi"/>
          <w:sz w:val="28"/>
          <w:szCs w:val="28"/>
          <w:lang w:val="en-GB"/>
        </w:rPr>
        <w:t>considered an</w:t>
      </w:r>
      <w:r w:rsidR="00BD1376" w:rsidRPr="00D5691A">
        <w:rPr>
          <w:rFonts w:cstheme="minorHAnsi"/>
          <w:sz w:val="28"/>
          <w:szCs w:val="28"/>
          <w:lang w:val="en-GB"/>
        </w:rPr>
        <w:t xml:space="preserve"> </w:t>
      </w:r>
      <w:r w:rsidR="00BC36C8" w:rsidRPr="00D5691A">
        <w:rPr>
          <w:rFonts w:cstheme="minorHAnsi"/>
          <w:sz w:val="28"/>
          <w:szCs w:val="28"/>
          <w:lang w:val="en-GB"/>
        </w:rPr>
        <w:t>instrument for the dominant class to</w:t>
      </w:r>
      <w:r w:rsidR="00BD1376" w:rsidRPr="00D5691A">
        <w:rPr>
          <w:rFonts w:cstheme="minorHAnsi"/>
          <w:sz w:val="28"/>
          <w:szCs w:val="28"/>
          <w:lang w:val="en-GB"/>
        </w:rPr>
        <w:t xml:space="preserve"> ge</w:t>
      </w:r>
      <w:r w:rsidR="00BC36C8" w:rsidRPr="00D5691A">
        <w:rPr>
          <w:rFonts w:cstheme="minorHAnsi"/>
          <w:sz w:val="28"/>
          <w:szCs w:val="28"/>
          <w:lang w:val="en-GB"/>
        </w:rPr>
        <w:t>t</w:t>
      </w:r>
      <w:r w:rsidR="00BD1376" w:rsidRPr="00D5691A">
        <w:rPr>
          <w:rFonts w:cstheme="minorHAnsi"/>
          <w:sz w:val="28"/>
          <w:szCs w:val="28"/>
          <w:lang w:val="en-GB"/>
        </w:rPr>
        <w:t xml:space="preserve"> som</w:t>
      </w:r>
      <w:r w:rsidR="00BC36C8" w:rsidRPr="00D5691A">
        <w:rPr>
          <w:rFonts w:cstheme="minorHAnsi"/>
          <w:sz w:val="28"/>
          <w:szCs w:val="28"/>
          <w:lang w:val="en-GB"/>
        </w:rPr>
        <w:t>e</w:t>
      </w:r>
      <w:r w:rsidR="00BD1376" w:rsidRPr="00D5691A">
        <w:rPr>
          <w:rFonts w:cstheme="minorHAnsi"/>
          <w:sz w:val="28"/>
          <w:szCs w:val="28"/>
          <w:lang w:val="en-GB"/>
        </w:rPr>
        <w:t xml:space="preserve"> </w:t>
      </w:r>
      <w:r w:rsidR="00C93FBA" w:rsidRPr="00D5691A">
        <w:rPr>
          <w:rFonts w:cstheme="minorHAnsi"/>
          <w:sz w:val="28"/>
          <w:szCs w:val="28"/>
          <w:lang w:val="en-GB"/>
        </w:rPr>
        <w:t>control over</w:t>
      </w:r>
      <w:r w:rsidR="00BC36C8" w:rsidRPr="00D5691A">
        <w:rPr>
          <w:rFonts w:cstheme="minorHAnsi"/>
          <w:sz w:val="28"/>
          <w:szCs w:val="28"/>
          <w:lang w:val="en-GB"/>
        </w:rPr>
        <w:t xml:space="preserve"> the ruling</w:t>
      </w:r>
      <w:r w:rsidR="00BD1376" w:rsidRPr="00D5691A">
        <w:rPr>
          <w:rFonts w:cstheme="minorHAnsi"/>
          <w:sz w:val="28"/>
          <w:szCs w:val="28"/>
          <w:lang w:val="en-GB"/>
        </w:rPr>
        <w:t xml:space="preserve"> </w:t>
      </w:r>
      <w:r w:rsidR="00BC36C8" w:rsidRPr="00D5691A">
        <w:rPr>
          <w:rFonts w:cstheme="minorHAnsi"/>
          <w:sz w:val="28"/>
          <w:szCs w:val="28"/>
          <w:lang w:val="en-GB"/>
        </w:rPr>
        <w:t>monarch</w:t>
      </w:r>
      <w:r w:rsidR="00ED4538" w:rsidRPr="00D5691A">
        <w:rPr>
          <w:rFonts w:cstheme="minorHAnsi"/>
          <w:sz w:val="28"/>
          <w:szCs w:val="28"/>
          <w:lang w:val="en-GB"/>
        </w:rPr>
        <w:t>. D</w:t>
      </w:r>
      <w:r w:rsidR="00BB3687" w:rsidRPr="00D5691A">
        <w:rPr>
          <w:rFonts w:cstheme="minorHAnsi"/>
          <w:sz w:val="28"/>
          <w:szCs w:val="28"/>
          <w:lang w:val="en-GB"/>
        </w:rPr>
        <w:t>emocracy was not for women,</w:t>
      </w:r>
      <w:r w:rsidR="00BC36C8" w:rsidRPr="00D5691A">
        <w:rPr>
          <w:rFonts w:cstheme="minorHAnsi"/>
          <w:sz w:val="28"/>
          <w:szCs w:val="28"/>
          <w:lang w:val="en-GB"/>
        </w:rPr>
        <w:t xml:space="preserve"> not for poo</w:t>
      </w:r>
      <w:r w:rsidR="00BD1376" w:rsidRPr="00D5691A">
        <w:rPr>
          <w:rFonts w:cstheme="minorHAnsi"/>
          <w:sz w:val="28"/>
          <w:szCs w:val="28"/>
          <w:lang w:val="en-GB"/>
        </w:rPr>
        <w:t xml:space="preserve">r </w:t>
      </w:r>
      <w:r w:rsidR="00BC36C8" w:rsidRPr="00D5691A">
        <w:rPr>
          <w:rFonts w:cstheme="minorHAnsi"/>
          <w:sz w:val="28"/>
          <w:szCs w:val="28"/>
          <w:lang w:val="en-GB"/>
        </w:rPr>
        <w:t xml:space="preserve">people, </w:t>
      </w:r>
      <w:r w:rsidR="00BB3687" w:rsidRPr="00D5691A">
        <w:rPr>
          <w:rFonts w:cstheme="minorHAnsi"/>
          <w:sz w:val="28"/>
          <w:szCs w:val="28"/>
          <w:lang w:val="en-GB"/>
        </w:rPr>
        <w:t xml:space="preserve">and </w:t>
      </w:r>
      <w:r w:rsidR="00BC36C8" w:rsidRPr="00D5691A">
        <w:rPr>
          <w:rFonts w:cstheme="minorHAnsi"/>
          <w:sz w:val="28"/>
          <w:szCs w:val="28"/>
          <w:lang w:val="en-GB"/>
        </w:rPr>
        <w:t>certainly</w:t>
      </w:r>
      <w:r w:rsidR="00BD1376" w:rsidRPr="00D5691A">
        <w:rPr>
          <w:rFonts w:cstheme="minorHAnsi"/>
          <w:sz w:val="28"/>
          <w:szCs w:val="28"/>
          <w:lang w:val="en-GB"/>
        </w:rPr>
        <w:t xml:space="preserve"> not for slaves. In was in fact only</w:t>
      </w:r>
      <w:r w:rsidR="00BC36C8" w:rsidRPr="00D5691A">
        <w:rPr>
          <w:rFonts w:cstheme="minorHAnsi"/>
          <w:sz w:val="28"/>
          <w:szCs w:val="28"/>
          <w:lang w:val="en-GB"/>
        </w:rPr>
        <w:t xml:space="preserve"> </w:t>
      </w:r>
      <w:r w:rsidR="00BB3687" w:rsidRPr="00D5691A">
        <w:rPr>
          <w:rFonts w:cstheme="minorHAnsi"/>
          <w:sz w:val="28"/>
          <w:szCs w:val="28"/>
          <w:lang w:val="en-GB"/>
        </w:rPr>
        <w:t>for</w:t>
      </w:r>
      <w:r w:rsidR="00BD1376" w:rsidRPr="00D5691A">
        <w:rPr>
          <w:rFonts w:cstheme="minorHAnsi"/>
          <w:sz w:val="28"/>
          <w:szCs w:val="28"/>
          <w:lang w:val="en-GB"/>
        </w:rPr>
        <w:t xml:space="preserve"> </w:t>
      </w:r>
      <w:r w:rsidR="00BC36C8" w:rsidRPr="00D5691A">
        <w:rPr>
          <w:rFonts w:cstheme="minorHAnsi"/>
          <w:sz w:val="28"/>
          <w:szCs w:val="28"/>
          <w:lang w:val="en-GB"/>
        </w:rPr>
        <w:t>some</w:t>
      </w:r>
      <w:r w:rsidR="00BB3687" w:rsidRPr="00D5691A">
        <w:rPr>
          <w:rFonts w:cstheme="minorHAnsi"/>
          <w:sz w:val="28"/>
          <w:szCs w:val="28"/>
          <w:lang w:val="en-GB"/>
        </w:rPr>
        <w:t xml:space="preserve"> well-established </w:t>
      </w:r>
      <w:r w:rsidR="00BD1376" w:rsidRPr="00D5691A">
        <w:rPr>
          <w:rFonts w:cstheme="minorHAnsi"/>
          <w:sz w:val="28"/>
          <w:szCs w:val="28"/>
          <w:lang w:val="en-GB"/>
        </w:rPr>
        <w:t>landowners.</w:t>
      </w:r>
      <w:r w:rsidR="00986AA8" w:rsidRPr="00D5691A">
        <w:rPr>
          <w:rFonts w:cstheme="minorHAnsi"/>
          <w:sz w:val="28"/>
          <w:szCs w:val="28"/>
          <w:lang w:val="en-GB"/>
        </w:rPr>
        <w:t xml:space="preserve"> It was for the nobility.</w:t>
      </w:r>
    </w:p>
    <w:p w:rsidR="001E4615" w:rsidRPr="00D5691A" w:rsidRDefault="00E87AEA" w:rsidP="001E4615">
      <w:pPr>
        <w:tabs>
          <w:tab w:val="left" w:pos="720"/>
        </w:tabs>
        <w:spacing w:after="0"/>
        <w:ind w:right="278"/>
        <w:rPr>
          <w:rFonts w:cstheme="minorHAnsi"/>
          <w:sz w:val="28"/>
          <w:szCs w:val="28"/>
          <w:lang w:val="en-GB"/>
        </w:rPr>
      </w:pPr>
      <w:r w:rsidRPr="00D5691A">
        <w:rPr>
          <w:rFonts w:cstheme="minorHAnsi"/>
          <w:sz w:val="28"/>
          <w:szCs w:val="28"/>
          <w:lang w:val="en-GB"/>
        </w:rPr>
        <w:tab/>
        <w:t>R</w:t>
      </w:r>
      <w:r w:rsidR="00C331AB" w:rsidRPr="00D5691A">
        <w:rPr>
          <w:rFonts w:cstheme="minorHAnsi"/>
          <w:sz w:val="28"/>
          <w:szCs w:val="28"/>
          <w:lang w:val="en-GB"/>
        </w:rPr>
        <w:t>acism and sexism have</w:t>
      </w:r>
      <w:r w:rsidR="00900DCD" w:rsidRPr="00D5691A">
        <w:rPr>
          <w:rFonts w:cstheme="minorHAnsi"/>
          <w:sz w:val="28"/>
          <w:szCs w:val="28"/>
          <w:lang w:val="en-GB"/>
        </w:rPr>
        <w:t xml:space="preserve"> been</w:t>
      </w:r>
      <w:r w:rsidRPr="00D5691A">
        <w:rPr>
          <w:rFonts w:cstheme="minorHAnsi"/>
          <w:sz w:val="28"/>
          <w:szCs w:val="28"/>
          <w:lang w:val="en-GB"/>
        </w:rPr>
        <w:t xml:space="preserve"> </w:t>
      </w:r>
      <w:r w:rsidR="00900DCD" w:rsidRPr="00D5691A">
        <w:rPr>
          <w:rFonts w:cstheme="minorHAnsi"/>
          <w:sz w:val="28"/>
          <w:szCs w:val="28"/>
          <w:lang w:val="en-GB"/>
        </w:rPr>
        <w:t>deeply</w:t>
      </w:r>
      <w:r w:rsidRPr="00D5691A">
        <w:rPr>
          <w:rFonts w:cstheme="minorHAnsi"/>
          <w:sz w:val="28"/>
          <w:szCs w:val="28"/>
          <w:lang w:val="en-GB"/>
        </w:rPr>
        <w:t xml:space="preserve"> engraved </w:t>
      </w:r>
      <w:r w:rsidR="00974592" w:rsidRPr="00D5691A">
        <w:rPr>
          <w:rFonts w:cstheme="minorHAnsi"/>
          <w:sz w:val="28"/>
          <w:szCs w:val="28"/>
          <w:lang w:val="en-GB"/>
        </w:rPr>
        <w:t>o</w:t>
      </w:r>
      <w:r w:rsidRPr="00D5691A">
        <w:rPr>
          <w:rFonts w:cstheme="minorHAnsi"/>
          <w:sz w:val="28"/>
          <w:szCs w:val="28"/>
          <w:lang w:val="en-GB"/>
        </w:rPr>
        <w:t xml:space="preserve">n the </w:t>
      </w:r>
      <w:r w:rsidR="00900DCD" w:rsidRPr="00D5691A">
        <w:rPr>
          <w:rFonts w:cstheme="minorHAnsi"/>
          <w:sz w:val="28"/>
          <w:szCs w:val="28"/>
          <w:lang w:val="en-GB"/>
        </w:rPr>
        <w:t>understanding</w:t>
      </w:r>
      <w:r w:rsidRPr="00D5691A">
        <w:rPr>
          <w:rFonts w:cstheme="minorHAnsi"/>
          <w:sz w:val="28"/>
          <w:szCs w:val="28"/>
          <w:lang w:val="en-GB"/>
        </w:rPr>
        <w:t xml:space="preserve"> of democracy</w:t>
      </w:r>
      <w:r w:rsidR="00900DCD" w:rsidRPr="00D5691A">
        <w:rPr>
          <w:rFonts w:cstheme="minorHAnsi"/>
          <w:sz w:val="28"/>
          <w:szCs w:val="28"/>
          <w:lang w:val="en-GB"/>
        </w:rPr>
        <w:t>.</w:t>
      </w:r>
      <w:r w:rsidR="001E4615" w:rsidRPr="00D5691A">
        <w:rPr>
          <w:rFonts w:cstheme="minorHAnsi"/>
          <w:sz w:val="28"/>
          <w:szCs w:val="28"/>
          <w:lang w:val="en-GB"/>
        </w:rPr>
        <w:t xml:space="preserve"> Thus, in England women </w:t>
      </w:r>
      <w:r w:rsidR="00A80985" w:rsidRPr="00D5691A">
        <w:rPr>
          <w:rFonts w:cstheme="minorHAnsi"/>
          <w:sz w:val="28"/>
          <w:szCs w:val="28"/>
          <w:lang w:val="en-GB"/>
        </w:rPr>
        <w:t xml:space="preserve">only </w:t>
      </w:r>
      <w:r w:rsidR="001E4615" w:rsidRPr="00D5691A">
        <w:rPr>
          <w:rFonts w:cstheme="minorHAnsi"/>
          <w:sz w:val="28"/>
          <w:szCs w:val="28"/>
          <w:lang w:val="en-GB"/>
        </w:rPr>
        <w:t xml:space="preserve">got the right to </w:t>
      </w:r>
      <w:r w:rsidR="00974592" w:rsidRPr="00D5691A">
        <w:rPr>
          <w:rFonts w:cstheme="minorHAnsi"/>
          <w:sz w:val="28"/>
          <w:szCs w:val="28"/>
          <w:lang w:val="en-GB"/>
        </w:rPr>
        <w:t>equal voting rights</w:t>
      </w:r>
      <w:r w:rsidR="003A0321" w:rsidRPr="00D5691A">
        <w:rPr>
          <w:rFonts w:cstheme="minorHAnsi"/>
          <w:sz w:val="28"/>
          <w:szCs w:val="28"/>
          <w:lang w:val="en-GB"/>
        </w:rPr>
        <w:t xml:space="preserve"> in 1928, in France in 1944, in Switzerland in 1971, and i</w:t>
      </w:r>
      <w:r w:rsidR="002E4EB3" w:rsidRPr="00D5691A">
        <w:rPr>
          <w:rFonts w:cstheme="minorHAnsi"/>
          <w:sz w:val="28"/>
          <w:szCs w:val="28"/>
          <w:lang w:val="en-GB"/>
        </w:rPr>
        <w:t xml:space="preserve">n Saudi Arabia in 2015. </w:t>
      </w:r>
      <w:r w:rsidR="001E4615" w:rsidRPr="00D5691A">
        <w:rPr>
          <w:rFonts w:cstheme="minorHAnsi"/>
          <w:sz w:val="28"/>
          <w:szCs w:val="28"/>
          <w:lang w:val="en-GB"/>
        </w:rPr>
        <w:t>The apartheid regime in South Africa was not considered democratic. However, the apartheid regulations in the USA were only abolished by the Civil</w:t>
      </w:r>
      <w:r w:rsidR="00C331AB" w:rsidRPr="00D5691A">
        <w:rPr>
          <w:rFonts w:cstheme="minorHAnsi"/>
          <w:sz w:val="28"/>
          <w:szCs w:val="28"/>
          <w:lang w:val="en-GB"/>
        </w:rPr>
        <w:t xml:space="preserve"> Rights Act of</w:t>
      </w:r>
      <w:r w:rsidR="00837A17" w:rsidRPr="00D5691A">
        <w:rPr>
          <w:rFonts w:cstheme="minorHAnsi"/>
          <w:sz w:val="28"/>
          <w:szCs w:val="28"/>
          <w:lang w:val="en-GB"/>
        </w:rPr>
        <w:t xml:space="preserve"> 1964. So how could one</w:t>
      </w:r>
      <w:r w:rsidR="001E4615" w:rsidRPr="00D5691A">
        <w:rPr>
          <w:rFonts w:cstheme="minorHAnsi"/>
          <w:sz w:val="28"/>
          <w:szCs w:val="28"/>
          <w:lang w:val="en-GB"/>
        </w:rPr>
        <w:t xml:space="preserve"> think of the USA as being an old democracy?</w:t>
      </w:r>
    </w:p>
    <w:p w:rsidR="00112676" w:rsidRPr="00D5691A" w:rsidRDefault="00112676" w:rsidP="001E4615">
      <w:pPr>
        <w:tabs>
          <w:tab w:val="left" w:pos="720"/>
        </w:tabs>
        <w:spacing w:after="0"/>
        <w:ind w:right="278"/>
        <w:rPr>
          <w:rFonts w:cstheme="minorHAnsi"/>
          <w:sz w:val="28"/>
          <w:szCs w:val="28"/>
          <w:lang w:val="en-GB"/>
        </w:rPr>
      </w:pPr>
      <w:r w:rsidRPr="00D5691A">
        <w:rPr>
          <w:rFonts w:cstheme="minorHAnsi"/>
          <w:sz w:val="28"/>
          <w:szCs w:val="28"/>
          <w:lang w:val="en-GB"/>
        </w:rPr>
        <w:tab/>
      </w:r>
      <w:r w:rsidR="001B24E1" w:rsidRPr="00D5691A">
        <w:rPr>
          <w:rFonts w:cstheme="minorHAnsi"/>
          <w:sz w:val="28"/>
          <w:szCs w:val="28"/>
          <w:lang w:val="en-GB"/>
        </w:rPr>
        <w:t>The</w:t>
      </w:r>
      <w:r w:rsidRPr="00D5691A">
        <w:rPr>
          <w:rFonts w:cstheme="minorHAnsi"/>
          <w:sz w:val="28"/>
          <w:szCs w:val="28"/>
          <w:lang w:val="en-GB"/>
        </w:rPr>
        <w:t xml:space="preserve"> </w:t>
      </w:r>
      <w:r w:rsidR="00DE2291" w:rsidRPr="00D5691A">
        <w:rPr>
          <w:rFonts w:cstheme="minorHAnsi"/>
          <w:sz w:val="28"/>
          <w:szCs w:val="28"/>
          <w:lang w:val="en-GB"/>
        </w:rPr>
        <w:t>notion of</w:t>
      </w:r>
      <w:r w:rsidRPr="00D5691A">
        <w:rPr>
          <w:rFonts w:cstheme="minorHAnsi"/>
          <w:sz w:val="28"/>
          <w:szCs w:val="28"/>
          <w:lang w:val="en-GB"/>
        </w:rPr>
        <w:t xml:space="preserve"> </w:t>
      </w:r>
      <w:r w:rsidR="00DE2291" w:rsidRPr="00D5691A">
        <w:rPr>
          <w:rFonts w:cstheme="minorHAnsi"/>
          <w:sz w:val="28"/>
          <w:szCs w:val="28"/>
          <w:lang w:val="en-GB"/>
        </w:rPr>
        <w:t>democracy</w:t>
      </w:r>
      <w:r w:rsidRPr="00D5691A">
        <w:rPr>
          <w:rFonts w:cstheme="minorHAnsi"/>
          <w:sz w:val="28"/>
          <w:szCs w:val="28"/>
          <w:lang w:val="en-GB"/>
        </w:rPr>
        <w:t xml:space="preserve"> has been filled with </w:t>
      </w:r>
      <w:r w:rsidR="00DE2291" w:rsidRPr="00D5691A">
        <w:rPr>
          <w:rFonts w:cstheme="minorHAnsi"/>
          <w:sz w:val="28"/>
          <w:szCs w:val="28"/>
          <w:lang w:val="en-GB"/>
        </w:rPr>
        <w:t>preconceptions</w:t>
      </w:r>
      <w:r w:rsidRPr="00D5691A">
        <w:rPr>
          <w:rFonts w:cstheme="minorHAnsi"/>
          <w:sz w:val="28"/>
          <w:szCs w:val="28"/>
          <w:lang w:val="en-GB"/>
        </w:rPr>
        <w:t xml:space="preserve">, </w:t>
      </w:r>
      <w:r w:rsidR="00DE2291" w:rsidRPr="00D5691A">
        <w:rPr>
          <w:rFonts w:cstheme="minorHAnsi"/>
          <w:sz w:val="28"/>
          <w:szCs w:val="28"/>
          <w:lang w:val="en-GB"/>
        </w:rPr>
        <w:t>and still</w:t>
      </w:r>
      <w:r w:rsidRPr="00D5691A">
        <w:rPr>
          <w:rFonts w:cstheme="minorHAnsi"/>
          <w:sz w:val="28"/>
          <w:szCs w:val="28"/>
          <w:lang w:val="en-GB"/>
        </w:rPr>
        <w:t xml:space="preserve"> </w:t>
      </w:r>
      <w:r w:rsidR="001B24E1" w:rsidRPr="00D5691A">
        <w:rPr>
          <w:rFonts w:cstheme="minorHAnsi"/>
          <w:sz w:val="28"/>
          <w:szCs w:val="28"/>
          <w:lang w:val="en-GB"/>
        </w:rPr>
        <w:t xml:space="preserve">it </w:t>
      </w:r>
      <w:r w:rsidRPr="00D5691A">
        <w:rPr>
          <w:rFonts w:cstheme="minorHAnsi"/>
          <w:sz w:val="28"/>
          <w:szCs w:val="28"/>
          <w:lang w:val="en-GB"/>
        </w:rPr>
        <w:t>might</w:t>
      </w:r>
      <w:r w:rsidR="00A80985" w:rsidRPr="00D5691A">
        <w:rPr>
          <w:rFonts w:cstheme="minorHAnsi"/>
          <w:sz w:val="28"/>
          <w:szCs w:val="28"/>
          <w:lang w:val="en-GB"/>
        </w:rPr>
        <w:t xml:space="preserve"> be</w:t>
      </w:r>
      <w:r w:rsidR="001B24E1" w:rsidRPr="00D5691A">
        <w:rPr>
          <w:rFonts w:cstheme="minorHAnsi"/>
          <w:sz w:val="28"/>
          <w:szCs w:val="28"/>
          <w:lang w:val="en-GB"/>
        </w:rPr>
        <w:t>.</w:t>
      </w:r>
      <w:r w:rsidRPr="00D5691A">
        <w:rPr>
          <w:rFonts w:cstheme="minorHAnsi"/>
          <w:sz w:val="28"/>
          <w:szCs w:val="28"/>
          <w:lang w:val="en-GB"/>
        </w:rPr>
        <w:t xml:space="preserve"> </w:t>
      </w:r>
      <w:r w:rsidR="001B24E1" w:rsidRPr="00D5691A">
        <w:rPr>
          <w:rFonts w:cstheme="minorHAnsi"/>
          <w:sz w:val="28"/>
          <w:szCs w:val="28"/>
          <w:lang w:val="en-GB"/>
        </w:rPr>
        <w:t>O</w:t>
      </w:r>
      <w:r w:rsidR="001447D4" w:rsidRPr="00D5691A">
        <w:rPr>
          <w:rFonts w:cstheme="minorHAnsi"/>
          <w:sz w:val="28"/>
          <w:szCs w:val="28"/>
          <w:lang w:val="en-GB"/>
        </w:rPr>
        <w:t>ne need</w:t>
      </w:r>
      <w:r w:rsidR="003A0321" w:rsidRPr="00D5691A">
        <w:rPr>
          <w:rFonts w:cstheme="minorHAnsi"/>
          <w:sz w:val="28"/>
          <w:szCs w:val="28"/>
          <w:lang w:val="en-GB"/>
        </w:rPr>
        <w:t>s</w:t>
      </w:r>
      <w:r w:rsidR="001447D4" w:rsidRPr="00D5691A">
        <w:rPr>
          <w:rFonts w:cstheme="minorHAnsi"/>
          <w:sz w:val="28"/>
          <w:szCs w:val="28"/>
          <w:lang w:val="en-GB"/>
        </w:rPr>
        <w:t xml:space="preserve"> to contest the use of the notion, by asking questions like: Could a</w:t>
      </w:r>
      <w:r w:rsidR="008A2DBE" w:rsidRPr="00D5691A">
        <w:rPr>
          <w:rFonts w:cstheme="minorHAnsi"/>
          <w:sz w:val="28"/>
          <w:szCs w:val="28"/>
          <w:lang w:val="en-GB"/>
        </w:rPr>
        <w:t xml:space="preserve"> country</w:t>
      </w:r>
      <w:r w:rsidR="0063231A" w:rsidRPr="00D5691A">
        <w:rPr>
          <w:rFonts w:cstheme="minorHAnsi"/>
          <w:sz w:val="28"/>
          <w:szCs w:val="28"/>
          <w:lang w:val="en-GB"/>
        </w:rPr>
        <w:t xml:space="preserve"> with huge difference</w:t>
      </w:r>
      <w:r w:rsidR="001B24E1" w:rsidRPr="00D5691A">
        <w:rPr>
          <w:rFonts w:cstheme="minorHAnsi"/>
          <w:sz w:val="28"/>
          <w:szCs w:val="28"/>
          <w:lang w:val="en-GB"/>
        </w:rPr>
        <w:t>s</w:t>
      </w:r>
      <w:r w:rsidR="003A0321" w:rsidRPr="00D5691A">
        <w:rPr>
          <w:rFonts w:cstheme="minorHAnsi"/>
          <w:sz w:val="28"/>
          <w:szCs w:val="28"/>
          <w:lang w:val="en-GB"/>
        </w:rPr>
        <w:t xml:space="preserve"> between</w:t>
      </w:r>
      <w:r w:rsidR="0063231A" w:rsidRPr="00D5691A">
        <w:rPr>
          <w:rFonts w:cstheme="minorHAnsi"/>
          <w:sz w:val="28"/>
          <w:szCs w:val="28"/>
          <w:lang w:val="en-GB"/>
        </w:rPr>
        <w:t xml:space="preserve"> poor and rich</w:t>
      </w:r>
      <w:r w:rsidR="00983FA0" w:rsidRPr="00D5691A">
        <w:rPr>
          <w:rFonts w:cstheme="minorHAnsi"/>
          <w:sz w:val="28"/>
          <w:szCs w:val="28"/>
          <w:lang w:val="en-GB"/>
        </w:rPr>
        <w:t xml:space="preserve"> people be a </w:t>
      </w:r>
      <w:r w:rsidR="00983FA0" w:rsidRPr="00D5691A">
        <w:rPr>
          <w:rFonts w:cstheme="minorHAnsi"/>
          <w:sz w:val="28"/>
          <w:szCs w:val="28"/>
          <w:lang w:val="en-GB"/>
        </w:rPr>
        <w:lastRenderedPageBreak/>
        <w:t>democracy</w:t>
      </w:r>
      <w:r w:rsidR="0063231A" w:rsidRPr="00D5691A">
        <w:rPr>
          <w:rFonts w:cstheme="minorHAnsi"/>
          <w:sz w:val="28"/>
          <w:szCs w:val="28"/>
          <w:lang w:val="en-GB"/>
        </w:rPr>
        <w:t xml:space="preserve">? </w:t>
      </w:r>
      <w:r w:rsidR="00106B7B" w:rsidRPr="00D5691A">
        <w:rPr>
          <w:rFonts w:cstheme="minorHAnsi"/>
          <w:sz w:val="28"/>
          <w:szCs w:val="28"/>
          <w:lang w:val="en-GB"/>
        </w:rPr>
        <w:t>Are</w:t>
      </w:r>
      <w:r w:rsidR="00983FA0" w:rsidRPr="00D5691A">
        <w:rPr>
          <w:rFonts w:cstheme="minorHAnsi"/>
          <w:sz w:val="28"/>
          <w:szCs w:val="28"/>
          <w:lang w:val="en-GB"/>
        </w:rPr>
        <w:t xml:space="preserve"> d</w:t>
      </w:r>
      <w:r w:rsidR="0063231A" w:rsidRPr="00D5691A">
        <w:rPr>
          <w:rFonts w:cstheme="minorHAnsi"/>
          <w:sz w:val="28"/>
          <w:szCs w:val="28"/>
          <w:lang w:val="en-GB"/>
        </w:rPr>
        <w:t>emocratic ideals compatible with the capitalist format of production</w:t>
      </w:r>
      <w:r w:rsidR="001B24E1" w:rsidRPr="00D5691A">
        <w:rPr>
          <w:rFonts w:cstheme="minorHAnsi"/>
          <w:sz w:val="28"/>
          <w:szCs w:val="28"/>
          <w:lang w:val="en-GB"/>
        </w:rPr>
        <w:t xml:space="preserve"> and consumption</w:t>
      </w:r>
      <w:r w:rsidR="0063231A" w:rsidRPr="00D5691A">
        <w:rPr>
          <w:rFonts w:cstheme="minorHAnsi"/>
          <w:sz w:val="28"/>
          <w:szCs w:val="28"/>
          <w:lang w:val="en-GB"/>
        </w:rPr>
        <w:t>?</w:t>
      </w:r>
      <w:r w:rsidR="00983FA0" w:rsidRPr="00D5691A">
        <w:rPr>
          <w:rFonts w:cstheme="minorHAnsi"/>
          <w:sz w:val="28"/>
          <w:szCs w:val="28"/>
          <w:lang w:val="en-GB"/>
        </w:rPr>
        <w:t xml:space="preserve"> </w:t>
      </w:r>
      <w:r w:rsidR="002E4EB3" w:rsidRPr="00D5691A">
        <w:rPr>
          <w:rFonts w:cstheme="minorHAnsi"/>
          <w:sz w:val="28"/>
          <w:szCs w:val="28"/>
          <w:lang w:val="en-GB"/>
        </w:rPr>
        <w:t>Do</w:t>
      </w:r>
      <w:r w:rsidR="0063231A" w:rsidRPr="00D5691A">
        <w:rPr>
          <w:rFonts w:cstheme="minorHAnsi"/>
          <w:sz w:val="28"/>
          <w:szCs w:val="28"/>
          <w:lang w:val="en-GB"/>
        </w:rPr>
        <w:t xml:space="preserve"> democratic ideals resonate with neo-liberal ideologies</w:t>
      </w:r>
      <w:r w:rsidR="00A80985" w:rsidRPr="00D5691A">
        <w:rPr>
          <w:rFonts w:cstheme="minorHAnsi"/>
          <w:sz w:val="28"/>
          <w:szCs w:val="28"/>
          <w:lang w:val="en-GB"/>
        </w:rPr>
        <w:t xml:space="preserve">? </w:t>
      </w:r>
      <w:r w:rsidR="00DE2291" w:rsidRPr="00D5691A">
        <w:rPr>
          <w:rFonts w:cstheme="minorHAnsi"/>
          <w:sz w:val="28"/>
          <w:szCs w:val="28"/>
          <w:lang w:val="en-GB"/>
        </w:rPr>
        <w:t>Certainly</w:t>
      </w:r>
      <w:r w:rsidR="0063231A" w:rsidRPr="00D5691A">
        <w:rPr>
          <w:rFonts w:cstheme="minorHAnsi"/>
          <w:sz w:val="28"/>
          <w:szCs w:val="28"/>
          <w:lang w:val="en-GB"/>
        </w:rPr>
        <w:t>,</w:t>
      </w:r>
      <w:r w:rsidR="00DE2291" w:rsidRPr="00D5691A">
        <w:rPr>
          <w:rFonts w:cstheme="minorHAnsi"/>
          <w:sz w:val="28"/>
          <w:szCs w:val="28"/>
          <w:lang w:val="en-GB"/>
        </w:rPr>
        <w:t xml:space="preserve"> the notion of democracy is as</w:t>
      </w:r>
      <w:r w:rsidRPr="00D5691A">
        <w:rPr>
          <w:rFonts w:cstheme="minorHAnsi"/>
          <w:sz w:val="28"/>
          <w:szCs w:val="28"/>
          <w:lang w:val="en-GB"/>
        </w:rPr>
        <w:t xml:space="preserve"> </w:t>
      </w:r>
      <w:r w:rsidR="00DE2291" w:rsidRPr="00D5691A">
        <w:rPr>
          <w:rFonts w:cstheme="minorHAnsi"/>
          <w:sz w:val="28"/>
          <w:szCs w:val="28"/>
          <w:lang w:val="en-GB"/>
        </w:rPr>
        <w:t>difficult</w:t>
      </w:r>
      <w:r w:rsidRPr="00D5691A">
        <w:rPr>
          <w:rFonts w:cstheme="minorHAnsi"/>
          <w:sz w:val="28"/>
          <w:szCs w:val="28"/>
          <w:lang w:val="en-GB"/>
        </w:rPr>
        <w:t xml:space="preserve"> </w:t>
      </w:r>
      <w:r w:rsidR="00DE2291" w:rsidRPr="00D5691A">
        <w:rPr>
          <w:rFonts w:cstheme="minorHAnsi"/>
          <w:sz w:val="28"/>
          <w:szCs w:val="28"/>
          <w:lang w:val="en-GB"/>
        </w:rPr>
        <w:t>to handle a</w:t>
      </w:r>
      <w:r w:rsidRPr="00D5691A">
        <w:rPr>
          <w:rFonts w:cstheme="minorHAnsi"/>
          <w:sz w:val="28"/>
          <w:szCs w:val="28"/>
          <w:lang w:val="en-GB"/>
        </w:rPr>
        <w:t xml:space="preserve">s </w:t>
      </w:r>
      <w:r w:rsidR="00DE2291" w:rsidRPr="00D5691A">
        <w:rPr>
          <w:rFonts w:cstheme="minorHAnsi"/>
          <w:sz w:val="28"/>
          <w:szCs w:val="28"/>
          <w:lang w:val="en-GB"/>
        </w:rPr>
        <w:t xml:space="preserve">the notion of </w:t>
      </w:r>
      <w:r w:rsidRPr="00D5691A">
        <w:rPr>
          <w:rFonts w:cstheme="minorHAnsi"/>
          <w:sz w:val="28"/>
          <w:szCs w:val="28"/>
          <w:lang w:val="en-GB"/>
        </w:rPr>
        <w:t xml:space="preserve">social </w:t>
      </w:r>
      <w:r w:rsidR="00DE2291" w:rsidRPr="00D5691A">
        <w:rPr>
          <w:rFonts w:cstheme="minorHAnsi"/>
          <w:sz w:val="28"/>
          <w:szCs w:val="28"/>
          <w:lang w:val="en-GB"/>
        </w:rPr>
        <w:t>justice</w:t>
      </w:r>
      <w:r w:rsidR="001B24E1" w:rsidRPr="00D5691A">
        <w:rPr>
          <w:rFonts w:cstheme="minorHAnsi"/>
          <w:sz w:val="28"/>
          <w:szCs w:val="28"/>
          <w:lang w:val="en-GB"/>
        </w:rPr>
        <w:t>.</w:t>
      </w:r>
      <w:r w:rsidR="00DE2291" w:rsidRPr="00D5691A">
        <w:rPr>
          <w:rFonts w:cstheme="minorHAnsi"/>
          <w:sz w:val="28"/>
          <w:szCs w:val="28"/>
          <w:lang w:val="en-GB"/>
        </w:rPr>
        <w:t xml:space="preserve"> </w:t>
      </w:r>
      <w:r w:rsidR="001B24E1" w:rsidRPr="00D5691A">
        <w:rPr>
          <w:rFonts w:cstheme="minorHAnsi"/>
          <w:sz w:val="28"/>
          <w:szCs w:val="28"/>
          <w:lang w:val="en-GB"/>
        </w:rPr>
        <w:t>Both notions</w:t>
      </w:r>
      <w:r w:rsidR="008A2DBE" w:rsidRPr="00D5691A">
        <w:rPr>
          <w:rFonts w:cstheme="minorHAnsi"/>
          <w:sz w:val="28"/>
          <w:szCs w:val="28"/>
          <w:lang w:val="en-GB"/>
        </w:rPr>
        <w:t xml:space="preserve"> might include a variety</w:t>
      </w:r>
      <w:r w:rsidR="00DE2291" w:rsidRPr="00D5691A">
        <w:rPr>
          <w:rFonts w:cstheme="minorHAnsi"/>
          <w:sz w:val="28"/>
          <w:szCs w:val="28"/>
          <w:lang w:val="en-GB"/>
        </w:rPr>
        <w:t xml:space="preserve"> of </w:t>
      </w:r>
      <w:r w:rsidR="001447D4" w:rsidRPr="00D5691A">
        <w:rPr>
          <w:rFonts w:cstheme="minorHAnsi"/>
          <w:sz w:val="28"/>
          <w:szCs w:val="28"/>
          <w:lang w:val="en-GB"/>
        </w:rPr>
        <w:t>ambiguities</w:t>
      </w:r>
      <w:r w:rsidR="00DE2291" w:rsidRPr="00D5691A">
        <w:rPr>
          <w:rFonts w:cstheme="minorHAnsi"/>
          <w:sz w:val="28"/>
          <w:szCs w:val="28"/>
          <w:lang w:val="en-GB"/>
        </w:rPr>
        <w:t>, but simultaneously they</w:t>
      </w:r>
      <w:r w:rsidR="00983FA0" w:rsidRPr="00D5691A">
        <w:rPr>
          <w:rFonts w:cstheme="minorHAnsi"/>
          <w:sz w:val="28"/>
          <w:szCs w:val="28"/>
          <w:lang w:val="en-GB"/>
        </w:rPr>
        <w:t xml:space="preserve"> might</w:t>
      </w:r>
      <w:r w:rsidR="00DE2291" w:rsidRPr="00D5691A">
        <w:rPr>
          <w:rFonts w:cstheme="minorHAnsi"/>
          <w:sz w:val="28"/>
          <w:szCs w:val="28"/>
          <w:lang w:val="en-GB"/>
        </w:rPr>
        <w:t xml:space="preserve"> include resources for </w:t>
      </w:r>
      <w:r w:rsidR="003A0321" w:rsidRPr="00D5691A">
        <w:rPr>
          <w:rFonts w:cstheme="minorHAnsi"/>
          <w:sz w:val="28"/>
          <w:szCs w:val="28"/>
          <w:lang w:val="en-GB"/>
        </w:rPr>
        <w:t>expressing</w:t>
      </w:r>
      <w:r w:rsidR="00DE2291" w:rsidRPr="00D5691A">
        <w:rPr>
          <w:rFonts w:cstheme="minorHAnsi"/>
          <w:sz w:val="28"/>
          <w:szCs w:val="28"/>
          <w:lang w:val="en-GB"/>
        </w:rPr>
        <w:t xml:space="preserve"> visions about the future.</w:t>
      </w:r>
    </w:p>
    <w:p w:rsidR="00AF6336" w:rsidRPr="00D5691A" w:rsidRDefault="008E77FD" w:rsidP="00F10F9B">
      <w:pPr>
        <w:tabs>
          <w:tab w:val="left" w:pos="720"/>
        </w:tabs>
        <w:spacing w:after="0"/>
        <w:rPr>
          <w:rFonts w:cstheme="minorHAnsi"/>
          <w:sz w:val="28"/>
          <w:szCs w:val="28"/>
          <w:lang w:val="en-GB"/>
        </w:rPr>
      </w:pPr>
      <w:r w:rsidRPr="00D5691A">
        <w:rPr>
          <w:rFonts w:cstheme="minorHAnsi"/>
          <w:sz w:val="28"/>
          <w:szCs w:val="28"/>
          <w:lang w:val="en-GB"/>
        </w:rPr>
        <w:tab/>
      </w:r>
      <w:r w:rsidR="00695C45" w:rsidRPr="00D5691A">
        <w:rPr>
          <w:rFonts w:cstheme="minorHAnsi"/>
          <w:sz w:val="28"/>
          <w:szCs w:val="28"/>
          <w:lang w:val="en-GB"/>
        </w:rPr>
        <w:t>New articulations of fascism can be heard</w:t>
      </w:r>
      <w:r w:rsidR="003E5DC9" w:rsidRPr="00D5691A">
        <w:rPr>
          <w:rFonts w:cstheme="minorHAnsi"/>
          <w:sz w:val="28"/>
          <w:szCs w:val="28"/>
          <w:lang w:val="en-GB"/>
        </w:rPr>
        <w:t xml:space="preserve"> all over the world</w:t>
      </w:r>
      <w:r w:rsidR="00695C45" w:rsidRPr="00D5691A">
        <w:rPr>
          <w:rFonts w:cstheme="minorHAnsi"/>
          <w:sz w:val="28"/>
          <w:szCs w:val="28"/>
          <w:lang w:val="en-GB"/>
        </w:rPr>
        <w:t xml:space="preserve">. </w:t>
      </w:r>
      <w:r w:rsidR="00423EE9" w:rsidRPr="00D5691A">
        <w:rPr>
          <w:rFonts w:cstheme="minorHAnsi"/>
          <w:sz w:val="28"/>
          <w:szCs w:val="28"/>
          <w:lang w:val="en-GB"/>
        </w:rPr>
        <w:t xml:space="preserve">In </w:t>
      </w:r>
      <w:r w:rsidR="003E5DC9" w:rsidRPr="00D5691A">
        <w:rPr>
          <w:rFonts w:cstheme="minorHAnsi"/>
          <w:sz w:val="28"/>
          <w:szCs w:val="28"/>
          <w:lang w:val="en-GB"/>
        </w:rPr>
        <w:t xml:space="preserve">the </w:t>
      </w:r>
      <w:r w:rsidR="00423EE9" w:rsidRPr="00D5691A">
        <w:rPr>
          <w:rFonts w:cstheme="minorHAnsi"/>
          <w:sz w:val="28"/>
          <w:szCs w:val="28"/>
          <w:lang w:val="en-GB"/>
        </w:rPr>
        <w:t>USA</w:t>
      </w:r>
      <w:r w:rsidR="00695C45" w:rsidRPr="00D5691A">
        <w:rPr>
          <w:rFonts w:cstheme="minorHAnsi"/>
          <w:sz w:val="28"/>
          <w:szCs w:val="28"/>
          <w:lang w:val="en-GB"/>
        </w:rPr>
        <w:t xml:space="preserve">, the </w:t>
      </w:r>
      <w:r w:rsidR="00F10F9B" w:rsidRPr="00D5691A">
        <w:rPr>
          <w:rFonts w:cstheme="minorHAnsi"/>
          <w:sz w:val="28"/>
          <w:szCs w:val="28"/>
          <w:lang w:val="en-GB"/>
        </w:rPr>
        <w:t>presence</w:t>
      </w:r>
      <w:r w:rsidR="003E5DC9" w:rsidRPr="00D5691A">
        <w:rPr>
          <w:rFonts w:cstheme="minorHAnsi"/>
          <w:sz w:val="28"/>
          <w:szCs w:val="28"/>
          <w:lang w:val="en-GB"/>
        </w:rPr>
        <w:t xml:space="preserve"> of what has been</w:t>
      </w:r>
      <w:r w:rsidR="00695C45" w:rsidRPr="00D5691A">
        <w:rPr>
          <w:rFonts w:cstheme="minorHAnsi"/>
          <w:sz w:val="28"/>
          <w:szCs w:val="28"/>
          <w:lang w:val="en-GB"/>
        </w:rPr>
        <w:t xml:space="preserve"> </w:t>
      </w:r>
      <w:r w:rsidR="00F10F9B" w:rsidRPr="00D5691A">
        <w:rPr>
          <w:rFonts w:cstheme="minorHAnsi"/>
          <w:sz w:val="28"/>
          <w:szCs w:val="28"/>
          <w:lang w:val="en-GB"/>
        </w:rPr>
        <w:t>referred</w:t>
      </w:r>
      <w:r w:rsidR="00695C45" w:rsidRPr="00D5691A">
        <w:rPr>
          <w:rFonts w:cstheme="minorHAnsi"/>
          <w:sz w:val="28"/>
          <w:szCs w:val="28"/>
          <w:lang w:val="en-GB"/>
        </w:rPr>
        <w:t xml:space="preserve"> to as the</w:t>
      </w:r>
      <w:r w:rsidR="00423EE9" w:rsidRPr="00D5691A">
        <w:rPr>
          <w:rFonts w:cstheme="minorHAnsi"/>
          <w:sz w:val="28"/>
          <w:szCs w:val="28"/>
          <w:lang w:val="en-GB"/>
        </w:rPr>
        <w:t xml:space="preserve"> alt-rig</w:t>
      </w:r>
      <w:r w:rsidR="00695C45" w:rsidRPr="00D5691A">
        <w:rPr>
          <w:rFonts w:cstheme="minorHAnsi"/>
          <w:sz w:val="28"/>
          <w:szCs w:val="28"/>
          <w:lang w:val="en-GB"/>
        </w:rPr>
        <w:t>ht movement is preoccupying</w:t>
      </w:r>
      <w:r w:rsidR="00974592" w:rsidRPr="00D5691A">
        <w:rPr>
          <w:rFonts w:cstheme="minorHAnsi"/>
          <w:sz w:val="28"/>
          <w:szCs w:val="28"/>
          <w:lang w:val="en-GB"/>
        </w:rPr>
        <w:t xml:space="preserve"> much attention</w:t>
      </w:r>
      <w:r w:rsidR="00423EE9" w:rsidRPr="00D5691A">
        <w:rPr>
          <w:rFonts w:cstheme="minorHAnsi"/>
          <w:sz w:val="28"/>
          <w:szCs w:val="28"/>
          <w:lang w:val="en-GB"/>
        </w:rPr>
        <w:t xml:space="preserve">. In </w:t>
      </w:r>
      <w:r w:rsidR="00695C45" w:rsidRPr="00D5691A">
        <w:rPr>
          <w:rFonts w:cstheme="minorHAnsi"/>
          <w:sz w:val="28"/>
          <w:szCs w:val="28"/>
          <w:lang w:val="en-GB"/>
        </w:rPr>
        <w:t xml:space="preserve">many European countries, extreme right-wing </w:t>
      </w:r>
      <w:r w:rsidR="00227842" w:rsidRPr="00D5691A">
        <w:rPr>
          <w:rFonts w:cstheme="minorHAnsi"/>
          <w:sz w:val="28"/>
          <w:szCs w:val="28"/>
          <w:lang w:val="en-GB"/>
        </w:rPr>
        <w:t>political</w:t>
      </w:r>
      <w:r w:rsidR="00695C45" w:rsidRPr="00D5691A">
        <w:rPr>
          <w:rFonts w:cstheme="minorHAnsi"/>
          <w:sz w:val="28"/>
          <w:szCs w:val="28"/>
          <w:lang w:val="en-GB"/>
        </w:rPr>
        <w:t xml:space="preserve"> parties</w:t>
      </w:r>
      <w:r w:rsidR="00423EE9" w:rsidRPr="00D5691A">
        <w:rPr>
          <w:rFonts w:cstheme="minorHAnsi"/>
          <w:sz w:val="28"/>
          <w:szCs w:val="28"/>
          <w:lang w:val="en-GB"/>
        </w:rPr>
        <w:t xml:space="preserve"> </w:t>
      </w:r>
      <w:r w:rsidR="00227842" w:rsidRPr="00D5691A">
        <w:rPr>
          <w:rFonts w:cstheme="minorHAnsi"/>
          <w:sz w:val="28"/>
          <w:szCs w:val="28"/>
          <w:lang w:val="en-GB"/>
        </w:rPr>
        <w:t xml:space="preserve">enjoy </w:t>
      </w:r>
      <w:r w:rsidR="00974592" w:rsidRPr="00D5691A">
        <w:rPr>
          <w:rFonts w:cstheme="minorHAnsi"/>
          <w:sz w:val="28"/>
          <w:szCs w:val="28"/>
          <w:lang w:val="en-GB"/>
        </w:rPr>
        <w:t xml:space="preserve">growing </w:t>
      </w:r>
      <w:r w:rsidR="00227842" w:rsidRPr="00D5691A">
        <w:rPr>
          <w:rFonts w:cstheme="minorHAnsi"/>
          <w:sz w:val="28"/>
          <w:szCs w:val="28"/>
          <w:lang w:val="en-GB"/>
        </w:rPr>
        <w:t>popularity</w:t>
      </w:r>
      <w:r w:rsidR="00423EE9" w:rsidRPr="00D5691A">
        <w:rPr>
          <w:rFonts w:cstheme="minorHAnsi"/>
          <w:sz w:val="28"/>
          <w:szCs w:val="28"/>
          <w:lang w:val="en-GB"/>
        </w:rPr>
        <w:t xml:space="preserve">. </w:t>
      </w:r>
      <w:r w:rsidR="00227842" w:rsidRPr="00D5691A">
        <w:rPr>
          <w:rFonts w:cstheme="minorHAnsi"/>
          <w:sz w:val="28"/>
          <w:szCs w:val="28"/>
          <w:lang w:val="en-GB"/>
        </w:rPr>
        <w:t>One</w:t>
      </w:r>
      <w:r w:rsidR="00423EE9" w:rsidRPr="00D5691A">
        <w:rPr>
          <w:rFonts w:cstheme="minorHAnsi"/>
          <w:sz w:val="28"/>
          <w:szCs w:val="28"/>
          <w:lang w:val="en-GB"/>
        </w:rPr>
        <w:t xml:space="preserve"> also </w:t>
      </w:r>
      <w:r w:rsidR="00227842" w:rsidRPr="00D5691A">
        <w:rPr>
          <w:rFonts w:cstheme="minorHAnsi"/>
          <w:sz w:val="28"/>
          <w:szCs w:val="28"/>
          <w:lang w:val="en-GB"/>
        </w:rPr>
        <w:t>meet</w:t>
      </w:r>
      <w:r w:rsidR="00F325A8" w:rsidRPr="00D5691A">
        <w:rPr>
          <w:rFonts w:cstheme="minorHAnsi"/>
          <w:sz w:val="28"/>
          <w:szCs w:val="28"/>
          <w:lang w:val="en-GB"/>
        </w:rPr>
        <w:t>s</w:t>
      </w:r>
      <w:r w:rsidR="00423EE9" w:rsidRPr="00D5691A">
        <w:rPr>
          <w:rFonts w:cstheme="minorHAnsi"/>
          <w:sz w:val="28"/>
          <w:szCs w:val="28"/>
          <w:lang w:val="en-GB"/>
        </w:rPr>
        <w:t xml:space="preserve"> </w:t>
      </w:r>
      <w:r w:rsidR="00227842" w:rsidRPr="00D5691A">
        <w:rPr>
          <w:rFonts w:cstheme="minorHAnsi"/>
          <w:sz w:val="28"/>
          <w:szCs w:val="28"/>
          <w:lang w:val="en-GB"/>
        </w:rPr>
        <w:t>public demonstrations of explicit Nazi sy</w:t>
      </w:r>
      <w:r w:rsidR="00B6512B" w:rsidRPr="00D5691A">
        <w:rPr>
          <w:rFonts w:cstheme="minorHAnsi"/>
          <w:sz w:val="28"/>
          <w:szCs w:val="28"/>
          <w:lang w:val="en-GB"/>
        </w:rPr>
        <w:t>mpathi</w:t>
      </w:r>
      <w:r w:rsidR="00974592" w:rsidRPr="00D5691A">
        <w:rPr>
          <w:rFonts w:cstheme="minorHAnsi"/>
          <w:sz w:val="28"/>
          <w:szCs w:val="28"/>
          <w:lang w:val="en-GB"/>
        </w:rPr>
        <w:t>s</w:t>
      </w:r>
      <w:r w:rsidR="00B6512B" w:rsidRPr="00D5691A">
        <w:rPr>
          <w:rFonts w:cstheme="minorHAnsi"/>
          <w:sz w:val="28"/>
          <w:szCs w:val="28"/>
          <w:lang w:val="en-GB"/>
        </w:rPr>
        <w:t>e</w:t>
      </w:r>
      <w:r w:rsidR="00974592" w:rsidRPr="00D5691A">
        <w:rPr>
          <w:rFonts w:cstheme="minorHAnsi"/>
          <w:sz w:val="28"/>
          <w:szCs w:val="28"/>
          <w:lang w:val="en-GB"/>
        </w:rPr>
        <w:t>r</w:t>
      </w:r>
      <w:r w:rsidR="00B6512B" w:rsidRPr="00D5691A">
        <w:rPr>
          <w:rFonts w:cstheme="minorHAnsi"/>
          <w:sz w:val="28"/>
          <w:szCs w:val="28"/>
          <w:lang w:val="en-GB"/>
        </w:rPr>
        <w:t>s</w:t>
      </w:r>
      <w:r w:rsidR="00423EE9" w:rsidRPr="00D5691A">
        <w:rPr>
          <w:rFonts w:cstheme="minorHAnsi"/>
          <w:sz w:val="28"/>
          <w:szCs w:val="28"/>
          <w:lang w:val="en-GB"/>
        </w:rPr>
        <w:t xml:space="preserve">. </w:t>
      </w:r>
      <w:r w:rsidR="00AF6336" w:rsidRPr="00D5691A">
        <w:rPr>
          <w:rFonts w:cstheme="minorHAnsi"/>
          <w:sz w:val="28"/>
          <w:szCs w:val="28"/>
          <w:lang w:val="en-GB"/>
        </w:rPr>
        <w:t>O</w:t>
      </w:r>
      <w:r w:rsidR="00423EE9" w:rsidRPr="00D5691A">
        <w:rPr>
          <w:rFonts w:cstheme="minorHAnsi"/>
          <w:sz w:val="28"/>
          <w:szCs w:val="28"/>
          <w:lang w:val="en-GB"/>
        </w:rPr>
        <w:t>ne can</w:t>
      </w:r>
      <w:r w:rsidR="00AF6336" w:rsidRPr="00D5691A">
        <w:rPr>
          <w:rFonts w:cstheme="minorHAnsi"/>
          <w:sz w:val="28"/>
          <w:szCs w:val="28"/>
          <w:lang w:val="en-GB"/>
        </w:rPr>
        <w:t xml:space="preserve"> try to</w:t>
      </w:r>
      <w:r w:rsidR="00423EE9" w:rsidRPr="00D5691A">
        <w:rPr>
          <w:rFonts w:cstheme="minorHAnsi"/>
          <w:sz w:val="28"/>
          <w:szCs w:val="28"/>
          <w:lang w:val="en-GB"/>
        </w:rPr>
        <w:t xml:space="preserve"> </w:t>
      </w:r>
      <w:r w:rsidR="00974592" w:rsidRPr="00D5691A">
        <w:rPr>
          <w:rFonts w:cstheme="minorHAnsi"/>
          <w:sz w:val="28"/>
          <w:szCs w:val="28"/>
          <w:lang w:val="en-GB"/>
        </w:rPr>
        <w:t xml:space="preserve">draw </w:t>
      </w:r>
      <w:r w:rsidR="00B6512B" w:rsidRPr="00D5691A">
        <w:rPr>
          <w:rFonts w:cstheme="minorHAnsi"/>
          <w:sz w:val="28"/>
          <w:szCs w:val="28"/>
          <w:lang w:val="en-GB"/>
        </w:rPr>
        <w:t>parallels with what did</w:t>
      </w:r>
      <w:r w:rsidR="00AF6336" w:rsidRPr="00D5691A">
        <w:rPr>
          <w:rFonts w:cstheme="minorHAnsi"/>
          <w:sz w:val="28"/>
          <w:szCs w:val="28"/>
          <w:lang w:val="en-GB"/>
        </w:rPr>
        <w:t xml:space="preserve"> happened previously, but </w:t>
      </w:r>
      <w:r w:rsidR="00F810A3" w:rsidRPr="00D5691A">
        <w:rPr>
          <w:rFonts w:cstheme="minorHAnsi"/>
          <w:sz w:val="28"/>
          <w:szCs w:val="28"/>
          <w:lang w:val="en-GB"/>
        </w:rPr>
        <w:t>today</w:t>
      </w:r>
      <w:r w:rsidR="00AF6336" w:rsidRPr="00D5691A">
        <w:rPr>
          <w:rFonts w:cstheme="minorHAnsi"/>
          <w:sz w:val="28"/>
          <w:szCs w:val="28"/>
          <w:lang w:val="en-GB"/>
        </w:rPr>
        <w:t xml:space="preserve"> anti-democratic dynami</w:t>
      </w:r>
      <w:r w:rsidR="00F810A3" w:rsidRPr="00D5691A">
        <w:rPr>
          <w:rFonts w:cstheme="minorHAnsi"/>
          <w:sz w:val="28"/>
          <w:szCs w:val="28"/>
          <w:lang w:val="en-GB"/>
        </w:rPr>
        <w:t>cs might be different from</w:t>
      </w:r>
      <w:r w:rsidR="00C331AB" w:rsidRPr="00D5691A">
        <w:rPr>
          <w:rFonts w:cstheme="minorHAnsi"/>
          <w:sz w:val="28"/>
          <w:szCs w:val="28"/>
          <w:lang w:val="en-GB"/>
        </w:rPr>
        <w:t xml:space="preserve"> </w:t>
      </w:r>
      <w:r w:rsidR="001447D4" w:rsidRPr="00D5691A">
        <w:rPr>
          <w:rFonts w:cstheme="minorHAnsi"/>
          <w:sz w:val="28"/>
          <w:szCs w:val="28"/>
          <w:lang w:val="en-GB"/>
        </w:rPr>
        <w:t>previous</w:t>
      </w:r>
      <w:r w:rsidR="00974592" w:rsidRPr="00D5691A">
        <w:rPr>
          <w:rFonts w:cstheme="minorHAnsi"/>
          <w:sz w:val="28"/>
          <w:szCs w:val="28"/>
          <w:lang w:val="en-GB"/>
        </w:rPr>
        <w:t>ly</w:t>
      </w:r>
      <w:r w:rsidR="00AF6336" w:rsidRPr="00D5691A">
        <w:rPr>
          <w:rFonts w:cstheme="minorHAnsi"/>
          <w:sz w:val="28"/>
          <w:szCs w:val="28"/>
          <w:lang w:val="en-GB"/>
        </w:rPr>
        <w:t>.</w:t>
      </w:r>
      <w:r w:rsidR="00423EE9" w:rsidRPr="00D5691A">
        <w:rPr>
          <w:rFonts w:cstheme="minorHAnsi"/>
          <w:sz w:val="28"/>
          <w:szCs w:val="28"/>
          <w:lang w:val="en-GB"/>
        </w:rPr>
        <w:t xml:space="preserve"> </w:t>
      </w:r>
      <w:r w:rsidR="00F810A3" w:rsidRPr="00D5691A">
        <w:rPr>
          <w:rFonts w:cstheme="minorHAnsi"/>
          <w:sz w:val="28"/>
          <w:szCs w:val="28"/>
          <w:lang w:val="en-GB"/>
        </w:rPr>
        <w:t>We can observe</w:t>
      </w:r>
      <w:r w:rsidR="00AF6336" w:rsidRPr="00D5691A">
        <w:rPr>
          <w:rFonts w:cstheme="minorHAnsi"/>
          <w:sz w:val="28"/>
          <w:szCs w:val="28"/>
          <w:lang w:val="en-GB"/>
        </w:rPr>
        <w:t xml:space="preserve"> new ways of organising propaganda, new strategies for articulati</w:t>
      </w:r>
      <w:r w:rsidR="004E61BC" w:rsidRPr="00D5691A">
        <w:rPr>
          <w:rFonts w:cstheme="minorHAnsi"/>
          <w:sz w:val="28"/>
          <w:szCs w:val="28"/>
          <w:lang w:val="en-GB"/>
        </w:rPr>
        <w:t>ng ideologies</w:t>
      </w:r>
      <w:r w:rsidR="00AF6336" w:rsidRPr="00D5691A">
        <w:rPr>
          <w:rFonts w:cstheme="minorHAnsi"/>
          <w:sz w:val="28"/>
          <w:szCs w:val="28"/>
          <w:lang w:val="en-GB"/>
        </w:rPr>
        <w:t>, new applications of technologies</w:t>
      </w:r>
      <w:r w:rsidR="0099281D" w:rsidRPr="00D5691A">
        <w:rPr>
          <w:rFonts w:cstheme="minorHAnsi"/>
          <w:sz w:val="28"/>
          <w:szCs w:val="28"/>
          <w:lang w:val="en-GB"/>
        </w:rPr>
        <w:t xml:space="preserve"> for shaping</w:t>
      </w:r>
      <w:r w:rsidR="00AF04BC" w:rsidRPr="00D5691A">
        <w:rPr>
          <w:rFonts w:cstheme="minorHAnsi"/>
          <w:sz w:val="28"/>
          <w:szCs w:val="28"/>
          <w:lang w:val="en-GB"/>
        </w:rPr>
        <w:t xml:space="preserve"> public opinions</w:t>
      </w:r>
      <w:r w:rsidR="00AF6336" w:rsidRPr="00D5691A">
        <w:rPr>
          <w:rFonts w:cstheme="minorHAnsi"/>
          <w:sz w:val="28"/>
          <w:szCs w:val="28"/>
          <w:lang w:val="en-GB"/>
        </w:rPr>
        <w:t xml:space="preserve">, </w:t>
      </w:r>
      <w:r w:rsidR="00AF04BC" w:rsidRPr="00D5691A">
        <w:rPr>
          <w:rFonts w:cstheme="minorHAnsi"/>
          <w:sz w:val="28"/>
          <w:szCs w:val="28"/>
          <w:lang w:val="en-GB"/>
        </w:rPr>
        <w:t xml:space="preserve">and </w:t>
      </w:r>
      <w:r w:rsidR="00AF6336" w:rsidRPr="00D5691A">
        <w:rPr>
          <w:rFonts w:cstheme="minorHAnsi"/>
          <w:sz w:val="28"/>
          <w:szCs w:val="28"/>
          <w:lang w:val="en-GB"/>
        </w:rPr>
        <w:t>new patterns for</w:t>
      </w:r>
      <w:r w:rsidR="00AF04BC" w:rsidRPr="00D5691A">
        <w:rPr>
          <w:rFonts w:cstheme="minorHAnsi"/>
          <w:sz w:val="28"/>
          <w:szCs w:val="28"/>
          <w:lang w:val="en-GB"/>
        </w:rPr>
        <w:t xml:space="preserve"> manipulating social </w:t>
      </w:r>
      <w:proofErr w:type="gramStart"/>
      <w:r w:rsidR="00AF04BC" w:rsidRPr="00D5691A">
        <w:rPr>
          <w:rFonts w:cstheme="minorHAnsi"/>
          <w:sz w:val="28"/>
          <w:szCs w:val="28"/>
          <w:lang w:val="en-GB"/>
        </w:rPr>
        <w:t>medias</w:t>
      </w:r>
      <w:proofErr w:type="gramEnd"/>
      <w:r w:rsidR="00AF6336" w:rsidRPr="00D5691A">
        <w:rPr>
          <w:rFonts w:cstheme="minorHAnsi"/>
          <w:sz w:val="28"/>
          <w:szCs w:val="28"/>
          <w:lang w:val="en-GB"/>
        </w:rPr>
        <w:t>.</w:t>
      </w:r>
    </w:p>
    <w:p w:rsidR="00B63106" w:rsidRPr="00D5691A" w:rsidRDefault="00AF6336" w:rsidP="00E27281">
      <w:pPr>
        <w:tabs>
          <w:tab w:val="left" w:pos="720"/>
        </w:tabs>
        <w:spacing w:after="0"/>
        <w:rPr>
          <w:rFonts w:cstheme="minorHAnsi"/>
          <w:sz w:val="28"/>
          <w:szCs w:val="28"/>
          <w:lang w:val="en-GB"/>
        </w:rPr>
      </w:pPr>
      <w:r w:rsidRPr="00D5691A">
        <w:rPr>
          <w:rFonts w:cstheme="minorHAnsi"/>
          <w:sz w:val="28"/>
          <w:szCs w:val="28"/>
          <w:lang w:val="en-GB"/>
        </w:rPr>
        <w:tab/>
      </w:r>
      <w:r w:rsidR="0077292D" w:rsidRPr="00D5691A">
        <w:rPr>
          <w:rFonts w:cstheme="minorHAnsi"/>
          <w:sz w:val="28"/>
          <w:szCs w:val="28"/>
          <w:lang w:val="en-GB"/>
        </w:rPr>
        <w:t>S</w:t>
      </w:r>
      <w:r w:rsidR="001447D4" w:rsidRPr="00D5691A">
        <w:rPr>
          <w:rFonts w:cstheme="minorHAnsi"/>
          <w:sz w:val="28"/>
          <w:szCs w:val="28"/>
          <w:lang w:val="en-GB"/>
        </w:rPr>
        <w:t xml:space="preserve">uch processes </w:t>
      </w:r>
      <w:r w:rsidR="001B24E1" w:rsidRPr="00D5691A">
        <w:rPr>
          <w:rFonts w:cstheme="minorHAnsi"/>
          <w:sz w:val="28"/>
          <w:szCs w:val="28"/>
          <w:lang w:val="en-GB"/>
        </w:rPr>
        <w:t xml:space="preserve">might provoke erosions of democracy, which however can be address by </w:t>
      </w:r>
      <w:r w:rsidR="002D1317" w:rsidRPr="00D5691A">
        <w:rPr>
          <w:rFonts w:cstheme="minorHAnsi"/>
          <w:sz w:val="28"/>
          <w:szCs w:val="28"/>
          <w:lang w:val="en-GB"/>
        </w:rPr>
        <w:t>means of mathematics</w:t>
      </w:r>
      <w:r w:rsidR="001B24E1" w:rsidRPr="00D5691A">
        <w:rPr>
          <w:rFonts w:cstheme="minorHAnsi"/>
          <w:sz w:val="28"/>
          <w:szCs w:val="28"/>
          <w:lang w:val="en-GB"/>
        </w:rPr>
        <w:t>.</w:t>
      </w:r>
      <w:r w:rsidR="00FE530B" w:rsidRPr="00D5691A">
        <w:rPr>
          <w:rFonts w:cstheme="minorHAnsi"/>
          <w:sz w:val="28"/>
          <w:szCs w:val="28"/>
          <w:lang w:val="en-GB"/>
        </w:rPr>
        <w:t xml:space="preserve"> </w:t>
      </w:r>
      <w:r w:rsidR="00F26C5C" w:rsidRPr="00D5691A">
        <w:rPr>
          <w:rFonts w:cstheme="minorHAnsi"/>
          <w:sz w:val="28"/>
          <w:szCs w:val="28"/>
          <w:lang w:val="en-GB"/>
        </w:rPr>
        <w:t>As</w:t>
      </w:r>
      <w:r w:rsidR="00E27281" w:rsidRPr="00D5691A">
        <w:rPr>
          <w:rFonts w:cstheme="minorHAnsi"/>
          <w:sz w:val="28"/>
          <w:szCs w:val="28"/>
          <w:lang w:val="en-GB"/>
        </w:rPr>
        <w:t xml:space="preserve"> an illustration let me briefly present</w:t>
      </w:r>
      <w:r w:rsidR="00F26C5C" w:rsidRPr="00D5691A">
        <w:rPr>
          <w:rFonts w:cstheme="minorHAnsi"/>
          <w:sz w:val="28"/>
          <w:szCs w:val="28"/>
          <w:lang w:val="en-GB"/>
        </w:rPr>
        <w:t xml:space="preserve"> the landscape </w:t>
      </w:r>
      <w:r w:rsidR="00F10F9B" w:rsidRPr="00D5691A">
        <w:rPr>
          <w:rFonts w:cstheme="minorHAnsi"/>
          <w:i/>
          <w:sz w:val="28"/>
          <w:szCs w:val="28"/>
          <w:lang w:val="en-GB"/>
        </w:rPr>
        <w:t>E</w:t>
      </w:r>
      <w:r w:rsidR="00C10A69" w:rsidRPr="00D5691A">
        <w:rPr>
          <w:rFonts w:cstheme="minorHAnsi"/>
          <w:i/>
          <w:sz w:val="28"/>
          <w:szCs w:val="28"/>
          <w:lang w:val="en-GB"/>
        </w:rPr>
        <w:t>rosions</w:t>
      </w:r>
      <w:r w:rsidR="00F10F9B" w:rsidRPr="00D5691A">
        <w:rPr>
          <w:rFonts w:cstheme="minorHAnsi"/>
          <w:i/>
          <w:sz w:val="28"/>
          <w:szCs w:val="28"/>
          <w:lang w:val="en-GB"/>
        </w:rPr>
        <w:t xml:space="preserve"> of Democracy</w:t>
      </w:r>
      <w:r w:rsidR="008E77FD" w:rsidRPr="00D5691A">
        <w:rPr>
          <w:rFonts w:cstheme="minorHAnsi"/>
          <w:sz w:val="28"/>
          <w:szCs w:val="28"/>
          <w:lang w:val="en-GB"/>
        </w:rPr>
        <w:t>, whic</w:t>
      </w:r>
      <w:r w:rsidR="00012ADF" w:rsidRPr="00D5691A">
        <w:rPr>
          <w:rFonts w:cstheme="minorHAnsi"/>
          <w:sz w:val="28"/>
          <w:szCs w:val="28"/>
          <w:lang w:val="en-GB"/>
        </w:rPr>
        <w:t xml:space="preserve">h I have presented in more details elsewhere (Skovsmose, in preparation). </w:t>
      </w:r>
      <w:r w:rsidR="00E27281" w:rsidRPr="00D5691A">
        <w:rPr>
          <w:rFonts w:cstheme="minorHAnsi"/>
          <w:sz w:val="28"/>
          <w:szCs w:val="28"/>
          <w:lang w:val="en-GB"/>
        </w:rPr>
        <w:t>Acco</w:t>
      </w:r>
      <w:r w:rsidR="00F26C5C" w:rsidRPr="00D5691A">
        <w:rPr>
          <w:rFonts w:cstheme="minorHAnsi"/>
          <w:sz w:val="28"/>
          <w:szCs w:val="28"/>
          <w:lang w:val="en-GB"/>
        </w:rPr>
        <w:t>rding</w:t>
      </w:r>
      <w:r w:rsidR="00E27281" w:rsidRPr="00D5691A">
        <w:rPr>
          <w:rFonts w:cstheme="minorHAnsi"/>
          <w:sz w:val="28"/>
          <w:szCs w:val="28"/>
          <w:lang w:val="en-GB"/>
        </w:rPr>
        <w:t xml:space="preserve"> to my interpretation,</w:t>
      </w:r>
      <w:r w:rsidR="0080753D" w:rsidRPr="00D5691A">
        <w:rPr>
          <w:rFonts w:cstheme="minorHAnsi"/>
          <w:sz w:val="28"/>
          <w:szCs w:val="28"/>
          <w:lang w:val="en-GB"/>
        </w:rPr>
        <w:t xml:space="preserve"> democracy refers to at </w:t>
      </w:r>
      <w:r w:rsidR="00E27281" w:rsidRPr="00D5691A">
        <w:rPr>
          <w:rFonts w:cstheme="minorHAnsi"/>
          <w:sz w:val="28"/>
          <w:szCs w:val="28"/>
          <w:lang w:val="en-GB"/>
        </w:rPr>
        <w:t>least four sets of ideals</w:t>
      </w:r>
      <w:r w:rsidR="00012ADF" w:rsidRPr="00D5691A">
        <w:rPr>
          <w:rFonts w:cstheme="minorHAnsi"/>
          <w:sz w:val="28"/>
          <w:szCs w:val="28"/>
          <w:lang w:val="en-GB"/>
        </w:rPr>
        <w:t xml:space="preserve"> </w:t>
      </w:r>
      <w:r w:rsidR="001B24E1" w:rsidRPr="00D5691A">
        <w:rPr>
          <w:rFonts w:cstheme="minorHAnsi"/>
          <w:sz w:val="28"/>
          <w:szCs w:val="28"/>
          <w:lang w:val="en-GB"/>
        </w:rPr>
        <w:t xml:space="preserve">which </w:t>
      </w:r>
      <w:r w:rsidR="00012ADF" w:rsidRPr="00D5691A">
        <w:rPr>
          <w:rFonts w:cstheme="minorHAnsi"/>
          <w:sz w:val="28"/>
          <w:szCs w:val="28"/>
          <w:lang w:val="en-GB"/>
        </w:rPr>
        <w:t>concern</w:t>
      </w:r>
      <w:r w:rsidR="00F26C5C" w:rsidRPr="00D5691A">
        <w:rPr>
          <w:rFonts w:cstheme="minorHAnsi"/>
          <w:sz w:val="28"/>
          <w:szCs w:val="28"/>
          <w:lang w:val="en-GB"/>
        </w:rPr>
        <w:t xml:space="preserve">: procedures for voting; fair </w:t>
      </w:r>
      <w:r w:rsidR="0080753D" w:rsidRPr="00D5691A">
        <w:rPr>
          <w:rFonts w:cstheme="minorHAnsi"/>
          <w:sz w:val="28"/>
          <w:szCs w:val="28"/>
          <w:lang w:val="en-GB"/>
        </w:rPr>
        <w:t>distribution</w:t>
      </w:r>
      <w:r w:rsidR="00F26C5C" w:rsidRPr="00D5691A">
        <w:rPr>
          <w:rFonts w:cstheme="minorHAnsi"/>
          <w:sz w:val="28"/>
          <w:szCs w:val="28"/>
          <w:lang w:val="en-GB"/>
        </w:rPr>
        <w:t>s</w:t>
      </w:r>
      <w:r w:rsidR="0080753D" w:rsidRPr="00D5691A">
        <w:rPr>
          <w:rFonts w:cstheme="minorHAnsi"/>
          <w:sz w:val="28"/>
          <w:szCs w:val="28"/>
          <w:lang w:val="en-GB"/>
        </w:rPr>
        <w:t xml:space="preserve"> of welfare; equal opportunities and obligations</w:t>
      </w:r>
      <w:r w:rsidR="00F26C5C" w:rsidRPr="00D5691A">
        <w:rPr>
          <w:rFonts w:cstheme="minorHAnsi"/>
          <w:sz w:val="28"/>
          <w:szCs w:val="28"/>
          <w:lang w:val="en-GB"/>
        </w:rPr>
        <w:t xml:space="preserve"> for </w:t>
      </w:r>
      <w:r w:rsidR="00910AB5" w:rsidRPr="00D5691A">
        <w:rPr>
          <w:rFonts w:cstheme="minorHAnsi"/>
          <w:sz w:val="28"/>
          <w:szCs w:val="28"/>
          <w:lang w:val="en-GB"/>
        </w:rPr>
        <w:t>everybody</w:t>
      </w:r>
      <w:r w:rsidR="0080753D" w:rsidRPr="00D5691A">
        <w:rPr>
          <w:rFonts w:cstheme="minorHAnsi"/>
          <w:sz w:val="28"/>
          <w:szCs w:val="28"/>
          <w:lang w:val="en-GB"/>
        </w:rPr>
        <w:t>; and rights to express oneself. Each of these ideals can be eroded</w:t>
      </w:r>
      <w:r w:rsidR="00F26C5C" w:rsidRPr="00D5691A">
        <w:rPr>
          <w:rFonts w:cstheme="minorHAnsi"/>
          <w:sz w:val="28"/>
          <w:szCs w:val="28"/>
          <w:lang w:val="en-GB"/>
        </w:rPr>
        <w:t>,</w:t>
      </w:r>
      <w:r w:rsidR="0080753D" w:rsidRPr="00D5691A">
        <w:rPr>
          <w:rFonts w:cstheme="minorHAnsi"/>
          <w:sz w:val="28"/>
          <w:szCs w:val="28"/>
          <w:lang w:val="en-GB"/>
        </w:rPr>
        <w:t xml:space="preserve"> </w:t>
      </w:r>
      <w:r w:rsidR="002D1317" w:rsidRPr="00D5691A">
        <w:rPr>
          <w:rFonts w:cstheme="minorHAnsi"/>
          <w:sz w:val="28"/>
          <w:szCs w:val="28"/>
          <w:lang w:val="en-GB"/>
        </w:rPr>
        <w:t>which is a concern of critical mathematics education</w:t>
      </w:r>
      <w:r w:rsidR="00E27281" w:rsidRPr="00D5691A">
        <w:rPr>
          <w:rFonts w:cstheme="minorHAnsi"/>
          <w:sz w:val="28"/>
          <w:szCs w:val="28"/>
          <w:lang w:val="en-GB"/>
        </w:rPr>
        <w:t>.</w:t>
      </w:r>
    </w:p>
    <w:p w:rsidR="0080753D" w:rsidRPr="00D5691A" w:rsidRDefault="00B63106" w:rsidP="00E27281">
      <w:pPr>
        <w:tabs>
          <w:tab w:val="left" w:pos="720"/>
        </w:tabs>
        <w:spacing w:after="0"/>
        <w:rPr>
          <w:rFonts w:cstheme="minorHAnsi"/>
          <w:sz w:val="28"/>
          <w:szCs w:val="28"/>
          <w:lang w:val="en-GB"/>
        </w:rPr>
      </w:pPr>
      <w:r w:rsidRPr="00D5691A">
        <w:rPr>
          <w:rFonts w:cstheme="minorHAnsi"/>
          <w:sz w:val="28"/>
          <w:szCs w:val="28"/>
          <w:lang w:val="en-GB"/>
        </w:rPr>
        <w:tab/>
      </w:r>
      <w:r w:rsidR="00B6512B" w:rsidRPr="00D5691A">
        <w:rPr>
          <w:rFonts w:cstheme="minorHAnsi"/>
          <w:sz w:val="28"/>
          <w:szCs w:val="28"/>
          <w:lang w:val="en-GB"/>
        </w:rPr>
        <w:t>M</w:t>
      </w:r>
      <w:r w:rsidR="00910AB5" w:rsidRPr="00D5691A">
        <w:rPr>
          <w:rFonts w:cstheme="minorHAnsi"/>
          <w:sz w:val="28"/>
          <w:szCs w:val="28"/>
          <w:lang w:val="en-GB"/>
        </w:rPr>
        <w:t xml:space="preserve">athematical </w:t>
      </w:r>
      <w:r w:rsidR="00012ADF" w:rsidRPr="00D5691A">
        <w:rPr>
          <w:rFonts w:cstheme="minorHAnsi"/>
          <w:sz w:val="28"/>
          <w:szCs w:val="28"/>
          <w:lang w:val="en-GB"/>
        </w:rPr>
        <w:t>complexities</w:t>
      </w:r>
      <w:r w:rsidR="00910AB5" w:rsidRPr="00D5691A">
        <w:rPr>
          <w:rFonts w:cstheme="minorHAnsi"/>
          <w:sz w:val="28"/>
          <w:szCs w:val="28"/>
          <w:lang w:val="en-GB"/>
        </w:rPr>
        <w:t xml:space="preserve"> re</w:t>
      </w:r>
      <w:r w:rsidR="00012ADF" w:rsidRPr="00D5691A">
        <w:rPr>
          <w:rFonts w:cstheme="minorHAnsi"/>
          <w:sz w:val="28"/>
          <w:szCs w:val="28"/>
          <w:lang w:val="en-GB"/>
        </w:rPr>
        <w:t>lated t</w:t>
      </w:r>
      <w:r w:rsidR="00910AB5" w:rsidRPr="00D5691A">
        <w:rPr>
          <w:rFonts w:cstheme="minorHAnsi"/>
          <w:sz w:val="28"/>
          <w:szCs w:val="28"/>
          <w:lang w:val="en-GB"/>
        </w:rPr>
        <w:t xml:space="preserve">o </w:t>
      </w:r>
      <w:r w:rsidR="00012ADF" w:rsidRPr="00D5691A">
        <w:rPr>
          <w:rFonts w:cstheme="minorHAnsi"/>
          <w:sz w:val="28"/>
          <w:szCs w:val="28"/>
          <w:lang w:val="en-GB"/>
        </w:rPr>
        <w:t>voting procedures</w:t>
      </w:r>
      <w:r w:rsidR="00910AB5" w:rsidRPr="00D5691A">
        <w:rPr>
          <w:rFonts w:cstheme="minorHAnsi"/>
          <w:sz w:val="28"/>
          <w:szCs w:val="28"/>
          <w:lang w:val="en-GB"/>
        </w:rPr>
        <w:t xml:space="preserve"> </w:t>
      </w:r>
      <w:r w:rsidR="00012ADF" w:rsidRPr="00D5691A">
        <w:rPr>
          <w:rFonts w:cstheme="minorHAnsi"/>
          <w:sz w:val="28"/>
          <w:szCs w:val="28"/>
          <w:lang w:val="en-GB"/>
        </w:rPr>
        <w:t xml:space="preserve">have been </w:t>
      </w:r>
      <w:r w:rsidR="00FE530B" w:rsidRPr="00D5691A">
        <w:rPr>
          <w:rFonts w:cstheme="minorHAnsi"/>
          <w:sz w:val="28"/>
          <w:szCs w:val="28"/>
          <w:lang w:val="en-GB"/>
        </w:rPr>
        <w:t>investigated</w:t>
      </w:r>
      <w:r w:rsidR="00012ADF" w:rsidRPr="00D5691A">
        <w:rPr>
          <w:rFonts w:cstheme="minorHAnsi"/>
          <w:sz w:val="28"/>
          <w:szCs w:val="28"/>
          <w:lang w:val="en-GB"/>
        </w:rPr>
        <w:t xml:space="preserve"> by Hand-George</w:t>
      </w:r>
      <w:r w:rsidR="0080753D" w:rsidRPr="00D5691A">
        <w:rPr>
          <w:rFonts w:cstheme="minorHAnsi"/>
          <w:sz w:val="28"/>
          <w:szCs w:val="28"/>
          <w:lang w:val="en-GB"/>
        </w:rPr>
        <w:t xml:space="preserve"> Steiner </w:t>
      </w:r>
      <w:r w:rsidR="00910AB5" w:rsidRPr="00D5691A">
        <w:rPr>
          <w:rFonts w:cstheme="minorHAnsi"/>
          <w:sz w:val="28"/>
          <w:szCs w:val="28"/>
          <w:lang w:val="en-GB"/>
        </w:rPr>
        <w:t>(</w:t>
      </w:r>
      <w:r w:rsidR="0080753D" w:rsidRPr="00D5691A">
        <w:rPr>
          <w:rFonts w:cstheme="minorHAnsi"/>
          <w:sz w:val="28"/>
          <w:szCs w:val="28"/>
          <w:lang w:val="en-GB"/>
        </w:rPr>
        <w:t>1988</w:t>
      </w:r>
      <w:r w:rsidR="00910AB5" w:rsidRPr="00D5691A">
        <w:rPr>
          <w:rFonts w:cstheme="minorHAnsi"/>
          <w:sz w:val="28"/>
          <w:szCs w:val="28"/>
          <w:lang w:val="en-GB"/>
        </w:rPr>
        <w:t xml:space="preserve">), </w:t>
      </w:r>
      <w:r w:rsidR="00710D0B" w:rsidRPr="00D5691A">
        <w:rPr>
          <w:rFonts w:cstheme="minorHAnsi"/>
          <w:sz w:val="28"/>
          <w:szCs w:val="28"/>
          <w:lang w:val="en-GB"/>
        </w:rPr>
        <w:t>who</w:t>
      </w:r>
      <w:r w:rsidR="00012ADF" w:rsidRPr="00D5691A">
        <w:rPr>
          <w:rFonts w:cstheme="minorHAnsi"/>
          <w:sz w:val="28"/>
          <w:szCs w:val="28"/>
          <w:lang w:val="en-GB"/>
        </w:rPr>
        <w:t xml:space="preserve"> shows how students from </w:t>
      </w:r>
      <w:r w:rsidR="003323D9" w:rsidRPr="00D5691A">
        <w:rPr>
          <w:rFonts w:cstheme="minorHAnsi"/>
          <w:sz w:val="28"/>
          <w:szCs w:val="28"/>
          <w:lang w:val="en-GB"/>
        </w:rPr>
        <w:t>upper-secondary school can be</w:t>
      </w:r>
      <w:r w:rsidR="00FE530B" w:rsidRPr="00D5691A">
        <w:rPr>
          <w:rFonts w:cstheme="minorHAnsi"/>
          <w:sz w:val="28"/>
          <w:szCs w:val="28"/>
          <w:lang w:val="en-GB"/>
        </w:rPr>
        <w:t>come</w:t>
      </w:r>
      <w:r w:rsidR="003323D9" w:rsidRPr="00D5691A">
        <w:rPr>
          <w:rFonts w:cstheme="minorHAnsi"/>
          <w:sz w:val="28"/>
          <w:szCs w:val="28"/>
          <w:lang w:val="en-GB"/>
        </w:rPr>
        <w:t xml:space="preserve"> engaged</w:t>
      </w:r>
      <w:r w:rsidR="00012ADF" w:rsidRPr="00D5691A">
        <w:rPr>
          <w:rFonts w:cstheme="minorHAnsi"/>
          <w:sz w:val="28"/>
          <w:szCs w:val="28"/>
          <w:lang w:val="en-GB"/>
        </w:rPr>
        <w:t xml:space="preserve"> in addressing different forms of voting procedures including their possible limitations and mis-functioning</w:t>
      </w:r>
      <w:r w:rsidR="003323D9" w:rsidRPr="00D5691A">
        <w:rPr>
          <w:rFonts w:cstheme="minorHAnsi"/>
          <w:sz w:val="28"/>
          <w:szCs w:val="28"/>
          <w:lang w:val="en-GB"/>
        </w:rPr>
        <w:t>s</w:t>
      </w:r>
      <w:r w:rsidR="00012ADF" w:rsidRPr="00D5691A">
        <w:rPr>
          <w:rFonts w:cstheme="minorHAnsi"/>
          <w:sz w:val="28"/>
          <w:szCs w:val="28"/>
          <w:lang w:val="en-GB"/>
        </w:rPr>
        <w:t xml:space="preserve">. </w:t>
      </w:r>
      <w:r w:rsidR="00012ADF" w:rsidRPr="00D5691A">
        <w:rPr>
          <w:rStyle w:val="fn"/>
          <w:rFonts w:cstheme="minorHAnsi"/>
          <w:bCs/>
          <w:sz w:val="28"/>
          <w:szCs w:val="28"/>
          <w:lang w:val="en-GB"/>
        </w:rPr>
        <w:t>As</w:t>
      </w:r>
      <w:r w:rsidR="00E27281" w:rsidRPr="00D5691A">
        <w:rPr>
          <w:rStyle w:val="fn"/>
          <w:rFonts w:cstheme="minorHAnsi"/>
          <w:bCs/>
          <w:sz w:val="28"/>
          <w:szCs w:val="28"/>
          <w:lang w:val="en-GB"/>
        </w:rPr>
        <w:t xml:space="preserve"> mentioned</w:t>
      </w:r>
      <w:r w:rsidR="00012ADF" w:rsidRPr="00D5691A">
        <w:rPr>
          <w:rStyle w:val="fn"/>
          <w:rFonts w:cstheme="minorHAnsi"/>
          <w:bCs/>
          <w:sz w:val="28"/>
          <w:szCs w:val="28"/>
          <w:lang w:val="en-GB"/>
        </w:rPr>
        <w:t>,</w:t>
      </w:r>
      <w:r w:rsidR="00E27281" w:rsidRPr="00D5691A">
        <w:rPr>
          <w:rStyle w:val="fn"/>
          <w:rFonts w:cstheme="minorHAnsi"/>
          <w:bCs/>
          <w:sz w:val="28"/>
          <w:szCs w:val="28"/>
          <w:lang w:val="en-GB"/>
        </w:rPr>
        <w:t xml:space="preserve"> </w:t>
      </w:r>
      <w:r w:rsidR="00012ADF" w:rsidRPr="00D5691A">
        <w:rPr>
          <w:rStyle w:val="fn"/>
          <w:rFonts w:cstheme="minorHAnsi"/>
          <w:bCs/>
          <w:sz w:val="28"/>
          <w:szCs w:val="28"/>
          <w:lang w:val="en-GB"/>
        </w:rPr>
        <w:t>o</w:t>
      </w:r>
      <w:r w:rsidR="00B46BF4" w:rsidRPr="00D5691A">
        <w:rPr>
          <w:rStyle w:val="fn"/>
          <w:rFonts w:cstheme="minorHAnsi"/>
          <w:bCs/>
          <w:sz w:val="28"/>
          <w:szCs w:val="28"/>
          <w:lang w:val="en-GB"/>
        </w:rPr>
        <w:t>ne</w:t>
      </w:r>
      <w:r w:rsidR="00577BAF" w:rsidRPr="00D5691A">
        <w:rPr>
          <w:rStyle w:val="fn"/>
          <w:rFonts w:cstheme="minorHAnsi"/>
          <w:bCs/>
          <w:sz w:val="28"/>
          <w:szCs w:val="28"/>
          <w:lang w:val="en-GB"/>
        </w:rPr>
        <w:t xml:space="preserve"> could question</w:t>
      </w:r>
      <w:r w:rsidR="003323D9" w:rsidRPr="00D5691A">
        <w:rPr>
          <w:rStyle w:val="fn"/>
          <w:rFonts w:cstheme="minorHAnsi"/>
          <w:bCs/>
          <w:sz w:val="28"/>
          <w:szCs w:val="28"/>
          <w:lang w:val="en-GB"/>
        </w:rPr>
        <w:t xml:space="preserve"> to</w:t>
      </w:r>
      <w:r w:rsidR="00012ADF" w:rsidRPr="00D5691A">
        <w:rPr>
          <w:rStyle w:val="fn"/>
          <w:rFonts w:cstheme="minorHAnsi"/>
          <w:bCs/>
          <w:sz w:val="28"/>
          <w:szCs w:val="28"/>
          <w:lang w:val="en-GB"/>
        </w:rPr>
        <w:t xml:space="preserve"> what extent a democracy could be </w:t>
      </w:r>
      <w:r w:rsidR="0080753D" w:rsidRPr="00D5691A">
        <w:rPr>
          <w:rFonts w:cstheme="minorHAnsi"/>
          <w:sz w:val="28"/>
          <w:szCs w:val="28"/>
          <w:lang w:val="en-GB"/>
        </w:rPr>
        <w:t xml:space="preserve">functioning in a country with </w:t>
      </w:r>
      <w:r w:rsidR="00012ADF" w:rsidRPr="00D5691A">
        <w:rPr>
          <w:rFonts w:cstheme="minorHAnsi"/>
          <w:sz w:val="28"/>
          <w:szCs w:val="28"/>
          <w:lang w:val="en-GB"/>
        </w:rPr>
        <w:t>huge</w:t>
      </w:r>
      <w:r w:rsidR="0080753D" w:rsidRPr="00D5691A">
        <w:rPr>
          <w:rFonts w:cstheme="minorHAnsi"/>
          <w:sz w:val="28"/>
          <w:szCs w:val="28"/>
          <w:lang w:val="en-GB"/>
        </w:rPr>
        <w:t xml:space="preserve"> differences between rich and poor</w:t>
      </w:r>
      <w:r w:rsidR="00E27281" w:rsidRPr="00D5691A">
        <w:rPr>
          <w:rFonts w:cstheme="minorHAnsi"/>
          <w:sz w:val="28"/>
          <w:szCs w:val="28"/>
          <w:lang w:val="en-GB"/>
        </w:rPr>
        <w:t xml:space="preserve"> people.</w:t>
      </w:r>
      <w:r w:rsidR="0080753D" w:rsidRPr="00D5691A">
        <w:rPr>
          <w:rFonts w:cstheme="minorHAnsi"/>
          <w:sz w:val="28"/>
          <w:szCs w:val="28"/>
          <w:lang w:val="en-GB"/>
        </w:rPr>
        <w:t xml:space="preserve"> </w:t>
      </w:r>
      <w:r w:rsidR="00012ADF" w:rsidRPr="00D5691A">
        <w:rPr>
          <w:rFonts w:cstheme="minorHAnsi"/>
          <w:sz w:val="28"/>
          <w:szCs w:val="28"/>
          <w:lang w:val="en-GB"/>
        </w:rPr>
        <w:t>How could su</w:t>
      </w:r>
      <w:r w:rsidR="00AF6BF5" w:rsidRPr="00D5691A">
        <w:rPr>
          <w:rFonts w:cstheme="minorHAnsi"/>
          <w:sz w:val="28"/>
          <w:szCs w:val="28"/>
          <w:lang w:val="en-GB"/>
        </w:rPr>
        <w:t xml:space="preserve">ch </w:t>
      </w:r>
      <w:r w:rsidR="00012ADF" w:rsidRPr="00D5691A">
        <w:rPr>
          <w:rFonts w:cstheme="minorHAnsi"/>
          <w:sz w:val="28"/>
          <w:szCs w:val="28"/>
          <w:lang w:val="en-GB"/>
        </w:rPr>
        <w:t>differences be the</w:t>
      </w:r>
      <w:r w:rsidR="00AF6BF5" w:rsidRPr="00D5691A">
        <w:rPr>
          <w:rFonts w:cstheme="minorHAnsi"/>
          <w:sz w:val="28"/>
          <w:szCs w:val="28"/>
          <w:lang w:val="en-GB"/>
        </w:rPr>
        <w:t xml:space="preserve"> </w:t>
      </w:r>
      <w:r w:rsidR="00012ADF" w:rsidRPr="00D5691A">
        <w:rPr>
          <w:rFonts w:cstheme="minorHAnsi"/>
          <w:sz w:val="28"/>
          <w:szCs w:val="28"/>
          <w:lang w:val="en-GB"/>
        </w:rPr>
        <w:t>expression of a shared will of the population</w:t>
      </w:r>
      <w:r w:rsidR="00AF6BF5" w:rsidRPr="00D5691A">
        <w:rPr>
          <w:rFonts w:cstheme="minorHAnsi"/>
          <w:sz w:val="28"/>
          <w:szCs w:val="28"/>
          <w:lang w:val="en-GB"/>
        </w:rPr>
        <w:t xml:space="preserve">? </w:t>
      </w:r>
      <w:r w:rsidR="0080753D" w:rsidRPr="00D5691A">
        <w:rPr>
          <w:rFonts w:cstheme="minorHAnsi"/>
          <w:sz w:val="28"/>
          <w:szCs w:val="28"/>
          <w:lang w:val="en-GB"/>
        </w:rPr>
        <w:t xml:space="preserve">There are different ways of </w:t>
      </w:r>
      <w:r w:rsidR="00106B7B" w:rsidRPr="00D5691A">
        <w:rPr>
          <w:rFonts w:cstheme="minorHAnsi"/>
          <w:sz w:val="28"/>
          <w:szCs w:val="28"/>
          <w:lang w:val="en-GB"/>
        </w:rPr>
        <w:t xml:space="preserve">mathematically </w:t>
      </w:r>
      <w:r w:rsidR="0080753D" w:rsidRPr="00D5691A">
        <w:rPr>
          <w:rFonts w:cstheme="minorHAnsi"/>
          <w:sz w:val="28"/>
          <w:szCs w:val="28"/>
          <w:lang w:val="en-GB"/>
        </w:rPr>
        <w:t>des</w:t>
      </w:r>
      <w:r w:rsidR="00710D0B" w:rsidRPr="00D5691A">
        <w:rPr>
          <w:rFonts w:cstheme="minorHAnsi"/>
          <w:sz w:val="28"/>
          <w:szCs w:val="28"/>
          <w:lang w:val="en-GB"/>
        </w:rPr>
        <w:t xml:space="preserve">cribing the </w:t>
      </w:r>
      <w:r w:rsidR="00F03FB6" w:rsidRPr="00D5691A">
        <w:rPr>
          <w:rFonts w:cstheme="minorHAnsi"/>
          <w:sz w:val="28"/>
          <w:szCs w:val="28"/>
          <w:lang w:val="en-GB"/>
        </w:rPr>
        <w:t>distribution</w:t>
      </w:r>
      <w:r w:rsidR="00F658A6" w:rsidRPr="00D5691A">
        <w:rPr>
          <w:rFonts w:cstheme="minorHAnsi"/>
          <w:sz w:val="28"/>
          <w:szCs w:val="28"/>
          <w:lang w:val="en-GB"/>
        </w:rPr>
        <w:t xml:space="preserve"> of income and fortune</w:t>
      </w:r>
      <w:r w:rsidR="00710D0B" w:rsidRPr="00D5691A">
        <w:rPr>
          <w:rFonts w:cstheme="minorHAnsi"/>
          <w:sz w:val="28"/>
          <w:szCs w:val="28"/>
          <w:lang w:val="en-GB"/>
        </w:rPr>
        <w:t xml:space="preserve"> in </w:t>
      </w:r>
      <w:r w:rsidR="00106B7B" w:rsidRPr="00D5691A">
        <w:rPr>
          <w:rFonts w:cstheme="minorHAnsi"/>
          <w:sz w:val="28"/>
          <w:szCs w:val="28"/>
          <w:lang w:val="en-GB"/>
        </w:rPr>
        <w:t>a</w:t>
      </w:r>
      <w:r w:rsidR="00710D0B" w:rsidRPr="00D5691A">
        <w:rPr>
          <w:rFonts w:cstheme="minorHAnsi"/>
          <w:sz w:val="28"/>
          <w:szCs w:val="28"/>
          <w:lang w:val="en-GB"/>
        </w:rPr>
        <w:t xml:space="preserve"> </w:t>
      </w:r>
      <w:r w:rsidR="00106B7B" w:rsidRPr="00D5691A">
        <w:rPr>
          <w:rFonts w:cstheme="minorHAnsi"/>
          <w:sz w:val="28"/>
          <w:szCs w:val="28"/>
          <w:lang w:val="en-GB"/>
        </w:rPr>
        <w:t>country</w:t>
      </w:r>
      <w:r w:rsidR="004554D0" w:rsidRPr="00D5691A">
        <w:rPr>
          <w:rFonts w:cstheme="minorHAnsi"/>
          <w:sz w:val="28"/>
          <w:szCs w:val="28"/>
          <w:lang w:val="en-GB"/>
        </w:rPr>
        <w:t>, the GINI index being one such possibility</w:t>
      </w:r>
      <w:r w:rsidR="00710D0B" w:rsidRPr="00D5691A">
        <w:rPr>
          <w:rFonts w:cstheme="minorHAnsi"/>
          <w:sz w:val="28"/>
          <w:szCs w:val="28"/>
          <w:lang w:val="en-GB"/>
        </w:rPr>
        <w:t>.</w:t>
      </w:r>
      <w:r w:rsidR="00AF6BF5" w:rsidRPr="00D5691A">
        <w:rPr>
          <w:rFonts w:cstheme="minorHAnsi"/>
          <w:sz w:val="28"/>
          <w:szCs w:val="28"/>
          <w:lang w:val="en-GB"/>
        </w:rPr>
        <w:t xml:space="preserve"> </w:t>
      </w:r>
      <w:r w:rsidR="00710D0B" w:rsidRPr="00D5691A">
        <w:rPr>
          <w:rFonts w:cstheme="minorHAnsi"/>
          <w:sz w:val="28"/>
          <w:szCs w:val="28"/>
          <w:lang w:val="en-GB"/>
        </w:rPr>
        <w:t>Such clarification might bring about an awareness of possible erosions</w:t>
      </w:r>
      <w:r w:rsidR="00AF6BF5" w:rsidRPr="00D5691A">
        <w:rPr>
          <w:rFonts w:cstheme="minorHAnsi"/>
          <w:sz w:val="28"/>
          <w:szCs w:val="28"/>
          <w:lang w:val="en-GB"/>
        </w:rPr>
        <w:t xml:space="preserve"> of democracy</w:t>
      </w:r>
      <w:r w:rsidR="00F03FB6" w:rsidRPr="00D5691A">
        <w:rPr>
          <w:rFonts w:cstheme="minorHAnsi"/>
          <w:sz w:val="28"/>
          <w:szCs w:val="28"/>
          <w:lang w:val="en-GB"/>
        </w:rPr>
        <w:t>, for instance due to the growth of systemic poverty</w:t>
      </w:r>
      <w:r w:rsidR="00AF6BF5" w:rsidRPr="00D5691A">
        <w:rPr>
          <w:rFonts w:cstheme="minorHAnsi"/>
          <w:sz w:val="28"/>
          <w:szCs w:val="28"/>
          <w:lang w:val="en-GB"/>
        </w:rPr>
        <w:t>.</w:t>
      </w:r>
      <w:r w:rsidR="00B46BF4" w:rsidRPr="00D5691A">
        <w:rPr>
          <w:rFonts w:cstheme="minorHAnsi"/>
          <w:sz w:val="28"/>
          <w:szCs w:val="28"/>
          <w:lang w:val="en-GB"/>
        </w:rPr>
        <w:t xml:space="preserve"> </w:t>
      </w:r>
      <w:r w:rsidR="00C855F0" w:rsidRPr="00D5691A">
        <w:rPr>
          <w:rFonts w:cstheme="minorHAnsi"/>
          <w:sz w:val="28"/>
          <w:szCs w:val="28"/>
          <w:lang w:val="en-GB"/>
        </w:rPr>
        <w:t>In a functioning democracy, one assumes that everyone becomes treated equally with respect to the law. However, at least in Brazil, it is possible to explore much statistic</w:t>
      </w:r>
      <w:r w:rsidR="00974592" w:rsidRPr="00D5691A">
        <w:rPr>
          <w:rFonts w:cstheme="minorHAnsi"/>
          <w:sz w:val="28"/>
          <w:szCs w:val="28"/>
          <w:lang w:val="en-GB"/>
        </w:rPr>
        <w:t>al data</w:t>
      </w:r>
      <w:r w:rsidR="00C855F0" w:rsidRPr="00D5691A">
        <w:rPr>
          <w:rFonts w:cstheme="minorHAnsi"/>
          <w:sz w:val="28"/>
          <w:szCs w:val="28"/>
          <w:lang w:val="en-GB"/>
        </w:rPr>
        <w:t xml:space="preserve"> that documents how the police and the legal system in </w:t>
      </w:r>
      <w:r w:rsidR="00C855F0" w:rsidRPr="00D5691A">
        <w:rPr>
          <w:rFonts w:cstheme="minorHAnsi"/>
          <w:sz w:val="28"/>
          <w:szCs w:val="28"/>
          <w:lang w:val="en-GB"/>
        </w:rPr>
        <w:lastRenderedPageBreak/>
        <w:t xml:space="preserve">general treat people differently depending on their economic status and ethnicity. </w:t>
      </w:r>
      <w:r w:rsidR="00304CD9" w:rsidRPr="00D5691A">
        <w:rPr>
          <w:rFonts w:cstheme="minorHAnsi"/>
          <w:sz w:val="28"/>
          <w:szCs w:val="28"/>
          <w:lang w:val="en-GB"/>
        </w:rPr>
        <w:t>The</w:t>
      </w:r>
      <w:r w:rsidR="00C331AB" w:rsidRPr="00D5691A">
        <w:rPr>
          <w:rFonts w:cstheme="minorHAnsi"/>
          <w:sz w:val="28"/>
          <w:szCs w:val="28"/>
          <w:lang w:val="en-GB"/>
        </w:rPr>
        <w:t xml:space="preserve"> issue of freedom of</w:t>
      </w:r>
      <w:r w:rsidR="0080753D" w:rsidRPr="00D5691A">
        <w:rPr>
          <w:rFonts w:cstheme="minorHAnsi"/>
          <w:sz w:val="28"/>
          <w:szCs w:val="28"/>
          <w:lang w:val="en-GB"/>
        </w:rPr>
        <w:t xml:space="preserve"> speech concerns</w:t>
      </w:r>
      <w:r w:rsidR="00005600" w:rsidRPr="00D5691A">
        <w:rPr>
          <w:rFonts w:cstheme="minorHAnsi"/>
          <w:sz w:val="28"/>
          <w:szCs w:val="28"/>
          <w:lang w:val="en-GB"/>
        </w:rPr>
        <w:t xml:space="preserve"> not only the</w:t>
      </w:r>
      <w:r w:rsidR="0080753D" w:rsidRPr="00D5691A">
        <w:rPr>
          <w:rFonts w:cstheme="minorHAnsi"/>
          <w:sz w:val="28"/>
          <w:szCs w:val="28"/>
          <w:lang w:val="en-GB"/>
        </w:rPr>
        <w:t xml:space="preserve"> right</w:t>
      </w:r>
      <w:r w:rsidR="00304CD9" w:rsidRPr="00D5691A">
        <w:rPr>
          <w:rFonts w:cstheme="minorHAnsi"/>
          <w:sz w:val="28"/>
          <w:szCs w:val="28"/>
          <w:lang w:val="en-GB"/>
        </w:rPr>
        <w:t xml:space="preserve"> for everybody</w:t>
      </w:r>
      <w:r w:rsidR="0080753D" w:rsidRPr="00D5691A">
        <w:rPr>
          <w:rFonts w:cstheme="minorHAnsi"/>
          <w:sz w:val="28"/>
          <w:szCs w:val="28"/>
          <w:lang w:val="en-GB"/>
        </w:rPr>
        <w:t xml:space="preserve"> to articulate opinions about political, religious, cultural</w:t>
      </w:r>
      <w:r w:rsidR="00577BAF" w:rsidRPr="00D5691A">
        <w:rPr>
          <w:rFonts w:cstheme="minorHAnsi"/>
          <w:sz w:val="28"/>
          <w:szCs w:val="28"/>
          <w:lang w:val="en-GB"/>
        </w:rPr>
        <w:t>,</w:t>
      </w:r>
      <w:r w:rsidR="0080753D" w:rsidRPr="00D5691A">
        <w:rPr>
          <w:rFonts w:cstheme="minorHAnsi"/>
          <w:sz w:val="28"/>
          <w:szCs w:val="28"/>
          <w:lang w:val="en-GB"/>
        </w:rPr>
        <w:t xml:space="preserve"> or any issue for that matter. </w:t>
      </w:r>
      <w:r w:rsidR="00304CD9" w:rsidRPr="00D5691A">
        <w:rPr>
          <w:rFonts w:cstheme="minorHAnsi"/>
          <w:sz w:val="28"/>
          <w:szCs w:val="28"/>
          <w:lang w:val="en-GB"/>
        </w:rPr>
        <w:t xml:space="preserve">It </w:t>
      </w:r>
      <w:r w:rsidR="00974592" w:rsidRPr="00D5691A">
        <w:rPr>
          <w:rFonts w:cstheme="minorHAnsi"/>
          <w:sz w:val="28"/>
          <w:szCs w:val="28"/>
          <w:lang w:val="en-GB"/>
        </w:rPr>
        <w:t xml:space="preserve">also </w:t>
      </w:r>
      <w:r w:rsidR="00005600" w:rsidRPr="00D5691A">
        <w:rPr>
          <w:rFonts w:cstheme="minorHAnsi"/>
          <w:sz w:val="28"/>
          <w:szCs w:val="28"/>
          <w:lang w:val="en-GB"/>
        </w:rPr>
        <w:t>concerns</w:t>
      </w:r>
      <w:r w:rsidR="00304CD9" w:rsidRPr="00D5691A">
        <w:rPr>
          <w:rFonts w:cstheme="minorHAnsi"/>
          <w:sz w:val="28"/>
          <w:szCs w:val="28"/>
          <w:lang w:val="en-GB"/>
        </w:rPr>
        <w:t xml:space="preserve"> the </w:t>
      </w:r>
      <w:r w:rsidR="00005600" w:rsidRPr="00D5691A">
        <w:rPr>
          <w:rFonts w:cstheme="minorHAnsi"/>
          <w:sz w:val="28"/>
          <w:szCs w:val="28"/>
          <w:lang w:val="en-GB"/>
        </w:rPr>
        <w:t>visibility</w:t>
      </w:r>
      <w:r w:rsidR="00304CD9" w:rsidRPr="00D5691A">
        <w:rPr>
          <w:rFonts w:cstheme="minorHAnsi"/>
          <w:sz w:val="28"/>
          <w:szCs w:val="28"/>
          <w:lang w:val="en-GB"/>
        </w:rPr>
        <w:t xml:space="preserve"> of different </w:t>
      </w:r>
      <w:r w:rsidR="00005600" w:rsidRPr="00D5691A">
        <w:rPr>
          <w:rFonts w:cstheme="minorHAnsi"/>
          <w:sz w:val="28"/>
          <w:szCs w:val="28"/>
          <w:lang w:val="en-GB"/>
        </w:rPr>
        <w:t>groups</w:t>
      </w:r>
      <w:r w:rsidR="00304CD9" w:rsidRPr="00D5691A">
        <w:rPr>
          <w:rFonts w:cstheme="minorHAnsi"/>
          <w:sz w:val="28"/>
          <w:szCs w:val="28"/>
          <w:lang w:val="en-GB"/>
        </w:rPr>
        <w:t xml:space="preserve"> of people</w:t>
      </w:r>
      <w:r w:rsidR="00005600" w:rsidRPr="00D5691A">
        <w:rPr>
          <w:rFonts w:cstheme="minorHAnsi"/>
          <w:sz w:val="28"/>
          <w:szCs w:val="28"/>
          <w:lang w:val="en-GB"/>
        </w:rPr>
        <w:t xml:space="preserve"> in the media</w:t>
      </w:r>
      <w:r w:rsidR="00304CD9" w:rsidRPr="00D5691A">
        <w:rPr>
          <w:rFonts w:cstheme="minorHAnsi"/>
          <w:sz w:val="28"/>
          <w:szCs w:val="28"/>
          <w:lang w:val="en-GB"/>
        </w:rPr>
        <w:t xml:space="preserve">. </w:t>
      </w:r>
      <w:r w:rsidR="0080753D" w:rsidRPr="00D5691A">
        <w:rPr>
          <w:rFonts w:cstheme="minorHAnsi"/>
          <w:sz w:val="28"/>
          <w:szCs w:val="28"/>
          <w:lang w:val="en-GB"/>
        </w:rPr>
        <w:t>In a democracy, the general obligation of the press</w:t>
      </w:r>
      <w:r w:rsidR="00304CD9" w:rsidRPr="00D5691A">
        <w:rPr>
          <w:rFonts w:cstheme="minorHAnsi"/>
          <w:sz w:val="28"/>
          <w:szCs w:val="28"/>
          <w:lang w:val="en-GB"/>
        </w:rPr>
        <w:t xml:space="preserve"> is to give voice to everybody. However</w:t>
      </w:r>
      <w:r w:rsidR="00005600" w:rsidRPr="00D5691A">
        <w:rPr>
          <w:rFonts w:cstheme="minorHAnsi"/>
          <w:sz w:val="28"/>
          <w:szCs w:val="28"/>
          <w:lang w:val="en-GB"/>
        </w:rPr>
        <w:t>,</w:t>
      </w:r>
      <w:r w:rsidR="00304CD9" w:rsidRPr="00D5691A">
        <w:rPr>
          <w:rFonts w:cstheme="minorHAnsi"/>
          <w:sz w:val="28"/>
          <w:szCs w:val="28"/>
          <w:lang w:val="en-GB"/>
        </w:rPr>
        <w:t xml:space="preserve"> it </w:t>
      </w:r>
      <w:r w:rsidR="00005600" w:rsidRPr="00D5691A">
        <w:rPr>
          <w:rFonts w:cstheme="minorHAnsi"/>
          <w:sz w:val="28"/>
          <w:szCs w:val="28"/>
          <w:lang w:val="en-GB"/>
        </w:rPr>
        <w:t>might turn ou</w:t>
      </w:r>
      <w:r w:rsidR="00B0251E" w:rsidRPr="00D5691A">
        <w:rPr>
          <w:rFonts w:cstheme="minorHAnsi"/>
          <w:sz w:val="28"/>
          <w:szCs w:val="28"/>
          <w:lang w:val="en-GB"/>
        </w:rPr>
        <w:t>t that the visibility of members of</w:t>
      </w:r>
      <w:r w:rsidR="00B95E3A" w:rsidRPr="00D5691A">
        <w:rPr>
          <w:rFonts w:cstheme="minorHAnsi"/>
          <w:sz w:val="28"/>
          <w:szCs w:val="28"/>
          <w:lang w:val="en-GB"/>
        </w:rPr>
        <w:t xml:space="preserve"> </w:t>
      </w:r>
      <w:r w:rsidR="00974592" w:rsidRPr="00D5691A">
        <w:rPr>
          <w:rFonts w:cstheme="minorHAnsi"/>
          <w:sz w:val="28"/>
          <w:szCs w:val="28"/>
          <w:lang w:val="en-GB"/>
        </w:rPr>
        <w:t>C</w:t>
      </w:r>
      <w:r w:rsidR="00B95E3A" w:rsidRPr="00D5691A">
        <w:rPr>
          <w:rFonts w:cstheme="minorHAnsi"/>
          <w:sz w:val="28"/>
          <w:szCs w:val="28"/>
          <w:lang w:val="en-GB"/>
        </w:rPr>
        <w:t>ongress,</w:t>
      </w:r>
      <w:r w:rsidR="00005600" w:rsidRPr="00D5691A">
        <w:rPr>
          <w:rFonts w:cstheme="minorHAnsi"/>
          <w:sz w:val="28"/>
          <w:szCs w:val="28"/>
          <w:lang w:val="en-GB"/>
        </w:rPr>
        <w:t xml:space="preserve"> in certain media</w:t>
      </w:r>
      <w:r w:rsidR="00304CD9" w:rsidRPr="00D5691A">
        <w:rPr>
          <w:rFonts w:cstheme="minorHAnsi"/>
          <w:sz w:val="28"/>
          <w:szCs w:val="28"/>
          <w:lang w:val="en-GB"/>
        </w:rPr>
        <w:t>,</w:t>
      </w:r>
      <w:r w:rsidR="00005600" w:rsidRPr="00D5691A">
        <w:rPr>
          <w:rFonts w:cstheme="minorHAnsi"/>
          <w:sz w:val="28"/>
          <w:szCs w:val="28"/>
          <w:lang w:val="en-GB"/>
        </w:rPr>
        <w:t xml:space="preserve"> depend on their </w:t>
      </w:r>
      <w:r w:rsidR="00016B93" w:rsidRPr="00D5691A">
        <w:rPr>
          <w:rFonts w:cstheme="minorHAnsi"/>
          <w:sz w:val="28"/>
          <w:szCs w:val="28"/>
          <w:lang w:val="en-GB"/>
        </w:rPr>
        <w:t>political opinions</w:t>
      </w:r>
      <w:r w:rsidR="00005600" w:rsidRPr="00D5691A">
        <w:rPr>
          <w:rFonts w:cstheme="minorHAnsi"/>
          <w:sz w:val="28"/>
          <w:szCs w:val="28"/>
          <w:lang w:val="en-GB"/>
        </w:rPr>
        <w:t>, ge</w:t>
      </w:r>
      <w:r w:rsidR="00016B93" w:rsidRPr="00D5691A">
        <w:rPr>
          <w:rFonts w:cstheme="minorHAnsi"/>
          <w:sz w:val="28"/>
          <w:szCs w:val="28"/>
          <w:lang w:val="en-GB"/>
        </w:rPr>
        <w:t>nder</w:t>
      </w:r>
      <w:r w:rsidR="00005600" w:rsidRPr="00D5691A">
        <w:rPr>
          <w:rFonts w:cstheme="minorHAnsi"/>
          <w:sz w:val="28"/>
          <w:szCs w:val="28"/>
          <w:lang w:val="en-GB"/>
        </w:rPr>
        <w:t xml:space="preserve">, and </w:t>
      </w:r>
      <w:r w:rsidR="00016B93" w:rsidRPr="00D5691A">
        <w:rPr>
          <w:rFonts w:cstheme="minorHAnsi"/>
          <w:sz w:val="28"/>
          <w:szCs w:val="28"/>
          <w:lang w:val="en-GB"/>
        </w:rPr>
        <w:t>ethnicity</w:t>
      </w:r>
      <w:r w:rsidR="00005600" w:rsidRPr="00D5691A">
        <w:rPr>
          <w:rFonts w:cstheme="minorHAnsi"/>
          <w:sz w:val="28"/>
          <w:szCs w:val="28"/>
          <w:lang w:val="en-GB"/>
        </w:rPr>
        <w:t>. S</w:t>
      </w:r>
      <w:r w:rsidR="00016B93" w:rsidRPr="00D5691A">
        <w:rPr>
          <w:rFonts w:cstheme="minorHAnsi"/>
          <w:sz w:val="28"/>
          <w:szCs w:val="28"/>
          <w:lang w:val="en-GB"/>
        </w:rPr>
        <w:t>uch</w:t>
      </w:r>
      <w:r w:rsidR="00005600" w:rsidRPr="00D5691A">
        <w:rPr>
          <w:rFonts w:cstheme="minorHAnsi"/>
          <w:sz w:val="28"/>
          <w:szCs w:val="28"/>
          <w:lang w:val="en-GB"/>
        </w:rPr>
        <w:t xml:space="preserve"> for</w:t>
      </w:r>
      <w:r w:rsidR="00016B93" w:rsidRPr="00D5691A">
        <w:rPr>
          <w:rFonts w:cstheme="minorHAnsi"/>
          <w:sz w:val="28"/>
          <w:szCs w:val="28"/>
          <w:lang w:val="en-GB"/>
        </w:rPr>
        <w:t>ms</w:t>
      </w:r>
      <w:r w:rsidR="00005600" w:rsidRPr="00D5691A">
        <w:rPr>
          <w:rFonts w:cstheme="minorHAnsi"/>
          <w:sz w:val="28"/>
          <w:szCs w:val="28"/>
          <w:lang w:val="en-GB"/>
        </w:rPr>
        <w:t xml:space="preserve"> </w:t>
      </w:r>
      <w:r w:rsidR="00016B93" w:rsidRPr="00D5691A">
        <w:rPr>
          <w:rFonts w:cstheme="minorHAnsi"/>
          <w:sz w:val="28"/>
          <w:szCs w:val="28"/>
          <w:lang w:val="en-GB"/>
        </w:rPr>
        <w:t>of</w:t>
      </w:r>
      <w:r w:rsidR="00005600" w:rsidRPr="00D5691A">
        <w:rPr>
          <w:rFonts w:cstheme="minorHAnsi"/>
          <w:sz w:val="28"/>
          <w:szCs w:val="28"/>
          <w:lang w:val="en-GB"/>
        </w:rPr>
        <w:t xml:space="preserve"> ero</w:t>
      </w:r>
      <w:r w:rsidR="00016B93" w:rsidRPr="00D5691A">
        <w:rPr>
          <w:rFonts w:cstheme="minorHAnsi"/>
          <w:sz w:val="28"/>
          <w:szCs w:val="28"/>
          <w:lang w:val="en-GB"/>
        </w:rPr>
        <w:t xml:space="preserve">sion </w:t>
      </w:r>
      <w:r w:rsidR="00005600" w:rsidRPr="00D5691A">
        <w:rPr>
          <w:rFonts w:cstheme="minorHAnsi"/>
          <w:sz w:val="28"/>
          <w:szCs w:val="28"/>
          <w:lang w:val="en-GB"/>
        </w:rPr>
        <w:t>can be</w:t>
      </w:r>
      <w:r w:rsidR="00016B93" w:rsidRPr="00D5691A">
        <w:rPr>
          <w:rFonts w:cstheme="minorHAnsi"/>
          <w:sz w:val="28"/>
          <w:szCs w:val="28"/>
          <w:lang w:val="en-GB"/>
        </w:rPr>
        <w:t xml:space="preserve"> </w:t>
      </w:r>
      <w:r w:rsidR="00106B7B" w:rsidRPr="00D5691A">
        <w:rPr>
          <w:rFonts w:cstheme="minorHAnsi"/>
          <w:sz w:val="28"/>
          <w:szCs w:val="28"/>
          <w:lang w:val="en-GB"/>
        </w:rPr>
        <w:t>explored in detail</w:t>
      </w:r>
      <w:r w:rsidR="00016B93" w:rsidRPr="00D5691A">
        <w:rPr>
          <w:rFonts w:cstheme="minorHAnsi"/>
          <w:sz w:val="28"/>
          <w:szCs w:val="28"/>
          <w:lang w:val="en-GB"/>
        </w:rPr>
        <w:t xml:space="preserve"> through</w:t>
      </w:r>
      <w:r w:rsidR="00005600" w:rsidRPr="00D5691A">
        <w:rPr>
          <w:rFonts w:cstheme="minorHAnsi"/>
          <w:sz w:val="28"/>
          <w:szCs w:val="28"/>
          <w:lang w:val="en-GB"/>
        </w:rPr>
        <w:t xml:space="preserve"> mathematical </w:t>
      </w:r>
      <w:r w:rsidR="00016B93" w:rsidRPr="00D5691A">
        <w:rPr>
          <w:rFonts w:cstheme="minorHAnsi"/>
          <w:sz w:val="28"/>
          <w:szCs w:val="28"/>
          <w:lang w:val="en-GB"/>
        </w:rPr>
        <w:t>investigations</w:t>
      </w:r>
      <w:r w:rsidR="0080753D" w:rsidRPr="00D5691A">
        <w:rPr>
          <w:rFonts w:cstheme="minorHAnsi"/>
          <w:sz w:val="28"/>
          <w:szCs w:val="28"/>
          <w:lang w:val="en-GB"/>
        </w:rPr>
        <w:t>.</w:t>
      </w:r>
      <w:r w:rsidR="000E4BB0" w:rsidRPr="00D5691A">
        <w:rPr>
          <w:rStyle w:val="FootnoteReference"/>
          <w:rFonts w:cstheme="minorHAnsi"/>
          <w:sz w:val="28"/>
          <w:szCs w:val="28"/>
          <w:lang w:val="en-GB"/>
        </w:rPr>
        <w:footnoteReference w:id="13"/>
      </w:r>
      <w:r w:rsidR="0080753D" w:rsidRPr="00D5691A">
        <w:rPr>
          <w:rFonts w:cstheme="minorHAnsi"/>
          <w:sz w:val="28"/>
          <w:szCs w:val="28"/>
          <w:lang w:val="en-GB"/>
        </w:rPr>
        <w:t xml:space="preserve"> </w:t>
      </w:r>
    </w:p>
    <w:p w:rsidR="00B46BF4" w:rsidRPr="00D5691A" w:rsidRDefault="00B46BF4" w:rsidP="00E27281">
      <w:pPr>
        <w:tabs>
          <w:tab w:val="left" w:pos="720"/>
        </w:tabs>
        <w:spacing w:after="0"/>
        <w:rPr>
          <w:rFonts w:cstheme="minorHAnsi"/>
          <w:sz w:val="28"/>
          <w:szCs w:val="28"/>
          <w:lang w:val="en-GB"/>
        </w:rPr>
      </w:pPr>
      <w:r w:rsidRPr="00D5691A">
        <w:rPr>
          <w:rFonts w:cstheme="minorHAnsi"/>
          <w:sz w:val="28"/>
          <w:szCs w:val="28"/>
          <w:lang w:val="en-GB"/>
        </w:rPr>
        <w:tab/>
        <w:t xml:space="preserve">The very expression “erosion of </w:t>
      </w:r>
      <w:r w:rsidR="000B4920" w:rsidRPr="00D5691A">
        <w:rPr>
          <w:rFonts w:cstheme="minorHAnsi"/>
          <w:sz w:val="28"/>
          <w:szCs w:val="28"/>
          <w:lang w:val="en-GB"/>
        </w:rPr>
        <w:t>democracy</w:t>
      </w:r>
      <w:r w:rsidRPr="00D5691A">
        <w:rPr>
          <w:rFonts w:cstheme="minorHAnsi"/>
          <w:sz w:val="28"/>
          <w:szCs w:val="28"/>
          <w:lang w:val="en-GB"/>
        </w:rPr>
        <w:t>”</w:t>
      </w:r>
      <w:r w:rsidR="000B4920" w:rsidRPr="00D5691A">
        <w:rPr>
          <w:rFonts w:cstheme="minorHAnsi"/>
          <w:sz w:val="28"/>
          <w:szCs w:val="28"/>
          <w:lang w:val="en-GB"/>
        </w:rPr>
        <w:t xml:space="preserve"> seems to indicate tha</w:t>
      </w:r>
      <w:r w:rsidRPr="00D5691A">
        <w:rPr>
          <w:rFonts w:cstheme="minorHAnsi"/>
          <w:sz w:val="28"/>
          <w:szCs w:val="28"/>
          <w:lang w:val="en-GB"/>
        </w:rPr>
        <w:t>t a f</w:t>
      </w:r>
      <w:r w:rsidR="000B4920" w:rsidRPr="00D5691A">
        <w:rPr>
          <w:rFonts w:cstheme="minorHAnsi"/>
          <w:sz w:val="28"/>
          <w:szCs w:val="28"/>
          <w:lang w:val="en-GB"/>
        </w:rPr>
        <w:t>unctioning</w:t>
      </w:r>
      <w:r w:rsidRPr="00D5691A">
        <w:rPr>
          <w:rFonts w:cstheme="minorHAnsi"/>
          <w:sz w:val="28"/>
          <w:szCs w:val="28"/>
          <w:lang w:val="en-GB"/>
        </w:rPr>
        <w:t xml:space="preserve"> </w:t>
      </w:r>
      <w:r w:rsidR="000B4920" w:rsidRPr="00D5691A">
        <w:rPr>
          <w:rFonts w:cstheme="minorHAnsi"/>
          <w:sz w:val="28"/>
          <w:szCs w:val="28"/>
          <w:lang w:val="en-GB"/>
        </w:rPr>
        <w:t>democracy did exist</w:t>
      </w:r>
      <w:r w:rsidRPr="00D5691A">
        <w:rPr>
          <w:rFonts w:cstheme="minorHAnsi"/>
          <w:sz w:val="28"/>
          <w:szCs w:val="28"/>
          <w:lang w:val="en-GB"/>
        </w:rPr>
        <w:t xml:space="preserve">, but was subject to an erosion. </w:t>
      </w:r>
      <w:r w:rsidR="00F03FB6" w:rsidRPr="00D5691A">
        <w:rPr>
          <w:rFonts w:cstheme="minorHAnsi"/>
          <w:sz w:val="28"/>
          <w:szCs w:val="28"/>
          <w:lang w:val="en-GB"/>
        </w:rPr>
        <w:t>To me the expression rather</w:t>
      </w:r>
      <w:r w:rsidR="000B4920" w:rsidRPr="00D5691A">
        <w:rPr>
          <w:rFonts w:cstheme="minorHAnsi"/>
          <w:sz w:val="28"/>
          <w:szCs w:val="28"/>
          <w:lang w:val="en-GB"/>
        </w:rPr>
        <w:t xml:space="preserve"> refer</w:t>
      </w:r>
      <w:r w:rsidR="00F03FB6" w:rsidRPr="00D5691A">
        <w:rPr>
          <w:rFonts w:cstheme="minorHAnsi"/>
          <w:sz w:val="28"/>
          <w:szCs w:val="28"/>
          <w:lang w:val="en-GB"/>
        </w:rPr>
        <w:t>s</w:t>
      </w:r>
      <w:r w:rsidR="000B4920" w:rsidRPr="00D5691A">
        <w:rPr>
          <w:rFonts w:cstheme="minorHAnsi"/>
          <w:sz w:val="28"/>
          <w:szCs w:val="28"/>
          <w:lang w:val="en-GB"/>
        </w:rPr>
        <w:t xml:space="preserve"> to the situation</w:t>
      </w:r>
      <w:r w:rsidRPr="00D5691A">
        <w:rPr>
          <w:rFonts w:cstheme="minorHAnsi"/>
          <w:sz w:val="28"/>
          <w:szCs w:val="28"/>
          <w:lang w:val="en-GB"/>
        </w:rPr>
        <w:t xml:space="preserve"> </w:t>
      </w:r>
      <w:r w:rsidR="000B4920" w:rsidRPr="00D5691A">
        <w:rPr>
          <w:rFonts w:cstheme="minorHAnsi"/>
          <w:sz w:val="28"/>
          <w:szCs w:val="28"/>
          <w:lang w:val="en-GB"/>
        </w:rPr>
        <w:t xml:space="preserve">when one can observe </w:t>
      </w:r>
      <w:r w:rsidR="00577BAF" w:rsidRPr="00D5691A">
        <w:rPr>
          <w:rFonts w:cstheme="minorHAnsi"/>
          <w:sz w:val="28"/>
          <w:szCs w:val="28"/>
          <w:lang w:val="en-GB"/>
        </w:rPr>
        <w:t>some further distancing from assumed</w:t>
      </w:r>
      <w:r w:rsidR="000B4920" w:rsidRPr="00D5691A">
        <w:rPr>
          <w:rFonts w:cstheme="minorHAnsi"/>
          <w:sz w:val="28"/>
          <w:szCs w:val="28"/>
          <w:lang w:val="en-GB"/>
        </w:rPr>
        <w:t xml:space="preserve"> democratic ideals.</w:t>
      </w:r>
      <w:r w:rsidR="00B6512B" w:rsidRPr="00D5691A">
        <w:rPr>
          <w:rFonts w:cstheme="minorHAnsi"/>
          <w:sz w:val="28"/>
          <w:szCs w:val="28"/>
          <w:lang w:val="en-GB"/>
        </w:rPr>
        <w:t xml:space="preserve"> E</w:t>
      </w:r>
      <w:r w:rsidR="000B4920" w:rsidRPr="00D5691A">
        <w:rPr>
          <w:rFonts w:cstheme="minorHAnsi"/>
          <w:sz w:val="28"/>
          <w:szCs w:val="28"/>
          <w:lang w:val="en-GB"/>
        </w:rPr>
        <w:t>xploring the landscape</w:t>
      </w:r>
      <w:r w:rsidRPr="00D5691A">
        <w:rPr>
          <w:rFonts w:cstheme="minorHAnsi"/>
          <w:sz w:val="28"/>
          <w:szCs w:val="28"/>
          <w:lang w:val="en-GB"/>
        </w:rPr>
        <w:t xml:space="preserve"> </w:t>
      </w:r>
      <w:r w:rsidR="000B4920" w:rsidRPr="00D5691A">
        <w:rPr>
          <w:rFonts w:cstheme="minorHAnsi"/>
          <w:i/>
          <w:sz w:val="28"/>
          <w:szCs w:val="28"/>
          <w:lang w:val="en-GB"/>
        </w:rPr>
        <w:t>Erosions of Democracy</w:t>
      </w:r>
      <w:r w:rsidR="000B4920" w:rsidRPr="00D5691A">
        <w:rPr>
          <w:rFonts w:cstheme="minorHAnsi"/>
          <w:sz w:val="28"/>
          <w:szCs w:val="28"/>
          <w:lang w:val="en-GB"/>
        </w:rPr>
        <w:t xml:space="preserve"> may</w:t>
      </w:r>
      <w:r w:rsidRPr="00D5691A">
        <w:rPr>
          <w:rFonts w:cstheme="minorHAnsi"/>
          <w:sz w:val="28"/>
          <w:szCs w:val="28"/>
          <w:lang w:val="en-GB"/>
        </w:rPr>
        <w:t xml:space="preserve"> lead to a </w:t>
      </w:r>
      <w:r w:rsidR="00F03FB6" w:rsidRPr="00D5691A">
        <w:rPr>
          <w:rFonts w:cstheme="minorHAnsi"/>
          <w:sz w:val="28"/>
          <w:szCs w:val="28"/>
          <w:lang w:val="en-GB"/>
        </w:rPr>
        <w:t xml:space="preserve">new understanding </w:t>
      </w:r>
      <w:r w:rsidR="007A5D92" w:rsidRPr="00D5691A">
        <w:rPr>
          <w:rFonts w:cstheme="minorHAnsi"/>
          <w:sz w:val="28"/>
          <w:szCs w:val="28"/>
          <w:lang w:val="en-GB"/>
        </w:rPr>
        <w:t xml:space="preserve">of the very </w:t>
      </w:r>
      <w:r w:rsidR="00F03FB6" w:rsidRPr="00D5691A">
        <w:rPr>
          <w:rFonts w:cstheme="minorHAnsi"/>
          <w:sz w:val="28"/>
          <w:szCs w:val="28"/>
          <w:lang w:val="en-GB"/>
        </w:rPr>
        <w:t>idea</w:t>
      </w:r>
      <w:r w:rsidR="00106B7B" w:rsidRPr="00D5691A">
        <w:rPr>
          <w:rFonts w:cstheme="minorHAnsi"/>
          <w:sz w:val="28"/>
          <w:szCs w:val="28"/>
          <w:lang w:val="en-GB"/>
        </w:rPr>
        <w:t xml:space="preserve"> of democracy.</w:t>
      </w:r>
      <w:r w:rsidR="007A5D92" w:rsidRPr="00D5691A">
        <w:rPr>
          <w:rFonts w:cstheme="minorHAnsi"/>
          <w:sz w:val="28"/>
          <w:szCs w:val="28"/>
          <w:lang w:val="en-GB"/>
        </w:rPr>
        <w:t xml:space="preserve"> </w:t>
      </w:r>
      <w:r w:rsidRPr="00D5691A">
        <w:rPr>
          <w:rFonts w:cstheme="minorHAnsi"/>
          <w:sz w:val="28"/>
          <w:szCs w:val="28"/>
          <w:lang w:val="en-GB"/>
        </w:rPr>
        <w:t xml:space="preserve">Like social </w:t>
      </w:r>
      <w:r w:rsidR="007A5D92" w:rsidRPr="00D5691A">
        <w:rPr>
          <w:rFonts w:cstheme="minorHAnsi"/>
          <w:sz w:val="28"/>
          <w:szCs w:val="28"/>
          <w:lang w:val="en-GB"/>
        </w:rPr>
        <w:t>justice</w:t>
      </w:r>
      <w:r w:rsidRPr="00D5691A">
        <w:rPr>
          <w:rFonts w:cstheme="minorHAnsi"/>
          <w:sz w:val="28"/>
          <w:szCs w:val="28"/>
          <w:lang w:val="en-GB"/>
        </w:rPr>
        <w:t>, I</w:t>
      </w:r>
      <w:r w:rsidR="007A5D92" w:rsidRPr="00D5691A">
        <w:rPr>
          <w:rFonts w:cstheme="minorHAnsi"/>
          <w:sz w:val="28"/>
          <w:szCs w:val="28"/>
          <w:lang w:val="en-GB"/>
        </w:rPr>
        <w:t xml:space="preserve"> consider</w:t>
      </w:r>
      <w:r w:rsidRPr="00D5691A">
        <w:rPr>
          <w:rFonts w:cstheme="minorHAnsi"/>
          <w:sz w:val="28"/>
          <w:szCs w:val="28"/>
          <w:lang w:val="en-GB"/>
        </w:rPr>
        <w:t xml:space="preserve"> </w:t>
      </w:r>
      <w:r w:rsidR="007A5D92" w:rsidRPr="00D5691A">
        <w:rPr>
          <w:rFonts w:cstheme="minorHAnsi"/>
          <w:sz w:val="28"/>
          <w:szCs w:val="28"/>
          <w:lang w:val="en-GB"/>
        </w:rPr>
        <w:t xml:space="preserve">democracy </w:t>
      </w:r>
      <w:r w:rsidRPr="00D5691A">
        <w:rPr>
          <w:rFonts w:cstheme="minorHAnsi"/>
          <w:sz w:val="28"/>
          <w:szCs w:val="28"/>
          <w:lang w:val="en-GB"/>
        </w:rPr>
        <w:t xml:space="preserve">a contested </w:t>
      </w:r>
      <w:r w:rsidR="00F03FB6" w:rsidRPr="00D5691A">
        <w:rPr>
          <w:rFonts w:cstheme="minorHAnsi"/>
          <w:sz w:val="28"/>
          <w:szCs w:val="28"/>
          <w:lang w:val="en-GB"/>
        </w:rPr>
        <w:t>concept</w:t>
      </w:r>
      <w:r w:rsidR="007A5D92" w:rsidRPr="00D5691A">
        <w:rPr>
          <w:rFonts w:cstheme="minorHAnsi"/>
          <w:sz w:val="28"/>
          <w:szCs w:val="28"/>
          <w:lang w:val="en-GB"/>
        </w:rPr>
        <w:t xml:space="preserve">, which </w:t>
      </w:r>
      <w:r w:rsidR="00F03FB6" w:rsidRPr="00D5691A">
        <w:rPr>
          <w:rFonts w:cstheme="minorHAnsi"/>
          <w:sz w:val="28"/>
          <w:szCs w:val="28"/>
          <w:lang w:val="en-GB"/>
        </w:rPr>
        <w:t xml:space="preserve">possible </w:t>
      </w:r>
      <w:r w:rsidR="007A5D92" w:rsidRPr="00D5691A">
        <w:rPr>
          <w:rFonts w:cstheme="minorHAnsi"/>
          <w:sz w:val="28"/>
          <w:szCs w:val="28"/>
          <w:lang w:val="en-GB"/>
        </w:rPr>
        <w:t>meanings need to be c</w:t>
      </w:r>
      <w:r w:rsidR="00106B7B" w:rsidRPr="00D5691A">
        <w:rPr>
          <w:rFonts w:cstheme="minorHAnsi"/>
          <w:sz w:val="28"/>
          <w:szCs w:val="28"/>
          <w:lang w:val="en-GB"/>
        </w:rPr>
        <w:t xml:space="preserve">onstructed through deliberations, </w:t>
      </w:r>
      <w:r w:rsidR="003D7C3B" w:rsidRPr="00D5691A">
        <w:rPr>
          <w:rFonts w:cstheme="minorHAnsi"/>
          <w:sz w:val="28"/>
          <w:szCs w:val="28"/>
          <w:lang w:val="en-GB"/>
        </w:rPr>
        <w:t>whic</w:t>
      </w:r>
      <w:r w:rsidR="00FE530B" w:rsidRPr="00D5691A">
        <w:rPr>
          <w:rFonts w:cstheme="minorHAnsi"/>
          <w:sz w:val="28"/>
          <w:szCs w:val="28"/>
          <w:lang w:val="en-GB"/>
        </w:rPr>
        <w:t>h very well could take place in the mathematics classroom</w:t>
      </w:r>
      <w:r w:rsidR="003D7C3B" w:rsidRPr="00D5691A">
        <w:rPr>
          <w:rFonts w:cstheme="minorHAnsi"/>
          <w:sz w:val="28"/>
          <w:szCs w:val="28"/>
          <w:lang w:val="en-GB"/>
        </w:rPr>
        <w:t>.</w:t>
      </w:r>
      <w:r w:rsidR="009B69E5" w:rsidRPr="00D5691A">
        <w:rPr>
          <w:rFonts w:cstheme="minorHAnsi"/>
          <w:sz w:val="28"/>
          <w:szCs w:val="28"/>
          <w:lang w:val="en-GB"/>
        </w:rPr>
        <w:t xml:space="preserve"> This makes part of a critical mathematics education for citizenship.</w:t>
      </w:r>
    </w:p>
    <w:p w:rsidR="00865CBA" w:rsidRPr="00D5691A" w:rsidRDefault="00865CBA" w:rsidP="00960CBA">
      <w:pPr>
        <w:tabs>
          <w:tab w:val="left" w:pos="720"/>
        </w:tabs>
        <w:spacing w:after="0"/>
        <w:rPr>
          <w:rFonts w:cstheme="minorHAnsi"/>
          <w:sz w:val="28"/>
          <w:szCs w:val="28"/>
          <w:lang w:val="en-GB"/>
        </w:rPr>
      </w:pPr>
    </w:p>
    <w:p w:rsidR="00A46114" w:rsidRPr="00D5691A" w:rsidRDefault="00A46114" w:rsidP="00A46114">
      <w:pPr>
        <w:tabs>
          <w:tab w:val="left" w:pos="720"/>
        </w:tabs>
        <w:spacing w:after="0"/>
        <w:rPr>
          <w:rFonts w:cstheme="minorHAnsi"/>
          <w:sz w:val="28"/>
          <w:szCs w:val="28"/>
          <w:lang w:val="en-GB"/>
        </w:rPr>
      </w:pPr>
    </w:p>
    <w:p w:rsidR="00A46114" w:rsidRPr="00D5691A" w:rsidRDefault="00570CA3" w:rsidP="00A46114">
      <w:pPr>
        <w:tabs>
          <w:tab w:val="left" w:pos="720"/>
        </w:tabs>
        <w:spacing w:after="0"/>
        <w:rPr>
          <w:rFonts w:cstheme="minorHAnsi"/>
          <w:b/>
          <w:sz w:val="32"/>
          <w:szCs w:val="32"/>
          <w:lang w:val="en-GB"/>
        </w:rPr>
      </w:pPr>
      <w:r w:rsidRPr="00D5691A">
        <w:rPr>
          <w:rFonts w:cstheme="minorHAnsi"/>
          <w:b/>
          <w:sz w:val="32"/>
          <w:szCs w:val="32"/>
          <w:lang w:val="en-GB"/>
        </w:rPr>
        <w:t>7</w:t>
      </w:r>
      <w:r w:rsidR="00A46114" w:rsidRPr="00D5691A">
        <w:rPr>
          <w:rFonts w:cstheme="minorHAnsi"/>
          <w:b/>
          <w:sz w:val="32"/>
          <w:szCs w:val="32"/>
          <w:lang w:val="en-GB"/>
        </w:rPr>
        <w:t>. Dialogue</w:t>
      </w:r>
    </w:p>
    <w:p w:rsidR="00A46114" w:rsidRPr="00D5691A" w:rsidRDefault="00A46114" w:rsidP="00A46114">
      <w:pPr>
        <w:tabs>
          <w:tab w:val="left" w:pos="720"/>
        </w:tabs>
        <w:spacing w:after="0"/>
        <w:rPr>
          <w:rFonts w:cstheme="minorHAnsi"/>
          <w:sz w:val="28"/>
          <w:szCs w:val="28"/>
          <w:lang w:val="en-GB"/>
        </w:rPr>
      </w:pPr>
    </w:p>
    <w:p w:rsidR="00326910" w:rsidRPr="00D5691A" w:rsidRDefault="00A46114" w:rsidP="00A46114">
      <w:pPr>
        <w:tabs>
          <w:tab w:val="left" w:pos="720"/>
        </w:tabs>
        <w:spacing w:after="0"/>
        <w:rPr>
          <w:rFonts w:cstheme="minorHAnsi"/>
          <w:sz w:val="28"/>
          <w:szCs w:val="28"/>
          <w:lang w:val="en-GB"/>
        </w:rPr>
      </w:pPr>
      <w:r w:rsidRPr="00D5691A">
        <w:rPr>
          <w:rFonts w:cstheme="minorHAnsi"/>
          <w:sz w:val="28"/>
          <w:szCs w:val="28"/>
          <w:lang w:val="en-GB"/>
        </w:rPr>
        <w:t>According to critical mathematics education, dialogue plays a crucial role in learning processes.</w:t>
      </w:r>
      <w:r w:rsidR="00326910" w:rsidRPr="00D5691A">
        <w:rPr>
          <w:rStyle w:val="FootnoteReference"/>
          <w:rFonts w:cstheme="minorHAnsi"/>
          <w:sz w:val="28"/>
          <w:szCs w:val="28"/>
          <w:lang w:val="en-GB"/>
        </w:rPr>
        <w:footnoteReference w:id="14"/>
      </w:r>
      <w:r w:rsidR="00326910" w:rsidRPr="00D5691A">
        <w:rPr>
          <w:rFonts w:cstheme="minorHAnsi"/>
          <w:sz w:val="28"/>
          <w:szCs w:val="28"/>
          <w:lang w:val="en-GB"/>
        </w:rPr>
        <w:t xml:space="preserve"> </w:t>
      </w:r>
      <w:r w:rsidRPr="00D5691A">
        <w:rPr>
          <w:rFonts w:cstheme="minorHAnsi"/>
          <w:sz w:val="28"/>
          <w:szCs w:val="28"/>
          <w:lang w:val="en-GB"/>
        </w:rPr>
        <w:t xml:space="preserve">To think of learning in terms of dialogue, is far from a common conception. Neither behaviourism, </w:t>
      </w:r>
      <w:r w:rsidR="00326910" w:rsidRPr="00D5691A">
        <w:rPr>
          <w:rFonts w:cstheme="minorHAnsi"/>
          <w:sz w:val="28"/>
          <w:szCs w:val="28"/>
          <w:lang w:val="en-GB"/>
        </w:rPr>
        <w:t xml:space="preserve">nor </w:t>
      </w:r>
      <w:r w:rsidRPr="00D5691A">
        <w:rPr>
          <w:rFonts w:cstheme="minorHAnsi"/>
          <w:sz w:val="28"/>
          <w:szCs w:val="28"/>
          <w:lang w:val="en-GB"/>
        </w:rPr>
        <w:t xml:space="preserve">Piaget, </w:t>
      </w:r>
      <w:r w:rsidR="00326910" w:rsidRPr="00D5691A">
        <w:rPr>
          <w:rFonts w:cstheme="minorHAnsi"/>
          <w:sz w:val="28"/>
          <w:szCs w:val="28"/>
          <w:lang w:val="en-GB"/>
        </w:rPr>
        <w:t xml:space="preserve">and </w:t>
      </w:r>
      <w:r w:rsidRPr="00D5691A">
        <w:rPr>
          <w:rFonts w:cstheme="minorHAnsi"/>
          <w:sz w:val="28"/>
          <w:szCs w:val="28"/>
          <w:lang w:val="en-GB"/>
        </w:rPr>
        <w:t>n</w:t>
      </w:r>
      <w:r w:rsidR="00102599" w:rsidRPr="00D5691A">
        <w:rPr>
          <w:rFonts w:cstheme="minorHAnsi"/>
          <w:sz w:val="28"/>
          <w:szCs w:val="28"/>
          <w:lang w:val="en-GB"/>
        </w:rPr>
        <w:t>either</w:t>
      </w:r>
      <w:r w:rsidRPr="00D5691A">
        <w:rPr>
          <w:rFonts w:cstheme="minorHAnsi"/>
          <w:sz w:val="28"/>
          <w:szCs w:val="28"/>
          <w:lang w:val="en-GB"/>
        </w:rPr>
        <w:t xml:space="preserve"> the Modern Mathematics Movements </w:t>
      </w:r>
      <w:r w:rsidR="00F07CA2" w:rsidRPr="00D5691A">
        <w:rPr>
          <w:rFonts w:cstheme="minorHAnsi"/>
          <w:sz w:val="28"/>
          <w:szCs w:val="28"/>
          <w:lang w:val="en-GB"/>
        </w:rPr>
        <w:t>paid much attention to dialogic processes</w:t>
      </w:r>
      <w:r w:rsidR="00326910" w:rsidRPr="00D5691A">
        <w:rPr>
          <w:rFonts w:cstheme="minorHAnsi"/>
          <w:sz w:val="28"/>
          <w:szCs w:val="28"/>
          <w:lang w:val="en-GB"/>
        </w:rPr>
        <w:t>.</w:t>
      </w:r>
    </w:p>
    <w:p w:rsidR="00A46114" w:rsidRPr="00D5691A" w:rsidRDefault="00326910" w:rsidP="00A46114">
      <w:pPr>
        <w:tabs>
          <w:tab w:val="left" w:pos="720"/>
        </w:tabs>
        <w:spacing w:after="0"/>
        <w:rPr>
          <w:rFonts w:cstheme="minorHAnsi"/>
          <w:sz w:val="28"/>
          <w:szCs w:val="28"/>
          <w:lang w:val="en-GB"/>
        </w:rPr>
      </w:pPr>
      <w:r w:rsidRPr="00D5691A">
        <w:rPr>
          <w:rFonts w:cstheme="minorHAnsi"/>
          <w:sz w:val="28"/>
          <w:szCs w:val="28"/>
          <w:lang w:val="en-GB"/>
        </w:rPr>
        <w:tab/>
      </w:r>
      <w:r w:rsidR="00A46114" w:rsidRPr="00D5691A">
        <w:rPr>
          <w:rFonts w:cstheme="minorHAnsi"/>
          <w:sz w:val="28"/>
          <w:szCs w:val="28"/>
          <w:lang w:val="en-GB"/>
        </w:rPr>
        <w:t xml:space="preserve">The whole school mathematics tradition can be seen as an obstruction for establishing mathematical learning as dialogue. In accordance with this tradition, the teacher presents new topics for the students. The presentation </w:t>
      </w:r>
      <w:r w:rsidR="00842E2B" w:rsidRPr="00D5691A">
        <w:rPr>
          <w:rFonts w:cstheme="minorHAnsi"/>
          <w:sz w:val="28"/>
          <w:szCs w:val="28"/>
          <w:lang w:val="en-GB"/>
        </w:rPr>
        <w:t xml:space="preserve">comes largely </w:t>
      </w:r>
      <w:r w:rsidR="00A46114" w:rsidRPr="00D5691A">
        <w:rPr>
          <w:rFonts w:cstheme="minorHAnsi"/>
          <w:sz w:val="28"/>
          <w:szCs w:val="28"/>
          <w:lang w:val="en-GB"/>
        </w:rPr>
        <w:t>in a textbook, which includes an overwhelming number of exerc</w:t>
      </w:r>
      <w:r w:rsidR="008B0F43" w:rsidRPr="00D5691A">
        <w:rPr>
          <w:rFonts w:cstheme="minorHAnsi"/>
          <w:sz w:val="28"/>
          <w:szCs w:val="28"/>
          <w:lang w:val="en-GB"/>
        </w:rPr>
        <w:t xml:space="preserve">ises. The exercises are so well </w:t>
      </w:r>
      <w:r w:rsidR="00A46114" w:rsidRPr="00D5691A">
        <w:rPr>
          <w:rFonts w:cstheme="minorHAnsi"/>
          <w:sz w:val="28"/>
          <w:szCs w:val="28"/>
          <w:lang w:val="en-GB"/>
        </w:rPr>
        <w:t xml:space="preserve">defined that they have one and only one correct answer. At universities, one </w:t>
      </w:r>
      <w:r w:rsidR="00A46114" w:rsidRPr="00D5691A">
        <w:rPr>
          <w:rFonts w:cstheme="minorHAnsi"/>
          <w:sz w:val="28"/>
          <w:szCs w:val="28"/>
          <w:lang w:val="en-GB"/>
        </w:rPr>
        <w:lastRenderedPageBreak/>
        <w:t xml:space="preserve">also meets versions of the school mathematics tradition. In the lecture room, the teacher is supposed to present a piece of mathematical theory, including the formulations of theorems and proofs. The students might interrupt the lecturer and ask for further clarifications, but basically the task of the students is to take notes. Whatever we are dealing with primary, secondary, or university education, the school mathematics tradition does not </w:t>
      </w:r>
      <w:r w:rsidR="00BD6C9B" w:rsidRPr="00D5691A">
        <w:rPr>
          <w:rFonts w:cstheme="minorHAnsi"/>
          <w:sz w:val="28"/>
          <w:szCs w:val="28"/>
          <w:lang w:val="en-GB"/>
        </w:rPr>
        <w:t xml:space="preserve">create </w:t>
      </w:r>
      <w:r w:rsidR="00A46114" w:rsidRPr="00D5691A">
        <w:rPr>
          <w:rFonts w:cstheme="minorHAnsi"/>
          <w:sz w:val="28"/>
          <w:szCs w:val="28"/>
          <w:lang w:val="en-GB"/>
        </w:rPr>
        <w:t>much space for dialog.</w:t>
      </w:r>
    </w:p>
    <w:p w:rsidR="0084702D" w:rsidRPr="00D5691A" w:rsidRDefault="00A46114" w:rsidP="00A46114">
      <w:pPr>
        <w:tabs>
          <w:tab w:val="left" w:pos="720"/>
        </w:tabs>
        <w:spacing w:after="0"/>
        <w:rPr>
          <w:rFonts w:cstheme="minorHAnsi"/>
          <w:sz w:val="28"/>
          <w:szCs w:val="28"/>
          <w:lang w:val="en-GB"/>
        </w:rPr>
      </w:pPr>
      <w:r w:rsidRPr="00D5691A">
        <w:rPr>
          <w:rFonts w:cstheme="minorHAnsi"/>
          <w:sz w:val="28"/>
          <w:szCs w:val="28"/>
          <w:lang w:val="en-GB"/>
        </w:rPr>
        <w:tab/>
        <w:t xml:space="preserve">To critical mathematics education, learning is a process of interaction between </w:t>
      </w:r>
      <w:r w:rsidR="00206324" w:rsidRPr="00D5691A">
        <w:rPr>
          <w:rFonts w:cstheme="minorHAnsi"/>
          <w:sz w:val="28"/>
          <w:szCs w:val="28"/>
          <w:lang w:val="en-GB"/>
        </w:rPr>
        <w:t>students and teachers</w:t>
      </w:r>
      <w:r w:rsidRPr="00D5691A">
        <w:rPr>
          <w:rFonts w:cstheme="minorHAnsi"/>
          <w:sz w:val="28"/>
          <w:szCs w:val="28"/>
          <w:lang w:val="en-GB"/>
        </w:rPr>
        <w:t xml:space="preserve"> with aspirations, ambitions, frustrations, worries</w:t>
      </w:r>
      <w:r w:rsidR="0031062D" w:rsidRPr="00D5691A">
        <w:rPr>
          <w:rFonts w:cstheme="minorHAnsi"/>
          <w:sz w:val="28"/>
          <w:szCs w:val="28"/>
          <w:lang w:val="en-GB"/>
        </w:rPr>
        <w:t>, and intentions</w:t>
      </w:r>
      <w:r w:rsidRPr="00D5691A">
        <w:rPr>
          <w:rFonts w:cstheme="minorHAnsi"/>
          <w:sz w:val="28"/>
          <w:szCs w:val="28"/>
          <w:lang w:val="en-GB"/>
        </w:rPr>
        <w:t xml:space="preserve">. Learning takes place </w:t>
      </w:r>
      <w:r w:rsidR="0031062D" w:rsidRPr="00D5691A">
        <w:rPr>
          <w:rFonts w:cstheme="minorHAnsi"/>
          <w:sz w:val="28"/>
          <w:szCs w:val="28"/>
          <w:lang w:val="en-GB"/>
        </w:rPr>
        <w:t>through</w:t>
      </w:r>
      <w:r w:rsidRPr="00D5691A">
        <w:rPr>
          <w:rFonts w:cstheme="minorHAnsi"/>
          <w:sz w:val="28"/>
          <w:szCs w:val="28"/>
          <w:lang w:val="en-GB"/>
        </w:rPr>
        <w:t xml:space="preserve"> meeting</w:t>
      </w:r>
      <w:r w:rsidR="0031062D" w:rsidRPr="00D5691A">
        <w:rPr>
          <w:rFonts w:cstheme="minorHAnsi"/>
          <w:sz w:val="28"/>
          <w:szCs w:val="28"/>
          <w:lang w:val="en-GB"/>
        </w:rPr>
        <w:t>s</w:t>
      </w:r>
      <w:r w:rsidRPr="00D5691A">
        <w:rPr>
          <w:rFonts w:cstheme="minorHAnsi"/>
          <w:sz w:val="28"/>
          <w:szCs w:val="28"/>
          <w:lang w:val="en-GB"/>
        </w:rPr>
        <w:t xml:space="preserve"> between people </w:t>
      </w:r>
      <w:r w:rsidR="00F8203C" w:rsidRPr="00D5691A">
        <w:rPr>
          <w:rFonts w:cstheme="minorHAnsi"/>
          <w:sz w:val="28"/>
          <w:szCs w:val="28"/>
          <w:lang w:val="en-GB"/>
        </w:rPr>
        <w:t>with different foregrounds</w:t>
      </w:r>
      <w:r w:rsidR="0031062D" w:rsidRPr="00D5691A">
        <w:rPr>
          <w:rFonts w:cstheme="minorHAnsi"/>
          <w:sz w:val="28"/>
          <w:szCs w:val="28"/>
          <w:lang w:val="en-GB"/>
        </w:rPr>
        <w:t xml:space="preserve">, </w:t>
      </w:r>
      <w:r w:rsidRPr="00D5691A">
        <w:rPr>
          <w:rFonts w:cstheme="minorHAnsi"/>
          <w:sz w:val="28"/>
          <w:szCs w:val="28"/>
          <w:lang w:val="en-GB"/>
        </w:rPr>
        <w:t xml:space="preserve">located in complex life-worlds. </w:t>
      </w:r>
      <w:r w:rsidR="00F251A4" w:rsidRPr="00D5691A">
        <w:rPr>
          <w:rFonts w:cstheme="minorHAnsi"/>
          <w:sz w:val="28"/>
          <w:szCs w:val="28"/>
          <w:lang w:val="en-GB"/>
        </w:rPr>
        <w:t xml:space="preserve">Diverse </w:t>
      </w:r>
      <w:r w:rsidRPr="00D5691A">
        <w:rPr>
          <w:rFonts w:cstheme="minorHAnsi"/>
          <w:sz w:val="28"/>
          <w:szCs w:val="28"/>
          <w:lang w:val="en-GB"/>
        </w:rPr>
        <w:t xml:space="preserve">patterns of interaction </w:t>
      </w:r>
      <w:r w:rsidR="00F251A4" w:rsidRPr="00D5691A">
        <w:rPr>
          <w:rFonts w:cstheme="minorHAnsi"/>
          <w:sz w:val="28"/>
          <w:szCs w:val="28"/>
          <w:lang w:val="en-GB"/>
        </w:rPr>
        <w:t xml:space="preserve">and dialogue </w:t>
      </w:r>
      <w:r w:rsidRPr="00D5691A">
        <w:rPr>
          <w:rFonts w:cstheme="minorHAnsi"/>
          <w:sz w:val="28"/>
          <w:szCs w:val="28"/>
          <w:lang w:val="en-GB"/>
        </w:rPr>
        <w:t>are possible, and to critical mathematics education,</w:t>
      </w:r>
      <w:r w:rsidR="0084702D" w:rsidRPr="00D5691A">
        <w:rPr>
          <w:rFonts w:cstheme="minorHAnsi"/>
          <w:sz w:val="28"/>
          <w:szCs w:val="28"/>
          <w:lang w:val="en-GB"/>
        </w:rPr>
        <w:t xml:space="preserve"> dialogue plays a crucial role.</w:t>
      </w:r>
    </w:p>
    <w:p w:rsidR="00BD2678" w:rsidRPr="00D5691A" w:rsidRDefault="00BD2678" w:rsidP="00A46114">
      <w:pPr>
        <w:tabs>
          <w:tab w:val="left" w:pos="720"/>
        </w:tabs>
        <w:spacing w:after="0"/>
        <w:rPr>
          <w:rFonts w:cstheme="minorHAnsi"/>
          <w:sz w:val="28"/>
          <w:szCs w:val="28"/>
          <w:lang w:val="en-GB"/>
        </w:rPr>
      </w:pPr>
      <w:r w:rsidRPr="00D5691A">
        <w:rPr>
          <w:rFonts w:cstheme="minorHAnsi"/>
          <w:sz w:val="28"/>
          <w:szCs w:val="28"/>
          <w:lang w:val="en-GB"/>
        </w:rPr>
        <w:tab/>
      </w:r>
      <w:r w:rsidR="00CA0F5C" w:rsidRPr="00D5691A">
        <w:rPr>
          <w:rFonts w:cstheme="minorHAnsi"/>
          <w:sz w:val="28"/>
          <w:szCs w:val="28"/>
          <w:lang w:val="en-GB"/>
        </w:rPr>
        <w:t xml:space="preserve">Inspiration for </w:t>
      </w:r>
      <w:r w:rsidR="00241ADE" w:rsidRPr="00D5691A">
        <w:rPr>
          <w:rFonts w:cstheme="minorHAnsi"/>
          <w:sz w:val="28"/>
          <w:szCs w:val="28"/>
          <w:lang w:val="en-GB"/>
        </w:rPr>
        <w:t>assigning a special role for dialogue to play in educational</w:t>
      </w:r>
      <w:r w:rsidR="00CA0F5C" w:rsidRPr="00D5691A">
        <w:rPr>
          <w:rFonts w:cstheme="minorHAnsi"/>
          <w:sz w:val="28"/>
          <w:szCs w:val="28"/>
          <w:lang w:val="en-GB"/>
        </w:rPr>
        <w:t xml:space="preserve"> </w:t>
      </w:r>
      <w:r w:rsidR="00241ADE" w:rsidRPr="00D5691A">
        <w:rPr>
          <w:rFonts w:cstheme="minorHAnsi"/>
          <w:sz w:val="28"/>
          <w:szCs w:val="28"/>
          <w:lang w:val="en-GB"/>
        </w:rPr>
        <w:t>processes comes fro</w:t>
      </w:r>
      <w:r w:rsidR="00CA0F5C" w:rsidRPr="00D5691A">
        <w:rPr>
          <w:rFonts w:cstheme="minorHAnsi"/>
          <w:sz w:val="28"/>
          <w:szCs w:val="28"/>
          <w:lang w:val="en-GB"/>
        </w:rPr>
        <w:t xml:space="preserve">m </w:t>
      </w:r>
      <w:r w:rsidRPr="00D5691A">
        <w:rPr>
          <w:rFonts w:cstheme="minorHAnsi"/>
          <w:sz w:val="28"/>
          <w:szCs w:val="28"/>
          <w:lang w:val="en-GB"/>
        </w:rPr>
        <w:t>Paulo Freire</w:t>
      </w:r>
      <w:r w:rsidR="00241ADE" w:rsidRPr="00D5691A">
        <w:rPr>
          <w:rFonts w:cstheme="minorHAnsi"/>
          <w:sz w:val="28"/>
          <w:szCs w:val="28"/>
          <w:lang w:val="en-GB"/>
        </w:rPr>
        <w:t>. He saw learning</w:t>
      </w:r>
      <w:r w:rsidR="008B0F43" w:rsidRPr="00D5691A">
        <w:rPr>
          <w:rFonts w:cstheme="minorHAnsi"/>
          <w:sz w:val="28"/>
          <w:szCs w:val="28"/>
          <w:lang w:val="en-GB"/>
        </w:rPr>
        <w:t xml:space="preserve"> as</w:t>
      </w:r>
      <w:r w:rsidR="00241ADE" w:rsidRPr="00D5691A">
        <w:rPr>
          <w:rFonts w:cstheme="minorHAnsi"/>
          <w:sz w:val="28"/>
          <w:szCs w:val="28"/>
          <w:lang w:val="en-GB"/>
        </w:rPr>
        <w:t xml:space="preserve"> a political</w:t>
      </w:r>
      <w:r w:rsidR="00CA0F5C" w:rsidRPr="00D5691A">
        <w:rPr>
          <w:rFonts w:cstheme="minorHAnsi"/>
          <w:sz w:val="28"/>
          <w:szCs w:val="28"/>
          <w:lang w:val="en-GB"/>
        </w:rPr>
        <w:t xml:space="preserve"> process </w:t>
      </w:r>
      <w:r w:rsidR="008B0F43" w:rsidRPr="00D5691A">
        <w:rPr>
          <w:rFonts w:cstheme="minorHAnsi"/>
          <w:sz w:val="28"/>
          <w:szCs w:val="28"/>
          <w:lang w:val="en-GB"/>
        </w:rPr>
        <w:t>addressing</w:t>
      </w:r>
      <w:r w:rsidR="00241ADE" w:rsidRPr="00D5691A">
        <w:rPr>
          <w:rFonts w:cstheme="minorHAnsi"/>
          <w:sz w:val="28"/>
          <w:szCs w:val="28"/>
          <w:lang w:val="en-GB"/>
        </w:rPr>
        <w:t xml:space="preserve"> issues of</w:t>
      </w:r>
      <w:r w:rsidR="00CA0F5C" w:rsidRPr="00D5691A">
        <w:rPr>
          <w:rFonts w:cstheme="minorHAnsi"/>
          <w:sz w:val="28"/>
          <w:szCs w:val="28"/>
          <w:lang w:val="en-GB"/>
        </w:rPr>
        <w:t xml:space="preserve"> </w:t>
      </w:r>
      <w:r w:rsidR="00241ADE" w:rsidRPr="00D5691A">
        <w:rPr>
          <w:rFonts w:cstheme="minorHAnsi"/>
          <w:sz w:val="28"/>
          <w:szCs w:val="28"/>
          <w:lang w:val="en-GB"/>
        </w:rPr>
        <w:t>oppression</w:t>
      </w:r>
      <w:r w:rsidR="00CA0F5C" w:rsidRPr="00D5691A">
        <w:rPr>
          <w:rFonts w:cstheme="minorHAnsi"/>
          <w:sz w:val="28"/>
          <w:szCs w:val="28"/>
          <w:lang w:val="en-GB"/>
        </w:rPr>
        <w:t xml:space="preserve"> an</w:t>
      </w:r>
      <w:r w:rsidR="00241ADE" w:rsidRPr="00D5691A">
        <w:rPr>
          <w:rFonts w:cstheme="minorHAnsi"/>
          <w:sz w:val="28"/>
          <w:szCs w:val="28"/>
          <w:lang w:val="en-GB"/>
        </w:rPr>
        <w:t xml:space="preserve">d socio-economic injustices. </w:t>
      </w:r>
      <w:r w:rsidR="00F251A4" w:rsidRPr="00D5691A">
        <w:rPr>
          <w:rFonts w:cstheme="minorHAnsi"/>
          <w:sz w:val="28"/>
          <w:szCs w:val="28"/>
          <w:lang w:val="en-GB"/>
        </w:rPr>
        <w:t>In order to play this role</w:t>
      </w:r>
      <w:r w:rsidR="00241ADE" w:rsidRPr="00D5691A">
        <w:rPr>
          <w:rFonts w:cstheme="minorHAnsi"/>
          <w:sz w:val="28"/>
          <w:szCs w:val="28"/>
          <w:lang w:val="en-GB"/>
        </w:rPr>
        <w:t>, education</w:t>
      </w:r>
      <w:r w:rsidR="00CA0F5C" w:rsidRPr="00D5691A">
        <w:rPr>
          <w:rFonts w:cstheme="minorHAnsi"/>
          <w:sz w:val="28"/>
          <w:szCs w:val="28"/>
          <w:lang w:val="en-GB"/>
        </w:rPr>
        <w:t xml:space="preserve"> could</w:t>
      </w:r>
      <w:r w:rsidR="00241ADE" w:rsidRPr="00D5691A">
        <w:rPr>
          <w:rFonts w:cstheme="minorHAnsi"/>
          <w:sz w:val="28"/>
          <w:szCs w:val="28"/>
          <w:lang w:val="en-GB"/>
        </w:rPr>
        <w:t xml:space="preserve"> not take the format of</w:t>
      </w:r>
      <w:r w:rsidR="008B0F43" w:rsidRPr="00D5691A">
        <w:rPr>
          <w:rFonts w:cstheme="minorHAnsi"/>
          <w:sz w:val="28"/>
          <w:szCs w:val="28"/>
          <w:lang w:val="en-GB"/>
        </w:rPr>
        <w:t xml:space="preserve"> a delivery of</w:t>
      </w:r>
      <w:r w:rsidR="00CA0F5C" w:rsidRPr="00D5691A">
        <w:rPr>
          <w:rFonts w:cstheme="minorHAnsi"/>
          <w:sz w:val="28"/>
          <w:szCs w:val="28"/>
          <w:lang w:val="en-GB"/>
        </w:rPr>
        <w:t xml:space="preserve"> </w:t>
      </w:r>
      <w:r w:rsidR="00241ADE" w:rsidRPr="00D5691A">
        <w:rPr>
          <w:rFonts w:cstheme="minorHAnsi"/>
          <w:sz w:val="28"/>
          <w:szCs w:val="28"/>
          <w:lang w:val="en-GB"/>
        </w:rPr>
        <w:t>informi</w:t>
      </w:r>
      <w:r w:rsidR="008B0F43" w:rsidRPr="00D5691A">
        <w:rPr>
          <w:rFonts w:cstheme="minorHAnsi"/>
          <w:sz w:val="28"/>
          <w:szCs w:val="28"/>
          <w:lang w:val="en-GB"/>
        </w:rPr>
        <w:t>ng</w:t>
      </w:r>
      <w:r w:rsidR="00CA0F5C" w:rsidRPr="00D5691A">
        <w:rPr>
          <w:rFonts w:cstheme="minorHAnsi"/>
          <w:sz w:val="28"/>
          <w:szCs w:val="28"/>
          <w:lang w:val="en-GB"/>
        </w:rPr>
        <w:t>. The</w:t>
      </w:r>
      <w:r w:rsidR="004829ED" w:rsidRPr="00D5691A">
        <w:rPr>
          <w:rFonts w:cstheme="minorHAnsi"/>
          <w:sz w:val="28"/>
          <w:szCs w:val="28"/>
          <w:lang w:val="en-GB"/>
        </w:rPr>
        <w:t xml:space="preserve"> very </w:t>
      </w:r>
      <w:r w:rsidR="00F251A4" w:rsidRPr="00D5691A">
        <w:rPr>
          <w:rFonts w:cstheme="minorHAnsi"/>
          <w:sz w:val="28"/>
          <w:szCs w:val="28"/>
          <w:lang w:val="en-GB"/>
        </w:rPr>
        <w:t>politicisation</w:t>
      </w:r>
      <w:r w:rsidR="004829ED" w:rsidRPr="00D5691A">
        <w:rPr>
          <w:rFonts w:cstheme="minorHAnsi"/>
          <w:sz w:val="28"/>
          <w:szCs w:val="28"/>
          <w:lang w:val="en-GB"/>
        </w:rPr>
        <w:t xml:space="preserve"> of education is based on dialogic interactions</w:t>
      </w:r>
      <w:r w:rsidR="00CA0F5C" w:rsidRPr="00D5691A">
        <w:rPr>
          <w:rFonts w:cstheme="minorHAnsi"/>
          <w:sz w:val="28"/>
          <w:szCs w:val="28"/>
          <w:lang w:val="en-GB"/>
        </w:rPr>
        <w:t>.</w:t>
      </w:r>
    </w:p>
    <w:p w:rsidR="0084702D" w:rsidRPr="00D5691A" w:rsidRDefault="00CA0F5C" w:rsidP="0084702D">
      <w:pPr>
        <w:tabs>
          <w:tab w:val="left" w:pos="720"/>
        </w:tabs>
        <w:spacing w:after="0"/>
        <w:rPr>
          <w:rFonts w:cstheme="minorHAnsi"/>
          <w:sz w:val="28"/>
          <w:szCs w:val="28"/>
          <w:lang w:val="en-GB"/>
        </w:rPr>
      </w:pPr>
      <w:r w:rsidRPr="00D5691A">
        <w:rPr>
          <w:rFonts w:cstheme="minorHAnsi"/>
          <w:sz w:val="28"/>
          <w:szCs w:val="28"/>
          <w:lang w:val="en-GB"/>
        </w:rPr>
        <w:tab/>
        <w:t xml:space="preserve">Other </w:t>
      </w:r>
      <w:r w:rsidR="00383173" w:rsidRPr="00D5691A">
        <w:rPr>
          <w:rFonts w:cstheme="minorHAnsi"/>
          <w:sz w:val="28"/>
          <w:szCs w:val="28"/>
          <w:lang w:val="en-GB"/>
        </w:rPr>
        <w:t>people than Freire, ha</w:t>
      </w:r>
      <w:r w:rsidR="00F251A4" w:rsidRPr="00D5691A">
        <w:rPr>
          <w:rFonts w:cstheme="minorHAnsi"/>
          <w:sz w:val="28"/>
          <w:szCs w:val="28"/>
          <w:lang w:val="en-GB"/>
        </w:rPr>
        <w:t>ve</w:t>
      </w:r>
      <w:r w:rsidR="00383173" w:rsidRPr="00D5691A">
        <w:rPr>
          <w:rFonts w:cstheme="minorHAnsi"/>
          <w:sz w:val="28"/>
          <w:szCs w:val="28"/>
          <w:lang w:val="en-GB"/>
        </w:rPr>
        <w:t xml:space="preserve"> highlighted dialogue as being important</w:t>
      </w:r>
      <w:r w:rsidRPr="00D5691A">
        <w:rPr>
          <w:rFonts w:cstheme="minorHAnsi"/>
          <w:sz w:val="28"/>
          <w:szCs w:val="28"/>
          <w:lang w:val="en-GB"/>
        </w:rPr>
        <w:t xml:space="preserve"> for </w:t>
      </w:r>
      <w:r w:rsidR="00383173" w:rsidRPr="00D5691A">
        <w:rPr>
          <w:rFonts w:cstheme="minorHAnsi"/>
          <w:sz w:val="28"/>
          <w:szCs w:val="28"/>
          <w:lang w:val="en-GB"/>
        </w:rPr>
        <w:t>educational processes, although fro</w:t>
      </w:r>
      <w:r w:rsidRPr="00D5691A">
        <w:rPr>
          <w:rFonts w:cstheme="minorHAnsi"/>
          <w:sz w:val="28"/>
          <w:szCs w:val="28"/>
          <w:lang w:val="en-GB"/>
        </w:rPr>
        <w:t xml:space="preserve">m </w:t>
      </w:r>
      <w:r w:rsidR="00383173" w:rsidRPr="00D5691A">
        <w:rPr>
          <w:rFonts w:cstheme="minorHAnsi"/>
          <w:sz w:val="28"/>
          <w:szCs w:val="28"/>
          <w:lang w:val="en-GB"/>
        </w:rPr>
        <w:t>a quite</w:t>
      </w:r>
      <w:r w:rsidRPr="00D5691A">
        <w:rPr>
          <w:rFonts w:cstheme="minorHAnsi"/>
          <w:sz w:val="28"/>
          <w:szCs w:val="28"/>
          <w:lang w:val="en-GB"/>
        </w:rPr>
        <w:t xml:space="preserve"> different </w:t>
      </w:r>
      <w:r w:rsidR="008B0F43" w:rsidRPr="00D5691A">
        <w:rPr>
          <w:rFonts w:cstheme="minorHAnsi"/>
          <w:sz w:val="28"/>
          <w:szCs w:val="28"/>
          <w:lang w:val="en-GB"/>
        </w:rPr>
        <w:t>perspective</w:t>
      </w:r>
      <w:r w:rsidR="00383173" w:rsidRPr="00D5691A">
        <w:rPr>
          <w:rFonts w:cstheme="minorHAnsi"/>
          <w:sz w:val="28"/>
          <w:szCs w:val="28"/>
          <w:lang w:val="en-GB"/>
        </w:rPr>
        <w:t xml:space="preserve">. In </w:t>
      </w:r>
      <w:r w:rsidR="00383173" w:rsidRPr="00D5691A">
        <w:rPr>
          <w:rFonts w:cstheme="minorHAnsi"/>
          <w:i/>
          <w:sz w:val="28"/>
          <w:szCs w:val="28"/>
          <w:lang w:val="en-GB"/>
        </w:rPr>
        <w:t>On Dialogue</w:t>
      </w:r>
      <w:r w:rsidR="00CB1818" w:rsidRPr="00D5691A">
        <w:rPr>
          <w:rFonts w:cstheme="minorHAnsi"/>
          <w:sz w:val="28"/>
          <w:szCs w:val="28"/>
          <w:lang w:val="en-GB"/>
        </w:rPr>
        <w:t>, David Bohm</w:t>
      </w:r>
      <w:r w:rsidR="008B0F43" w:rsidRPr="00D5691A">
        <w:rPr>
          <w:rFonts w:cstheme="minorHAnsi"/>
          <w:sz w:val="28"/>
          <w:szCs w:val="28"/>
          <w:lang w:val="en-GB"/>
        </w:rPr>
        <w:t xml:space="preserve"> (1996)</w:t>
      </w:r>
      <w:r w:rsidR="00F87E22" w:rsidRPr="00D5691A">
        <w:rPr>
          <w:rFonts w:cstheme="minorHAnsi"/>
          <w:sz w:val="28"/>
          <w:szCs w:val="28"/>
          <w:lang w:val="en-GB"/>
        </w:rPr>
        <w:t xml:space="preserve"> describe</w:t>
      </w:r>
      <w:r w:rsidR="008B0F43" w:rsidRPr="00D5691A">
        <w:rPr>
          <w:rFonts w:cstheme="minorHAnsi"/>
          <w:sz w:val="28"/>
          <w:szCs w:val="28"/>
          <w:lang w:val="en-GB"/>
        </w:rPr>
        <w:t>s</w:t>
      </w:r>
      <w:r w:rsidR="00F87E22" w:rsidRPr="00D5691A">
        <w:rPr>
          <w:rFonts w:cstheme="minorHAnsi"/>
          <w:sz w:val="28"/>
          <w:szCs w:val="28"/>
          <w:lang w:val="en-GB"/>
        </w:rPr>
        <w:t xml:space="preserve"> how dialogic </w:t>
      </w:r>
      <w:r w:rsidR="00CB1818" w:rsidRPr="00D5691A">
        <w:rPr>
          <w:rFonts w:cstheme="minorHAnsi"/>
          <w:sz w:val="28"/>
          <w:szCs w:val="28"/>
          <w:lang w:val="en-GB"/>
        </w:rPr>
        <w:t>p</w:t>
      </w:r>
      <w:r w:rsidR="00C331AB" w:rsidRPr="00D5691A">
        <w:rPr>
          <w:rFonts w:cstheme="minorHAnsi"/>
          <w:sz w:val="28"/>
          <w:szCs w:val="28"/>
          <w:lang w:val="en-GB"/>
        </w:rPr>
        <w:t>rocesses play a crucial role in</w:t>
      </w:r>
      <w:r w:rsidR="00CB1818" w:rsidRPr="00D5691A">
        <w:rPr>
          <w:rFonts w:cstheme="minorHAnsi"/>
          <w:sz w:val="28"/>
          <w:szCs w:val="28"/>
          <w:lang w:val="en-GB"/>
        </w:rPr>
        <w:t xml:space="preserve"> the formulation and development of scientific knowledge. </w:t>
      </w:r>
      <w:r w:rsidR="0084702D" w:rsidRPr="00D5691A">
        <w:rPr>
          <w:rFonts w:cstheme="minorHAnsi"/>
          <w:sz w:val="28"/>
          <w:szCs w:val="28"/>
          <w:lang w:val="en-GB"/>
        </w:rPr>
        <w:t xml:space="preserve">One can see Imre Lakatos’ </w:t>
      </w:r>
      <w:r w:rsidR="004B69C9" w:rsidRPr="00D5691A">
        <w:rPr>
          <w:rFonts w:cstheme="minorHAnsi"/>
          <w:sz w:val="28"/>
          <w:szCs w:val="28"/>
          <w:lang w:val="en-GB"/>
        </w:rPr>
        <w:t>(</w:t>
      </w:r>
      <w:r w:rsidR="00416AF9" w:rsidRPr="00D5691A">
        <w:rPr>
          <w:rFonts w:cstheme="minorHAnsi"/>
          <w:sz w:val="28"/>
          <w:szCs w:val="28"/>
          <w:lang w:val="en-GB"/>
        </w:rPr>
        <w:t xml:space="preserve">1976) </w:t>
      </w:r>
      <w:r w:rsidR="0084702D" w:rsidRPr="00D5691A">
        <w:rPr>
          <w:rFonts w:cstheme="minorHAnsi"/>
          <w:sz w:val="28"/>
          <w:szCs w:val="28"/>
          <w:lang w:val="en-GB"/>
        </w:rPr>
        <w:t xml:space="preserve">presentation in </w:t>
      </w:r>
      <w:r w:rsidR="0084702D" w:rsidRPr="00D5691A">
        <w:rPr>
          <w:rFonts w:cstheme="minorHAnsi"/>
          <w:i/>
          <w:sz w:val="28"/>
          <w:szCs w:val="28"/>
          <w:lang w:val="en-GB"/>
        </w:rPr>
        <w:t>Proofs and Refutations</w:t>
      </w:r>
      <w:r w:rsidR="0084702D" w:rsidRPr="00D5691A">
        <w:rPr>
          <w:rFonts w:cstheme="minorHAnsi"/>
          <w:sz w:val="28"/>
          <w:szCs w:val="28"/>
          <w:lang w:val="en-GB"/>
        </w:rPr>
        <w:t xml:space="preserve"> as a recognition of the dialogical nature </w:t>
      </w:r>
      <w:r w:rsidR="00C331AB" w:rsidRPr="00D5691A">
        <w:rPr>
          <w:rFonts w:cstheme="minorHAnsi"/>
          <w:sz w:val="28"/>
          <w:szCs w:val="28"/>
          <w:lang w:val="en-GB"/>
        </w:rPr>
        <w:t xml:space="preserve">of </w:t>
      </w:r>
      <w:r w:rsidR="004B69C9" w:rsidRPr="00D5691A">
        <w:rPr>
          <w:rFonts w:cstheme="minorHAnsi"/>
          <w:sz w:val="28"/>
          <w:szCs w:val="28"/>
          <w:lang w:val="en-GB"/>
        </w:rPr>
        <w:t>developing mathematical knowledge</w:t>
      </w:r>
      <w:r w:rsidR="008B0F43" w:rsidRPr="00D5691A">
        <w:rPr>
          <w:rFonts w:cstheme="minorHAnsi"/>
          <w:sz w:val="28"/>
          <w:szCs w:val="28"/>
          <w:lang w:val="en-GB"/>
        </w:rPr>
        <w:t>.</w:t>
      </w:r>
    </w:p>
    <w:p w:rsidR="008E7CF1" w:rsidRPr="00D5691A" w:rsidRDefault="005265E5" w:rsidP="0084702D">
      <w:pPr>
        <w:tabs>
          <w:tab w:val="left" w:pos="720"/>
        </w:tabs>
        <w:spacing w:after="0"/>
        <w:rPr>
          <w:rFonts w:cstheme="minorHAnsi"/>
          <w:sz w:val="28"/>
          <w:szCs w:val="28"/>
          <w:lang w:val="en-GB"/>
        </w:rPr>
      </w:pPr>
      <w:r w:rsidRPr="00D5691A">
        <w:rPr>
          <w:rFonts w:cstheme="minorHAnsi"/>
          <w:sz w:val="28"/>
          <w:szCs w:val="28"/>
          <w:lang w:val="en-GB"/>
        </w:rPr>
        <w:tab/>
        <w:t xml:space="preserve">Such </w:t>
      </w:r>
      <w:r w:rsidR="00416AF9" w:rsidRPr="00D5691A">
        <w:rPr>
          <w:rFonts w:cstheme="minorHAnsi"/>
          <w:sz w:val="28"/>
          <w:szCs w:val="28"/>
          <w:lang w:val="en-GB"/>
        </w:rPr>
        <w:t>observations</w:t>
      </w:r>
      <w:r w:rsidRPr="00D5691A">
        <w:rPr>
          <w:rFonts w:cstheme="minorHAnsi"/>
          <w:sz w:val="28"/>
          <w:szCs w:val="28"/>
          <w:lang w:val="en-GB"/>
        </w:rPr>
        <w:t xml:space="preserve"> call for a </w:t>
      </w:r>
      <w:r w:rsidR="00416AF9" w:rsidRPr="00D5691A">
        <w:rPr>
          <w:rFonts w:cstheme="minorHAnsi"/>
          <w:sz w:val="28"/>
          <w:szCs w:val="28"/>
          <w:lang w:val="en-GB"/>
        </w:rPr>
        <w:t>clarification of</w:t>
      </w:r>
      <w:r w:rsidR="00E61975" w:rsidRPr="00D5691A">
        <w:rPr>
          <w:rFonts w:cstheme="minorHAnsi"/>
          <w:sz w:val="28"/>
          <w:szCs w:val="28"/>
          <w:lang w:val="en-GB"/>
        </w:rPr>
        <w:t xml:space="preserve"> the very </w:t>
      </w:r>
      <w:r w:rsidR="00416AF9" w:rsidRPr="00D5691A">
        <w:rPr>
          <w:rFonts w:cstheme="minorHAnsi"/>
          <w:sz w:val="28"/>
          <w:szCs w:val="28"/>
          <w:lang w:val="en-GB"/>
        </w:rPr>
        <w:t>notion of dialogue</w:t>
      </w:r>
      <w:r w:rsidR="00F8203C" w:rsidRPr="00D5691A">
        <w:rPr>
          <w:rFonts w:cstheme="minorHAnsi"/>
          <w:sz w:val="28"/>
          <w:szCs w:val="28"/>
          <w:lang w:val="en-GB"/>
        </w:rPr>
        <w:t>,</w:t>
      </w:r>
      <w:r w:rsidR="00E61975" w:rsidRPr="00D5691A">
        <w:rPr>
          <w:rFonts w:cstheme="minorHAnsi"/>
          <w:sz w:val="28"/>
          <w:szCs w:val="28"/>
          <w:lang w:val="en-GB"/>
        </w:rPr>
        <w:t xml:space="preserve"> </w:t>
      </w:r>
      <w:r w:rsidR="00F8203C" w:rsidRPr="00D5691A">
        <w:rPr>
          <w:rFonts w:cstheme="minorHAnsi"/>
          <w:sz w:val="28"/>
          <w:szCs w:val="28"/>
          <w:lang w:val="en-GB"/>
        </w:rPr>
        <w:t>which</w:t>
      </w:r>
      <w:r w:rsidR="00416AF9" w:rsidRPr="00D5691A">
        <w:rPr>
          <w:rFonts w:cstheme="minorHAnsi"/>
          <w:sz w:val="28"/>
          <w:szCs w:val="28"/>
          <w:lang w:val="en-GB"/>
        </w:rPr>
        <w:t>, however, one does not find in Freire’s</w:t>
      </w:r>
      <w:r w:rsidR="00E61975" w:rsidRPr="00D5691A">
        <w:rPr>
          <w:rFonts w:cstheme="minorHAnsi"/>
          <w:sz w:val="28"/>
          <w:szCs w:val="28"/>
          <w:lang w:val="en-GB"/>
        </w:rPr>
        <w:t xml:space="preserve"> </w:t>
      </w:r>
      <w:r w:rsidR="00416AF9" w:rsidRPr="00D5691A">
        <w:rPr>
          <w:rFonts w:cstheme="minorHAnsi"/>
          <w:sz w:val="28"/>
          <w:szCs w:val="28"/>
          <w:lang w:val="en-GB"/>
        </w:rPr>
        <w:t xml:space="preserve">writings. He operates </w:t>
      </w:r>
      <w:r w:rsidR="00E61975" w:rsidRPr="00D5691A">
        <w:rPr>
          <w:rFonts w:cstheme="minorHAnsi"/>
          <w:sz w:val="28"/>
          <w:szCs w:val="28"/>
          <w:lang w:val="en-GB"/>
        </w:rPr>
        <w:t xml:space="preserve">with </w:t>
      </w:r>
      <w:r w:rsidR="00416AF9" w:rsidRPr="00D5691A">
        <w:rPr>
          <w:rFonts w:cstheme="minorHAnsi"/>
          <w:sz w:val="28"/>
          <w:szCs w:val="28"/>
          <w:lang w:val="en-GB"/>
        </w:rPr>
        <w:t>dialogise as a</w:t>
      </w:r>
      <w:r w:rsidR="00E61975" w:rsidRPr="00D5691A">
        <w:rPr>
          <w:rFonts w:cstheme="minorHAnsi"/>
          <w:sz w:val="28"/>
          <w:szCs w:val="28"/>
          <w:lang w:val="en-GB"/>
        </w:rPr>
        <w:t xml:space="preserve"> ra</w:t>
      </w:r>
      <w:r w:rsidR="00416AF9" w:rsidRPr="00D5691A">
        <w:rPr>
          <w:rFonts w:cstheme="minorHAnsi"/>
          <w:sz w:val="28"/>
          <w:szCs w:val="28"/>
          <w:lang w:val="en-GB"/>
        </w:rPr>
        <w:t>t</w:t>
      </w:r>
      <w:r w:rsidR="00E61975" w:rsidRPr="00D5691A">
        <w:rPr>
          <w:rFonts w:cstheme="minorHAnsi"/>
          <w:sz w:val="28"/>
          <w:szCs w:val="28"/>
          <w:lang w:val="en-GB"/>
        </w:rPr>
        <w:t>her general</w:t>
      </w:r>
      <w:r w:rsidR="00416AF9" w:rsidRPr="00D5691A">
        <w:rPr>
          <w:rFonts w:cstheme="minorHAnsi"/>
          <w:sz w:val="28"/>
          <w:szCs w:val="28"/>
          <w:lang w:val="en-GB"/>
        </w:rPr>
        <w:t xml:space="preserve"> notion, drawing on some intuitive</w:t>
      </w:r>
      <w:r w:rsidR="00E61975" w:rsidRPr="00D5691A">
        <w:rPr>
          <w:rFonts w:cstheme="minorHAnsi"/>
          <w:sz w:val="28"/>
          <w:szCs w:val="28"/>
          <w:lang w:val="en-GB"/>
        </w:rPr>
        <w:t xml:space="preserve"> </w:t>
      </w:r>
      <w:r w:rsidR="00416AF9" w:rsidRPr="00D5691A">
        <w:rPr>
          <w:rFonts w:cstheme="minorHAnsi"/>
          <w:sz w:val="28"/>
          <w:szCs w:val="28"/>
          <w:lang w:val="en-GB"/>
        </w:rPr>
        <w:t>interpretations of its</w:t>
      </w:r>
      <w:r w:rsidR="00E61975" w:rsidRPr="00D5691A">
        <w:rPr>
          <w:rFonts w:cstheme="minorHAnsi"/>
          <w:sz w:val="28"/>
          <w:szCs w:val="28"/>
          <w:lang w:val="en-GB"/>
        </w:rPr>
        <w:t xml:space="preserve"> </w:t>
      </w:r>
      <w:r w:rsidR="00416AF9" w:rsidRPr="00D5691A">
        <w:rPr>
          <w:rFonts w:cstheme="minorHAnsi"/>
          <w:sz w:val="28"/>
          <w:szCs w:val="28"/>
          <w:lang w:val="en-GB"/>
        </w:rPr>
        <w:t>meaning</w:t>
      </w:r>
      <w:r w:rsidR="0074431C" w:rsidRPr="00D5691A">
        <w:rPr>
          <w:rFonts w:cstheme="minorHAnsi"/>
          <w:sz w:val="28"/>
          <w:szCs w:val="28"/>
          <w:lang w:val="en-GB"/>
        </w:rPr>
        <w:t>. Freire does not make attempts to provide</w:t>
      </w:r>
      <w:r w:rsidR="00E61975" w:rsidRPr="00D5691A">
        <w:rPr>
          <w:rFonts w:cstheme="minorHAnsi"/>
          <w:sz w:val="28"/>
          <w:szCs w:val="28"/>
          <w:lang w:val="en-GB"/>
        </w:rPr>
        <w:t xml:space="preserve"> </w:t>
      </w:r>
      <w:r w:rsidR="0074431C" w:rsidRPr="00D5691A">
        <w:rPr>
          <w:rFonts w:cstheme="minorHAnsi"/>
          <w:sz w:val="28"/>
          <w:szCs w:val="28"/>
          <w:lang w:val="en-GB"/>
        </w:rPr>
        <w:t>an explicit definition of dialogue</w:t>
      </w:r>
      <w:r w:rsidR="00E61975" w:rsidRPr="00D5691A">
        <w:rPr>
          <w:rFonts w:cstheme="minorHAnsi"/>
          <w:sz w:val="28"/>
          <w:szCs w:val="28"/>
          <w:lang w:val="en-GB"/>
        </w:rPr>
        <w:t xml:space="preserve">. </w:t>
      </w:r>
      <w:r w:rsidR="0074431C" w:rsidRPr="00D5691A">
        <w:rPr>
          <w:rFonts w:cstheme="minorHAnsi"/>
          <w:sz w:val="28"/>
          <w:szCs w:val="28"/>
          <w:lang w:val="en-GB"/>
        </w:rPr>
        <w:t>Bohm makes some suc</w:t>
      </w:r>
      <w:r w:rsidR="00581323" w:rsidRPr="00D5691A">
        <w:rPr>
          <w:rFonts w:cstheme="minorHAnsi"/>
          <w:sz w:val="28"/>
          <w:szCs w:val="28"/>
          <w:lang w:val="en-GB"/>
        </w:rPr>
        <w:t>h attempts</w:t>
      </w:r>
      <w:r w:rsidR="0074431C" w:rsidRPr="00D5691A">
        <w:rPr>
          <w:rFonts w:cstheme="minorHAnsi"/>
          <w:sz w:val="28"/>
          <w:szCs w:val="28"/>
          <w:lang w:val="en-GB"/>
        </w:rPr>
        <w:t>, but they remain in quite</w:t>
      </w:r>
      <w:r w:rsidR="00E61975" w:rsidRPr="00D5691A">
        <w:rPr>
          <w:rFonts w:cstheme="minorHAnsi"/>
          <w:sz w:val="28"/>
          <w:szCs w:val="28"/>
          <w:lang w:val="en-GB"/>
        </w:rPr>
        <w:t xml:space="preserve"> </w:t>
      </w:r>
      <w:r w:rsidR="0074431C" w:rsidRPr="00D5691A">
        <w:rPr>
          <w:rFonts w:cstheme="minorHAnsi"/>
          <w:sz w:val="28"/>
          <w:szCs w:val="28"/>
          <w:lang w:val="en-GB"/>
        </w:rPr>
        <w:t>general</w:t>
      </w:r>
      <w:r w:rsidR="00E61975" w:rsidRPr="00D5691A">
        <w:rPr>
          <w:rFonts w:cstheme="minorHAnsi"/>
          <w:sz w:val="28"/>
          <w:szCs w:val="28"/>
          <w:lang w:val="en-GB"/>
        </w:rPr>
        <w:t xml:space="preserve"> </w:t>
      </w:r>
      <w:r w:rsidR="0074431C" w:rsidRPr="00D5691A">
        <w:rPr>
          <w:rFonts w:cstheme="minorHAnsi"/>
          <w:sz w:val="28"/>
          <w:szCs w:val="28"/>
          <w:lang w:val="en-GB"/>
        </w:rPr>
        <w:t>formulations</w:t>
      </w:r>
      <w:r w:rsidR="00E61975" w:rsidRPr="00D5691A">
        <w:rPr>
          <w:rFonts w:cstheme="minorHAnsi"/>
          <w:sz w:val="28"/>
          <w:szCs w:val="28"/>
          <w:lang w:val="en-GB"/>
        </w:rPr>
        <w:t xml:space="preserve">. </w:t>
      </w:r>
      <w:r w:rsidR="0074431C" w:rsidRPr="00D5691A">
        <w:rPr>
          <w:rFonts w:cstheme="minorHAnsi"/>
          <w:sz w:val="28"/>
          <w:szCs w:val="28"/>
          <w:lang w:val="en-GB"/>
        </w:rPr>
        <w:t xml:space="preserve">Lakatos operates with dialogue as </w:t>
      </w:r>
      <w:r w:rsidR="00E7223C" w:rsidRPr="00D5691A">
        <w:rPr>
          <w:rFonts w:cstheme="minorHAnsi"/>
          <w:sz w:val="28"/>
          <w:szCs w:val="28"/>
          <w:lang w:val="en-GB"/>
        </w:rPr>
        <w:t xml:space="preserve">a </w:t>
      </w:r>
      <w:r w:rsidR="0074431C" w:rsidRPr="00D5691A">
        <w:rPr>
          <w:rFonts w:cstheme="minorHAnsi"/>
          <w:sz w:val="28"/>
          <w:szCs w:val="28"/>
          <w:lang w:val="en-GB"/>
        </w:rPr>
        <w:t>pa</w:t>
      </w:r>
      <w:r w:rsidR="00581323" w:rsidRPr="00D5691A">
        <w:rPr>
          <w:rFonts w:cstheme="minorHAnsi"/>
          <w:sz w:val="28"/>
          <w:szCs w:val="28"/>
          <w:lang w:val="en-GB"/>
        </w:rPr>
        <w:t>ttern for his presentation, and his</w:t>
      </w:r>
      <w:r w:rsidR="0074431C" w:rsidRPr="00D5691A">
        <w:rPr>
          <w:rFonts w:cstheme="minorHAnsi"/>
          <w:sz w:val="28"/>
          <w:szCs w:val="28"/>
          <w:lang w:val="en-GB"/>
        </w:rPr>
        <w:t xml:space="preserve"> conception of dialogue remains implicit</w:t>
      </w:r>
      <w:r w:rsidR="00E61975" w:rsidRPr="00D5691A">
        <w:rPr>
          <w:rFonts w:cstheme="minorHAnsi"/>
          <w:sz w:val="28"/>
          <w:szCs w:val="28"/>
          <w:lang w:val="en-GB"/>
        </w:rPr>
        <w:t>.</w:t>
      </w:r>
    </w:p>
    <w:p w:rsidR="00E61975" w:rsidRPr="00D5691A" w:rsidRDefault="008E7CF1" w:rsidP="00E61975">
      <w:pPr>
        <w:tabs>
          <w:tab w:val="left" w:pos="720"/>
        </w:tabs>
        <w:spacing w:after="0"/>
        <w:rPr>
          <w:rFonts w:cstheme="minorHAnsi"/>
          <w:sz w:val="28"/>
          <w:szCs w:val="28"/>
          <w:lang w:val="en-GB"/>
        </w:rPr>
      </w:pPr>
      <w:r w:rsidRPr="00D5691A">
        <w:rPr>
          <w:rFonts w:cstheme="minorHAnsi"/>
          <w:sz w:val="28"/>
          <w:szCs w:val="28"/>
          <w:lang w:val="en-GB"/>
        </w:rPr>
        <w:tab/>
      </w:r>
      <w:r w:rsidR="00E61975" w:rsidRPr="00D5691A">
        <w:rPr>
          <w:rFonts w:cstheme="minorHAnsi"/>
          <w:sz w:val="28"/>
          <w:szCs w:val="28"/>
          <w:lang w:val="en-GB"/>
        </w:rPr>
        <w:t xml:space="preserve">In </w:t>
      </w:r>
      <w:r w:rsidR="00F35D5B" w:rsidRPr="00D5691A">
        <w:rPr>
          <w:rFonts w:cstheme="minorHAnsi"/>
          <w:i/>
          <w:sz w:val="28"/>
          <w:szCs w:val="28"/>
          <w:lang w:val="en-GB"/>
        </w:rPr>
        <w:t>Dialogue and Learning in Mathematics E</w:t>
      </w:r>
      <w:r w:rsidR="00DF0FB9" w:rsidRPr="00D5691A">
        <w:rPr>
          <w:rFonts w:cstheme="minorHAnsi"/>
          <w:i/>
          <w:sz w:val="28"/>
          <w:szCs w:val="28"/>
          <w:lang w:val="en-GB"/>
        </w:rPr>
        <w:t>ducation</w:t>
      </w:r>
      <w:r w:rsidR="00E61975" w:rsidRPr="00D5691A">
        <w:rPr>
          <w:rFonts w:cstheme="minorHAnsi"/>
          <w:sz w:val="28"/>
          <w:szCs w:val="28"/>
          <w:lang w:val="en-GB"/>
        </w:rPr>
        <w:t>,</w:t>
      </w:r>
      <w:r w:rsidR="00E7480D" w:rsidRPr="00D5691A">
        <w:rPr>
          <w:rFonts w:cstheme="minorHAnsi"/>
          <w:sz w:val="28"/>
          <w:szCs w:val="28"/>
          <w:lang w:val="en-GB"/>
        </w:rPr>
        <w:t xml:space="preserve"> </w:t>
      </w:r>
      <w:r w:rsidR="0007273B" w:rsidRPr="00D5691A">
        <w:rPr>
          <w:rFonts w:cstheme="minorHAnsi"/>
          <w:sz w:val="28"/>
          <w:szCs w:val="28"/>
          <w:lang w:val="en-GB"/>
        </w:rPr>
        <w:t xml:space="preserve">Helle </w:t>
      </w:r>
      <w:r w:rsidR="00E7480D" w:rsidRPr="00D5691A">
        <w:rPr>
          <w:rFonts w:cstheme="minorHAnsi"/>
          <w:sz w:val="28"/>
          <w:szCs w:val="28"/>
          <w:lang w:val="en-GB"/>
        </w:rPr>
        <w:t>Alrø and</w:t>
      </w:r>
      <w:r w:rsidR="00DF0FB9" w:rsidRPr="00D5691A">
        <w:rPr>
          <w:rFonts w:cstheme="minorHAnsi"/>
          <w:sz w:val="28"/>
          <w:szCs w:val="28"/>
          <w:lang w:val="en-GB"/>
        </w:rPr>
        <w:t xml:space="preserve"> </w:t>
      </w:r>
      <w:r w:rsidR="00444B4D" w:rsidRPr="00D5691A">
        <w:rPr>
          <w:rFonts w:cstheme="minorHAnsi"/>
          <w:sz w:val="28"/>
          <w:szCs w:val="28"/>
          <w:lang w:val="en-GB"/>
        </w:rPr>
        <w:t>I trie</w:t>
      </w:r>
      <w:r w:rsidR="00E61975" w:rsidRPr="00D5691A">
        <w:rPr>
          <w:rFonts w:cstheme="minorHAnsi"/>
          <w:sz w:val="28"/>
          <w:szCs w:val="28"/>
          <w:lang w:val="en-GB"/>
        </w:rPr>
        <w:t xml:space="preserve">d to </w:t>
      </w:r>
      <w:r w:rsidR="00444B4D" w:rsidRPr="00D5691A">
        <w:rPr>
          <w:rFonts w:cstheme="minorHAnsi"/>
          <w:sz w:val="28"/>
          <w:szCs w:val="28"/>
          <w:lang w:val="en-GB"/>
        </w:rPr>
        <w:t>provide an explicit</w:t>
      </w:r>
      <w:r w:rsidR="00E61975" w:rsidRPr="00D5691A">
        <w:rPr>
          <w:rFonts w:cstheme="minorHAnsi"/>
          <w:sz w:val="28"/>
          <w:szCs w:val="28"/>
          <w:lang w:val="en-GB"/>
        </w:rPr>
        <w:t xml:space="preserve"> </w:t>
      </w:r>
      <w:r w:rsidR="00444B4D" w:rsidRPr="00D5691A">
        <w:rPr>
          <w:rFonts w:cstheme="minorHAnsi"/>
          <w:sz w:val="28"/>
          <w:szCs w:val="28"/>
          <w:lang w:val="en-GB"/>
        </w:rPr>
        <w:t>characteristic</w:t>
      </w:r>
      <w:r w:rsidR="00E61975" w:rsidRPr="00D5691A">
        <w:rPr>
          <w:rFonts w:cstheme="minorHAnsi"/>
          <w:sz w:val="28"/>
          <w:szCs w:val="28"/>
          <w:lang w:val="en-GB"/>
        </w:rPr>
        <w:t xml:space="preserve"> of dialogue</w:t>
      </w:r>
      <w:r w:rsidR="00444B4D" w:rsidRPr="00D5691A">
        <w:rPr>
          <w:rFonts w:cstheme="minorHAnsi"/>
          <w:sz w:val="28"/>
          <w:szCs w:val="28"/>
          <w:lang w:val="en-GB"/>
        </w:rPr>
        <w:t xml:space="preserve">. </w:t>
      </w:r>
      <w:r w:rsidR="00581323" w:rsidRPr="00D5691A">
        <w:rPr>
          <w:rFonts w:cstheme="minorHAnsi"/>
          <w:sz w:val="28"/>
          <w:szCs w:val="28"/>
          <w:lang w:val="en-GB"/>
        </w:rPr>
        <w:t xml:space="preserve">One could </w:t>
      </w:r>
      <w:r w:rsidR="00444B4D" w:rsidRPr="00D5691A">
        <w:rPr>
          <w:rFonts w:cstheme="minorHAnsi"/>
          <w:sz w:val="28"/>
          <w:szCs w:val="28"/>
          <w:lang w:val="en-GB"/>
        </w:rPr>
        <w:t>try to indicate</w:t>
      </w:r>
      <w:r w:rsidR="00581323" w:rsidRPr="00D5691A">
        <w:rPr>
          <w:rFonts w:cstheme="minorHAnsi"/>
          <w:sz w:val="28"/>
          <w:szCs w:val="28"/>
          <w:lang w:val="en-GB"/>
        </w:rPr>
        <w:t xml:space="preserve"> the meaning of dialogue by showing</w:t>
      </w:r>
      <w:r w:rsidR="007B40EE" w:rsidRPr="00D5691A">
        <w:rPr>
          <w:rFonts w:cstheme="minorHAnsi"/>
          <w:sz w:val="28"/>
          <w:szCs w:val="28"/>
          <w:lang w:val="en-GB"/>
        </w:rPr>
        <w:t xml:space="preserve"> example</w:t>
      </w:r>
      <w:r w:rsidR="00581323" w:rsidRPr="00D5691A">
        <w:rPr>
          <w:rFonts w:cstheme="minorHAnsi"/>
          <w:sz w:val="28"/>
          <w:szCs w:val="28"/>
          <w:lang w:val="en-GB"/>
        </w:rPr>
        <w:t>s</w:t>
      </w:r>
      <w:r w:rsidR="007B40EE" w:rsidRPr="00D5691A">
        <w:rPr>
          <w:rFonts w:cstheme="minorHAnsi"/>
          <w:sz w:val="28"/>
          <w:szCs w:val="28"/>
          <w:lang w:val="en-GB"/>
        </w:rPr>
        <w:t xml:space="preserve"> of conversations</w:t>
      </w:r>
      <w:r w:rsidR="00E61975" w:rsidRPr="00D5691A">
        <w:rPr>
          <w:rFonts w:cstheme="minorHAnsi"/>
          <w:sz w:val="28"/>
          <w:szCs w:val="28"/>
          <w:lang w:val="en-GB"/>
        </w:rPr>
        <w:t xml:space="preserve"> wher</w:t>
      </w:r>
      <w:r w:rsidR="007B40EE" w:rsidRPr="00D5691A">
        <w:rPr>
          <w:rFonts w:cstheme="minorHAnsi"/>
          <w:sz w:val="28"/>
          <w:szCs w:val="28"/>
          <w:lang w:val="en-GB"/>
        </w:rPr>
        <w:t>e dialogue occurs. By such</w:t>
      </w:r>
      <w:r w:rsidR="00E61975" w:rsidRPr="00D5691A">
        <w:rPr>
          <w:rFonts w:cstheme="minorHAnsi"/>
          <w:sz w:val="28"/>
          <w:szCs w:val="28"/>
          <w:lang w:val="en-GB"/>
        </w:rPr>
        <w:t xml:space="preserve"> </w:t>
      </w:r>
      <w:r w:rsidR="007B40EE" w:rsidRPr="00D5691A">
        <w:rPr>
          <w:rFonts w:cstheme="minorHAnsi"/>
          <w:sz w:val="28"/>
          <w:szCs w:val="28"/>
          <w:lang w:val="en-GB"/>
        </w:rPr>
        <w:t>an approach</w:t>
      </w:r>
      <w:r w:rsidR="00581323" w:rsidRPr="00D5691A">
        <w:rPr>
          <w:rFonts w:cstheme="minorHAnsi"/>
          <w:sz w:val="28"/>
          <w:szCs w:val="28"/>
          <w:lang w:val="en-GB"/>
        </w:rPr>
        <w:t>,</w:t>
      </w:r>
      <w:r w:rsidR="007B40EE" w:rsidRPr="00D5691A">
        <w:rPr>
          <w:rFonts w:cstheme="minorHAnsi"/>
          <w:sz w:val="28"/>
          <w:szCs w:val="28"/>
          <w:lang w:val="en-GB"/>
        </w:rPr>
        <w:t xml:space="preserve"> one</w:t>
      </w:r>
      <w:r w:rsidR="00E61975" w:rsidRPr="00D5691A">
        <w:rPr>
          <w:rFonts w:cstheme="minorHAnsi"/>
          <w:sz w:val="28"/>
          <w:szCs w:val="28"/>
          <w:lang w:val="en-GB"/>
        </w:rPr>
        <w:t xml:space="preserve"> </w:t>
      </w:r>
      <w:r w:rsidR="00581323" w:rsidRPr="00D5691A">
        <w:rPr>
          <w:rFonts w:cstheme="minorHAnsi"/>
          <w:sz w:val="28"/>
          <w:szCs w:val="28"/>
          <w:lang w:val="en-GB"/>
        </w:rPr>
        <w:t>applies</w:t>
      </w:r>
      <w:r w:rsidR="007B40EE" w:rsidRPr="00D5691A">
        <w:rPr>
          <w:rFonts w:cstheme="minorHAnsi"/>
          <w:sz w:val="28"/>
          <w:szCs w:val="28"/>
          <w:lang w:val="en-GB"/>
        </w:rPr>
        <w:t xml:space="preserve"> a “definition by pointing”, also referred to as an ostensive definition. However, i</w:t>
      </w:r>
      <w:r w:rsidR="00B76BFD" w:rsidRPr="00D5691A">
        <w:rPr>
          <w:rFonts w:cstheme="minorHAnsi"/>
          <w:sz w:val="28"/>
          <w:szCs w:val="28"/>
          <w:lang w:val="en-GB"/>
        </w:rPr>
        <w:t xml:space="preserve">n </w:t>
      </w:r>
      <w:r w:rsidR="00E7223C" w:rsidRPr="00D5691A">
        <w:rPr>
          <w:rFonts w:cstheme="minorHAnsi"/>
          <w:sz w:val="28"/>
          <w:szCs w:val="28"/>
          <w:lang w:val="en-GB"/>
        </w:rPr>
        <w:t xml:space="preserve">the </w:t>
      </w:r>
      <w:r w:rsidR="00B76BFD" w:rsidRPr="00D5691A">
        <w:rPr>
          <w:rFonts w:cstheme="minorHAnsi"/>
          <w:sz w:val="28"/>
          <w:szCs w:val="28"/>
          <w:lang w:val="en-GB"/>
        </w:rPr>
        <w:t xml:space="preserve">case </w:t>
      </w:r>
      <w:r w:rsidR="007B40EE" w:rsidRPr="00D5691A">
        <w:rPr>
          <w:rFonts w:cstheme="minorHAnsi"/>
          <w:sz w:val="28"/>
          <w:szCs w:val="28"/>
          <w:lang w:val="en-GB"/>
        </w:rPr>
        <w:t>of dialogue, “pointing</w:t>
      </w:r>
      <w:r w:rsidR="00B76BFD" w:rsidRPr="00D5691A">
        <w:rPr>
          <w:rFonts w:cstheme="minorHAnsi"/>
          <w:sz w:val="28"/>
          <w:szCs w:val="28"/>
          <w:lang w:val="en-GB"/>
        </w:rPr>
        <w:t xml:space="preserve"> at</w:t>
      </w:r>
      <w:r w:rsidR="007B40EE" w:rsidRPr="00D5691A">
        <w:rPr>
          <w:rFonts w:cstheme="minorHAnsi"/>
          <w:sz w:val="28"/>
          <w:szCs w:val="28"/>
          <w:lang w:val="en-GB"/>
        </w:rPr>
        <w:t xml:space="preserve">” is not </w:t>
      </w:r>
      <w:r w:rsidR="0007273B" w:rsidRPr="00D5691A">
        <w:rPr>
          <w:rFonts w:cstheme="minorHAnsi"/>
          <w:sz w:val="28"/>
          <w:szCs w:val="28"/>
          <w:lang w:val="en-GB"/>
        </w:rPr>
        <w:t xml:space="preserve">in any way a </w:t>
      </w:r>
      <w:r w:rsidR="007B40EE" w:rsidRPr="00D5691A">
        <w:rPr>
          <w:rFonts w:cstheme="minorHAnsi"/>
          <w:sz w:val="28"/>
          <w:szCs w:val="28"/>
          <w:lang w:val="en-GB"/>
        </w:rPr>
        <w:t xml:space="preserve">straightforward act: What in fact </w:t>
      </w:r>
      <w:r w:rsidR="0007273B" w:rsidRPr="00D5691A">
        <w:rPr>
          <w:rFonts w:cstheme="minorHAnsi"/>
          <w:sz w:val="28"/>
          <w:szCs w:val="28"/>
          <w:lang w:val="en-GB"/>
        </w:rPr>
        <w:t xml:space="preserve">are we </w:t>
      </w:r>
      <w:r w:rsidR="007B40EE" w:rsidRPr="00D5691A">
        <w:rPr>
          <w:rFonts w:cstheme="minorHAnsi"/>
          <w:sz w:val="28"/>
          <w:szCs w:val="28"/>
          <w:lang w:val="en-GB"/>
        </w:rPr>
        <w:t>to point at? Alrø and I tried to address this</w:t>
      </w:r>
      <w:r w:rsidR="00B76BFD" w:rsidRPr="00D5691A">
        <w:rPr>
          <w:rFonts w:cstheme="minorHAnsi"/>
          <w:sz w:val="28"/>
          <w:szCs w:val="28"/>
          <w:lang w:val="en-GB"/>
        </w:rPr>
        <w:t xml:space="preserve"> </w:t>
      </w:r>
      <w:r w:rsidR="007B40EE" w:rsidRPr="00D5691A">
        <w:rPr>
          <w:rFonts w:cstheme="minorHAnsi"/>
          <w:sz w:val="28"/>
          <w:szCs w:val="28"/>
          <w:lang w:val="en-GB"/>
        </w:rPr>
        <w:lastRenderedPageBreak/>
        <w:t>question by describing</w:t>
      </w:r>
      <w:r w:rsidR="00B76BFD" w:rsidRPr="00D5691A">
        <w:rPr>
          <w:rFonts w:cstheme="minorHAnsi"/>
          <w:sz w:val="28"/>
          <w:szCs w:val="28"/>
          <w:lang w:val="en-GB"/>
        </w:rPr>
        <w:t xml:space="preserve"> different </w:t>
      </w:r>
      <w:r w:rsidR="00467517" w:rsidRPr="00D5691A">
        <w:rPr>
          <w:rFonts w:cstheme="minorHAnsi"/>
          <w:sz w:val="28"/>
          <w:szCs w:val="28"/>
          <w:lang w:val="en-GB"/>
        </w:rPr>
        <w:t xml:space="preserve">particular communicative acts that we referred to as </w:t>
      </w:r>
      <w:r w:rsidR="00B76BFD" w:rsidRPr="00D5691A">
        <w:rPr>
          <w:rFonts w:cstheme="minorHAnsi"/>
          <w:i/>
          <w:sz w:val="28"/>
          <w:szCs w:val="28"/>
          <w:lang w:val="en-GB"/>
        </w:rPr>
        <w:t>dialogic acts</w:t>
      </w:r>
      <w:r w:rsidR="00581323" w:rsidRPr="00D5691A">
        <w:rPr>
          <w:rFonts w:cstheme="minorHAnsi"/>
          <w:sz w:val="28"/>
          <w:szCs w:val="28"/>
          <w:lang w:val="en-GB"/>
        </w:rPr>
        <w:t>. We trie</w:t>
      </w:r>
      <w:r w:rsidR="00E7480D" w:rsidRPr="00D5691A">
        <w:rPr>
          <w:rFonts w:cstheme="minorHAnsi"/>
          <w:sz w:val="28"/>
          <w:szCs w:val="28"/>
          <w:lang w:val="en-GB"/>
        </w:rPr>
        <w:t>d to describe these acts in such a way tha</w:t>
      </w:r>
      <w:r w:rsidR="00B76BFD" w:rsidRPr="00D5691A">
        <w:rPr>
          <w:rFonts w:cstheme="minorHAnsi"/>
          <w:sz w:val="28"/>
          <w:szCs w:val="28"/>
          <w:lang w:val="en-GB"/>
        </w:rPr>
        <w:t>t it could</w:t>
      </w:r>
      <w:r w:rsidR="00E7480D" w:rsidRPr="00D5691A">
        <w:rPr>
          <w:rFonts w:cstheme="minorHAnsi"/>
          <w:sz w:val="28"/>
          <w:szCs w:val="28"/>
          <w:lang w:val="en-GB"/>
        </w:rPr>
        <w:t xml:space="preserve"> be possible</w:t>
      </w:r>
      <w:r w:rsidR="000C6557" w:rsidRPr="00D5691A">
        <w:rPr>
          <w:rFonts w:cstheme="minorHAnsi"/>
          <w:sz w:val="28"/>
          <w:szCs w:val="28"/>
          <w:lang w:val="en-GB"/>
        </w:rPr>
        <w:t xml:space="preserve"> to observe</w:t>
      </w:r>
      <w:r w:rsidR="00B76BFD" w:rsidRPr="00D5691A">
        <w:rPr>
          <w:rFonts w:cstheme="minorHAnsi"/>
          <w:sz w:val="28"/>
          <w:szCs w:val="28"/>
          <w:lang w:val="en-GB"/>
        </w:rPr>
        <w:t xml:space="preserve"> them.</w:t>
      </w:r>
    </w:p>
    <w:p w:rsidR="00911BED" w:rsidRPr="00D5691A" w:rsidRDefault="00B76BFD" w:rsidP="0084702D">
      <w:pPr>
        <w:tabs>
          <w:tab w:val="left" w:pos="720"/>
        </w:tabs>
        <w:spacing w:after="0"/>
        <w:rPr>
          <w:rFonts w:cstheme="minorHAnsi"/>
          <w:sz w:val="28"/>
          <w:szCs w:val="28"/>
          <w:lang w:val="en-GB"/>
        </w:rPr>
      </w:pPr>
      <w:r w:rsidRPr="00D5691A">
        <w:rPr>
          <w:rFonts w:cstheme="minorHAnsi"/>
          <w:sz w:val="28"/>
          <w:szCs w:val="28"/>
          <w:lang w:val="en-GB"/>
        </w:rPr>
        <w:tab/>
        <w:t xml:space="preserve">The </w:t>
      </w:r>
      <w:r w:rsidR="00581323" w:rsidRPr="00D5691A">
        <w:rPr>
          <w:rFonts w:cstheme="minorHAnsi"/>
          <w:sz w:val="28"/>
          <w:szCs w:val="28"/>
          <w:lang w:val="en-GB"/>
        </w:rPr>
        <w:t xml:space="preserve">eight </w:t>
      </w:r>
      <w:r w:rsidR="00E7480D" w:rsidRPr="00D5691A">
        <w:rPr>
          <w:rFonts w:cstheme="minorHAnsi"/>
          <w:sz w:val="28"/>
          <w:szCs w:val="28"/>
          <w:lang w:val="en-GB"/>
        </w:rPr>
        <w:t>dialogic</w:t>
      </w:r>
      <w:r w:rsidRPr="00D5691A">
        <w:rPr>
          <w:rFonts w:cstheme="minorHAnsi"/>
          <w:sz w:val="28"/>
          <w:szCs w:val="28"/>
          <w:lang w:val="en-GB"/>
        </w:rPr>
        <w:t xml:space="preserve"> acts we had in mind we </w:t>
      </w:r>
      <w:r w:rsidR="00E7480D" w:rsidRPr="00D5691A">
        <w:rPr>
          <w:rFonts w:cstheme="minorHAnsi"/>
          <w:sz w:val="28"/>
          <w:szCs w:val="28"/>
          <w:lang w:val="en-GB"/>
        </w:rPr>
        <w:t>referred</w:t>
      </w:r>
      <w:r w:rsidRPr="00D5691A">
        <w:rPr>
          <w:rFonts w:cstheme="minorHAnsi"/>
          <w:sz w:val="28"/>
          <w:szCs w:val="28"/>
          <w:lang w:val="en-GB"/>
        </w:rPr>
        <w:t xml:space="preserve"> to as</w:t>
      </w:r>
      <w:r w:rsidR="00581323" w:rsidRPr="00D5691A">
        <w:rPr>
          <w:rFonts w:cstheme="minorHAnsi"/>
          <w:sz w:val="28"/>
          <w:szCs w:val="28"/>
          <w:lang w:val="en-GB"/>
        </w:rPr>
        <w:t>:</w:t>
      </w:r>
      <w:r w:rsidRPr="00D5691A">
        <w:rPr>
          <w:rFonts w:cstheme="minorHAnsi"/>
          <w:sz w:val="28"/>
          <w:szCs w:val="28"/>
          <w:lang w:val="en-GB"/>
        </w:rPr>
        <w:t xml:space="preserve"> getting in contact, locating, identifying, advocating, thinking aloud, reformulating, challenging, and evaluating</w:t>
      </w:r>
      <w:r w:rsidR="00C0289D" w:rsidRPr="00D5691A">
        <w:rPr>
          <w:rFonts w:cstheme="minorHAnsi"/>
          <w:sz w:val="28"/>
          <w:szCs w:val="28"/>
          <w:lang w:val="en-GB"/>
        </w:rPr>
        <w:t xml:space="preserve">. </w:t>
      </w:r>
      <w:r w:rsidR="00E7480D" w:rsidRPr="00D5691A">
        <w:rPr>
          <w:rFonts w:cstheme="minorHAnsi"/>
          <w:sz w:val="28"/>
          <w:szCs w:val="28"/>
          <w:lang w:val="en-GB"/>
        </w:rPr>
        <w:t>In order to specify further the conception of dialogue</w:t>
      </w:r>
      <w:r w:rsidR="00C0289D" w:rsidRPr="00D5691A">
        <w:rPr>
          <w:rFonts w:cstheme="minorHAnsi"/>
          <w:sz w:val="28"/>
          <w:szCs w:val="28"/>
          <w:lang w:val="en-GB"/>
        </w:rPr>
        <w:t xml:space="preserve">, </w:t>
      </w:r>
      <w:r w:rsidR="008E7CF1" w:rsidRPr="00D5691A">
        <w:rPr>
          <w:rFonts w:cstheme="minorHAnsi"/>
          <w:sz w:val="28"/>
          <w:szCs w:val="28"/>
          <w:lang w:val="en-GB"/>
        </w:rPr>
        <w:t>Ana Carolina Faustino and I have characterised eight non-dialogic acts, namely</w:t>
      </w:r>
      <w:r w:rsidR="00581323" w:rsidRPr="00D5691A">
        <w:rPr>
          <w:rFonts w:cstheme="minorHAnsi"/>
          <w:sz w:val="28"/>
          <w:szCs w:val="28"/>
          <w:lang w:val="en-GB"/>
        </w:rPr>
        <w:t>:</w:t>
      </w:r>
      <w:r w:rsidR="008E7CF1" w:rsidRPr="00D5691A">
        <w:rPr>
          <w:rFonts w:cstheme="minorHAnsi"/>
          <w:sz w:val="28"/>
          <w:szCs w:val="28"/>
          <w:lang w:val="en-GB"/>
        </w:rPr>
        <w:t xml:space="preserve"> ignoring, distorting, confronting, ridiculing, disqualifying, excluding, stigmatising, and lecturing</w:t>
      </w:r>
      <w:r w:rsidR="008E7CF1" w:rsidRPr="00D5691A">
        <w:rPr>
          <w:rFonts w:cstheme="minorHAnsi"/>
          <w:sz w:val="28"/>
          <w:szCs w:val="28"/>
          <w:lang w:val="en-GB"/>
        </w:rPr>
        <w:t>.</w:t>
      </w:r>
      <w:r w:rsidR="00E7480D" w:rsidRPr="00D5691A">
        <w:rPr>
          <w:rStyle w:val="FootnoteReference"/>
          <w:rFonts w:cstheme="minorHAnsi"/>
          <w:sz w:val="28"/>
          <w:szCs w:val="28"/>
          <w:lang w:val="en-GB"/>
        </w:rPr>
        <w:footnoteReference w:id="15"/>
      </w:r>
      <w:r w:rsidR="007C3522" w:rsidRPr="00D5691A">
        <w:rPr>
          <w:rFonts w:cstheme="minorHAnsi"/>
          <w:sz w:val="28"/>
          <w:szCs w:val="28"/>
          <w:lang w:val="en-GB"/>
        </w:rPr>
        <w:t xml:space="preserve"> </w:t>
      </w:r>
      <w:r w:rsidR="009133CD" w:rsidRPr="00D5691A">
        <w:rPr>
          <w:rFonts w:cstheme="minorHAnsi"/>
          <w:sz w:val="28"/>
          <w:szCs w:val="28"/>
          <w:lang w:val="en-GB"/>
        </w:rPr>
        <w:t>Based on these</w:t>
      </w:r>
      <w:r w:rsidR="00911BED" w:rsidRPr="00D5691A">
        <w:rPr>
          <w:rFonts w:cstheme="minorHAnsi"/>
          <w:sz w:val="28"/>
          <w:szCs w:val="28"/>
          <w:lang w:val="en-GB"/>
        </w:rPr>
        <w:t xml:space="preserve"> spe</w:t>
      </w:r>
      <w:r w:rsidR="00E7480D" w:rsidRPr="00D5691A">
        <w:rPr>
          <w:rFonts w:cstheme="minorHAnsi"/>
          <w:sz w:val="28"/>
          <w:szCs w:val="28"/>
          <w:lang w:val="en-GB"/>
        </w:rPr>
        <w:t>cification</w:t>
      </w:r>
      <w:r w:rsidR="00581323" w:rsidRPr="00D5691A">
        <w:rPr>
          <w:rFonts w:cstheme="minorHAnsi"/>
          <w:sz w:val="28"/>
          <w:szCs w:val="28"/>
          <w:lang w:val="en-GB"/>
        </w:rPr>
        <w:t>s one can define</w:t>
      </w:r>
      <w:r w:rsidR="00E7480D" w:rsidRPr="00D5691A">
        <w:rPr>
          <w:rFonts w:cstheme="minorHAnsi"/>
          <w:sz w:val="28"/>
          <w:szCs w:val="28"/>
          <w:lang w:val="en-GB"/>
        </w:rPr>
        <w:t xml:space="preserve"> </w:t>
      </w:r>
      <w:r w:rsidR="00E7480D" w:rsidRPr="00D5691A">
        <w:rPr>
          <w:rFonts w:cstheme="minorHAnsi"/>
          <w:i/>
          <w:sz w:val="28"/>
          <w:szCs w:val="28"/>
          <w:lang w:val="en-GB"/>
        </w:rPr>
        <w:t>dialogue</w:t>
      </w:r>
      <w:r w:rsidR="00581323" w:rsidRPr="00D5691A">
        <w:rPr>
          <w:rFonts w:cstheme="minorHAnsi"/>
          <w:i/>
          <w:sz w:val="28"/>
          <w:szCs w:val="28"/>
          <w:lang w:val="en-GB"/>
        </w:rPr>
        <w:t xml:space="preserve"> a</w:t>
      </w:r>
      <w:r w:rsidR="00E7480D" w:rsidRPr="00D5691A">
        <w:rPr>
          <w:rFonts w:cstheme="minorHAnsi"/>
          <w:i/>
          <w:sz w:val="28"/>
          <w:szCs w:val="28"/>
          <w:lang w:val="en-GB"/>
        </w:rPr>
        <w:t>s a</w:t>
      </w:r>
      <w:r w:rsidR="00911BED" w:rsidRPr="00D5691A">
        <w:rPr>
          <w:rFonts w:cstheme="minorHAnsi"/>
          <w:i/>
          <w:sz w:val="28"/>
          <w:szCs w:val="28"/>
          <w:lang w:val="en-GB"/>
        </w:rPr>
        <w:t xml:space="preserve"> process of </w:t>
      </w:r>
      <w:r w:rsidR="00E7480D" w:rsidRPr="00D5691A">
        <w:rPr>
          <w:rFonts w:cstheme="minorHAnsi"/>
          <w:i/>
          <w:sz w:val="28"/>
          <w:szCs w:val="28"/>
          <w:lang w:val="en-GB"/>
        </w:rPr>
        <w:t>communica</w:t>
      </w:r>
      <w:r w:rsidR="00C31B65" w:rsidRPr="00D5691A">
        <w:rPr>
          <w:rFonts w:cstheme="minorHAnsi"/>
          <w:i/>
          <w:sz w:val="28"/>
          <w:szCs w:val="28"/>
          <w:lang w:val="en-GB"/>
        </w:rPr>
        <w:t>tion</w:t>
      </w:r>
      <w:r w:rsidR="00253005" w:rsidRPr="00D5691A">
        <w:rPr>
          <w:rFonts w:cstheme="minorHAnsi"/>
          <w:i/>
          <w:sz w:val="28"/>
          <w:szCs w:val="28"/>
          <w:lang w:val="en-GB"/>
        </w:rPr>
        <w:t xml:space="preserve"> where many dialogic acts a</w:t>
      </w:r>
      <w:r w:rsidR="00911BED" w:rsidRPr="00D5691A">
        <w:rPr>
          <w:rFonts w:cstheme="minorHAnsi"/>
          <w:i/>
          <w:sz w:val="28"/>
          <w:szCs w:val="28"/>
          <w:lang w:val="en-GB"/>
        </w:rPr>
        <w:t>nd on</w:t>
      </w:r>
      <w:r w:rsidR="00253005" w:rsidRPr="00D5691A">
        <w:rPr>
          <w:rFonts w:cstheme="minorHAnsi"/>
          <w:i/>
          <w:sz w:val="28"/>
          <w:szCs w:val="28"/>
          <w:lang w:val="en-GB"/>
        </w:rPr>
        <w:t>ly</w:t>
      </w:r>
      <w:r w:rsidR="00A31B93" w:rsidRPr="00D5691A">
        <w:rPr>
          <w:rFonts w:cstheme="minorHAnsi"/>
          <w:i/>
          <w:sz w:val="28"/>
          <w:szCs w:val="28"/>
          <w:lang w:val="en-GB"/>
        </w:rPr>
        <w:t xml:space="preserve"> a</w:t>
      </w:r>
      <w:r w:rsidR="00253005" w:rsidRPr="00D5691A">
        <w:rPr>
          <w:rFonts w:cstheme="minorHAnsi"/>
          <w:i/>
          <w:sz w:val="28"/>
          <w:szCs w:val="28"/>
          <w:lang w:val="en-GB"/>
        </w:rPr>
        <w:t xml:space="preserve"> few non-dialogic</w:t>
      </w:r>
      <w:r w:rsidR="00911BED" w:rsidRPr="00D5691A">
        <w:rPr>
          <w:rFonts w:cstheme="minorHAnsi"/>
          <w:i/>
          <w:sz w:val="28"/>
          <w:szCs w:val="28"/>
          <w:lang w:val="en-GB"/>
        </w:rPr>
        <w:t xml:space="preserve"> acts</w:t>
      </w:r>
      <w:r w:rsidR="00C31B65" w:rsidRPr="00D5691A">
        <w:rPr>
          <w:rFonts w:cstheme="minorHAnsi"/>
          <w:i/>
          <w:sz w:val="28"/>
          <w:szCs w:val="28"/>
          <w:lang w:val="en-GB"/>
        </w:rPr>
        <w:t xml:space="preserve"> </w:t>
      </w:r>
      <w:r w:rsidR="00581323" w:rsidRPr="00D5691A">
        <w:rPr>
          <w:rFonts w:cstheme="minorHAnsi"/>
          <w:i/>
          <w:sz w:val="28"/>
          <w:szCs w:val="28"/>
          <w:lang w:val="en-GB"/>
        </w:rPr>
        <w:t xml:space="preserve">do </w:t>
      </w:r>
      <w:r w:rsidR="00C31B65" w:rsidRPr="00D5691A">
        <w:rPr>
          <w:rFonts w:cstheme="minorHAnsi"/>
          <w:i/>
          <w:sz w:val="28"/>
          <w:szCs w:val="28"/>
          <w:lang w:val="en-GB"/>
        </w:rPr>
        <w:t>occur</w:t>
      </w:r>
      <w:r w:rsidR="00012D7B" w:rsidRPr="00D5691A">
        <w:rPr>
          <w:rFonts w:cstheme="minorHAnsi"/>
          <w:sz w:val="28"/>
          <w:szCs w:val="28"/>
          <w:lang w:val="en-GB"/>
        </w:rPr>
        <w:t>. Naturally, this</w:t>
      </w:r>
      <w:r w:rsidR="009133CD" w:rsidRPr="00D5691A">
        <w:rPr>
          <w:rFonts w:cstheme="minorHAnsi"/>
          <w:sz w:val="28"/>
          <w:szCs w:val="28"/>
          <w:lang w:val="en-GB"/>
        </w:rPr>
        <w:t xml:space="preserve"> definition</w:t>
      </w:r>
      <w:r w:rsidR="00012D7B" w:rsidRPr="00D5691A">
        <w:rPr>
          <w:rFonts w:cstheme="minorHAnsi"/>
          <w:sz w:val="28"/>
          <w:szCs w:val="28"/>
          <w:lang w:val="en-GB"/>
        </w:rPr>
        <w:t xml:space="preserve"> leaves many things </w:t>
      </w:r>
      <w:r w:rsidR="00162992" w:rsidRPr="00D5691A">
        <w:rPr>
          <w:rFonts w:cstheme="minorHAnsi"/>
          <w:sz w:val="28"/>
          <w:szCs w:val="28"/>
          <w:lang w:val="en-GB"/>
        </w:rPr>
        <w:t xml:space="preserve">up </w:t>
      </w:r>
      <w:r w:rsidR="00012D7B" w:rsidRPr="00D5691A">
        <w:rPr>
          <w:rFonts w:cstheme="minorHAnsi"/>
          <w:sz w:val="28"/>
          <w:szCs w:val="28"/>
          <w:lang w:val="en-GB"/>
        </w:rPr>
        <w:t xml:space="preserve">in the </w:t>
      </w:r>
      <w:r w:rsidR="00162992" w:rsidRPr="00D5691A">
        <w:rPr>
          <w:rFonts w:cstheme="minorHAnsi"/>
          <w:sz w:val="28"/>
          <w:szCs w:val="28"/>
          <w:lang w:val="en-GB"/>
        </w:rPr>
        <w:t>air</w:t>
      </w:r>
      <w:r w:rsidR="00911BED" w:rsidRPr="00D5691A">
        <w:rPr>
          <w:rFonts w:cstheme="minorHAnsi"/>
          <w:sz w:val="28"/>
          <w:szCs w:val="28"/>
          <w:lang w:val="en-GB"/>
        </w:rPr>
        <w:t>, b</w:t>
      </w:r>
      <w:r w:rsidR="009133CD" w:rsidRPr="00D5691A">
        <w:rPr>
          <w:rFonts w:cstheme="minorHAnsi"/>
          <w:sz w:val="28"/>
          <w:szCs w:val="28"/>
          <w:lang w:val="en-GB"/>
        </w:rPr>
        <w:t>u</w:t>
      </w:r>
      <w:r w:rsidR="00911BED" w:rsidRPr="00D5691A">
        <w:rPr>
          <w:rFonts w:cstheme="minorHAnsi"/>
          <w:sz w:val="28"/>
          <w:szCs w:val="28"/>
          <w:lang w:val="en-GB"/>
        </w:rPr>
        <w:t xml:space="preserve">t </w:t>
      </w:r>
      <w:r w:rsidR="00162992" w:rsidRPr="00D5691A">
        <w:rPr>
          <w:rFonts w:cstheme="minorHAnsi"/>
          <w:sz w:val="28"/>
          <w:szCs w:val="28"/>
          <w:lang w:val="en-GB"/>
        </w:rPr>
        <w:t xml:space="preserve">through </w:t>
      </w:r>
      <w:r w:rsidR="00911BED" w:rsidRPr="00D5691A">
        <w:rPr>
          <w:rFonts w:cstheme="minorHAnsi"/>
          <w:sz w:val="28"/>
          <w:szCs w:val="28"/>
          <w:lang w:val="en-GB"/>
        </w:rPr>
        <w:t xml:space="preserve">it </w:t>
      </w:r>
      <w:r w:rsidR="00915331" w:rsidRPr="00D5691A">
        <w:rPr>
          <w:rFonts w:cstheme="minorHAnsi"/>
          <w:sz w:val="28"/>
          <w:szCs w:val="28"/>
          <w:lang w:val="en-GB"/>
        </w:rPr>
        <w:t>a</w:t>
      </w:r>
      <w:r w:rsidR="009133CD" w:rsidRPr="00D5691A">
        <w:rPr>
          <w:rFonts w:cstheme="minorHAnsi"/>
          <w:sz w:val="28"/>
          <w:szCs w:val="28"/>
          <w:lang w:val="en-GB"/>
        </w:rPr>
        <w:t xml:space="preserve"> further cla</w:t>
      </w:r>
      <w:r w:rsidR="00581323" w:rsidRPr="00D5691A">
        <w:rPr>
          <w:rFonts w:cstheme="minorHAnsi"/>
          <w:sz w:val="28"/>
          <w:szCs w:val="28"/>
          <w:lang w:val="en-GB"/>
        </w:rPr>
        <w:t xml:space="preserve">rification of dialogue </w:t>
      </w:r>
      <w:r w:rsidR="00162992" w:rsidRPr="00D5691A">
        <w:rPr>
          <w:rFonts w:cstheme="minorHAnsi"/>
          <w:sz w:val="28"/>
          <w:szCs w:val="28"/>
          <w:lang w:val="en-GB"/>
        </w:rPr>
        <w:t xml:space="preserve">transfers </w:t>
      </w:r>
      <w:r w:rsidR="00581323" w:rsidRPr="00D5691A">
        <w:rPr>
          <w:rFonts w:cstheme="minorHAnsi"/>
          <w:sz w:val="28"/>
          <w:szCs w:val="28"/>
          <w:lang w:val="en-GB"/>
        </w:rPr>
        <w:t>to an</w:t>
      </w:r>
      <w:r w:rsidR="00A31B93" w:rsidRPr="00D5691A">
        <w:rPr>
          <w:rFonts w:cstheme="minorHAnsi"/>
          <w:sz w:val="28"/>
          <w:szCs w:val="28"/>
          <w:lang w:val="en-GB"/>
        </w:rPr>
        <w:t xml:space="preserve"> observation-related framework</w:t>
      </w:r>
      <w:r w:rsidR="009133CD" w:rsidRPr="00D5691A">
        <w:rPr>
          <w:rFonts w:cstheme="minorHAnsi"/>
          <w:sz w:val="28"/>
          <w:szCs w:val="28"/>
          <w:lang w:val="en-GB"/>
        </w:rPr>
        <w:t>.</w:t>
      </w:r>
      <w:r w:rsidR="00826B71" w:rsidRPr="00D5691A">
        <w:rPr>
          <w:rStyle w:val="FootnoteReference"/>
          <w:rFonts w:cstheme="minorHAnsi"/>
          <w:sz w:val="28"/>
          <w:szCs w:val="28"/>
          <w:lang w:val="en-GB"/>
        </w:rPr>
        <w:footnoteReference w:id="16"/>
      </w:r>
    </w:p>
    <w:p w:rsidR="00911BED" w:rsidRPr="00D5691A" w:rsidRDefault="000B557C" w:rsidP="0084702D">
      <w:pPr>
        <w:tabs>
          <w:tab w:val="left" w:pos="720"/>
        </w:tabs>
        <w:spacing w:after="0"/>
        <w:rPr>
          <w:rFonts w:cstheme="minorHAnsi"/>
          <w:sz w:val="28"/>
          <w:szCs w:val="28"/>
          <w:lang w:val="en-GB"/>
        </w:rPr>
      </w:pPr>
      <w:r w:rsidRPr="00D5691A">
        <w:rPr>
          <w:rFonts w:cstheme="minorHAnsi"/>
          <w:sz w:val="28"/>
          <w:szCs w:val="28"/>
          <w:lang w:val="en-GB"/>
        </w:rPr>
        <w:tab/>
        <w:t xml:space="preserve">Critical mathematics education </w:t>
      </w:r>
      <w:r w:rsidR="00162992" w:rsidRPr="00D5691A">
        <w:rPr>
          <w:rFonts w:cstheme="minorHAnsi"/>
          <w:sz w:val="28"/>
          <w:szCs w:val="28"/>
          <w:lang w:val="en-GB"/>
        </w:rPr>
        <w:t>arises from</w:t>
      </w:r>
      <w:r w:rsidR="00826B71" w:rsidRPr="00D5691A">
        <w:rPr>
          <w:rFonts w:cstheme="minorHAnsi"/>
          <w:sz w:val="28"/>
          <w:szCs w:val="28"/>
          <w:lang w:val="en-GB"/>
        </w:rPr>
        <w:t xml:space="preserve"> what can be</w:t>
      </w:r>
      <w:r w:rsidRPr="00D5691A">
        <w:rPr>
          <w:rFonts w:cstheme="minorHAnsi"/>
          <w:sz w:val="28"/>
          <w:szCs w:val="28"/>
          <w:lang w:val="en-GB"/>
        </w:rPr>
        <w:t xml:space="preserve"> referred to as </w:t>
      </w:r>
      <w:r w:rsidR="00921306" w:rsidRPr="00D5691A">
        <w:rPr>
          <w:rFonts w:cstheme="minorHAnsi"/>
          <w:i/>
          <w:sz w:val="28"/>
          <w:szCs w:val="28"/>
          <w:lang w:val="en-GB"/>
        </w:rPr>
        <w:t>dialogic</w:t>
      </w:r>
      <w:r w:rsidRPr="00D5691A">
        <w:rPr>
          <w:rFonts w:cstheme="minorHAnsi"/>
          <w:i/>
          <w:sz w:val="28"/>
          <w:szCs w:val="28"/>
          <w:lang w:val="en-GB"/>
        </w:rPr>
        <w:t xml:space="preserve"> </w:t>
      </w:r>
      <w:r w:rsidR="00826B71" w:rsidRPr="00D5691A">
        <w:rPr>
          <w:rFonts w:cstheme="minorHAnsi"/>
          <w:i/>
          <w:sz w:val="28"/>
          <w:szCs w:val="28"/>
          <w:lang w:val="en-GB"/>
        </w:rPr>
        <w:t>epistemologies</w:t>
      </w:r>
      <w:r w:rsidR="00826B71" w:rsidRPr="00D5691A">
        <w:rPr>
          <w:rFonts w:cstheme="minorHAnsi"/>
          <w:sz w:val="28"/>
          <w:szCs w:val="28"/>
          <w:lang w:val="en-GB"/>
        </w:rPr>
        <w:t>. This expression</w:t>
      </w:r>
      <w:r w:rsidR="00921306" w:rsidRPr="00D5691A">
        <w:rPr>
          <w:rFonts w:cstheme="minorHAnsi"/>
          <w:sz w:val="28"/>
          <w:szCs w:val="28"/>
          <w:lang w:val="en-GB"/>
        </w:rPr>
        <w:t xml:space="preserve"> refer</w:t>
      </w:r>
      <w:r w:rsidR="00826B71" w:rsidRPr="00D5691A">
        <w:rPr>
          <w:rFonts w:cstheme="minorHAnsi"/>
          <w:sz w:val="28"/>
          <w:szCs w:val="28"/>
          <w:lang w:val="en-GB"/>
        </w:rPr>
        <w:t>s to epistemologies</w:t>
      </w:r>
      <w:r w:rsidR="00921306" w:rsidRPr="00D5691A">
        <w:rPr>
          <w:rFonts w:cstheme="minorHAnsi"/>
          <w:sz w:val="28"/>
          <w:szCs w:val="28"/>
          <w:lang w:val="en-GB"/>
        </w:rPr>
        <w:t xml:space="preserve"> that consider</w:t>
      </w:r>
      <w:r w:rsidRPr="00D5691A">
        <w:rPr>
          <w:rFonts w:cstheme="minorHAnsi"/>
          <w:sz w:val="28"/>
          <w:szCs w:val="28"/>
          <w:lang w:val="en-GB"/>
        </w:rPr>
        <w:t xml:space="preserve"> the process </w:t>
      </w:r>
      <w:r w:rsidR="00921306" w:rsidRPr="00D5691A">
        <w:rPr>
          <w:rFonts w:cstheme="minorHAnsi"/>
          <w:sz w:val="28"/>
          <w:szCs w:val="28"/>
          <w:lang w:val="en-GB"/>
        </w:rPr>
        <w:t xml:space="preserve">of coming to know as </w:t>
      </w:r>
      <w:r w:rsidR="002D7CA0" w:rsidRPr="00D5691A">
        <w:rPr>
          <w:rFonts w:cstheme="minorHAnsi"/>
          <w:sz w:val="28"/>
          <w:szCs w:val="28"/>
          <w:lang w:val="en-GB"/>
        </w:rPr>
        <w:t>being based on</w:t>
      </w:r>
      <w:r w:rsidR="00921306" w:rsidRPr="00D5691A">
        <w:rPr>
          <w:rFonts w:cstheme="minorHAnsi"/>
          <w:sz w:val="28"/>
          <w:szCs w:val="28"/>
          <w:lang w:val="en-GB"/>
        </w:rPr>
        <w:t xml:space="preserve"> interaction</w:t>
      </w:r>
      <w:r w:rsidR="00826B71" w:rsidRPr="00D5691A">
        <w:rPr>
          <w:rFonts w:cstheme="minorHAnsi"/>
          <w:sz w:val="28"/>
          <w:szCs w:val="28"/>
          <w:lang w:val="en-GB"/>
        </w:rPr>
        <w:t>s</w:t>
      </w:r>
      <w:r w:rsidRPr="00D5691A">
        <w:rPr>
          <w:rFonts w:cstheme="minorHAnsi"/>
          <w:sz w:val="28"/>
          <w:szCs w:val="28"/>
          <w:lang w:val="en-GB"/>
        </w:rPr>
        <w:t>. F</w:t>
      </w:r>
      <w:r w:rsidR="00921306" w:rsidRPr="00D5691A">
        <w:rPr>
          <w:rFonts w:cstheme="minorHAnsi"/>
          <w:sz w:val="28"/>
          <w:szCs w:val="28"/>
          <w:lang w:val="en-GB"/>
        </w:rPr>
        <w:t>reire</w:t>
      </w:r>
      <w:r w:rsidRPr="00D5691A">
        <w:rPr>
          <w:rFonts w:cstheme="minorHAnsi"/>
          <w:sz w:val="28"/>
          <w:szCs w:val="28"/>
          <w:lang w:val="en-GB"/>
        </w:rPr>
        <w:t>, Bohm</w:t>
      </w:r>
      <w:r w:rsidR="002D7CA0" w:rsidRPr="00D5691A">
        <w:rPr>
          <w:rFonts w:cstheme="minorHAnsi"/>
          <w:sz w:val="28"/>
          <w:szCs w:val="28"/>
          <w:lang w:val="en-GB"/>
        </w:rPr>
        <w:t>,</w:t>
      </w:r>
      <w:r w:rsidRPr="00D5691A">
        <w:rPr>
          <w:rFonts w:cstheme="minorHAnsi"/>
          <w:sz w:val="28"/>
          <w:szCs w:val="28"/>
          <w:lang w:val="en-GB"/>
        </w:rPr>
        <w:t xml:space="preserve"> and L</w:t>
      </w:r>
      <w:r w:rsidR="00826B71" w:rsidRPr="00D5691A">
        <w:rPr>
          <w:rFonts w:cstheme="minorHAnsi"/>
          <w:sz w:val="28"/>
          <w:szCs w:val="28"/>
          <w:lang w:val="en-GB"/>
        </w:rPr>
        <w:t>akatos all point at</w:t>
      </w:r>
      <w:r w:rsidR="00921306" w:rsidRPr="00D5691A">
        <w:rPr>
          <w:rFonts w:cstheme="minorHAnsi"/>
          <w:sz w:val="28"/>
          <w:szCs w:val="28"/>
          <w:lang w:val="en-GB"/>
        </w:rPr>
        <w:t xml:space="preserve"> the importance of </w:t>
      </w:r>
      <w:r w:rsidR="002D7CA0" w:rsidRPr="00D5691A">
        <w:rPr>
          <w:rFonts w:cstheme="minorHAnsi"/>
          <w:sz w:val="28"/>
          <w:szCs w:val="28"/>
          <w:lang w:val="en-GB"/>
        </w:rPr>
        <w:t>such</w:t>
      </w:r>
      <w:r w:rsidR="00921306" w:rsidRPr="00D5691A">
        <w:rPr>
          <w:rFonts w:cstheme="minorHAnsi"/>
          <w:sz w:val="28"/>
          <w:szCs w:val="28"/>
          <w:lang w:val="en-GB"/>
        </w:rPr>
        <w:t xml:space="preserve"> epistemologies</w:t>
      </w:r>
      <w:r w:rsidRPr="00D5691A">
        <w:rPr>
          <w:rFonts w:cstheme="minorHAnsi"/>
          <w:sz w:val="28"/>
          <w:szCs w:val="28"/>
          <w:lang w:val="en-GB"/>
        </w:rPr>
        <w:t xml:space="preserve">. </w:t>
      </w:r>
      <w:r w:rsidR="00162992" w:rsidRPr="00D5691A">
        <w:rPr>
          <w:rFonts w:cstheme="minorHAnsi"/>
          <w:sz w:val="28"/>
          <w:szCs w:val="28"/>
          <w:lang w:val="en-GB"/>
        </w:rPr>
        <w:t xml:space="preserve">In contrast </w:t>
      </w:r>
      <w:r w:rsidR="00921306" w:rsidRPr="00D5691A">
        <w:rPr>
          <w:rFonts w:cstheme="minorHAnsi"/>
          <w:sz w:val="28"/>
          <w:szCs w:val="28"/>
          <w:lang w:val="en-GB"/>
        </w:rPr>
        <w:t xml:space="preserve">to these, </w:t>
      </w:r>
      <w:r w:rsidR="00921306" w:rsidRPr="00D5691A">
        <w:rPr>
          <w:rFonts w:cstheme="minorHAnsi"/>
          <w:i/>
          <w:sz w:val="28"/>
          <w:szCs w:val="28"/>
          <w:lang w:val="en-GB"/>
        </w:rPr>
        <w:t>monologic epistemologies</w:t>
      </w:r>
      <w:r w:rsidRPr="00D5691A">
        <w:rPr>
          <w:rFonts w:cstheme="minorHAnsi"/>
          <w:sz w:val="28"/>
          <w:szCs w:val="28"/>
          <w:lang w:val="en-GB"/>
        </w:rPr>
        <w:t xml:space="preserve"> </w:t>
      </w:r>
      <w:r w:rsidR="002D7CA0" w:rsidRPr="00D5691A">
        <w:rPr>
          <w:rFonts w:cstheme="minorHAnsi"/>
          <w:sz w:val="28"/>
          <w:szCs w:val="28"/>
          <w:lang w:val="en-GB"/>
        </w:rPr>
        <w:t>consider</w:t>
      </w:r>
      <w:r w:rsidR="00921306" w:rsidRPr="00D5691A">
        <w:rPr>
          <w:rFonts w:cstheme="minorHAnsi"/>
          <w:sz w:val="28"/>
          <w:szCs w:val="28"/>
          <w:lang w:val="en-GB"/>
        </w:rPr>
        <w:t xml:space="preserve"> the</w:t>
      </w:r>
      <w:r w:rsidRPr="00D5691A">
        <w:rPr>
          <w:rFonts w:cstheme="minorHAnsi"/>
          <w:sz w:val="28"/>
          <w:szCs w:val="28"/>
          <w:lang w:val="en-GB"/>
        </w:rPr>
        <w:t xml:space="preserve"> processes </w:t>
      </w:r>
      <w:r w:rsidR="00921306" w:rsidRPr="00D5691A">
        <w:rPr>
          <w:rFonts w:cstheme="minorHAnsi"/>
          <w:sz w:val="28"/>
          <w:szCs w:val="28"/>
          <w:lang w:val="en-GB"/>
        </w:rPr>
        <w:t>of coming to know as</w:t>
      </w:r>
      <w:r w:rsidRPr="00D5691A">
        <w:rPr>
          <w:rFonts w:cstheme="minorHAnsi"/>
          <w:sz w:val="28"/>
          <w:szCs w:val="28"/>
          <w:lang w:val="en-GB"/>
        </w:rPr>
        <w:t xml:space="preserve"> </w:t>
      </w:r>
      <w:r w:rsidR="00921306" w:rsidRPr="00D5691A">
        <w:rPr>
          <w:rFonts w:cstheme="minorHAnsi"/>
          <w:sz w:val="28"/>
          <w:szCs w:val="28"/>
          <w:lang w:val="en-GB"/>
        </w:rPr>
        <w:t>being located in the individual human being</w:t>
      </w:r>
      <w:r w:rsidR="002D7CA0" w:rsidRPr="00D5691A">
        <w:rPr>
          <w:rFonts w:cstheme="minorHAnsi"/>
          <w:sz w:val="28"/>
          <w:szCs w:val="28"/>
          <w:lang w:val="en-GB"/>
        </w:rPr>
        <w:t xml:space="preserve">. </w:t>
      </w:r>
      <w:r w:rsidR="00F60615" w:rsidRPr="00D5691A">
        <w:rPr>
          <w:rFonts w:cstheme="minorHAnsi"/>
          <w:sz w:val="28"/>
          <w:szCs w:val="28"/>
          <w:lang w:val="en-GB"/>
        </w:rPr>
        <w:t xml:space="preserve">By focusing on individual processes of assimilation and accommodation, </w:t>
      </w:r>
      <w:r w:rsidR="002D7CA0" w:rsidRPr="00D5691A">
        <w:rPr>
          <w:rFonts w:cstheme="minorHAnsi"/>
          <w:sz w:val="28"/>
          <w:szCs w:val="28"/>
          <w:lang w:val="en-GB"/>
        </w:rPr>
        <w:t>Pia</w:t>
      </w:r>
      <w:r w:rsidRPr="00D5691A">
        <w:rPr>
          <w:rFonts w:cstheme="minorHAnsi"/>
          <w:sz w:val="28"/>
          <w:szCs w:val="28"/>
          <w:lang w:val="en-GB"/>
        </w:rPr>
        <w:t>get’</w:t>
      </w:r>
      <w:r w:rsidR="00921306" w:rsidRPr="00D5691A">
        <w:rPr>
          <w:rFonts w:cstheme="minorHAnsi"/>
          <w:sz w:val="28"/>
          <w:szCs w:val="28"/>
          <w:lang w:val="en-GB"/>
        </w:rPr>
        <w:t>s genetic</w:t>
      </w:r>
      <w:r w:rsidRPr="00D5691A">
        <w:rPr>
          <w:rFonts w:cstheme="minorHAnsi"/>
          <w:sz w:val="28"/>
          <w:szCs w:val="28"/>
          <w:lang w:val="en-GB"/>
        </w:rPr>
        <w:t xml:space="preserve"> ep</w:t>
      </w:r>
      <w:r w:rsidR="002D7CA0" w:rsidRPr="00D5691A">
        <w:rPr>
          <w:rFonts w:cstheme="minorHAnsi"/>
          <w:sz w:val="28"/>
          <w:szCs w:val="28"/>
          <w:lang w:val="en-GB"/>
        </w:rPr>
        <w:t>istemology is</w:t>
      </w:r>
      <w:r w:rsidR="00316D12" w:rsidRPr="00D5691A">
        <w:rPr>
          <w:rFonts w:cstheme="minorHAnsi"/>
          <w:sz w:val="28"/>
          <w:szCs w:val="28"/>
          <w:lang w:val="en-GB"/>
        </w:rPr>
        <w:t xml:space="preserve"> one </w:t>
      </w:r>
      <w:r w:rsidR="00F60615" w:rsidRPr="00D5691A">
        <w:rPr>
          <w:rFonts w:cstheme="minorHAnsi"/>
          <w:sz w:val="28"/>
          <w:szCs w:val="28"/>
          <w:lang w:val="en-GB"/>
        </w:rPr>
        <w:t>such</w:t>
      </w:r>
      <w:r w:rsidR="00921306" w:rsidRPr="00D5691A">
        <w:rPr>
          <w:rFonts w:cstheme="minorHAnsi"/>
          <w:sz w:val="28"/>
          <w:szCs w:val="28"/>
          <w:lang w:val="en-GB"/>
        </w:rPr>
        <w:t xml:space="preserve"> example</w:t>
      </w:r>
      <w:r w:rsidR="00F60615" w:rsidRPr="00D5691A">
        <w:rPr>
          <w:rFonts w:cstheme="minorHAnsi"/>
          <w:sz w:val="28"/>
          <w:szCs w:val="28"/>
          <w:lang w:val="en-GB"/>
        </w:rPr>
        <w:t>. T</w:t>
      </w:r>
      <w:r w:rsidR="00921306" w:rsidRPr="00D5691A">
        <w:rPr>
          <w:rFonts w:cstheme="minorHAnsi"/>
          <w:sz w:val="28"/>
          <w:szCs w:val="28"/>
          <w:lang w:val="en-GB"/>
        </w:rPr>
        <w:t>he school mathematics tradition</w:t>
      </w:r>
      <w:r w:rsidR="00F60615" w:rsidRPr="00D5691A">
        <w:rPr>
          <w:rFonts w:cstheme="minorHAnsi"/>
          <w:sz w:val="28"/>
          <w:szCs w:val="28"/>
          <w:lang w:val="en-GB"/>
        </w:rPr>
        <w:t>, although</w:t>
      </w:r>
      <w:r w:rsidR="00921306" w:rsidRPr="00D5691A">
        <w:rPr>
          <w:rFonts w:cstheme="minorHAnsi"/>
          <w:sz w:val="28"/>
          <w:szCs w:val="28"/>
          <w:lang w:val="en-GB"/>
        </w:rPr>
        <w:t xml:space="preserve"> </w:t>
      </w:r>
      <w:r w:rsidR="00103DF2" w:rsidRPr="00D5691A">
        <w:rPr>
          <w:rFonts w:cstheme="minorHAnsi"/>
          <w:sz w:val="28"/>
          <w:szCs w:val="28"/>
          <w:lang w:val="en-GB"/>
        </w:rPr>
        <w:t>implicitly</w:t>
      </w:r>
      <w:r w:rsidR="00F60615" w:rsidRPr="00D5691A">
        <w:rPr>
          <w:rFonts w:cstheme="minorHAnsi"/>
          <w:sz w:val="28"/>
          <w:szCs w:val="28"/>
          <w:lang w:val="en-GB"/>
        </w:rPr>
        <w:t>, also</w:t>
      </w:r>
      <w:r w:rsidR="00103DF2" w:rsidRPr="00D5691A">
        <w:rPr>
          <w:rFonts w:cstheme="minorHAnsi"/>
          <w:sz w:val="28"/>
          <w:szCs w:val="28"/>
          <w:lang w:val="en-GB"/>
        </w:rPr>
        <w:t xml:space="preserve"> operates</w:t>
      </w:r>
      <w:r w:rsidR="00921306" w:rsidRPr="00D5691A">
        <w:rPr>
          <w:rFonts w:cstheme="minorHAnsi"/>
          <w:sz w:val="28"/>
          <w:szCs w:val="28"/>
          <w:lang w:val="en-GB"/>
        </w:rPr>
        <w:t xml:space="preserve"> within a </w:t>
      </w:r>
      <w:r w:rsidR="00103DF2" w:rsidRPr="00D5691A">
        <w:rPr>
          <w:rFonts w:cstheme="minorHAnsi"/>
          <w:sz w:val="28"/>
          <w:szCs w:val="28"/>
          <w:lang w:val="en-GB"/>
        </w:rPr>
        <w:t>mono</w:t>
      </w:r>
      <w:r w:rsidR="00921306" w:rsidRPr="00D5691A">
        <w:rPr>
          <w:rFonts w:cstheme="minorHAnsi"/>
          <w:sz w:val="28"/>
          <w:szCs w:val="28"/>
          <w:lang w:val="en-GB"/>
        </w:rPr>
        <w:t>logic</w:t>
      </w:r>
      <w:r w:rsidR="00103DF2" w:rsidRPr="00D5691A">
        <w:rPr>
          <w:rFonts w:cstheme="minorHAnsi"/>
          <w:sz w:val="28"/>
          <w:szCs w:val="28"/>
          <w:lang w:val="en-GB"/>
        </w:rPr>
        <w:t xml:space="preserve"> epistemology</w:t>
      </w:r>
      <w:r w:rsidR="00921306" w:rsidRPr="00D5691A">
        <w:rPr>
          <w:rFonts w:cstheme="minorHAnsi"/>
          <w:sz w:val="28"/>
          <w:szCs w:val="28"/>
          <w:lang w:val="en-GB"/>
        </w:rPr>
        <w:t>.</w:t>
      </w:r>
      <w:r w:rsidR="002B2C18" w:rsidRPr="00D5691A">
        <w:rPr>
          <w:rStyle w:val="FootnoteReference"/>
          <w:rFonts w:cstheme="minorHAnsi"/>
          <w:sz w:val="28"/>
          <w:szCs w:val="28"/>
          <w:lang w:val="en-GB"/>
        </w:rPr>
        <w:footnoteReference w:id="17"/>
      </w:r>
    </w:p>
    <w:p w:rsidR="0084702D" w:rsidRPr="00D5691A" w:rsidRDefault="0084666A" w:rsidP="0084702D">
      <w:pPr>
        <w:tabs>
          <w:tab w:val="left" w:pos="720"/>
        </w:tabs>
        <w:spacing w:after="0"/>
        <w:rPr>
          <w:rFonts w:cstheme="minorHAnsi"/>
          <w:sz w:val="28"/>
          <w:szCs w:val="28"/>
          <w:lang w:val="en-GB"/>
        </w:rPr>
      </w:pPr>
      <w:r w:rsidRPr="00D5691A">
        <w:rPr>
          <w:rFonts w:cstheme="minorHAnsi"/>
          <w:sz w:val="28"/>
          <w:szCs w:val="28"/>
          <w:lang w:val="en-GB"/>
        </w:rPr>
        <w:tab/>
      </w:r>
      <w:r w:rsidR="00162992" w:rsidRPr="00D5691A">
        <w:rPr>
          <w:rFonts w:cstheme="minorHAnsi"/>
          <w:sz w:val="28"/>
          <w:szCs w:val="28"/>
          <w:lang w:val="en-GB"/>
        </w:rPr>
        <w:t>D</w:t>
      </w:r>
      <w:r w:rsidR="00587A24" w:rsidRPr="00D5691A">
        <w:rPr>
          <w:rFonts w:cstheme="minorHAnsi"/>
          <w:sz w:val="28"/>
          <w:szCs w:val="28"/>
          <w:lang w:val="en-GB"/>
        </w:rPr>
        <w:t>e</w:t>
      </w:r>
      <w:r w:rsidR="00162992" w:rsidRPr="00D5691A">
        <w:rPr>
          <w:rFonts w:cstheme="minorHAnsi"/>
          <w:sz w:val="28"/>
          <w:szCs w:val="28"/>
          <w:lang w:val="en-GB"/>
        </w:rPr>
        <w:t>riving</w:t>
      </w:r>
      <w:r w:rsidR="00587A24" w:rsidRPr="00D5691A">
        <w:rPr>
          <w:rFonts w:cstheme="minorHAnsi"/>
          <w:sz w:val="28"/>
          <w:szCs w:val="28"/>
          <w:lang w:val="en-GB"/>
        </w:rPr>
        <w:t xml:space="preserve"> </w:t>
      </w:r>
      <w:r w:rsidR="00162992" w:rsidRPr="00D5691A">
        <w:rPr>
          <w:rFonts w:cstheme="minorHAnsi"/>
          <w:sz w:val="28"/>
          <w:szCs w:val="28"/>
          <w:lang w:val="en-GB"/>
        </w:rPr>
        <w:t xml:space="preserve">from within </w:t>
      </w:r>
      <w:r w:rsidR="00587A24" w:rsidRPr="00D5691A">
        <w:rPr>
          <w:rFonts w:cstheme="minorHAnsi"/>
          <w:sz w:val="28"/>
          <w:szCs w:val="28"/>
          <w:lang w:val="en-GB"/>
        </w:rPr>
        <w:t>a dialogical epistemology,</w:t>
      </w:r>
      <w:r w:rsidR="002505E9" w:rsidRPr="00D5691A">
        <w:rPr>
          <w:rFonts w:cstheme="minorHAnsi"/>
          <w:sz w:val="28"/>
          <w:szCs w:val="28"/>
          <w:lang w:val="en-GB"/>
        </w:rPr>
        <w:t xml:space="preserve"> critical mathematics education</w:t>
      </w:r>
      <w:r w:rsidR="007C3522" w:rsidRPr="00D5691A">
        <w:rPr>
          <w:rFonts w:cstheme="minorHAnsi"/>
          <w:sz w:val="28"/>
          <w:szCs w:val="28"/>
          <w:lang w:val="en-GB"/>
        </w:rPr>
        <w:t xml:space="preserve"> tries to create learning environments tha</w:t>
      </w:r>
      <w:r w:rsidR="00AE428A" w:rsidRPr="00D5691A">
        <w:rPr>
          <w:rFonts w:cstheme="minorHAnsi"/>
          <w:sz w:val="28"/>
          <w:szCs w:val="28"/>
          <w:lang w:val="en-GB"/>
        </w:rPr>
        <w:t xml:space="preserve">t </w:t>
      </w:r>
      <w:r w:rsidR="006D5476" w:rsidRPr="00D5691A">
        <w:rPr>
          <w:rFonts w:cstheme="minorHAnsi"/>
          <w:sz w:val="28"/>
          <w:szCs w:val="28"/>
          <w:lang w:val="en-GB"/>
        </w:rPr>
        <w:t>stimulate</w:t>
      </w:r>
      <w:r w:rsidR="00103DF2" w:rsidRPr="00D5691A">
        <w:rPr>
          <w:rFonts w:cstheme="minorHAnsi"/>
          <w:sz w:val="28"/>
          <w:szCs w:val="28"/>
          <w:lang w:val="en-GB"/>
        </w:rPr>
        <w:t xml:space="preserve"> </w:t>
      </w:r>
      <w:r w:rsidR="00826B71" w:rsidRPr="00D5691A">
        <w:rPr>
          <w:rFonts w:cstheme="minorHAnsi"/>
          <w:sz w:val="28"/>
          <w:szCs w:val="28"/>
          <w:lang w:val="en-GB"/>
        </w:rPr>
        <w:t xml:space="preserve">dialogic </w:t>
      </w:r>
      <w:r w:rsidR="00103DF2" w:rsidRPr="00D5691A">
        <w:rPr>
          <w:rFonts w:cstheme="minorHAnsi"/>
          <w:sz w:val="28"/>
          <w:szCs w:val="28"/>
          <w:lang w:val="en-GB"/>
        </w:rPr>
        <w:t>interaction</w:t>
      </w:r>
      <w:r w:rsidR="00826B71" w:rsidRPr="00D5691A">
        <w:rPr>
          <w:rFonts w:cstheme="minorHAnsi"/>
          <w:sz w:val="28"/>
          <w:szCs w:val="28"/>
          <w:lang w:val="en-GB"/>
        </w:rPr>
        <w:t>s</w:t>
      </w:r>
      <w:r w:rsidR="00AE428A" w:rsidRPr="00D5691A">
        <w:rPr>
          <w:rFonts w:cstheme="minorHAnsi"/>
          <w:sz w:val="28"/>
          <w:szCs w:val="28"/>
          <w:lang w:val="en-GB"/>
        </w:rPr>
        <w:t>. I</w:t>
      </w:r>
      <w:r w:rsidR="007C3522" w:rsidRPr="00D5691A">
        <w:rPr>
          <w:rFonts w:cstheme="minorHAnsi"/>
          <w:sz w:val="28"/>
          <w:szCs w:val="28"/>
          <w:lang w:val="en-GB"/>
        </w:rPr>
        <w:t>n order to locate su</w:t>
      </w:r>
      <w:r w:rsidR="00AE428A" w:rsidRPr="00D5691A">
        <w:rPr>
          <w:rFonts w:cstheme="minorHAnsi"/>
          <w:sz w:val="28"/>
          <w:szCs w:val="28"/>
          <w:lang w:val="en-GB"/>
        </w:rPr>
        <w:t xml:space="preserve">ch </w:t>
      </w:r>
      <w:r w:rsidR="007C3522" w:rsidRPr="00D5691A">
        <w:rPr>
          <w:rFonts w:cstheme="minorHAnsi"/>
          <w:sz w:val="28"/>
          <w:szCs w:val="28"/>
          <w:lang w:val="en-GB"/>
        </w:rPr>
        <w:t>environments, it becomes</w:t>
      </w:r>
      <w:r w:rsidR="00AE428A" w:rsidRPr="00D5691A">
        <w:rPr>
          <w:rFonts w:cstheme="minorHAnsi"/>
          <w:sz w:val="28"/>
          <w:szCs w:val="28"/>
          <w:lang w:val="en-GB"/>
        </w:rPr>
        <w:t xml:space="preserve"> </w:t>
      </w:r>
      <w:r w:rsidR="007C3522" w:rsidRPr="00D5691A">
        <w:rPr>
          <w:rFonts w:cstheme="minorHAnsi"/>
          <w:sz w:val="28"/>
          <w:szCs w:val="28"/>
          <w:lang w:val="en-GB"/>
        </w:rPr>
        <w:t xml:space="preserve">important to </w:t>
      </w:r>
      <w:r w:rsidR="00AE428A" w:rsidRPr="00D5691A">
        <w:rPr>
          <w:rFonts w:cstheme="minorHAnsi"/>
          <w:sz w:val="28"/>
          <w:szCs w:val="28"/>
          <w:lang w:val="en-GB"/>
        </w:rPr>
        <w:t xml:space="preserve">leave the school </w:t>
      </w:r>
      <w:r w:rsidR="007C3522" w:rsidRPr="00D5691A">
        <w:rPr>
          <w:rFonts w:cstheme="minorHAnsi"/>
          <w:sz w:val="28"/>
          <w:szCs w:val="28"/>
          <w:lang w:val="en-GB"/>
        </w:rPr>
        <w:t>mathematics</w:t>
      </w:r>
      <w:r w:rsidR="00AE428A" w:rsidRPr="00D5691A">
        <w:rPr>
          <w:rFonts w:cstheme="minorHAnsi"/>
          <w:sz w:val="28"/>
          <w:szCs w:val="28"/>
          <w:lang w:val="en-GB"/>
        </w:rPr>
        <w:t xml:space="preserve"> </w:t>
      </w:r>
      <w:r w:rsidR="007C3522" w:rsidRPr="00D5691A">
        <w:rPr>
          <w:rFonts w:cstheme="minorHAnsi"/>
          <w:sz w:val="28"/>
          <w:szCs w:val="28"/>
          <w:lang w:val="en-GB"/>
        </w:rPr>
        <w:t>tradition</w:t>
      </w:r>
      <w:r w:rsidR="00826B71" w:rsidRPr="00D5691A">
        <w:rPr>
          <w:rFonts w:cstheme="minorHAnsi"/>
          <w:sz w:val="28"/>
          <w:szCs w:val="28"/>
          <w:lang w:val="en-GB"/>
        </w:rPr>
        <w:t>, and to</w:t>
      </w:r>
      <w:r w:rsidR="007C3522" w:rsidRPr="00D5691A">
        <w:rPr>
          <w:rFonts w:cstheme="minorHAnsi"/>
          <w:sz w:val="28"/>
          <w:szCs w:val="28"/>
          <w:lang w:val="en-GB"/>
        </w:rPr>
        <w:t xml:space="preserve"> create landscapes</w:t>
      </w:r>
      <w:r w:rsidR="00AE428A" w:rsidRPr="00D5691A">
        <w:rPr>
          <w:rFonts w:cstheme="minorHAnsi"/>
          <w:sz w:val="28"/>
          <w:szCs w:val="28"/>
          <w:lang w:val="en-GB"/>
        </w:rPr>
        <w:t xml:space="preserve"> of </w:t>
      </w:r>
      <w:r w:rsidR="007C3522" w:rsidRPr="00D5691A">
        <w:rPr>
          <w:rFonts w:cstheme="minorHAnsi"/>
          <w:sz w:val="28"/>
          <w:szCs w:val="28"/>
          <w:lang w:val="en-GB"/>
        </w:rPr>
        <w:t>investigation</w:t>
      </w:r>
      <w:r w:rsidR="00AE428A" w:rsidRPr="00D5691A">
        <w:rPr>
          <w:rFonts w:cstheme="minorHAnsi"/>
          <w:sz w:val="28"/>
          <w:szCs w:val="28"/>
          <w:lang w:val="en-GB"/>
        </w:rPr>
        <w:t xml:space="preserve">. The </w:t>
      </w:r>
      <w:r w:rsidR="007C3522" w:rsidRPr="00D5691A">
        <w:rPr>
          <w:rFonts w:cstheme="minorHAnsi"/>
          <w:sz w:val="28"/>
          <w:szCs w:val="28"/>
          <w:lang w:val="en-GB"/>
        </w:rPr>
        <w:t>projects</w:t>
      </w:r>
      <w:r w:rsidR="00AE428A" w:rsidRPr="00D5691A">
        <w:rPr>
          <w:rFonts w:cstheme="minorHAnsi"/>
          <w:sz w:val="28"/>
          <w:szCs w:val="28"/>
          <w:lang w:val="en-GB"/>
        </w:rPr>
        <w:t xml:space="preserve"> </w:t>
      </w:r>
      <w:r w:rsidR="00AE428A" w:rsidRPr="00D5691A">
        <w:rPr>
          <w:rFonts w:cstheme="minorHAnsi"/>
          <w:i/>
          <w:sz w:val="28"/>
          <w:szCs w:val="28"/>
          <w:lang w:val="en-GB"/>
        </w:rPr>
        <w:t>Bolsa F</w:t>
      </w:r>
      <w:r w:rsidR="007C3522" w:rsidRPr="00D5691A">
        <w:rPr>
          <w:rFonts w:cstheme="minorHAnsi"/>
          <w:i/>
          <w:sz w:val="28"/>
          <w:szCs w:val="28"/>
          <w:lang w:val="en-GB"/>
        </w:rPr>
        <w:t>amilia</w:t>
      </w:r>
      <w:r w:rsidR="00AE428A" w:rsidRPr="00D5691A">
        <w:rPr>
          <w:rFonts w:cstheme="minorHAnsi"/>
          <w:sz w:val="28"/>
          <w:szCs w:val="28"/>
          <w:lang w:val="en-GB"/>
        </w:rPr>
        <w:t xml:space="preserve"> and </w:t>
      </w:r>
      <w:r w:rsidR="007C3522" w:rsidRPr="00D5691A">
        <w:rPr>
          <w:rFonts w:cstheme="minorHAnsi"/>
          <w:i/>
          <w:sz w:val="28"/>
          <w:szCs w:val="28"/>
          <w:lang w:val="en-GB"/>
        </w:rPr>
        <w:t>Erosions of</w:t>
      </w:r>
      <w:r w:rsidR="00AE428A" w:rsidRPr="00D5691A">
        <w:rPr>
          <w:rFonts w:cstheme="minorHAnsi"/>
          <w:i/>
          <w:sz w:val="28"/>
          <w:szCs w:val="28"/>
          <w:lang w:val="en-GB"/>
        </w:rPr>
        <w:t xml:space="preserve"> </w:t>
      </w:r>
      <w:r w:rsidR="007C3522" w:rsidRPr="00D5691A">
        <w:rPr>
          <w:rFonts w:cstheme="minorHAnsi"/>
          <w:i/>
          <w:sz w:val="28"/>
          <w:szCs w:val="28"/>
          <w:lang w:val="en-GB"/>
        </w:rPr>
        <w:t>Democracy</w:t>
      </w:r>
      <w:r w:rsidR="002D7CA0" w:rsidRPr="00D5691A">
        <w:rPr>
          <w:rFonts w:cstheme="minorHAnsi"/>
          <w:sz w:val="28"/>
          <w:szCs w:val="28"/>
          <w:lang w:val="en-GB"/>
        </w:rPr>
        <w:t xml:space="preserve"> illustrate</w:t>
      </w:r>
      <w:r w:rsidR="00AE428A" w:rsidRPr="00D5691A">
        <w:rPr>
          <w:rFonts w:cstheme="minorHAnsi"/>
          <w:sz w:val="28"/>
          <w:szCs w:val="28"/>
          <w:lang w:val="en-GB"/>
        </w:rPr>
        <w:t xml:space="preserve"> </w:t>
      </w:r>
      <w:r w:rsidR="00826B71" w:rsidRPr="00D5691A">
        <w:rPr>
          <w:rFonts w:cstheme="minorHAnsi"/>
          <w:sz w:val="28"/>
          <w:szCs w:val="28"/>
          <w:lang w:val="en-GB"/>
        </w:rPr>
        <w:t>how such landscapes might</w:t>
      </w:r>
      <w:r w:rsidR="007C3522" w:rsidRPr="00D5691A">
        <w:rPr>
          <w:rFonts w:cstheme="minorHAnsi"/>
          <w:sz w:val="28"/>
          <w:szCs w:val="28"/>
          <w:lang w:val="en-GB"/>
        </w:rPr>
        <w:t xml:space="preserve"> look</w:t>
      </w:r>
      <w:r w:rsidR="0084702D" w:rsidRPr="00D5691A">
        <w:rPr>
          <w:rFonts w:cstheme="minorHAnsi"/>
          <w:sz w:val="28"/>
          <w:szCs w:val="28"/>
          <w:lang w:val="en-GB"/>
        </w:rPr>
        <w:t>.</w:t>
      </w:r>
      <w:r w:rsidR="0084702D" w:rsidRPr="00D5691A">
        <w:rPr>
          <w:rStyle w:val="FootnoteReference"/>
          <w:rFonts w:cstheme="minorHAnsi"/>
          <w:sz w:val="28"/>
          <w:szCs w:val="28"/>
          <w:lang w:val="en-GB"/>
        </w:rPr>
        <w:footnoteReference w:id="18"/>
      </w:r>
    </w:p>
    <w:p w:rsidR="0084702D" w:rsidRPr="00D5691A" w:rsidRDefault="0084702D" w:rsidP="00A46114">
      <w:pPr>
        <w:tabs>
          <w:tab w:val="left" w:pos="720"/>
        </w:tabs>
        <w:spacing w:after="0"/>
        <w:rPr>
          <w:rFonts w:cstheme="minorHAnsi"/>
          <w:sz w:val="28"/>
          <w:szCs w:val="28"/>
          <w:lang w:val="en-GB"/>
        </w:rPr>
      </w:pPr>
    </w:p>
    <w:p w:rsidR="0084702D" w:rsidRPr="00D5691A" w:rsidRDefault="0084702D" w:rsidP="00A46114">
      <w:pPr>
        <w:tabs>
          <w:tab w:val="left" w:pos="720"/>
        </w:tabs>
        <w:spacing w:after="0"/>
        <w:rPr>
          <w:rFonts w:cstheme="minorHAnsi"/>
          <w:sz w:val="28"/>
          <w:szCs w:val="28"/>
          <w:lang w:val="en-GB"/>
        </w:rPr>
      </w:pPr>
    </w:p>
    <w:p w:rsidR="0084702D" w:rsidRPr="00D5691A" w:rsidRDefault="0084702D" w:rsidP="00A46114">
      <w:pPr>
        <w:tabs>
          <w:tab w:val="left" w:pos="720"/>
        </w:tabs>
        <w:spacing w:after="0"/>
        <w:rPr>
          <w:rFonts w:cstheme="minorHAnsi"/>
          <w:sz w:val="28"/>
          <w:szCs w:val="28"/>
          <w:lang w:val="en-GB"/>
        </w:rPr>
      </w:pPr>
      <w:r w:rsidRPr="00D5691A">
        <w:rPr>
          <w:rFonts w:cstheme="minorHAnsi"/>
          <w:b/>
          <w:sz w:val="32"/>
          <w:szCs w:val="32"/>
          <w:lang w:val="en-GB"/>
        </w:rPr>
        <w:t>8. Critique</w:t>
      </w:r>
    </w:p>
    <w:p w:rsidR="0084702D" w:rsidRPr="00D5691A" w:rsidRDefault="0084702D" w:rsidP="00A46114">
      <w:pPr>
        <w:tabs>
          <w:tab w:val="left" w:pos="720"/>
        </w:tabs>
        <w:spacing w:after="0"/>
        <w:rPr>
          <w:rFonts w:cstheme="minorHAnsi"/>
          <w:sz w:val="28"/>
          <w:szCs w:val="28"/>
          <w:lang w:val="en-GB"/>
        </w:rPr>
      </w:pPr>
    </w:p>
    <w:p w:rsidR="0084702D" w:rsidRPr="00D5691A" w:rsidRDefault="0084702D" w:rsidP="00960CBA">
      <w:pPr>
        <w:tabs>
          <w:tab w:val="left" w:pos="720"/>
        </w:tabs>
        <w:spacing w:after="0"/>
        <w:rPr>
          <w:rFonts w:cstheme="minorHAnsi"/>
          <w:sz w:val="28"/>
          <w:szCs w:val="28"/>
          <w:lang w:val="en-GB"/>
        </w:rPr>
      </w:pPr>
      <w:r w:rsidRPr="00D5691A">
        <w:rPr>
          <w:rFonts w:cstheme="minorHAnsi"/>
          <w:sz w:val="28"/>
          <w:szCs w:val="28"/>
          <w:lang w:val="en-GB"/>
        </w:rPr>
        <w:lastRenderedPageBreak/>
        <w:t>Why</w:t>
      </w:r>
      <w:r w:rsidR="00A46114" w:rsidRPr="00D5691A">
        <w:rPr>
          <w:rFonts w:cstheme="minorHAnsi"/>
          <w:sz w:val="28"/>
          <w:szCs w:val="28"/>
          <w:lang w:val="en-GB"/>
        </w:rPr>
        <w:t xml:space="preserve"> </w:t>
      </w:r>
      <w:r w:rsidRPr="00D5691A">
        <w:rPr>
          <w:rFonts w:cstheme="minorHAnsi"/>
          <w:sz w:val="28"/>
          <w:szCs w:val="28"/>
          <w:lang w:val="en-GB"/>
        </w:rPr>
        <w:t xml:space="preserve">should critical mathematics education </w:t>
      </w:r>
      <w:r w:rsidR="00A46114" w:rsidRPr="00D5691A">
        <w:rPr>
          <w:rFonts w:cstheme="minorHAnsi"/>
          <w:sz w:val="28"/>
          <w:szCs w:val="28"/>
          <w:lang w:val="en-GB"/>
        </w:rPr>
        <w:t>be interested in dialogic learning?</w:t>
      </w:r>
      <w:r w:rsidRPr="00D5691A">
        <w:rPr>
          <w:rFonts w:cstheme="minorHAnsi"/>
          <w:sz w:val="28"/>
          <w:szCs w:val="28"/>
          <w:lang w:val="en-GB"/>
        </w:rPr>
        <w:t xml:space="preserve"> </w:t>
      </w:r>
      <w:r w:rsidR="00904F55" w:rsidRPr="00D5691A">
        <w:rPr>
          <w:rFonts w:cstheme="minorHAnsi"/>
          <w:sz w:val="28"/>
          <w:szCs w:val="28"/>
          <w:lang w:val="en-GB"/>
        </w:rPr>
        <w:t>In order to answer</w:t>
      </w:r>
      <w:r w:rsidR="00326910" w:rsidRPr="00D5691A">
        <w:rPr>
          <w:rFonts w:cstheme="minorHAnsi"/>
          <w:sz w:val="28"/>
          <w:szCs w:val="28"/>
          <w:lang w:val="en-GB"/>
        </w:rPr>
        <w:t xml:space="preserve"> this question, we need to take a closer </w:t>
      </w:r>
      <w:r w:rsidRPr="00D5691A">
        <w:rPr>
          <w:rFonts w:cstheme="minorHAnsi"/>
          <w:sz w:val="28"/>
          <w:szCs w:val="28"/>
          <w:lang w:val="en-GB"/>
        </w:rPr>
        <w:t>look at the notion of critique.</w:t>
      </w:r>
      <w:r w:rsidR="001A048C" w:rsidRPr="00D5691A">
        <w:rPr>
          <w:rFonts w:cstheme="minorHAnsi"/>
          <w:sz w:val="28"/>
          <w:szCs w:val="28"/>
          <w:lang w:val="en-GB"/>
        </w:rPr>
        <w:t xml:space="preserve"> The Greek word </w:t>
      </w:r>
      <w:r w:rsidR="001A048C" w:rsidRPr="00D5691A">
        <w:rPr>
          <w:rFonts w:cstheme="minorHAnsi"/>
          <w:i/>
          <w:sz w:val="28"/>
          <w:szCs w:val="28"/>
          <w:lang w:val="en-GB"/>
        </w:rPr>
        <w:t>kritikós</w:t>
      </w:r>
      <w:r w:rsidR="001A048C" w:rsidRPr="00D5691A">
        <w:rPr>
          <w:rFonts w:cstheme="minorHAnsi"/>
          <w:sz w:val="28"/>
          <w:szCs w:val="28"/>
          <w:lang w:val="en-GB"/>
        </w:rPr>
        <w:t xml:space="preserve"> refers</w:t>
      </w:r>
      <w:r w:rsidR="00440ED3" w:rsidRPr="00D5691A">
        <w:rPr>
          <w:rFonts w:cstheme="minorHAnsi"/>
          <w:sz w:val="28"/>
          <w:szCs w:val="28"/>
          <w:lang w:val="en-GB"/>
        </w:rPr>
        <w:t xml:space="preserve"> to a</w:t>
      </w:r>
      <w:r w:rsidR="001A048C" w:rsidRPr="00D5691A">
        <w:rPr>
          <w:rFonts w:cstheme="minorHAnsi"/>
          <w:sz w:val="28"/>
          <w:szCs w:val="28"/>
          <w:lang w:val="en-GB"/>
        </w:rPr>
        <w:t xml:space="preserve"> capacity of judging and deciding. It is derived from the verb </w:t>
      </w:r>
      <w:r w:rsidR="001A048C" w:rsidRPr="00D5691A">
        <w:rPr>
          <w:rFonts w:cstheme="minorHAnsi"/>
          <w:i/>
          <w:sz w:val="28"/>
          <w:szCs w:val="28"/>
          <w:lang w:val="en-GB"/>
        </w:rPr>
        <w:t>kríno</w:t>
      </w:r>
      <w:r w:rsidR="001A048C" w:rsidRPr="00D5691A">
        <w:rPr>
          <w:rFonts w:cstheme="minorHAnsi"/>
          <w:sz w:val="28"/>
          <w:szCs w:val="28"/>
          <w:lang w:val="en-GB"/>
        </w:rPr>
        <w:t>, which means to separate, to distinguish, or to decide. I</w:t>
      </w:r>
      <w:r w:rsidR="00444BFC" w:rsidRPr="00D5691A">
        <w:rPr>
          <w:rFonts w:cstheme="minorHAnsi"/>
          <w:sz w:val="28"/>
          <w:szCs w:val="28"/>
          <w:lang w:val="en-GB"/>
        </w:rPr>
        <w:t>n my interpretation of critique</w:t>
      </w:r>
      <w:r w:rsidR="00440ED3" w:rsidRPr="00D5691A">
        <w:rPr>
          <w:rFonts w:cstheme="minorHAnsi"/>
          <w:sz w:val="28"/>
          <w:szCs w:val="28"/>
          <w:lang w:val="en-GB"/>
        </w:rPr>
        <w:t>, I pay special</w:t>
      </w:r>
      <w:r w:rsidR="001A048C" w:rsidRPr="00D5691A">
        <w:rPr>
          <w:rFonts w:cstheme="minorHAnsi"/>
          <w:sz w:val="28"/>
          <w:szCs w:val="28"/>
          <w:lang w:val="en-GB"/>
        </w:rPr>
        <w:t xml:space="preserve"> attentio</w:t>
      </w:r>
      <w:r w:rsidR="00444BFC" w:rsidRPr="00D5691A">
        <w:rPr>
          <w:rFonts w:cstheme="minorHAnsi"/>
          <w:sz w:val="28"/>
          <w:szCs w:val="28"/>
          <w:lang w:val="en-GB"/>
        </w:rPr>
        <w:t>n to the act of questioning</w:t>
      </w:r>
      <w:r w:rsidR="00162992" w:rsidRPr="00D5691A">
        <w:rPr>
          <w:rFonts w:cstheme="minorHAnsi"/>
          <w:sz w:val="28"/>
          <w:szCs w:val="28"/>
          <w:lang w:val="en-GB"/>
        </w:rPr>
        <w:t>. H</w:t>
      </w:r>
      <w:r w:rsidR="001A048C" w:rsidRPr="00D5691A">
        <w:rPr>
          <w:rFonts w:cstheme="minorHAnsi"/>
          <w:sz w:val="28"/>
          <w:szCs w:val="28"/>
          <w:lang w:val="en-GB"/>
        </w:rPr>
        <w:t xml:space="preserve">owever, </w:t>
      </w:r>
      <w:r w:rsidR="00444BFC" w:rsidRPr="00D5691A">
        <w:rPr>
          <w:rFonts w:cstheme="minorHAnsi"/>
          <w:sz w:val="28"/>
          <w:szCs w:val="28"/>
          <w:lang w:val="en-GB"/>
        </w:rPr>
        <w:t xml:space="preserve">to me </w:t>
      </w:r>
      <w:r w:rsidR="001A048C" w:rsidRPr="00D5691A">
        <w:rPr>
          <w:rFonts w:cstheme="minorHAnsi"/>
          <w:sz w:val="28"/>
          <w:szCs w:val="28"/>
          <w:lang w:val="en-GB"/>
        </w:rPr>
        <w:t xml:space="preserve">critique reaches further than questioning </w:t>
      </w:r>
      <w:r w:rsidR="00F97903" w:rsidRPr="00D5691A">
        <w:rPr>
          <w:rFonts w:cstheme="minorHAnsi"/>
          <w:sz w:val="28"/>
          <w:szCs w:val="28"/>
          <w:lang w:val="en-GB"/>
        </w:rPr>
        <w:t>by</w:t>
      </w:r>
      <w:r w:rsidR="00440ED3" w:rsidRPr="00D5691A">
        <w:rPr>
          <w:rFonts w:cstheme="minorHAnsi"/>
          <w:sz w:val="28"/>
          <w:szCs w:val="28"/>
          <w:lang w:val="en-GB"/>
        </w:rPr>
        <w:t xml:space="preserve"> incorporating</w:t>
      </w:r>
      <w:r w:rsidR="00F97903" w:rsidRPr="00D5691A">
        <w:rPr>
          <w:rFonts w:cstheme="minorHAnsi"/>
          <w:sz w:val="28"/>
          <w:szCs w:val="28"/>
          <w:lang w:val="en-GB"/>
        </w:rPr>
        <w:t xml:space="preserve"> visions about</w:t>
      </w:r>
      <w:r w:rsidR="001A048C" w:rsidRPr="00D5691A">
        <w:rPr>
          <w:rFonts w:cstheme="minorHAnsi"/>
          <w:sz w:val="28"/>
          <w:szCs w:val="28"/>
          <w:lang w:val="en-GB"/>
        </w:rPr>
        <w:t xml:space="preserve"> </w:t>
      </w:r>
      <w:r w:rsidR="00F97903" w:rsidRPr="00D5691A">
        <w:rPr>
          <w:rFonts w:cstheme="minorHAnsi"/>
          <w:sz w:val="28"/>
          <w:szCs w:val="28"/>
          <w:lang w:val="en-GB"/>
        </w:rPr>
        <w:t>possible answers and solutions.</w:t>
      </w:r>
    </w:p>
    <w:p w:rsidR="00A7795C" w:rsidRPr="00D5691A" w:rsidRDefault="0084702D" w:rsidP="00960CBA">
      <w:pPr>
        <w:tabs>
          <w:tab w:val="left" w:pos="720"/>
        </w:tabs>
        <w:spacing w:after="0"/>
        <w:rPr>
          <w:rFonts w:cstheme="minorHAnsi"/>
          <w:sz w:val="28"/>
          <w:szCs w:val="28"/>
          <w:lang w:val="en-GB"/>
        </w:rPr>
      </w:pPr>
      <w:r w:rsidRPr="00D5691A">
        <w:rPr>
          <w:rFonts w:cstheme="minorHAnsi"/>
          <w:sz w:val="28"/>
          <w:szCs w:val="28"/>
          <w:lang w:val="en-GB"/>
        </w:rPr>
        <w:tab/>
      </w:r>
      <w:r w:rsidR="00162992" w:rsidRPr="00D5691A">
        <w:rPr>
          <w:rFonts w:cstheme="minorHAnsi"/>
          <w:sz w:val="28"/>
          <w:szCs w:val="28"/>
          <w:lang w:val="en-GB"/>
        </w:rPr>
        <w:t>Through</w:t>
      </w:r>
      <w:r w:rsidR="00A7795C" w:rsidRPr="00D5691A">
        <w:rPr>
          <w:rFonts w:cstheme="minorHAnsi"/>
          <w:sz w:val="28"/>
          <w:szCs w:val="28"/>
          <w:lang w:val="en-GB"/>
        </w:rPr>
        <w:t xml:space="preserve"> the work of</w:t>
      </w:r>
      <w:r w:rsidR="00FA730B" w:rsidRPr="00D5691A">
        <w:rPr>
          <w:rFonts w:cstheme="minorHAnsi"/>
          <w:sz w:val="28"/>
          <w:szCs w:val="28"/>
          <w:lang w:val="en-GB"/>
        </w:rPr>
        <w:t xml:space="preserve"> Immanuel</w:t>
      </w:r>
      <w:r w:rsidR="00A7795C" w:rsidRPr="00D5691A">
        <w:rPr>
          <w:rFonts w:cstheme="minorHAnsi"/>
          <w:sz w:val="28"/>
          <w:szCs w:val="28"/>
          <w:lang w:val="en-GB"/>
        </w:rPr>
        <w:t xml:space="preserve"> Kant, </w:t>
      </w:r>
      <w:r w:rsidR="00A701C2" w:rsidRPr="00D5691A">
        <w:rPr>
          <w:rFonts w:cstheme="minorHAnsi"/>
          <w:sz w:val="28"/>
          <w:szCs w:val="28"/>
          <w:lang w:val="en-GB"/>
        </w:rPr>
        <w:t>“</w:t>
      </w:r>
      <w:r w:rsidR="00FA730B" w:rsidRPr="00D5691A">
        <w:rPr>
          <w:rFonts w:cstheme="minorHAnsi"/>
          <w:sz w:val="28"/>
          <w:szCs w:val="28"/>
          <w:lang w:val="en-GB"/>
        </w:rPr>
        <w:t>critique</w:t>
      </w:r>
      <w:r w:rsidR="00A701C2" w:rsidRPr="00D5691A">
        <w:rPr>
          <w:rFonts w:cstheme="minorHAnsi"/>
          <w:sz w:val="28"/>
          <w:szCs w:val="28"/>
          <w:lang w:val="en-GB"/>
        </w:rPr>
        <w:t>”</w:t>
      </w:r>
      <w:r w:rsidR="00FA730B" w:rsidRPr="00D5691A">
        <w:rPr>
          <w:rFonts w:cstheme="minorHAnsi"/>
          <w:sz w:val="28"/>
          <w:szCs w:val="28"/>
          <w:lang w:val="en-GB"/>
        </w:rPr>
        <w:t xml:space="preserve"> obtained star-status in w</w:t>
      </w:r>
      <w:r w:rsidR="00A7795C" w:rsidRPr="00D5691A">
        <w:rPr>
          <w:rFonts w:cstheme="minorHAnsi"/>
          <w:sz w:val="28"/>
          <w:szCs w:val="28"/>
          <w:lang w:val="en-GB"/>
        </w:rPr>
        <w:t>ester</w:t>
      </w:r>
      <w:r w:rsidR="00FA730B" w:rsidRPr="00D5691A">
        <w:rPr>
          <w:rFonts w:cstheme="minorHAnsi"/>
          <w:sz w:val="28"/>
          <w:szCs w:val="28"/>
          <w:lang w:val="en-GB"/>
        </w:rPr>
        <w:t>n p</w:t>
      </w:r>
      <w:r w:rsidR="00A7795C" w:rsidRPr="00D5691A">
        <w:rPr>
          <w:rFonts w:cstheme="minorHAnsi"/>
          <w:sz w:val="28"/>
          <w:szCs w:val="28"/>
          <w:lang w:val="en-GB"/>
        </w:rPr>
        <w:t>hilosophy</w:t>
      </w:r>
      <w:r w:rsidR="00223AAA" w:rsidRPr="00D5691A">
        <w:rPr>
          <w:rFonts w:cstheme="minorHAnsi"/>
          <w:sz w:val="28"/>
          <w:szCs w:val="28"/>
          <w:lang w:val="en-GB"/>
        </w:rPr>
        <w:t>,</w:t>
      </w:r>
      <w:r w:rsidR="00A701C2" w:rsidRPr="00D5691A">
        <w:rPr>
          <w:rFonts w:cstheme="minorHAnsi"/>
          <w:sz w:val="28"/>
          <w:szCs w:val="28"/>
          <w:lang w:val="en-GB"/>
        </w:rPr>
        <w:t xml:space="preserve"> somehow</w:t>
      </w:r>
      <w:r w:rsidR="00223AAA" w:rsidRPr="00D5691A">
        <w:rPr>
          <w:rFonts w:cstheme="minorHAnsi"/>
          <w:sz w:val="28"/>
          <w:szCs w:val="28"/>
          <w:lang w:val="en-GB"/>
        </w:rPr>
        <w:t xml:space="preserve"> </w:t>
      </w:r>
      <w:r w:rsidR="00162992" w:rsidRPr="00D5691A">
        <w:rPr>
          <w:rFonts w:cstheme="minorHAnsi"/>
          <w:sz w:val="28"/>
          <w:szCs w:val="28"/>
          <w:lang w:val="en-GB"/>
        </w:rPr>
        <w:t>on</w:t>
      </w:r>
      <w:r w:rsidR="00A701C2" w:rsidRPr="00D5691A">
        <w:rPr>
          <w:rFonts w:cstheme="minorHAnsi"/>
          <w:sz w:val="28"/>
          <w:szCs w:val="28"/>
          <w:lang w:val="en-GB"/>
        </w:rPr>
        <w:t xml:space="preserve"> equal terms with “justice” and “knowledge”</w:t>
      </w:r>
      <w:r w:rsidR="00A7795C" w:rsidRPr="00D5691A">
        <w:rPr>
          <w:rFonts w:cstheme="minorHAnsi"/>
          <w:sz w:val="28"/>
          <w:szCs w:val="28"/>
          <w:lang w:val="en-GB"/>
        </w:rPr>
        <w:t xml:space="preserve">. </w:t>
      </w:r>
      <w:r w:rsidR="00FA730B" w:rsidRPr="00D5691A">
        <w:rPr>
          <w:rFonts w:cstheme="minorHAnsi"/>
          <w:sz w:val="28"/>
          <w:szCs w:val="28"/>
          <w:lang w:val="en-GB"/>
        </w:rPr>
        <w:t>In 1781, Kant</w:t>
      </w:r>
      <w:r w:rsidR="00911998" w:rsidRPr="00D5691A">
        <w:rPr>
          <w:rFonts w:cstheme="minorHAnsi"/>
          <w:sz w:val="28"/>
          <w:szCs w:val="28"/>
          <w:lang w:val="en-GB"/>
        </w:rPr>
        <w:t xml:space="preserve"> (1929)</w:t>
      </w:r>
      <w:r w:rsidR="00FA730B" w:rsidRPr="00D5691A">
        <w:rPr>
          <w:rFonts w:cstheme="minorHAnsi"/>
          <w:sz w:val="28"/>
          <w:szCs w:val="28"/>
          <w:lang w:val="en-GB"/>
        </w:rPr>
        <w:t xml:space="preserve"> published </w:t>
      </w:r>
      <w:r w:rsidR="005B6F41" w:rsidRPr="00D5691A">
        <w:rPr>
          <w:rFonts w:cstheme="minorHAnsi"/>
          <w:i/>
          <w:iCs/>
          <w:sz w:val="28"/>
          <w:szCs w:val="28"/>
          <w:lang w:val="en-GB"/>
        </w:rPr>
        <w:t>Kritik der reinen Vernunft</w:t>
      </w:r>
      <w:r w:rsidR="005B6F41" w:rsidRPr="00D5691A">
        <w:rPr>
          <w:rFonts w:cstheme="minorHAnsi"/>
          <w:i/>
          <w:sz w:val="28"/>
          <w:szCs w:val="28"/>
          <w:lang w:val="en-GB"/>
        </w:rPr>
        <w:t xml:space="preserve"> </w:t>
      </w:r>
      <w:r w:rsidR="005B6F41" w:rsidRPr="00D5691A">
        <w:rPr>
          <w:rFonts w:cstheme="minorHAnsi"/>
          <w:sz w:val="28"/>
          <w:szCs w:val="28"/>
          <w:lang w:val="en-GB"/>
        </w:rPr>
        <w:t>(</w:t>
      </w:r>
      <w:r w:rsidR="00FA730B" w:rsidRPr="00D5691A">
        <w:rPr>
          <w:rFonts w:cstheme="minorHAnsi"/>
          <w:i/>
          <w:sz w:val="28"/>
          <w:szCs w:val="28"/>
          <w:lang w:val="en-GB"/>
        </w:rPr>
        <w:t>Critique of Pure Reaso</w:t>
      </w:r>
      <w:r w:rsidR="00A7795C" w:rsidRPr="00D5691A">
        <w:rPr>
          <w:rFonts w:cstheme="minorHAnsi"/>
          <w:i/>
          <w:sz w:val="28"/>
          <w:szCs w:val="28"/>
          <w:lang w:val="en-GB"/>
        </w:rPr>
        <w:t>n</w:t>
      </w:r>
      <w:r w:rsidR="00FA730B" w:rsidRPr="00D5691A">
        <w:rPr>
          <w:rFonts w:cstheme="minorHAnsi"/>
          <w:sz w:val="28"/>
          <w:szCs w:val="28"/>
          <w:lang w:val="en-GB"/>
        </w:rPr>
        <w:t>)</w:t>
      </w:r>
      <w:r w:rsidR="004F57DF" w:rsidRPr="00D5691A">
        <w:rPr>
          <w:rFonts w:cstheme="minorHAnsi"/>
          <w:sz w:val="28"/>
          <w:szCs w:val="28"/>
          <w:lang w:val="en-GB"/>
        </w:rPr>
        <w:t xml:space="preserve">, where </w:t>
      </w:r>
      <w:r w:rsidR="00FA730B" w:rsidRPr="00D5691A">
        <w:rPr>
          <w:rFonts w:cstheme="minorHAnsi"/>
          <w:sz w:val="28"/>
          <w:szCs w:val="28"/>
          <w:lang w:val="en-GB"/>
        </w:rPr>
        <w:t>he tried to outline</w:t>
      </w:r>
      <w:r w:rsidR="00A7795C" w:rsidRPr="00D5691A">
        <w:rPr>
          <w:rFonts w:cstheme="minorHAnsi"/>
          <w:sz w:val="28"/>
          <w:szCs w:val="28"/>
          <w:lang w:val="en-GB"/>
        </w:rPr>
        <w:t xml:space="preserve"> the nature as well</w:t>
      </w:r>
      <w:r w:rsidR="00FA730B" w:rsidRPr="00D5691A">
        <w:rPr>
          <w:rFonts w:cstheme="minorHAnsi"/>
          <w:sz w:val="28"/>
          <w:szCs w:val="28"/>
          <w:lang w:val="en-GB"/>
        </w:rPr>
        <w:t xml:space="preserve"> as the limits of knowledge</w:t>
      </w:r>
      <w:r w:rsidR="00A7795C" w:rsidRPr="00D5691A">
        <w:rPr>
          <w:rFonts w:cstheme="minorHAnsi"/>
          <w:sz w:val="28"/>
          <w:szCs w:val="28"/>
          <w:lang w:val="en-GB"/>
        </w:rPr>
        <w:t xml:space="preserve">. </w:t>
      </w:r>
      <w:r w:rsidR="00F97903" w:rsidRPr="00D5691A">
        <w:rPr>
          <w:rFonts w:cstheme="minorHAnsi"/>
          <w:sz w:val="28"/>
          <w:szCs w:val="28"/>
          <w:lang w:val="en-GB"/>
        </w:rPr>
        <w:t>By doing so</w:t>
      </w:r>
      <w:r w:rsidR="00440ED3" w:rsidRPr="00D5691A">
        <w:rPr>
          <w:rFonts w:cstheme="minorHAnsi"/>
          <w:sz w:val="28"/>
          <w:szCs w:val="28"/>
          <w:lang w:val="en-GB"/>
        </w:rPr>
        <w:t>,</w:t>
      </w:r>
      <w:r w:rsidR="00444BFC" w:rsidRPr="00D5691A">
        <w:rPr>
          <w:rFonts w:cstheme="minorHAnsi"/>
          <w:sz w:val="28"/>
          <w:szCs w:val="28"/>
          <w:lang w:val="en-GB"/>
        </w:rPr>
        <w:t xml:space="preserve"> he questioned what had</w:t>
      </w:r>
      <w:r w:rsidR="00063499" w:rsidRPr="00D5691A">
        <w:rPr>
          <w:rFonts w:cstheme="minorHAnsi"/>
          <w:sz w:val="28"/>
          <w:szCs w:val="28"/>
          <w:lang w:val="en-GB"/>
        </w:rPr>
        <w:t xml:space="preserve"> been assumed to count</w:t>
      </w:r>
      <w:r w:rsidR="00440ED3" w:rsidRPr="00D5691A">
        <w:rPr>
          <w:rFonts w:cstheme="minorHAnsi"/>
          <w:sz w:val="28"/>
          <w:szCs w:val="28"/>
          <w:lang w:val="en-GB"/>
        </w:rPr>
        <w:t xml:space="preserve"> as</w:t>
      </w:r>
      <w:r w:rsidR="00F97903" w:rsidRPr="00D5691A">
        <w:rPr>
          <w:rFonts w:cstheme="minorHAnsi"/>
          <w:sz w:val="28"/>
          <w:szCs w:val="28"/>
          <w:lang w:val="en-GB"/>
        </w:rPr>
        <w:t xml:space="preserve"> knowledge. </w:t>
      </w:r>
      <w:r w:rsidR="00063499" w:rsidRPr="00D5691A">
        <w:rPr>
          <w:rFonts w:cstheme="minorHAnsi"/>
          <w:sz w:val="28"/>
          <w:szCs w:val="28"/>
          <w:lang w:val="en-GB"/>
        </w:rPr>
        <w:t>By addressing the question</w:t>
      </w:r>
      <w:r w:rsidR="00440ED3" w:rsidRPr="00D5691A">
        <w:rPr>
          <w:rFonts w:cstheme="minorHAnsi"/>
          <w:sz w:val="28"/>
          <w:szCs w:val="28"/>
          <w:lang w:val="en-GB"/>
        </w:rPr>
        <w:t>:</w:t>
      </w:r>
      <w:r w:rsidR="00A7795C" w:rsidRPr="00D5691A">
        <w:rPr>
          <w:rFonts w:cstheme="minorHAnsi"/>
          <w:sz w:val="28"/>
          <w:szCs w:val="28"/>
          <w:lang w:val="en-GB"/>
        </w:rPr>
        <w:t xml:space="preserve"> What </w:t>
      </w:r>
      <w:r w:rsidR="00FA730B" w:rsidRPr="00D5691A">
        <w:rPr>
          <w:rFonts w:cstheme="minorHAnsi"/>
          <w:sz w:val="28"/>
          <w:szCs w:val="28"/>
          <w:lang w:val="en-GB"/>
        </w:rPr>
        <w:t>is knowledge</w:t>
      </w:r>
      <w:r w:rsidR="00A7795C" w:rsidRPr="00D5691A">
        <w:rPr>
          <w:rFonts w:cstheme="minorHAnsi"/>
          <w:sz w:val="28"/>
          <w:szCs w:val="28"/>
          <w:lang w:val="en-GB"/>
        </w:rPr>
        <w:t xml:space="preserve">? </w:t>
      </w:r>
      <w:r w:rsidR="0049790D" w:rsidRPr="00D5691A">
        <w:rPr>
          <w:rFonts w:cstheme="minorHAnsi"/>
          <w:sz w:val="28"/>
          <w:szCs w:val="28"/>
          <w:lang w:val="en-GB"/>
        </w:rPr>
        <w:t xml:space="preserve">Kant </w:t>
      </w:r>
      <w:r w:rsidR="00FA730B" w:rsidRPr="00D5691A">
        <w:rPr>
          <w:rFonts w:cstheme="minorHAnsi"/>
          <w:sz w:val="28"/>
          <w:szCs w:val="28"/>
          <w:lang w:val="en-GB"/>
        </w:rPr>
        <w:t>elaborate</w:t>
      </w:r>
      <w:r w:rsidR="00F97903" w:rsidRPr="00D5691A">
        <w:rPr>
          <w:rFonts w:cstheme="minorHAnsi"/>
          <w:sz w:val="28"/>
          <w:szCs w:val="28"/>
          <w:lang w:val="en-GB"/>
        </w:rPr>
        <w:t>d critique as an epistemic</w:t>
      </w:r>
      <w:r w:rsidR="00FA730B" w:rsidRPr="00D5691A">
        <w:rPr>
          <w:rFonts w:cstheme="minorHAnsi"/>
          <w:sz w:val="28"/>
          <w:szCs w:val="28"/>
          <w:lang w:val="en-GB"/>
        </w:rPr>
        <w:t xml:space="preserve"> endeavour</w:t>
      </w:r>
      <w:r w:rsidR="00A7795C" w:rsidRPr="00D5691A">
        <w:rPr>
          <w:rFonts w:cstheme="minorHAnsi"/>
          <w:sz w:val="28"/>
          <w:szCs w:val="28"/>
          <w:lang w:val="en-GB"/>
        </w:rPr>
        <w:t>.</w:t>
      </w:r>
    </w:p>
    <w:p w:rsidR="002E54B8" w:rsidRPr="00D5691A" w:rsidRDefault="00A7795C" w:rsidP="00A7795C">
      <w:pPr>
        <w:tabs>
          <w:tab w:val="left" w:pos="720"/>
        </w:tabs>
        <w:spacing w:after="0"/>
        <w:rPr>
          <w:rFonts w:cstheme="minorHAnsi"/>
          <w:sz w:val="28"/>
          <w:szCs w:val="28"/>
          <w:lang w:val="en-GB"/>
        </w:rPr>
      </w:pPr>
      <w:r w:rsidRPr="00D5691A">
        <w:rPr>
          <w:rFonts w:cstheme="minorHAnsi"/>
          <w:sz w:val="28"/>
          <w:szCs w:val="28"/>
          <w:lang w:val="en-GB"/>
        </w:rPr>
        <w:tab/>
      </w:r>
      <w:r w:rsidR="00007DB3" w:rsidRPr="00D5691A">
        <w:rPr>
          <w:rFonts w:cstheme="minorHAnsi"/>
          <w:sz w:val="28"/>
          <w:szCs w:val="28"/>
          <w:lang w:val="en-GB"/>
        </w:rPr>
        <w:t xml:space="preserve">Karl Marx </w:t>
      </w:r>
      <w:r w:rsidR="00063499" w:rsidRPr="00D5691A">
        <w:rPr>
          <w:rFonts w:cstheme="minorHAnsi"/>
          <w:sz w:val="28"/>
          <w:szCs w:val="28"/>
          <w:lang w:val="en-GB"/>
        </w:rPr>
        <w:t>engaged in a radical</w:t>
      </w:r>
      <w:r w:rsidR="00007DB3" w:rsidRPr="00D5691A">
        <w:rPr>
          <w:rFonts w:cstheme="minorHAnsi"/>
          <w:sz w:val="28"/>
          <w:szCs w:val="28"/>
          <w:lang w:val="en-GB"/>
        </w:rPr>
        <w:t xml:space="preserve"> </w:t>
      </w:r>
      <w:r w:rsidR="00063499" w:rsidRPr="00D5691A">
        <w:rPr>
          <w:rFonts w:cstheme="minorHAnsi"/>
          <w:sz w:val="28"/>
          <w:szCs w:val="28"/>
          <w:lang w:val="en-GB"/>
        </w:rPr>
        <w:t>development of the concept</w:t>
      </w:r>
      <w:r w:rsidR="00007DB3" w:rsidRPr="00D5691A">
        <w:rPr>
          <w:rFonts w:cstheme="minorHAnsi"/>
          <w:sz w:val="28"/>
          <w:szCs w:val="28"/>
          <w:lang w:val="en-GB"/>
        </w:rPr>
        <w:t xml:space="preserve"> of critique</w:t>
      </w:r>
      <w:r w:rsidRPr="00D5691A">
        <w:rPr>
          <w:rFonts w:cstheme="minorHAnsi"/>
          <w:sz w:val="28"/>
          <w:szCs w:val="28"/>
          <w:lang w:val="en-GB"/>
        </w:rPr>
        <w:t xml:space="preserve">. In </w:t>
      </w:r>
      <w:r w:rsidR="0050491A" w:rsidRPr="00D5691A">
        <w:rPr>
          <w:rFonts w:cstheme="minorHAnsi"/>
          <w:sz w:val="28"/>
          <w:szCs w:val="28"/>
          <w:lang w:val="en-GB"/>
        </w:rPr>
        <w:t xml:space="preserve">1857, </w:t>
      </w:r>
      <w:r w:rsidR="002E54B8" w:rsidRPr="00D5691A">
        <w:rPr>
          <w:rFonts w:cstheme="minorHAnsi"/>
          <w:sz w:val="28"/>
          <w:szCs w:val="28"/>
          <w:lang w:val="en-GB"/>
        </w:rPr>
        <w:t>he published</w:t>
      </w:r>
      <w:r w:rsidR="005B6F41" w:rsidRPr="00D5691A">
        <w:rPr>
          <w:rFonts w:cstheme="minorHAnsi"/>
          <w:sz w:val="28"/>
          <w:szCs w:val="28"/>
          <w:lang w:val="en-GB"/>
        </w:rPr>
        <w:t xml:space="preserve"> </w:t>
      </w:r>
      <w:r w:rsidR="005B6F41" w:rsidRPr="00D5691A">
        <w:rPr>
          <w:rFonts w:cstheme="minorHAnsi"/>
          <w:bCs/>
          <w:i/>
          <w:sz w:val="28"/>
          <w:szCs w:val="28"/>
          <w:lang w:val="en-GB"/>
        </w:rPr>
        <w:t>Zur Kritik der politischen Ökonomie</w:t>
      </w:r>
      <w:r w:rsidRPr="00D5691A">
        <w:rPr>
          <w:rFonts w:cstheme="minorHAnsi"/>
          <w:i/>
          <w:iCs/>
          <w:sz w:val="28"/>
          <w:szCs w:val="28"/>
          <w:lang w:val="en-GB"/>
        </w:rPr>
        <w:t xml:space="preserve"> </w:t>
      </w:r>
      <w:r w:rsidR="005B6F41" w:rsidRPr="00D5691A">
        <w:rPr>
          <w:rFonts w:cstheme="minorHAnsi"/>
          <w:iCs/>
          <w:sz w:val="28"/>
          <w:szCs w:val="28"/>
          <w:lang w:val="en-GB"/>
        </w:rPr>
        <w:t>(</w:t>
      </w:r>
      <w:hyperlink r:id="rId9" w:tooltip="A Contribution to the Critique of Political Economy" w:history="1">
        <w:r w:rsidRPr="00D5691A">
          <w:rPr>
            <w:rStyle w:val="Hyperlink"/>
            <w:rFonts w:cstheme="minorHAnsi"/>
            <w:i/>
            <w:iCs/>
            <w:color w:val="auto"/>
            <w:sz w:val="28"/>
            <w:szCs w:val="28"/>
            <w:u w:val="none"/>
            <w:lang w:val="en-GB"/>
          </w:rPr>
          <w:t>A Contribution to the Critique of Political Economy</w:t>
        </w:r>
      </w:hyperlink>
      <w:r w:rsidRPr="00D5691A">
        <w:rPr>
          <w:rFonts w:cstheme="minorHAnsi"/>
          <w:bCs/>
          <w:sz w:val="28"/>
          <w:szCs w:val="28"/>
          <w:lang w:val="en-GB"/>
        </w:rPr>
        <w:t>)</w:t>
      </w:r>
      <w:r w:rsidR="0050491A" w:rsidRPr="00D5691A">
        <w:rPr>
          <w:rFonts w:cstheme="minorHAnsi"/>
          <w:bCs/>
          <w:sz w:val="28"/>
          <w:szCs w:val="28"/>
          <w:lang w:val="en-GB"/>
        </w:rPr>
        <w:t xml:space="preserve">, where he </w:t>
      </w:r>
      <w:r w:rsidR="002E54B8" w:rsidRPr="00D5691A">
        <w:rPr>
          <w:rFonts w:cstheme="minorHAnsi"/>
          <w:bCs/>
          <w:sz w:val="28"/>
          <w:szCs w:val="28"/>
          <w:lang w:val="en-GB"/>
        </w:rPr>
        <w:t>outlined</w:t>
      </w:r>
      <w:r w:rsidR="0050491A" w:rsidRPr="00D5691A">
        <w:rPr>
          <w:rFonts w:cstheme="minorHAnsi"/>
          <w:bCs/>
          <w:sz w:val="28"/>
          <w:szCs w:val="28"/>
          <w:lang w:val="en-GB"/>
        </w:rPr>
        <w:t xml:space="preserve"> his w</w:t>
      </w:r>
      <w:r w:rsidR="002E54B8" w:rsidRPr="00D5691A">
        <w:rPr>
          <w:rFonts w:cstheme="minorHAnsi"/>
          <w:bCs/>
          <w:sz w:val="28"/>
          <w:szCs w:val="28"/>
          <w:lang w:val="en-GB"/>
        </w:rPr>
        <w:t>hole project of addressing the political economy by a critique</w:t>
      </w:r>
      <w:r w:rsidR="0050491A" w:rsidRPr="00D5691A">
        <w:rPr>
          <w:rFonts w:cstheme="minorHAnsi"/>
          <w:bCs/>
          <w:sz w:val="28"/>
          <w:szCs w:val="28"/>
          <w:lang w:val="en-GB"/>
        </w:rPr>
        <w:t xml:space="preserve">. </w:t>
      </w:r>
      <w:r w:rsidRPr="00D5691A">
        <w:rPr>
          <w:rFonts w:cstheme="minorHAnsi"/>
          <w:bCs/>
          <w:sz w:val="28"/>
          <w:szCs w:val="28"/>
          <w:lang w:val="en-GB"/>
        </w:rPr>
        <w:t>His</w:t>
      </w:r>
      <w:r w:rsidRPr="00D5691A">
        <w:rPr>
          <w:rFonts w:cstheme="minorHAnsi"/>
          <w:iCs/>
          <w:sz w:val="28"/>
          <w:szCs w:val="28"/>
          <w:lang w:val="en-GB"/>
        </w:rPr>
        <w:t xml:space="preserve"> principal work, </w:t>
      </w:r>
      <w:r w:rsidR="00FA1942" w:rsidRPr="00D5691A">
        <w:rPr>
          <w:rFonts w:cstheme="minorHAnsi"/>
          <w:i/>
          <w:iCs/>
          <w:sz w:val="28"/>
          <w:szCs w:val="28"/>
          <w:lang w:val="en-GB"/>
        </w:rPr>
        <w:t>Das Kapital</w:t>
      </w:r>
      <w:r w:rsidR="005B6F41" w:rsidRPr="00D5691A">
        <w:rPr>
          <w:rFonts w:cstheme="minorHAnsi"/>
          <w:i/>
          <w:iCs/>
          <w:sz w:val="28"/>
          <w:szCs w:val="28"/>
          <w:lang w:val="en-GB"/>
        </w:rPr>
        <w:t xml:space="preserve"> </w:t>
      </w:r>
      <w:r w:rsidR="005B6F41" w:rsidRPr="00D5691A">
        <w:rPr>
          <w:rFonts w:cstheme="minorHAnsi"/>
          <w:iCs/>
          <w:sz w:val="28"/>
          <w:szCs w:val="28"/>
          <w:lang w:val="en-GB"/>
        </w:rPr>
        <w:t>(</w:t>
      </w:r>
      <w:r w:rsidRPr="00D5691A">
        <w:rPr>
          <w:rFonts w:cstheme="minorHAnsi"/>
          <w:i/>
          <w:iCs/>
          <w:sz w:val="28"/>
          <w:szCs w:val="28"/>
          <w:lang w:val="en-GB"/>
        </w:rPr>
        <w:t>The Capital</w:t>
      </w:r>
      <w:r w:rsidRPr="00D5691A">
        <w:rPr>
          <w:rFonts w:cstheme="minorHAnsi"/>
          <w:iCs/>
          <w:sz w:val="28"/>
          <w:szCs w:val="28"/>
          <w:lang w:val="en-GB"/>
        </w:rPr>
        <w:t xml:space="preserve">), </w:t>
      </w:r>
      <w:r w:rsidR="00162992" w:rsidRPr="00D5691A">
        <w:rPr>
          <w:rFonts w:cstheme="minorHAnsi"/>
          <w:iCs/>
          <w:sz w:val="28"/>
          <w:szCs w:val="28"/>
          <w:lang w:val="en-GB"/>
        </w:rPr>
        <w:t xml:space="preserve">the </w:t>
      </w:r>
      <w:r w:rsidRPr="00D5691A">
        <w:rPr>
          <w:rFonts w:cstheme="minorHAnsi"/>
          <w:iCs/>
          <w:sz w:val="28"/>
          <w:szCs w:val="28"/>
          <w:lang w:val="en-GB"/>
        </w:rPr>
        <w:t xml:space="preserve">first volume </w:t>
      </w:r>
      <w:r w:rsidR="00162992" w:rsidRPr="00D5691A">
        <w:rPr>
          <w:rFonts w:cstheme="minorHAnsi"/>
          <w:iCs/>
          <w:sz w:val="28"/>
          <w:szCs w:val="28"/>
          <w:lang w:val="en-GB"/>
        </w:rPr>
        <w:t xml:space="preserve">of which </w:t>
      </w:r>
      <w:r w:rsidRPr="00D5691A">
        <w:rPr>
          <w:rFonts w:cstheme="minorHAnsi"/>
          <w:iCs/>
          <w:sz w:val="28"/>
          <w:szCs w:val="28"/>
          <w:lang w:val="en-GB"/>
        </w:rPr>
        <w:t>appeared in 1867, has the subtitle</w:t>
      </w:r>
      <w:r w:rsidR="005B6F41" w:rsidRPr="00D5691A">
        <w:rPr>
          <w:rFonts w:cstheme="minorHAnsi"/>
          <w:iCs/>
          <w:sz w:val="28"/>
          <w:szCs w:val="28"/>
          <w:lang w:val="en-GB"/>
        </w:rPr>
        <w:t xml:space="preserve"> </w:t>
      </w:r>
      <w:r w:rsidR="005B6F41" w:rsidRPr="00D5691A">
        <w:rPr>
          <w:rFonts w:cstheme="minorHAnsi"/>
          <w:i/>
          <w:iCs/>
          <w:sz w:val="28"/>
          <w:szCs w:val="28"/>
          <w:lang w:val="en-GB"/>
        </w:rPr>
        <w:t xml:space="preserve">Kritik der </w:t>
      </w:r>
      <w:hyperlink r:id="rId10" w:tooltip="Politische Ökonomie" w:history="1">
        <w:r w:rsidR="005B6F41" w:rsidRPr="00D5691A">
          <w:rPr>
            <w:rStyle w:val="Hyperlink"/>
            <w:rFonts w:cstheme="minorHAnsi"/>
            <w:i/>
            <w:iCs/>
            <w:color w:val="auto"/>
            <w:sz w:val="28"/>
            <w:szCs w:val="28"/>
            <w:u w:val="none"/>
            <w:lang w:val="en-GB"/>
          </w:rPr>
          <w:t>politischen Ökonomie</w:t>
        </w:r>
      </w:hyperlink>
      <w:r w:rsidRPr="00D5691A">
        <w:rPr>
          <w:rFonts w:cstheme="minorHAnsi"/>
          <w:sz w:val="28"/>
          <w:szCs w:val="28"/>
          <w:lang w:val="en-GB"/>
        </w:rPr>
        <w:t xml:space="preserve"> </w:t>
      </w:r>
      <w:r w:rsidR="005B6F41" w:rsidRPr="00D5691A">
        <w:rPr>
          <w:rFonts w:cstheme="minorHAnsi"/>
          <w:sz w:val="28"/>
          <w:szCs w:val="28"/>
          <w:lang w:val="en-GB"/>
        </w:rPr>
        <w:t>(</w:t>
      </w:r>
      <w:r w:rsidRPr="00D5691A">
        <w:rPr>
          <w:rFonts w:cstheme="minorHAnsi"/>
          <w:i/>
          <w:iCs/>
          <w:sz w:val="28"/>
          <w:szCs w:val="28"/>
          <w:lang w:val="en-GB"/>
        </w:rPr>
        <w:t>Critique of Political Economy</w:t>
      </w:r>
      <w:r w:rsidRPr="00D5691A">
        <w:rPr>
          <w:rFonts w:cstheme="minorHAnsi"/>
          <w:iCs/>
          <w:sz w:val="28"/>
          <w:szCs w:val="28"/>
          <w:lang w:val="en-GB"/>
        </w:rPr>
        <w:t>)</w:t>
      </w:r>
      <w:r w:rsidRPr="00D5691A">
        <w:rPr>
          <w:rFonts w:cstheme="minorHAnsi"/>
          <w:sz w:val="28"/>
          <w:szCs w:val="28"/>
          <w:lang w:val="en-GB"/>
        </w:rPr>
        <w:t>.</w:t>
      </w:r>
      <w:r w:rsidRPr="00D5691A">
        <w:rPr>
          <w:rStyle w:val="FootnoteReference"/>
          <w:rFonts w:cstheme="minorHAnsi"/>
          <w:sz w:val="28"/>
          <w:szCs w:val="28"/>
        </w:rPr>
        <w:footnoteReference w:id="19"/>
      </w:r>
      <w:r w:rsidRPr="00D5691A">
        <w:rPr>
          <w:rFonts w:cstheme="minorHAnsi"/>
          <w:sz w:val="28"/>
          <w:szCs w:val="28"/>
          <w:lang w:val="en-GB"/>
        </w:rPr>
        <w:t xml:space="preserve"> </w:t>
      </w:r>
      <w:r w:rsidR="002E54B8" w:rsidRPr="00D5691A">
        <w:rPr>
          <w:rFonts w:cstheme="minorHAnsi"/>
          <w:sz w:val="28"/>
          <w:szCs w:val="28"/>
          <w:lang w:val="en-GB"/>
        </w:rPr>
        <w:t xml:space="preserve">While the critique provided by Kant addressed epistemological </w:t>
      </w:r>
      <w:r w:rsidR="004F57DF" w:rsidRPr="00D5691A">
        <w:rPr>
          <w:rFonts w:cstheme="minorHAnsi"/>
          <w:sz w:val="28"/>
          <w:szCs w:val="28"/>
          <w:lang w:val="en-GB"/>
        </w:rPr>
        <w:t>issues</w:t>
      </w:r>
      <w:r w:rsidR="000116FA" w:rsidRPr="00D5691A">
        <w:rPr>
          <w:rFonts w:cstheme="minorHAnsi"/>
          <w:sz w:val="28"/>
          <w:szCs w:val="28"/>
          <w:lang w:val="en-GB"/>
        </w:rPr>
        <w:t xml:space="preserve">, </w:t>
      </w:r>
      <w:r w:rsidR="002E54B8" w:rsidRPr="00D5691A">
        <w:rPr>
          <w:rFonts w:cstheme="minorHAnsi"/>
          <w:sz w:val="28"/>
          <w:szCs w:val="28"/>
          <w:lang w:val="en-GB"/>
        </w:rPr>
        <w:t xml:space="preserve">the critique provided </w:t>
      </w:r>
      <w:r w:rsidR="000116FA" w:rsidRPr="00D5691A">
        <w:rPr>
          <w:rFonts w:cstheme="minorHAnsi"/>
          <w:sz w:val="28"/>
          <w:szCs w:val="28"/>
          <w:lang w:val="en-GB"/>
        </w:rPr>
        <w:t xml:space="preserve">by Marx </w:t>
      </w:r>
      <w:r w:rsidR="002E54B8" w:rsidRPr="00D5691A">
        <w:rPr>
          <w:rFonts w:cstheme="minorHAnsi"/>
          <w:sz w:val="28"/>
          <w:szCs w:val="28"/>
          <w:lang w:val="en-GB"/>
        </w:rPr>
        <w:t>addressed economic structures</w:t>
      </w:r>
      <w:r w:rsidR="000116FA" w:rsidRPr="00D5691A">
        <w:rPr>
          <w:rFonts w:cstheme="minorHAnsi"/>
          <w:sz w:val="28"/>
          <w:szCs w:val="28"/>
          <w:lang w:val="en-GB"/>
        </w:rPr>
        <w:t xml:space="preserve">. </w:t>
      </w:r>
      <w:r w:rsidR="002E54B8" w:rsidRPr="00D5691A">
        <w:rPr>
          <w:rFonts w:cstheme="minorHAnsi"/>
          <w:sz w:val="28"/>
          <w:szCs w:val="28"/>
          <w:lang w:val="en-GB"/>
        </w:rPr>
        <w:t>Marx</w:t>
      </w:r>
      <w:r w:rsidR="000116FA" w:rsidRPr="00D5691A">
        <w:rPr>
          <w:rFonts w:cstheme="minorHAnsi"/>
          <w:sz w:val="28"/>
          <w:szCs w:val="28"/>
          <w:lang w:val="en-GB"/>
        </w:rPr>
        <w:t xml:space="preserve"> wanted </w:t>
      </w:r>
      <w:r w:rsidR="002E54B8" w:rsidRPr="00D5691A">
        <w:rPr>
          <w:rFonts w:cstheme="minorHAnsi"/>
          <w:sz w:val="28"/>
          <w:szCs w:val="28"/>
          <w:lang w:val="en-GB"/>
        </w:rPr>
        <w:t>not only</w:t>
      </w:r>
      <w:r w:rsidR="000116FA" w:rsidRPr="00D5691A">
        <w:rPr>
          <w:rFonts w:cstheme="minorHAnsi"/>
          <w:sz w:val="28"/>
          <w:szCs w:val="28"/>
          <w:lang w:val="en-GB"/>
        </w:rPr>
        <w:t xml:space="preserve"> to </w:t>
      </w:r>
      <w:r w:rsidRPr="00D5691A">
        <w:rPr>
          <w:rFonts w:cstheme="minorHAnsi"/>
          <w:sz w:val="28"/>
          <w:szCs w:val="28"/>
          <w:lang w:val="en-GB"/>
        </w:rPr>
        <w:t>criticise economic and political theories, but simultaneously to</w:t>
      </w:r>
      <w:r w:rsidR="00E10904" w:rsidRPr="00D5691A">
        <w:rPr>
          <w:rFonts w:cstheme="minorHAnsi"/>
          <w:sz w:val="28"/>
          <w:szCs w:val="28"/>
          <w:lang w:val="en-GB"/>
        </w:rPr>
        <w:t xml:space="preserve"> criticise</w:t>
      </w:r>
      <w:r w:rsidRPr="00D5691A">
        <w:rPr>
          <w:rFonts w:cstheme="minorHAnsi"/>
          <w:sz w:val="28"/>
          <w:szCs w:val="28"/>
          <w:lang w:val="en-GB"/>
        </w:rPr>
        <w:t xml:space="preserve"> the very e</w:t>
      </w:r>
      <w:r w:rsidR="00444BFC" w:rsidRPr="00D5691A">
        <w:rPr>
          <w:rFonts w:cstheme="minorHAnsi"/>
          <w:sz w:val="28"/>
          <w:szCs w:val="28"/>
          <w:lang w:val="en-GB"/>
        </w:rPr>
        <w:t>conomic and political realities</w:t>
      </w:r>
      <w:r w:rsidRPr="00D5691A">
        <w:rPr>
          <w:rFonts w:cstheme="minorHAnsi"/>
          <w:sz w:val="28"/>
          <w:szCs w:val="28"/>
          <w:lang w:val="en-GB"/>
        </w:rPr>
        <w:t xml:space="preserve"> themselves.</w:t>
      </w:r>
      <w:r w:rsidR="00F97903" w:rsidRPr="00D5691A">
        <w:rPr>
          <w:rFonts w:cstheme="minorHAnsi"/>
          <w:sz w:val="28"/>
          <w:szCs w:val="28"/>
          <w:lang w:val="en-GB"/>
        </w:rPr>
        <w:t xml:space="preserve"> By h</w:t>
      </w:r>
      <w:r w:rsidR="00063499" w:rsidRPr="00D5691A">
        <w:rPr>
          <w:rFonts w:cstheme="minorHAnsi"/>
          <w:sz w:val="28"/>
          <w:szCs w:val="28"/>
          <w:lang w:val="en-GB"/>
        </w:rPr>
        <w:t>is critique, Marx questioned</w:t>
      </w:r>
      <w:r w:rsidR="00F97903" w:rsidRPr="00D5691A">
        <w:rPr>
          <w:rFonts w:cstheme="minorHAnsi"/>
          <w:sz w:val="28"/>
          <w:szCs w:val="28"/>
          <w:lang w:val="en-GB"/>
        </w:rPr>
        <w:t xml:space="preserve"> basic socio-economic structures of</w:t>
      </w:r>
      <w:r w:rsidR="00063499" w:rsidRPr="00D5691A">
        <w:rPr>
          <w:rFonts w:cstheme="minorHAnsi"/>
          <w:sz w:val="28"/>
          <w:szCs w:val="28"/>
          <w:lang w:val="en-GB"/>
        </w:rPr>
        <w:t xml:space="preserve"> the capitalist economy</w:t>
      </w:r>
      <w:r w:rsidR="00F97903" w:rsidRPr="00D5691A">
        <w:rPr>
          <w:rFonts w:cstheme="minorHAnsi"/>
          <w:sz w:val="28"/>
          <w:szCs w:val="28"/>
          <w:lang w:val="en-GB"/>
        </w:rPr>
        <w:t>, and simultaneously he provided visions of alternatives.</w:t>
      </w:r>
      <w:r w:rsidRPr="00D5691A">
        <w:rPr>
          <w:rFonts w:cstheme="minorHAnsi"/>
          <w:sz w:val="28"/>
          <w:szCs w:val="28"/>
          <w:lang w:val="en-GB"/>
        </w:rPr>
        <w:t xml:space="preserve"> The whole idea of turning critique into a political act </w:t>
      </w:r>
      <w:r w:rsidR="002E54B8" w:rsidRPr="00D5691A">
        <w:rPr>
          <w:rFonts w:cstheme="minorHAnsi"/>
          <w:sz w:val="28"/>
          <w:szCs w:val="28"/>
          <w:lang w:val="en-GB"/>
        </w:rPr>
        <w:t>was crucial to</w:t>
      </w:r>
      <w:r w:rsidRPr="00D5691A">
        <w:rPr>
          <w:rFonts w:cstheme="minorHAnsi"/>
          <w:sz w:val="28"/>
          <w:szCs w:val="28"/>
          <w:lang w:val="en-GB"/>
        </w:rPr>
        <w:t xml:space="preserve"> Ma</w:t>
      </w:r>
      <w:r w:rsidR="002E54B8" w:rsidRPr="00D5691A">
        <w:rPr>
          <w:rFonts w:cstheme="minorHAnsi"/>
          <w:sz w:val="28"/>
          <w:szCs w:val="28"/>
          <w:lang w:val="en-GB"/>
        </w:rPr>
        <w:t>rx</w:t>
      </w:r>
      <w:r w:rsidRPr="00D5691A">
        <w:rPr>
          <w:rFonts w:cstheme="minorHAnsi"/>
          <w:sz w:val="28"/>
          <w:szCs w:val="28"/>
          <w:lang w:val="en-GB"/>
        </w:rPr>
        <w:t>.</w:t>
      </w:r>
    </w:p>
    <w:p w:rsidR="00E10904" w:rsidRPr="00D5691A" w:rsidRDefault="002E54B8" w:rsidP="00A7795C">
      <w:pPr>
        <w:tabs>
          <w:tab w:val="left" w:pos="720"/>
        </w:tabs>
        <w:spacing w:after="0"/>
        <w:rPr>
          <w:rFonts w:cstheme="minorHAnsi"/>
          <w:sz w:val="28"/>
          <w:szCs w:val="28"/>
          <w:lang w:val="en-GB"/>
        </w:rPr>
      </w:pPr>
      <w:r w:rsidRPr="00D5691A">
        <w:rPr>
          <w:rFonts w:cstheme="minorHAnsi"/>
          <w:sz w:val="28"/>
          <w:szCs w:val="28"/>
          <w:lang w:val="en-GB"/>
        </w:rPr>
        <w:tab/>
        <w:t>Marx</w:t>
      </w:r>
      <w:r w:rsidR="00F54B89" w:rsidRPr="00D5691A">
        <w:rPr>
          <w:rFonts w:cstheme="minorHAnsi"/>
          <w:sz w:val="28"/>
          <w:szCs w:val="28"/>
          <w:lang w:val="en-GB"/>
        </w:rPr>
        <w:t>’s</w:t>
      </w:r>
      <w:r w:rsidRPr="00D5691A">
        <w:rPr>
          <w:rFonts w:cstheme="minorHAnsi"/>
          <w:sz w:val="28"/>
          <w:szCs w:val="28"/>
          <w:lang w:val="en-GB"/>
        </w:rPr>
        <w:t xml:space="preserve"> conception of</w:t>
      </w:r>
      <w:r w:rsidR="00E10904" w:rsidRPr="00D5691A">
        <w:rPr>
          <w:rFonts w:cstheme="minorHAnsi"/>
          <w:sz w:val="28"/>
          <w:szCs w:val="28"/>
          <w:lang w:val="en-GB"/>
        </w:rPr>
        <w:t xml:space="preserve"> </w:t>
      </w:r>
      <w:r w:rsidRPr="00D5691A">
        <w:rPr>
          <w:rFonts w:cstheme="minorHAnsi"/>
          <w:sz w:val="28"/>
          <w:szCs w:val="28"/>
          <w:lang w:val="en-GB"/>
        </w:rPr>
        <w:t>critique</w:t>
      </w:r>
      <w:r w:rsidR="00E10904" w:rsidRPr="00D5691A">
        <w:rPr>
          <w:rFonts w:cstheme="minorHAnsi"/>
          <w:sz w:val="28"/>
          <w:szCs w:val="28"/>
          <w:lang w:val="en-GB"/>
        </w:rPr>
        <w:t xml:space="preserve"> </w:t>
      </w:r>
      <w:r w:rsidRPr="00D5691A">
        <w:rPr>
          <w:rFonts w:cstheme="minorHAnsi"/>
          <w:sz w:val="28"/>
          <w:szCs w:val="28"/>
          <w:lang w:val="en-GB"/>
        </w:rPr>
        <w:t>became</w:t>
      </w:r>
      <w:r w:rsidR="00E10904" w:rsidRPr="00D5691A">
        <w:rPr>
          <w:rFonts w:cstheme="minorHAnsi"/>
          <w:sz w:val="28"/>
          <w:szCs w:val="28"/>
          <w:lang w:val="en-GB"/>
        </w:rPr>
        <w:t xml:space="preserve"> </w:t>
      </w:r>
      <w:r w:rsidRPr="00D5691A">
        <w:rPr>
          <w:rFonts w:cstheme="minorHAnsi"/>
          <w:sz w:val="28"/>
          <w:szCs w:val="28"/>
          <w:lang w:val="en-GB"/>
        </w:rPr>
        <w:t>elaborated</w:t>
      </w:r>
      <w:r w:rsidR="00E10904" w:rsidRPr="00D5691A">
        <w:rPr>
          <w:rFonts w:cstheme="minorHAnsi"/>
          <w:sz w:val="28"/>
          <w:szCs w:val="28"/>
          <w:lang w:val="en-GB"/>
        </w:rPr>
        <w:t xml:space="preserve"> </w:t>
      </w:r>
      <w:r w:rsidRPr="00D5691A">
        <w:rPr>
          <w:rFonts w:cstheme="minorHAnsi"/>
          <w:sz w:val="28"/>
          <w:szCs w:val="28"/>
          <w:lang w:val="en-GB"/>
        </w:rPr>
        <w:t>in man</w:t>
      </w:r>
      <w:r w:rsidR="00E10904" w:rsidRPr="00D5691A">
        <w:rPr>
          <w:rFonts w:cstheme="minorHAnsi"/>
          <w:sz w:val="28"/>
          <w:szCs w:val="28"/>
          <w:lang w:val="en-GB"/>
        </w:rPr>
        <w:t>y dir</w:t>
      </w:r>
      <w:r w:rsidRPr="00D5691A">
        <w:rPr>
          <w:rFonts w:cstheme="minorHAnsi"/>
          <w:sz w:val="28"/>
          <w:szCs w:val="28"/>
          <w:lang w:val="en-GB"/>
        </w:rPr>
        <w:t>ections. O</w:t>
      </w:r>
      <w:r w:rsidR="00E10904" w:rsidRPr="00D5691A">
        <w:rPr>
          <w:rFonts w:cstheme="minorHAnsi"/>
          <w:sz w:val="28"/>
          <w:szCs w:val="28"/>
          <w:lang w:val="en-GB"/>
        </w:rPr>
        <w:t xml:space="preserve">ne </w:t>
      </w:r>
      <w:r w:rsidR="0099099E" w:rsidRPr="00D5691A">
        <w:rPr>
          <w:rFonts w:cstheme="minorHAnsi"/>
          <w:sz w:val="28"/>
          <w:szCs w:val="28"/>
          <w:lang w:val="en-GB"/>
        </w:rPr>
        <w:t>such</w:t>
      </w:r>
      <w:r w:rsidRPr="00D5691A">
        <w:rPr>
          <w:rFonts w:cstheme="minorHAnsi"/>
          <w:sz w:val="28"/>
          <w:szCs w:val="28"/>
          <w:lang w:val="en-GB"/>
        </w:rPr>
        <w:t xml:space="preserve"> elaboration </w:t>
      </w:r>
      <w:r w:rsidR="00E10904" w:rsidRPr="00D5691A">
        <w:rPr>
          <w:rFonts w:cstheme="minorHAnsi"/>
          <w:sz w:val="28"/>
          <w:szCs w:val="28"/>
          <w:lang w:val="en-GB"/>
        </w:rPr>
        <w:t xml:space="preserve">is found </w:t>
      </w:r>
      <w:r w:rsidRPr="00D5691A">
        <w:rPr>
          <w:rFonts w:cstheme="minorHAnsi"/>
          <w:sz w:val="28"/>
          <w:szCs w:val="28"/>
          <w:lang w:val="en-GB"/>
        </w:rPr>
        <w:t>in</w:t>
      </w:r>
      <w:r w:rsidR="00F835FB" w:rsidRPr="00D5691A">
        <w:rPr>
          <w:rFonts w:cstheme="minorHAnsi"/>
          <w:sz w:val="28"/>
          <w:szCs w:val="28"/>
          <w:lang w:val="en-GB"/>
        </w:rPr>
        <w:t xml:space="preserve"> </w:t>
      </w:r>
      <w:r w:rsidR="008204A2" w:rsidRPr="00D5691A">
        <w:rPr>
          <w:rFonts w:cstheme="minorHAnsi"/>
          <w:sz w:val="28"/>
          <w:szCs w:val="28"/>
          <w:lang w:val="en-GB"/>
        </w:rPr>
        <w:t>C</w:t>
      </w:r>
      <w:r w:rsidR="00E10904" w:rsidRPr="00D5691A">
        <w:rPr>
          <w:rFonts w:cstheme="minorHAnsi"/>
          <w:sz w:val="28"/>
          <w:szCs w:val="28"/>
          <w:lang w:val="en-GB"/>
        </w:rPr>
        <w:t xml:space="preserve">ritical </w:t>
      </w:r>
      <w:r w:rsidR="008204A2" w:rsidRPr="00D5691A">
        <w:rPr>
          <w:rFonts w:cstheme="minorHAnsi"/>
          <w:sz w:val="28"/>
          <w:szCs w:val="28"/>
          <w:lang w:val="en-GB"/>
        </w:rPr>
        <w:t>T</w:t>
      </w:r>
      <w:r w:rsidR="00444BFC" w:rsidRPr="00D5691A">
        <w:rPr>
          <w:rFonts w:cstheme="minorHAnsi"/>
          <w:sz w:val="28"/>
          <w:szCs w:val="28"/>
          <w:lang w:val="en-GB"/>
        </w:rPr>
        <w:t>heory, as</w:t>
      </w:r>
      <w:r w:rsidR="005C6728" w:rsidRPr="00D5691A">
        <w:rPr>
          <w:rFonts w:cstheme="minorHAnsi"/>
          <w:sz w:val="28"/>
          <w:szCs w:val="28"/>
          <w:lang w:val="en-GB"/>
        </w:rPr>
        <w:t xml:space="preserve"> founded</w:t>
      </w:r>
      <w:r w:rsidRPr="00D5691A">
        <w:rPr>
          <w:rFonts w:cstheme="minorHAnsi"/>
          <w:sz w:val="28"/>
          <w:szCs w:val="28"/>
          <w:lang w:val="en-GB"/>
        </w:rPr>
        <w:t xml:space="preserve"> by</w:t>
      </w:r>
      <w:r w:rsidR="00E10904" w:rsidRPr="00D5691A">
        <w:rPr>
          <w:rFonts w:cstheme="minorHAnsi"/>
          <w:sz w:val="28"/>
          <w:szCs w:val="28"/>
          <w:lang w:val="en-GB"/>
        </w:rPr>
        <w:t xml:space="preserve"> </w:t>
      </w:r>
      <w:r w:rsidRPr="00D5691A">
        <w:rPr>
          <w:rFonts w:cstheme="minorHAnsi"/>
          <w:sz w:val="28"/>
          <w:szCs w:val="28"/>
          <w:lang w:val="en-GB"/>
        </w:rPr>
        <w:t>Max</w:t>
      </w:r>
      <w:r w:rsidR="000C117A" w:rsidRPr="00D5691A">
        <w:rPr>
          <w:rFonts w:cstheme="minorHAnsi"/>
          <w:sz w:val="28"/>
          <w:szCs w:val="28"/>
          <w:lang w:val="en-GB"/>
        </w:rPr>
        <w:t xml:space="preserve"> Horckheimer</w:t>
      </w:r>
      <w:r w:rsidR="00E10904" w:rsidRPr="00D5691A">
        <w:rPr>
          <w:rFonts w:cstheme="minorHAnsi"/>
          <w:sz w:val="28"/>
          <w:szCs w:val="28"/>
          <w:lang w:val="en-GB"/>
        </w:rPr>
        <w:t xml:space="preserve">, </w:t>
      </w:r>
      <w:r w:rsidR="000C117A" w:rsidRPr="00D5691A">
        <w:rPr>
          <w:rFonts w:cstheme="minorHAnsi"/>
          <w:sz w:val="28"/>
          <w:szCs w:val="28"/>
          <w:lang w:val="en-GB"/>
        </w:rPr>
        <w:t>Theodor</w:t>
      </w:r>
      <w:r w:rsidRPr="00D5691A">
        <w:rPr>
          <w:rFonts w:cstheme="minorHAnsi"/>
          <w:sz w:val="28"/>
          <w:szCs w:val="28"/>
          <w:lang w:val="en-GB"/>
        </w:rPr>
        <w:t xml:space="preserve"> </w:t>
      </w:r>
      <w:r w:rsidR="000C117A" w:rsidRPr="00D5691A">
        <w:rPr>
          <w:rFonts w:cstheme="minorHAnsi"/>
          <w:sz w:val="28"/>
          <w:szCs w:val="28"/>
          <w:lang w:val="en-GB"/>
        </w:rPr>
        <w:t>Adorno</w:t>
      </w:r>
      <w:r w:rsidR="005C6728" w:rsidRPr="00D5691A">
        <w:rPr>
          <w:rFonts w:cstheme="minorHAnsi"/>
          <w:sz w:val="28"/>
          <w:szCs w:val="28"/>
          <w:lang w:val="en-GB"/>
        </w:rPr>
        <w:t>, and</w:t>
      </w:r>
      <w:r w:rsidR="00E10904" w:rsidRPr="00D5691A">
        <w:rPr>
          <w:rFonts w:cstheme="minorHAnsi"/>
          <w:sz w:val="28"/>
          <w:szCs w:val="28"/>
          <w:lang w:val="en-GB"/>
        </w:rPr>
        <w:t xml:space="preserve"> </w:t>
      </w:r>
      <w:r w:rsidR="000C117A" w:rsidRPr="00D5691A">
        <w:rPr>
          <w:rFonts w:cstheme="minorHAnsi"/>
          <w:sz w:val="28"/>
          <w:szCs w:val="28"/>
          <w:lang w:val="en-GB"/>
        </w:rPr>
        <w:t>Herbert Marcuse.</w:t>
      </w:r>
      <w:r w:rsidR="00E10904" w:rsidRPr="00D5691A">
        <w:rPr>
          <w:rFonts w:cstheme="minorHAnsi"/>
          <w:sz w:val="28"/>
          <w:szCs w:val="28"/>
          <w:lang w:val="en-GB"/>
        </w:rPr>
        <w:t xml:space="preserve"> </w:t>
      </w:r>
      <w:r w:rsidR="00F835FB" w:rsidRPr="00D5691A">
        <w:rPr>
          <w:rFonts w:cstheme="minorHAnsi"/>
          <w:sz w:val="28"/>
          <w:szCs w:val="28"/>
          <w:lang w:val="en-GB"/>
        </w:rPr>
        <w:t xml:space="preserve">Through </w:t>
      </w:r>
      <w:r w:rsidR="008204A2" w:rsidRPr="00D5691A">
        <w:rPr>
          <w:rFonts w:cstheme="minorHAnsi"/>
          <w:sz w:val="28"/>
          <w:szCs w:val="28"/>
          <w:lang w:val="en-GB"/>
        </w:rPr>
        <w:t>C</w:t>
      </w:r>
      <w:r w:rsidR="00F835FB" w:rsidRPr="00D5691A">
        <w:rPr>
          <w:rFonts w:cstheme="minorHAnsi"/>
          <w:sz w:val="28"/>
          <w:szCs w:val="28"/>
          <w:lang w:val="en-GB"/>
        </w:rPr>
        <w:t xml:space="preserve">ritical </w:t>
      </w:r>
      <w:r w:rsidR="008204A2" w:rsidRPr="00D5691A">
        <w:rPr>
          <w:rFonts w:cstheme="minorHAnsi"/>
          <w:sz w:val="28"/>
          <w:szCs w:val="28"/>
          <w:lang w:val="en-GB"/>
        </w:rPr>
        <w:t>T</w:t>
      </w:r>
      <w:r w:rsidR="000C117A" w:rsidRPr="00D5691A">
        <w:rPr>
          <w:rFonts w:cstheme="minorHAnsi"/>
          <w:sz w:val="28"/>
          <w:szCs w:val="28"/>
          <w:lang w:val="en-GB"/>
        </w:rPr>
        <w:t>heory</w:t>
      </w:r>
      <w:r w:rsidR="00007DB3" w:rsidRPr="00D5691A">
        <w:rPr>
          <w:rFonts w:cstheme="minorHAnsi"/>
          <w:sz w:val="28"/>
          <w:szCs w:val="28"/>
          <w:lang w:val="en-GB"/>
        </w:rPr>
        <w:t>,</w:t>
      </w:r>
      <w:r w:rsidR="000C117A" w:rsidRPr="00D5691A">
        <w:rPr>
          <w:rFonts w:cstheme="minorHAnsi"/>
          <w:sz w:val="28"/>
          <w:szCs w:val="28"/>
          <w:lang w:val="en-GB"/>
        </w:rPr>
        <w:t xml:space="preserve"> the scope of critique</w:t>
      </w:r>
      <w:r w:rsidR="0099099E" w:rsidRPr="00D5691A">
        <w:rPr>
          <w:rFonts w:cstheme="minorHAnsi"/>
          <w:sz w:val="28"/>
          <w:szCs w:val="28"/>
          <w:lang w:val="en-GB"/>
        </w:rPr>
        <w:t xml:space="preserve"> became</w:t>
      </w:r>
      <w:r w:rsidR="000C117A" w:rsidRPr="00D5691A">
        <w:rPr>
          <w:rFonts w:cstheme="minorHAnsi"/>
          <w:sz w:val="28"/>
          <w:szCs w:val="28"/>
          <w:lang w:val="en-GB"/>
        </w:rPr>
        <w:t xml:space="preserve"> broadened considerably. While M</w:t>
      </w:r>
      <w:r w:rsidR="00007DB3" w:rsidRPr="00D5691A">
        <w:rPr>
          <w:rFonts w:cstheme="minorHAnsi"/>
          <w:sz w:val="28"/>
          <w:szCs w:val="28"/>
          <w:lang w:val="en-GB"/>
        </w:rPr>
        <w:t xml:space="preserve">arx, and along with him </w:t>
      </w:r>
      <w:r w:rsidR="00D857F2" w:rsidRPr="00D5691A">
        <w:rPr>
          <w:rFonts w:cstheme="minorHAnsi"/>
          <w:sz w:val="28"/>
          <w:szCs w:val="28"/>
          <w:lang w:val="en-GB"/>
        </w:rPr>
        <w:t>orthodox Marxism, concentrated</w:t>
      </w:r>
      <w:r w:rsidR="000C117A" w:rsidRPr="00D5691A">
        <w:rPr>
          <w:rFonts w:cstheme="minorHAnsi"/>
          <w:sz w:val="28"/>
          <w:szCs w:val="28"/>
          <w:lang w:val="en-GB"/>
        </w:rPr>
        <w:t xml:space="preserve"> on econo</w:t>
      </w:r>
      <w:r w:rsidR="008204A2" w:rsidRPr="00D5691A">
        <w:rPr>
          <w:rFonts w:cstheme="minorHAnsi"/>
          <w:sz w:val="28"/>
          <w:szCs w:val="28"/>
          <w:lang w:val="en-GB"/>
        </w:rPr>
        <w:t>mic issues, Critical T</w:t>
      </w:r>
      <w:r w:rsidR="00F835FB" w:rsidRPr="00D5691A">
        <w:rPr>
          <w:rFonts w:cstheme="minorHAnsi"/>
          <w:sz w:val="28"/>
          <w:szCs w:val="28"/>
          <w:lang w:val="en-GB"/>
        </w:rPr>
        <w:t>heory simultaneously</w:t>
      </w:r>
      <w:r w:rsidR="000C117A" w:rsidRPr="00D5691A">
        <w:rPr>
          <w:rFonts w:cstheme="minorHAnsi"/>
          <w:sz w:val="28"/>
          <w:szCs w:val="28"/>
          <w:lang w:val="en-GB"/>
        </w:rPr>
        <w:t xml:space="preserve"> addressed cultural issues, every-day experiences, and artistic expressions.</w:t>
      </w:r>
    </w:p>
    <w:p w:rsidR="00F245EE" w:rsidRPr="00D5691A" w:rsidRDefault="00F245EE" w:rsidP="00F245EE">
      <w:pPr>
        <w:tabs>
          <w:tab w:val="left" w:pos="720"/>
        </w:tabs>
        <w:spacing w:after="0"/>
        <w:rPr>
          <w:rFonts w:cstheme="minorHAnsi"/>
          <w:sz w:val="28"/>
          <w:szCs w:val="28"/>
          <w:lang w:val="en-GB"/>
        </w:rPr>
      </w:pPr>
      <w:r w:rsidRPr="00D5691A">
        <w:rPr>
          <w:rFonts w:cstheme="minorHAnsi"/>
          <w:sz w:val="28"/>
          <w:szCs w:val="28"/>
          <w:lang w:val="en-GB"/>
        </w:rPr>
        <w:tab/>
        <w:t>Sometimes Michel Foucault has been referred to as the new Kant. This might sound surprising, as</w:t>
      </w:r>
      <w:r w:rsidR="00F97903" w:rsidRPr="00D5691A">
        <w:rPr>
          <w:rFonts w:cstheme="minorHAnsi"/>
          <w:sz w:val="28"/>
          <w:szCs w:val="28"/>
          <w:lang w:val="en-GB"/>
        </w:rPr>
        <w:t xml:space="preserve"> Kant was strictly epistemological</w:t>
      </w:r>
      <w:r w:rsidRPr="00D5691A">
        <w:rPr>
          <w:rFonts w:cstheme="minorHAnsi"/>
          <w:sz w:val="28"/>
          <w:szCs w:val="28"/>
          <w:lang w:val="en-GB"/>
        </w:rPr>
        <w:t xml:space="preserve"> in his critique while Foucault was political. However, there is a good reason for making the comparison. Kant </w:t>
      </w:r>
      <w:r w:rsidRPr="00D5691A">
        <w:rPr>
          <w:rFonts w:cstheme="minorHAnsi"/>
          <w:sz w:val="28"/>
          <w:szCs w:val="28"/>
          <w:lang w:val="en-GB"/>
        </w:rPr>
        <w:lastRenderedPageBreak/>
        <w:t xml:space="preserve">wanted to identify the basic categories that form our knowledge. To Kant there does not exist any category-free </w:t>
      </w:r>
      <w:r w:rsidR="00F97903" w:rsidRPr="00D5691A">
        <w:rPr>
          <w:rFonts w:cstheme="minorHAnsi"/>
          <w:sz w:val="28"/>
          <w:szCs w:val="28"/>
          <w:lang w:val="en-GB"/>
        </w:rPr>
        <w:t>form of</w:t>
      </w:r>
      <w:r w:rsidRPr="00D5691A">
        <w:rPr>
          <w:rFonts w:cstheme="minorHAnsi"/>
          <w:sz w:val="28"/>
          <w:szCs w:val="28"/>
          <w:lang w:val="en-GB"/>
        </w:rPr>
        <w:t xml:space="preserve"> </w:t>
      </w:r>
      <w:r w:rsidR="00646BDC" w:rsidRPr="00D5691A">
        <w:rPr>
          <w:rFonts w:cstheme="minorHAnsi"/>
          <w:sz w:val="28"/>
          <w:szCs w:val="28"/>
          <w:lang w:val="en-GB"/>
        </w:rPr>
        <w:t>knowledge</w:t>
      </w:r>
      <w:r w:rsidRPr="00D5691A">
        <w:rPr>
          <w:rFonts w:cstheme="minorHAnsi"/>
          <w:sz w:val="28"/>
          <w:szCs w:val="28"/>
          <w:lang w:val="en-GB"/>
        </w:rPr>
        <w:t xml:space="preserve">, and by </w:t>
      </w:r>
      <w:r w:rsidR="00063499" w:rsidRPr="00D5691A">
        <w:rPr>
          <w:rFonts w:cstheme="minorHAnsi"/>
          <w:sz w:val="28"/>
          <w:szCs w:val="28"/>
          <w:lang w:val="en-GB"/>
        </w:rPr>
        <w:t>identifying</w:t>
      </w:r>
      <w:r w:rsidRPr="00D5691A">
        <w:rPr>
          <w:rFonts w:cstheme="minorHAnsi"/>
          <w:sz w:val="28"/>
          <w:szCs w:val="28"/>
          <w:lang w:val="en-GB"/>
        </w:rPr>
        <w:t xml:space="preserve"> the knowledge-struct</w:t>
      </w:r>
      <w:r w:rsidR="00444BFC" w:rsidRPr="00D5691A">
        <w:rPr>
          <w:rFonts w:cstheme="minorHAnsi"/>
          <w:sz w:val="28"/>
          <w:szCs w:val="28"/>
          <w:lang w:val="en-GB"/>
        </w:rPr>
        <w:t>uring categories, Kant elaborated</w:t>
      </w:r>
      <w:r w:rsidRPr="00D5691A">
        <w:rPr>
          <w:rFonts w:cstheme="minorHAnsi"/>
          <w:sz w:val="28"/>
          <w:szCs w:val="28"/>
          <w:lang w:val="en-GB"/>
        </w:rPr>
        <w:t xml:space="preserve"> his </w:t>
      </w:r>
      <w:r w:rsidR="00646BDC" w:rsidRPr="00D5691A">
        <w:rPr>
          <w:rFonts w:cstheme="minorHAnsi"/>
          <w:sz w:val="28"/>
          <w:szCs w:val="28"/>
          <w:lang w:val="en-GB"/>
        </w:rPr>
        <w:t>epistemic critique.</w:t>
      </w:r>
      <w:r w:rsidRPr="00D5691A">
        <w:rPr>
          <w:rFonts w:cstheme="minorHAnsi"/>
          <w:sz w:val="28"/>
          <w:szCs w:val="28"/>
          <w:lang w:val="en-GB"/>
        </w:rPr>
        <w:t xml:space="preserve"> Foucault also found that our knowledge is pre-structured through a range of categories. However, while Kant assumed that he had identified categories of eternal nature, Foucault’s point is that knowledge-structuring categories are formed through </w:t>
      </w:r>
      <w:r w:rsidR="006D5476" w:rsidRPr="00D5691A">
        <w:rPr>
          <w:rFonts w:cstheme="minorHAnsi"/>
          <w:sz w:val="28"/>
          <w:szCs w:val="28"/>
          <w:lang w:val="en-GB"/>
        </w:rPr>
        <w:t xml:space="preserve">a </w:t>
      </w:r>
      <w:r w:rsidRPr="00D5691A">
        <w:rPr>
          <w:rFonts w:cstheme="minorHAnsi"/>
          <w:sz w:val="28"/>
          <w:szCs w:val="28"/>
          <w:lang w:val="en-GB"/>
        </w:rPr>
        <w:t xml:space="preserve">historical process, and that they may include any kind of preconceptions, misunderstandings, and ideologies. This way Foucault </w:t>
      </w:r>
      <w:r w:rsidR="00444BFC" w:rsidRPr="00D5691A">
        <w:rPr>
          <w:rFonts w:cstheme="minorHAnsi"/>
          <w:sz w:val="28"/>
          <w:szCs w:val="28"/>
          <w:lang w:val="en-GB"/>
        </w:rPr>
        <w:t>questioned many forms of assumed knowledge, and also</w:t>
      </w:r>
      <w:r w:rsidR="00646BDC" w:rsidRPr="00D5691A">
        <w:rPr>
          <w:rFonts w:cstheme="minorHAnsi"/>
          <w:sz w:val="28"/>
          <w:szCs w:val="28"/>
          <w:lang w:val="en-GB"/>
        </w:rPr>
        <w:t xml:space="preserve"> assumed scientific knowledge. Foucault </w:t>
      </w:r>
      <w:r w:rsidRPr="00D5691A">
        <w:rPr>
          <w:rFonts w:cstheme="minorHAnsi"/>
          <w:sz w:val="28"/>
          <w:szCs w:val="28"/>
          <w:lang w:val="en-GB"/>
        </w:rPr>
        <w:t>provided an epistemic critique that at the same time was political.</w:t>
      </w:r>
      <w:r w:rsidRPr="00D5691A">
        <w:rPr>
          <w:rStyle w:val="FootnoteReference"/>
          <w:rFonts w:cstheme="minorHAnsi"/>
          <w:sz w:val="28"/>
          <w:szCs w:val="28"/>
          <w:lang w:val="en-GB"/>
        </w:rPr>
        <w:footnoteReference w:id="20"/>
      </w:r>
    </w:p>
    <w:p w:rsidR="00007A59" w:rsidRPr="00D5691A" w:rsidRDefault="00CD2CF4" w:rsidP="00A7795C">
      <w:pPr>
        <w:tabs>
          <w:tab w:val="left" w:pos="720"/>
        </w:tabs>
        <w:spacing w:after="0"/>
        <w:rPr>
          <w:rFonts w:cstheme="minorHAnsi"/>
          <w:sz w:val="28"/>
          <w:szCs w:val="28"/>
          <w:lang w:val="en-GB"/>
        </w:rPr>
      </w:pPr>
      <w:r w:rsidRPr="00D5691A">
        <w:rPr>
          <w:rFonts w:cstheme="minorHAnsi"/>
          <w:sz w:val="28"/>
          <w:szCs w:val="28"/>
          <w:lang w:val="en-GB"/>
        </w:rPr>
        <w:tab/>
      </w:r>
      <w:r w:rsidR="00646BDC" w:rsidRPr="00D5691A">
        <w:rPr>
          <w:rFonts w:cstheme="minorHAnsi"/>
          <w:sz w:val="28"/>
          <w:szCs w:val="28"/>
          <w:lang w:val="en-GB"/>
        </w:rPr>
        <w:t xml:space="preserve">The critical projects of Kant, Marx, </w:t>
      </w:r>
      <w:r w:rsidR="005C6728" w:rsidRPr="00D5691A">
        <w:rPr>
          <w:rFonts w:cstheme="minorHAnsi"/>
          <w:sz w:val="28"/>
          <w:szCs w:val="28"/>
          <w:lang w:val="en-GB"/>
        </w:rPr>
        <w:t xml:space="preserve">the founders of </w:t>
      </w:r>
      <w:r w:rsidR="00646BDC" w:rsidRPr="00D5691A">
        <w:rPr>
          <w:rFonts w:cstheme="minorHAnsi"/>
          <w:sz w:val="28"/>
          <w:szCs w:val="28"/>
          <w:lang w:val="en-GB"/>
        </w:rPr>
        <w:t>Critical Theory</w:t>
      </w:r>
      <w:r w:rsidR="00063499" w:rsidRPr="00D5691A">
        <w:rPr>
          <w:rFonts w:cstheme="minorHAnsi"/>
          <w:sz w:val="28"/>
          <w:szCs w:val="28"/>
          <w:lang w:val="en-GB"/>
        </w:rPr>
        <w:t>,</w:t>
      </w:r>
      <w:r w:rsidR="00646BDC" w:rsidRPr="00D5691A">
        <w:rPr>
          <w:rFonts w:cstheme="minorHAnsi"/>
          <w:sz w:val="28"/>
          <w:szCs w:val="28"/>
          <w:lang w:val="en-GB"/>
        </w:rPr>
        <w:t xml:space="preserve"> and Foucault are different, but the</w:t>
      </w:r>
      <w:r w:rsidR="00063499" w:rsidRPr="00D5691A">
        <w:rPr>
          <w:rFonts w:cstheme="minorHAnsi"/>
          <w:sz w:val="28"/>
          <w:szCs w:val="28"/>
          <w:lang w:val="en-GB"/>
        </w:rPr>
        <w:t>y</w:t>
      </w:r>
      <w:r w:rsidR="00646BDC" w:rsidRPr="00D5691A">
        <w:rPr>
          <w:rFonts w:cstheme="minorHAnsi"/>
          <w:sz w:val="28"/>
          <w:szCs w:val="28"/>
          <w:lang w:val="en-GB"/>
        </w:rPr>
        <w:t xml:space="preserve"> s</w:t>
      </w:r>
      <w:r w:rsidR="00063499" w:rsidRPr="00D5691A">
        <w:rPr>
          <w:rFonts w:cstheme="minorHAnsi"/>
          <w:sz w:val="28"/>
          <w:szCs w:val="28"/>
          <w:lang w:val="en-GB"/>
        </w:rPr>
        <w:t>hare one principal similarity: they do not pay</w:t>
      </w:r>
      <w:r w:rsidRPr="00D5691A">
        <w:rPr>
          <w:rFonts w:cstheme="minorHAnsi"/>
          <w:sz w:val="28"/>
          <w:szCs w:val="28"/>
          <w:lang w:val="en-GB"/>
        </w:rPr>
        <w:t xml:space="preserve"> </w:t>
      </w:r>
      <w:r w:rsidR="00007A59" w:rsidRPr="00D5691A">
        <w:rPr>
          <w:rFonts w:cstheme="minorHAnsi"/>
          <w:sz w:val="28"/>
          <w:szCs w:val="28"/>
          <w:lang w:val="en-GB"/>
        </w:rPr>
        <w:t>attention to the notion of</w:t>
      </w:r>
      <w:r w:rsidR="005838A3" w:rsidRPr="00D5691A">
        <w:rPr>
          <w:rFonts w:cstheme="minorHAnsi"/>
          <w:i/>
          <w:sz w:val="28"/>
          <w:szCs w:val="28"/>
          <w:lang w:val="en-GB"/>
        </w:rPr>
        <w:t xml:space="preserve"> dialogue</w:t>
      </w:r>
      <w:r w:rsidR="00646BDC" w:rsidRPr="00D5691A">
        <w:rPr>
          <w:rFonts w:cstheme="minorHAnsi"/>
          <w:sz w:val="28"/>
          <w:szCs w:val="28"/>
          <w:lang w:val="en-GB"/>
        </w:rPr>
        <w:t>. However,</w:t>
      </w:r>
      <w:r w:rsidR="005838A3" w:rsidRPr="00D5691A">
        <w:rPr>
          <w:rFonts w:cstheme="minorHAnsi"/>
          <w:sz w:val="28"/>
          <w:szCs w:val="28"/>
          <w:lang w:val="en-GB"/>
        </w:rPr>
        <w:t xml:space="preserve"> </w:t>
      </w:r>
      <w:r w:rsidR="00646BDC" w:rsidRPr="00D5691A">
        <w:rPr>
          <w:rFonts w:cstheme="minorHAnsi"/>
          <w:sz w:val="28"/>
          <w:szCs w:val="28"/>
          <w:lang w:val="en-GB"/>
        </w:rPr>
        <w:t>to</w:t>
      </w:r>
      <w:r w:rsidR="00867456" w:rsidRPr="00D5691A">
        <w:rPr>
          <w:rFonts w:cstheme="minorHAnsi"/>
          <w:sz w:val="28"/>
          <w:szCs w:val="28"/>
          <w:lang w:val="en-GB"/>
        </w:rPr>
        <w:t xml:space="preserve"> </w:t>
      </w:r>
      <w:r w:rsidR="00C10AB3" w:rsidRPr="00D5691A">
        <w:rPr>
          <w:rFonts w:cstheme="minorHAnsi"/>
          <w:sz w:val="28"/>
          <w:szCs w:val="28"/>
          <w:lang w:val="en-GB"/>
        </w:rPr>
        <w:t xml:space="preserve">critical mathematics education, </w:t>
      </w:r>
      <w:r w:rsidR="00646BDC" w:rsidRPr="00D5691A">
        <w:rPr>
          <w:rFonts w:cstheme="minorHAnsi"/>
          <w:sz w:val="28"/>
          <w:szCs w:val="28"/>
          <w:lang w:val="en-GB"/>
        </w:rPr>
        <w:t>dialogue and cri</w:t>
      </w:r>
      <w:r w:rsidR="00063499" w:rsidRPr="00D5691A">
        <w:rPr>
          <w:rFonts w:cstheme="minorHAnsi"/>
          <w:sz w:val="28"/>
          <w:szCs w:val="28"/>
          <w:lang w:val="en-GB"/>
        </w:rPr>
        <w:t>tique are interrelated activities</w:t>
      </w:r>
      <w:r w:rsidR="00587A24" w:rsidRPr="00D5691A">
        <w:rPr>
          <w:rFonts w:cstheme="minorHAnsi"/>
          <w:sz w:val="28"/>
          <w:szCs w:val="28"/>
          <w:lang w:val="en-GB"/>
        </w:rPr>
        <w:t xml:space="preserve">. </w:t>
      </w:r>
      <w:r w:rsidR="00007A59" w:rsidRPr="00D5691A">
        <w:rPr>
          <w:rFonts w:cstheme="minorHAnsi"/>
          <w:sz w:val="28"/>
          <w:szCs w:val="28"/>
          <w:lang w:val="en-GB"/>
        </w:rPr>
        <w:t xml:space="preserve">The </w:t>
      </w:r>
      <w:r w:rsidR="00A531F4" w:rsidRPr="00D5691A">
        <w:rPr>
          <w:rFonts w:cstheme="minorHAnsi"/>
          <w:sz w:val="28"/>
          <w:szCs w:val="28"/>
          <w:lang w:val="en-GB"/>
        </w:rPr>
        <w:t>person who in the most profound way related</w:t>
      </w:r>
      <w:r w:rsidR="00493319" w:rsidRPr="00D5691A">
        <w:rPr>
          <w:rFonts w:cstheme="minorHAnsi"/>
          <w:sz w:val="28"/>
          <w:szCs w:val="28"/>
          <w:lang w:val="en-GB"/>
        </w:rPr>
        <w:t xml:space="preserve"> critique and dialogue was</w:t>
      </w:r>
      <w:r w:rsidR="00A531F4" w:rsidRPr="00D5691A">
        <w:rPr>
          <w:rFonts w:cstheme="minorHAnsi"/>
          <w:sz w:val="28"/>
          <w:szCs w:val="28"/>
          <w:lang w:val="en-GB"/>
        </w:rPr>
        <w:t xml:space="preserve"> </w:t>
      </w:r>
      <w:r w:rsidR="00FD2A08" w:rsidRPr="00D5691A">
        <w:rPr>
          <w:rFonts w:cstheme="minorHAnsi"/>
          <w:sz w:val="28"/>
          <w:szCs w:val="28"/>
          <w:lang w:val="en-GB"/>
        </w:rPr>
        <w:t xml:space="preserve">Paulo </w:t>
      </w:r>
      <w:r w:rsidR="00A531F4" w:rsidRPr="00D5691A">
        <w:rPr>
          <w:rFonts w:cstheme="minorHAnsi"/>
          <w:sz w:val="28"/>
          <w:szCs w:val="28"/>
          <w:lang w:val="en-GB"/>
        </w:rPr>
        <w:t>Freire</w:t>
      </w:r>
      <w:r w:rsidR="00007A59" w:rsidRPr="00D5691A">
        <w:rPr>
          <w:rFonts w:cstheme="minorHAnsi"/>
          <w:sz w:val="28"/>
          <w:szCs w:val="28"/>
          <w:lang w:val="en-GB"/>
        </w:rPr>
        <w:t>.</w:t>
      </w:r>
      <w:r w:rsidR="00493319" w:rsidRPr="00D5691A">
        <w:rPr>
          <w:rStyle w:val="FootnoteReference"/>
          <w:rFonts w:cstheme="minorHAnsi"/>
          <w:sz w:val="28"/>
          <w:szCs w:val="28"/>
          <w:lang w:val="en-GB"/>
        </w:rPr>
        <w:footnoteReference w:id="21"/>
      </w:r>
      <w:r w:rsidR="00911998" w:rsidRPr="00D5691A">
        <w:rPr>
          <w:rFonts w:cstheme="minorHAnsi"/>
          <w:sz w:val="28"/>
          <w:szCs w:val="28"/>
          <w:lang w:val="en-GB"/>
        </w:rPr>
        <w:t xml:space="preserve"> </w:t>
      </w:r>
      <w:r w:rsidR="00F54B89" w:rsidRPr="00D5691A">
        <w:rPr>
          <w:rFonts w:cstheme="minorHAnsi"/>
          <w:sz w:val="28"/>
          <w:szCs w:val="28"/>
          <w:lang w:val="en-GB"/>
        </w:rPr>
        <w:t>Arising out of</w:t>
      </w:r>
      <w:r w:rsidR="005F6254" w:rsidRPr="00D5691A">
        <w:rPr>
          <w:rFonts w:cstheme="minorHAnsi"/>
          <w:sz w:val="28"/>
          <w:szCs w:val="28"/>
          <w:lang w:val="en-GB"/>
        </w:rPr>
        <w:t xml:space="preserve"> this inspiration</w:t>
      </w:r>
      <w:r w:rsidR="000B557C" w:rsidRPr="00D5691A">
        <w:rPr>
          <w:rFonts w:cstheme="minorHAnsi"/>
          <w:sz w:val="28"/>
          <w:szCs w:val="28"/>
          <w:lang w:val="en-GB"/>
        </w:rPr>
        <w:t>, critical mathematics education consider</w:t>
      </w:r>
      <w:r w:rsidR="00646BDC" w:rsidRPr="00D5691A">
        <w:rPr>
          <w:rFonts w:cstheme="minorHAnsi"/>
          <w:sz w:val="28"/>
          <w:szCs w:val="28"/>
          <w:lang w:val="en-GB"/>
        </w:rPr>
        <w:t>s</w:t>
      </w:r>
      <w:r w:rsidR="00926AA7" w:rsidRPr="00D5691A">
        <w:rPr>
          <w:rFonts w:cstheme="minorHAnsi"/>
          <w:sz w:val="28"/>
          <w:szCs w:val="28"/>
          <w:lang w:val="en-GB"/>
        </w:rPr>
        <w:t xml:space="preserve"> </w:t>
      </w:r>
      <w:r w:rsidR="00926AA7" w:rsidRPr="00D5691A">
        <w:rPr>
          <w:rFonts w:cstheme="minorHAnsi"/>
          <w:i/>
          <w:sz w:val="28"/>
          <w:szCs w:val="28"/>
          <w:lang w:val="en-GB"/>
        </w:rPr>
        <w:t>critical</w:t>
      </w:r>
      <w:r w:rsidR="000B557C" w:rsidRPr="00D5691A">
        <w:rPr>
          <w:rFonts w:cstheme="minorHAnsi"/>
          <w:i/>
          <w:sz w:val="28"/>
          <w:szCs w:val="28"/>
          <w:lang w:val="en-GB"/>
        </w:rPr>
        <w:t xml:space="preserve"> activities as being</w:t>
      </w:r>
      <w:r w:rsidR="00DC4C31" w:rsidRPr="00D5691A">
        <w:rPr>
          <w:rFonts w:cstheme="minorHAnsi"/>
          <w:i/>
          <w:sz w:val="28"/>
          <w:szCs w:val="28"/>
          <w:lang w:val="en-GB"/>
        </w:rPr>
        <w:t xml:space="preserve"> resourced</w:t>
      </w:r>
      <w:r w:rsidR="00926AA7" w:rsidRPr="00D5691A">
        <w:rPr>
          <w:rFonts w:cstheme="minorHAnsi"/>
          <w:i/>
          <w:sz w:val="28"/>
          <w:szCs w:val="28"/>
          <w:lang w:val="en-GB"/>
        </w:rPr>
        <w:t xml:space="preserve"> by dialogical process</w:t>
      </w:r>
      <w:r w:rsidR="00DC4C31" w:rsidRPr="00D5691A">
        <w:rPr>
          <w:rFonts w:cstheme="minorHAnsi"/>
          <w:i/>
          <w:sz w:val="28"/>
          <w:szCs w:val="28"/>
          <w:lang w:val="en-GB"/>
        </w:rPr>
        <w:t>es</w:t>
      </w:r>
      <w:r w:rsidR="00926AA7" w:rsidRPr="00D5691A">
        <w:rPr>
          <w:rFonts w:cstheme="minorHAnsi"/>
          <w:sz w:val="28"/>
          <w:szCs w:val="28"/>
          <w:lang w:val="en-GB"/>
        </w:rPr>
        <w:t>.</w:t>
      </w:r>
      <w:r w:rsidR="005C6728" w:rsidRPr="00D5691A">
        <w:rPr>
          <w:rStyle w:val="FootnoteReference"/>
          <w:rFonts w:cstheme="minorHAnsi"/>
          <w:sz w:val="28"/>
          <w:szCs w:val="28"/>
          <w:lang w:val="en-GB"/>
        </w:rPr>
        <w:footnoteReference w:id="22"/>
      </w:r>
      <w:r w:rsidR="00FF450B" w:rsidRPr="00D5691A">
        <w:rPr>
          <w:rFonts w:cstheme="minorHAnsi"/>
          <w:sz w:val="28"/>
          <w:szCs w:val="28"/>
          <w:lang w:val="en-GB"/>
        </w:rPr>
        <w:t xml:space="preserve"> This is a crucial element in the dialogic epistemology encompassed by critical mathematics education.</w:t>
      </w:r>
    </w:p>
    <w:p w:rsidR="00ED5F67" w:rsidRPr="00D5691A" w:rsidRDefault="00103DF2" w:rsidP="00A7795C">
      <w:pPr>
        <w:tabs>
          <w:tab w:val="left" w:pos="720"/>
        </w:tabs>
        <w:spacing w:after="0"/>
        <w:rPr>
          <w:rFonts w:cstheme="minorHAnsi"/>
          <w:sz w:val="28"/>
          <w:szCs w:val="28"/>
          <w:lang w:val="en-GB"/>
        </w:rPr>
      </w:pPr>
      <w:r w:rsidRPr="00D5691A">
        <w:rPr>
          <w:rFonts w:cstheme="minorHAnsi"/>
          <w:sz w:val="28"/>
          <w:szCs w:val="28"/>
          <w:lang w:val="en-GB"/>
        </w:rPr>
        <w:tab/>
      </w:r>
      <w:r w:rsidR="00BC4269" w:rsidRPr="00D5691A">
        <w:rPr>
          <w:rFonts w:cstheme="minorHAnsi"/>
          <w:sz w:val="28"/>
          <w:szCs w:val="28"/>
          <w:lang w:val="en-GB"/>
        </w:rPr>
        <w:t>To critical mathemat</w:t>
      </w:r>
      <w:r w:rsidR="00F87E22" w:rsidRPr="00D5691A">
        <w:rPr>
          <w:rFonts w:cstheme="minorHAnsi"/>
          <w:sz w:val="28"/>
          <w:szCs w:val="28"/>
          <w:lang w:val="en-GB"/>
        </w:rPr>
        <w:t>ics education is it important</w:t>
      </w:r>
      <w:r w:rsidR="00BC4269" w:rsidRPr="00D5691A">
        <w:rPr>
          <w:rFonts w:cstheme="minorHAnsi"/>
          <w:sz w:val="28"/>
          <w:szCs w:val="28"/>
          <w:lang w:val="en-GB"/>
        </w:rPr>
        <w:t xml:space="preserve"> b</w:t>
      </w:r>
      <w:r w:rsidR="00A101D2" w:rsidRPr="00D5691A">
        <w:rPr>
          <w:rFonts w:cstheme="minorHAnsi"/>
          <w:sz w:val="28"/>
          <w:szCs w:val="28"/>
          <w:lang w:val="en-GB"/>
        </w:rPr>
        <w:t>e critical</w:t>
      </w:r>
      <w:r w:rsidR="00BC4269" w:rsidRPr="00D5691A">
        <w:rPr>
          <w:rFonts w:cstheme="minorHAnsi"/>
          <w:sz w:val="28"/>
          <w:szCs w:val="28"/>
          <w:lang w:val="en-GB"/>
        </w:rPr>
        <w:t xml:space="preserve"> </w:t>
      </w:r>
      <w:r w:rsidR="00BC4269" w:rsidRPr="00D5691A">
        <w:rPr>
          <w:rFonts w:cstheme="minorHAnsi"/>
          <w:i/>
          <w:sz w:val="28"/>
          <w:szCs w:val="28"/>
          <w:lang w:val="en-GB"/>
        </w:rPr>
        <w:t xml:space="preserve">with respect </w:t>
      </w:r>
      <w:r w:rsidR="00A4008C" w:rsidRPr="00D5691A">
        <w:rPr>
          <w:rFonts w:cstheme="minorHAnsi"/>
          <w:i/>
          <w:sz w:val="28"/>
          <w:szCs w:val="28"/>
          <w:lang w:val="en-GB"/>
        </w:rPr>
        <w:t>to</w:t>
      </w:r>
      <w:r w:rsidR="00A101D2" w:rsidRPr="00D5691A">
        <w:rPr>
          <w:rFonts w:cstheme="minorHAnsi"/>
          <w:i/>
          <w:sz w:val="28"/>
          <w:szCs w:val="28"/>
          <w:lang w:val="en-GB"/>
        </w:rPr>
        <w:t xml:space="preserve"> mathematics</w:t>
      </w:r>
      <w:r w:rsidR="00A101D2" w:rsidRPr="00D5691A">
        <w:rPr>
          <w:rFonts w:cstheme="minorHAnsi"/>
          <w:sz w:val="28"/>
          <w:szCs w:val="28"/>
          <w:lang w:val="en-GB"/>
        </w:rPr>
        <w:t>, and to be critical</w:t>
      </w:r>
      <w:r w:rsidR="00BC4269" w:rsidRPr="00D5691A">
        <w:rPr>
          <w:rFonts w:cstheme="minorHAnsi"/>
          <w:sz w:val="28"/>
          <w:szCs w:val="28"/>
          <w:lang w:val="en-GB"/>
        </w:rPr>
        <w:t xml:space="preserve"> </w:t>
      </w:r>
      <w:r w:rsidR="00BC4269" w:rsidRPr="00D5691A">
        <w:rPr>
          <w:rFonts w:cstheme="minorHAnsi"/>
          <w:i/>
          <w:sz w:val="28"/>
          <w:szCs w:val="28"/>
          <w:lang w:val="en-GB"/>
        </w:rPr>
        <w:t xml:space="preserve">by </w:t>
      </w:r>
      <w:r w:rsidR="00A101D2" w:rsidRPr="00D5691A">
        <w:rPr>
          <w:rFonts w:cstheme="minorHAnsi"/>
          <w:i/>
          <w:sz w:val="28"/>
          <w:szCs w:val="28"/>
          <w:lang w:val="en-GB"/>
        </w:rPr>
        <w:t>means</w:t>
      </w:r>
      <w:r w:rsidR="00BC4269" w:rsidRPr="00D5691A">
        <w:rPr>
          <w:rFonts w:cstheme="minorHAnsi"/>
          <w:i/>
          <w:sz w:val="28"/>
          <w:szCs w:val="28"/>
          <w:lang w:val="en-GB"/>
        </w:rPr>
        <w:t xml:space="preserve"> of </w:t>
      </w:r>
      <w:r w:rsidR="00A101D2" w:rsidRPr="00D5691A">
        <w:rPr>
          <w:rFonts w:cstheme="minorHAnsi"/>
          <w:i/>
          <w:sz w:val="28"/>
          <w:szCs w:val="28"/>
          <w:lang w:val="en-GB"/>
        </w:rPr>
        <w:t>mathematics</w:t>
      </w:r>
      <w:r w:rsidR="00BC4269" w:rsidRPr="00D5691A">
        <w:rPr>
          <w:rFonts w:cstheme="minorHAnsi"/>
          <w:sz w:val="28"/>
          <w:szCs w:val="28"/>
          <w:lang w:val="en-GB"/>
        </w:rPr>
        <w:t>. T</w:t>
      </w:r>
      <w:r w:rsidR="00A101D2" w:rsidRPr="00D5691A">
        <w:rPr>
          <w:rFonts w:cstheme="minorHAnsi"/>
          <w:sz w:val="28"/>
          <w:szCs w:val="28"/>
          <w:lang w:val="en-GB"/>
        </w:rPr>
        <w:t>o</w:t>
      </w:r>
      <w:r w:rsidR="00BC4269" w:rsidRPr="00D5691A">
        <w:rPr>
          <w:rFonts w:cstheme="minorHAnsi"/>
          <w:sz w:val="28"/>
          <w:szCs w:val="28"/>
          <w:lang w:val="en-GB"/>
        </w:rPr>
        <w:t xml:space="preserve"> be c</w:t>
      </w:r>
      <w:r w:rsidR="00A101D2" w:rsidRPr="00D5691A">
        <w:rPr>
          <w:rFonts w:cstheme="minorHAnsi"/>
          <w:sz w:val="28"/>
          <w:szCs w:val="28"/>
          <w:lang w:val="en-GB"/>
        </w:rPr>
        <w:t>ritical</w:t>
      </w:r>
      <w:r w:rsidR="00BC4269" w:rsidRPr="00D5691A">
        <w:rPr>
          <w:rFonts w:cstheme="minorHAnsi"/>
          <w:sz w:val="28"/>
          <w:szCs w:val="28"/>
          <w:lang w:val="en-GB"/>
        </w:rPr>
        <w:t xml:space="preserve"> </w:t>
      </w:r>
      <w:r w:rsidR="00BC4269" w:rsidRPr="00D5691A">
        <w:rPr>
          <w:rFonts w:cstheme="minorHAnsi"/>
          <w:i/>
          <w:sz w:val="28"/>
          <w:szCs w:val="28"/>
          <w:lang w:val="en-GB"/>
        </w:rPr>
        <w:t xml:space="preserve">with respect </w:t>
      </w:r>
      <w:r w:rsidR="00A101D2" w:rsidRPr="00D5691A">
        <w:rPr>
          <w:rFonts w:cstheme="minorHAnsi"/>
          <w:i/>
          <w:sz w:val="28"/>
          <w:szCs w:val="28"/>
          <w:lang w:val="en-GB"/>
        </w:rPr>
        <w:t>to</w:t>
      </w:r>
      <w:r w:rsidR="00A101D2" w:rsidRPr="00D5691A">
        <w:rPr>
          <w:rFonts w:cstheme="minorHAnsi"/>
          <w:sz w:val="28"/>
          <w:szCs w:val="28"/>
          <w:lang w:val="en-GB"/>
        </w:rPr>
        <w:t xml:space="preserve"> </w:t>
      </w:r>
      <w:r w:rsidR="00A101D2" w:rsidRPr="00D5691A">
        <w:rPr>
          <w:rFonts w:cstheme="minorHAnsi"/>
          <w:i/>
          <w:sz w:val="28"/>
          <w:szCs w:val="28"/>
          <w:lang w:val="en-GB"/>
        </w:rPr>
        <w:t>mathematics</w:t>
      </w:r>
      <w:r w:rsidR="00A101D2" w:rsidRPr="00D5691A">
        <w:rPr>
          <w:rFonts w:cstheme="minorHAnsi"/>
          <w:sz w:val="28"/>
          <w:szCs w:val="28"/>
          <w:lang w:val="en-GB"/>
        </w:rPr>
        <w:t xml:space="preserve"> means to </w:t>
      </w:r>
      <w:r w:rsidR="00BC4269" w:rsidRPr="00D5691A">
        <w:rPr>
          <w:rFonts w:cstheme="minorHAnsi"/>
          <w:sz w:val="28"/>
          <w:szCs w:val="28"/>
          <w:lang w:val="en-GB"/>
        </w:rPr>
        <w:t>be</w:t>
      </w:r>
      <w:r w:rsidR="00A101D2" w:rsidRPr="00D5691A">
        <w:rPr>
          <w:rFonts w:cstheme="minorHAnsi"/>
          <w:sz w:val="28"/>
          <w:szCs w:val="28"/>
          <w:lang w:val="en-GB"/>
        </w:rPr>
        <w:t xml:space="preserve"> ready</w:t>
      </w:r>
      <w:r w:rsidR="00BC4269" w:rsidRPr="00D5691A">
        <w:rPr>
          <w:rFonts w:cstheme="minorHAnsi"/>
          <w:sz w:val="28"/>
          <w:szCs w:val="28"/>
          <w:lang w:val="en-GB"/>
        </w:rPr>
        <w:t xml:space="preserve"> to </w:t>
      </w:r>
      <w:r w:rsidR="00A4008C" w:rsidRPr="00D5691A">
        <w:rPr>
          <w:rFonts w:cstheme="minorHAnsi"/>
          <w:sz w:val="28"/>
          <w:szCs w:val="28"/>
          <w:lang w:val="en-GB"/>
        </w:rPr>
        <w:t>question</w:t>
      </w:r>
      <w:r w:rsidR="00A101D2" w:rsidRPr="00D5691A">
        <w:rPr>
          <w:rFonts w:cstheme="minorHAnsi"/>
          <w:sz w:val="28"/>
          <w:szCs w:val="28"/>
          <w:lang w:val="en-GB"/>
        </w:rPr>
        <w:t xml:space="preserve"> any form of assume</w:t>
      </w:r>
      <w:r w:rsidR="004B032F" w:rsidRPr="00D5691A">
        <w:rPr>
          <w:rFonts w:cstheme="minorHAnsi"/>
          <w:sz w:val="28"/>
          <w:szCs w:val="28"/>
          <w:lang w:val="en-GB"/>
        </w:rPr>
        <w:t xml:space="preserve">d </w:t>
      </w:r>
      <w:r w:rsidR="001C2794" w:rsidRPr="00D5691A">
        <w:rPr>
          <w:rFonts w:cstheme="minorHAnsi"/>
          <w:sz w:val="28"/>
          <w:szCs w:val="28"/>
          <w:lang w:val="en-GB"/>
        </w:rPr>
        <w:t>mathematical knowledge. Such an epistemic critique is</w:t>
      </w:r>
      <w:r w:rsidR="00A101D2" w:rsidRPr="00D5691A">
        <w:rPr>
          <w:rFonts w:cstheme="minorHAnsi"/>
          <w:sz w:val="28"/>
          <w:szCs w:val="28"/>
          <w:lang w:val="en-GB"/>
        </w:rPr>
        <w:t xml:space="preserve"> illustrated by</w:t>
      </w:r>
      <w:r w:rsidR="00BC4269" w:rsidRPr="00D5691A">
        <w:rPr>
          <w:rFonts w:cstheme="minorHAnsi"/>
          <w:sz w:val="28"/>
          <w:szCs w:val="28"/>
          <w:lang w:val="en-GB"/>
        </w:rPr>
        <w:t xml:space="preserve"> L</w:t>
      </w:r>
      <w:r w:rsidR="00A101D2" w:rsidRPr="00D5691A">
        <w:rPr>
          <w:rFonts w:cstheme="minorHAnsi"/>
          <w:sz w:val="28"/>
          <w:szCs w:val="28"/>
          <w:lang w:val="en-GB"/>
        </w:rPr>
        <w:t xml:space="preserve">akatos’ </w:t>
      </w:r>
      <w:r w:rsidR="001C2794" w:rsidRPr="00D5691A">
        <w:rPr>
          <w:rFonts w:cstheme="minorHAnsi"/>
          <w:sz w:val="28"/>
          <w:szCs w:val="28"/>
          <w:lang w:val="en-GB"/>
        </w:rPr>
        <w:t>exposition</w:t>
      </w:r>
      <w:r w:rsidR="00A101D2" w:rsidRPr="00D5691A">
        <w:rPr>
          <w:rFonts w:cstheme="minorHAnsi"/>
          <w:sz w:val="28"/>
          <w:szCs w:val="28"/>
          <w:lang w:val="en-GB"/>
        </w:rPr>
        <w:t xml:space="preserve"> of the </w:t>
      </w:r>
      <w:r w:rsidR="004B032F" w:rsidRPr="00D5691A">
        <w:rPr>
          <w:rFonts w:cstheme="minorHAnsi"/>
          <w:sz w:val="28"/>
          <w:szCs w:val="28"/>
          <w:lang w:val="en-GB"/>
        </w:rPr>
        <w:t>dynamics</w:t>
      </w:r>
      <w:r w:rsidR="00A101D2" w:rsidRPr="00D5691A">
        <w:rPr>
          <w:rFonts w:cstheme="minorHAnsi"/>
          <w:sz w:val="28"/>
          <w:szCs w:val="28"/>
          <w:lang w:val="en-GB"/>
        </w:rPr>
        <w:t xml:space="preserve"> between</w:t>
      </w:r>
      <w:r w:rsidR="00BC4269" w:rsidRPr="00D5691A">
        <w:rPr>
          <w:rFonts w:cstheme="minorHAnsi"/>
          <w:sz w:val="28"/>
          <w:szCs w:val="28"/>
          <w:lang w:val="en-GB"/>
        </w:rPr>
        <w:t xml:space="preserve"> </w:t>
      </w:r>
      <w:r w:rsidR="00A101D2" w:rsidRPr="00D5691A">
        <w:rPr>
          <w:rFonts w:cstheme="minorHAnsi"/>
          <w:sz w:val="28"/>
          <w:szCs w:val="28"/>
          <w:lang w:val="en-GB"/>
        </w:rPr>
        <w:t>p</w:t>
      </w:r>
      <w:r w:rsidR="00BC4269" w:rsidRPr="00D5691A">
        <w:rPr>
          <w:rFonts w:cstheme="minorHAnsi"/>
          <w:sz w:val="28"/>
          <w:szCs w:val="28"/>
          <w:lang w:val="en-GB"/>
        </w:rPr>
        <w:t xml:space="preserve">roofs and </w:t>
      </w:r>
      <w:r w:rsidR="00A101D2" w:rsidRPr="00D5691A">
        <w:rPr>
          <w:rFonts w:cstheme="minorHAnsi"/>
          <w:sz w:val="28"/>
          <w:szCs w:val="28"/>
          <w:lang w:val="en-GB"/>
        </w:rPr>
        <w:t>refutations</w:t>
      </w:r>
      <w:r w:rsidR="00BC4269" w:rsidRPr="00D5691A">
        <w:rPr>
          <w:rFonts w:cstheme="minorHAnsi"/>
          <w:sz w:val="28"/>
          <w:szCs w:val="28"/>
          <w:lang w:val="en-GB"/>
        </w:rPr>
        <w:t>. I</w:t>
      </w:r>
      <w:r w:rsidR="004B032F" w:rsidRPr="00D5691A">
        <w:rPr>
          <w:rFonts w:cstheme="minorHAnsi"/>
          <w:sz w:val="28"/>
          <w:szCs w:val="28"/>
          <w:lang w:val="en-GB"/>
        </w:rPr>
        <w:t>t also means</w:t>
      </w:r>
      <w:r w:rsidR="00BC4269" w:rsidRPr="00D5691A">
        <w:rPr>
          <w:rFonts w:cstheme="minorHAnsi"/>
          <w:sz w:val="28"/>
          <w:szCs w:val="28"/>
          <w:lang w:val="en-GB"/>
        </w:rPr>
        <w:t xml:space="preserve"> to be </w:t>
      </w:r>
      <w:r w:rsidR="004B032F" w:rsidRPr="00D5691A">
        <w:rPr>
          <w:rFonts w:cstheme="minorHAnsi"/>
          <w:sz w:val="28"/>
          <w:szCs w:val="28"/>
          <w:lang w:val="en-GB"/>
        </w:rPr>
        <w:t>re</w:t>
      </w:r>
      <w:r w:rsidR="00A4008C" w:rsidRPr="00D5691A">
        <w:rPr>
          <w:rFonts w:cstheme="minorHAnsi"/>
          <w:sz w:val="28"/>
          <w:szCs w:val="28"/>
          <w:lang w:val="en-GB"/>
        </w:rPr>
        <w:t>a</w:t>
      </w:r>
      <w:r w:rsidR="004B032F" w:rsidRPr="00D5691A">
        <w:rPr>
          <w:rFonts w:cstheme="minorHAnsi"/>
          <w:sz w:val="28"/>
          <w:szCs w:val="28"/>
          <w:lang w:val="en-GB"/>
        </w:rPr>
        <w:t>dy to questio</w:t>
      </w:r>
      <w:r w:rsidR="00A4008C" w:rsidRPr="00D5691A">
        <w:rPr>
          <w:rFonts w:cstheme="minorHAnsi"/>
          <w:sz w:val="28"/>
          <w:szCs w:val="28"/>
          <w:lang w:val="en-GB"/>
        </w:rPr>
        <w:t>n</w:t>
      </w:r>
      <w:r w:rsidR="004B032F" w:rsidRPr="00D5691A">
        <w:rPr>
          <w:rFonts w:cstheme="minorHAnsi"/>
          <w:sz w:val="28"/>
          <w:szCs w:val="28"/>
          <w:lang w:val="en-GB"/>
        </w:rPr>
        <w:t xml:space="preserve"> any </w:t>
      </w:r>
      <w:r w:rsidR="00A4008C" w:rsidRPr="00D5691A">
        <w:rPr>
          <w:rFonts w:cstheme="minorHAnsi"/>
          <w:sz w:val="28"/>
          <w:szCs w:val="28"/>
          <w:lang w:val="en-GB"/>
        </w:rPr>
        <w:t>form of bringing m</w:t>
      </w:r>
      <w:r w:rsidR="00C10AB3" w:rsidRPr="00D5691A">
        <w:rPr>
          <w:rFonts w:cstheme="minorHAnsi"/>
          <w:sz w:val="28"/>
          <w:szCs w:val="28"/>
          <w:lang w:val="en-GB"/>
        </w:rPr>
        <w:t>athematics in action, and to point out what socio-political impact this might have</w:t>
      </w:r>
      <w:r w:rsidR="00F0240A" w:rsidRPr="00D5691A">
        <w:rPr>
          <w:rFonts w:cstheme="minorHAnsi"/>
          <w:sz w:val="28"/>
          <w:szCs w:val="28"/>
          <w:lang w:val="en-GB"/>
        </w:rPr>
        <w:t>.</w:t>
      </w:r>
      <w:r w:rsidR="00BC4269" w:rsidRPr="00D5691A">
        <w:rPr>
          <w:rFonts w:cstheme="minorHAnsi"/>
          <w:sz w:val="28"/>
          <w:szCs w:val="28"/>
          <w:lang w:val="en-GB"/>
        </w:rPr>
        <w:t xml:space="preserve"> T</w:t>
      </w:r>
      <w:r w:rsidR="004B032F" w:rsidRPr="00D5691A">
        <w:rPr>
          <w:rFonts w:cstheme="minorHAnsi"/>
          <w:sz w:val="28"/>
          <w:szCs w:val="28"/>
          <w:lang w:val="en-GB"/>
        </w:rPr>
        <w:t xml:space="preserve">o be critical </w:t>
      </w:r>
      <w:r w:rsidR="004B032F" w:rsidRPr="00D5691A">
        <w:rPr>
          <w:rFonts w:cstheme="minorHAnsi"/>
          <w:i/>
          <w:sz w:val="28"/>
          <w:szCs w:val="28"/>
          <w:lang w:val="en-GB"/>
        </w:rPr>
        <w:t>by means o</w:t>
      </w:r>
      <w:r w:rsidR="004B032F" w:rsidRPr="00D5691A">
        <w:rPr>
          <w:rFonts w:cstheme="minorHAnsi"/>
          <w:sz w:val="28"/>
          <w:szCs w:val="28"/>
          <w:lang w:val="en-GB"/>
        </w:rPr>
        <w:t xml:space="preserve">f </w:t>
      </w:r>
      <w:r w:rsidR="004B032F" w:rsidRPr="00D5691A">
        <w:rPr>
          <w:rFonts w:cstheme="minorHAnsi"/>
          <w:i/>
          <w:sz w:val="28"/>
          <w:szCs w:val="28"/>
          <w:lang w:val="en-GB"/>
        </w:rPr>
        <w:t>mathematics</w:t>
      </w:r>
      <w:r w:rsidR="00BC4269" w:rsidRPr="00D5691A">
        <w:rPr>
          <w:rFonts w:cstheme="minorHAnsi"/>
          <w:sz w:val="28"/>
          <w:szCs w:val="28"/>
          <w:lang w:val="en-GB"/>
        </w:rPr>
        <w:t xml:space="preserve"> </w:t>
      </w:r>
      <w:r w:rsidR="00F0240A" w:rsidRPr="00D5691A">
        <w:rPr>
          <w:rFonts w:cstheme="minorHAnsi"/>
          <w:sz w:val="28"/>
          <w:szCs w:val="28"/>
          <w:lang w:val="en-GB"/>
        </w:rPr>
        <w:t>means to</w:t>
      </w:r>
      <w:r w:rsidR="001C2794" w:rsidRPr="00D5691A">
        <w:rPr>
          <w:rFonts w:cstheme="minorHAnsi"/>
          <w:sz w:val="28"/>
          <w:szCs w:val="28"/>
          <w:lang w:val="en-GB"/>
        </w:rPr>
        <w:t xml:space="preserve"> be ready to draw on mathematical resources</w:t>
      </w:r>
      <w:r w:rsidR="00F0240A" w:rsidRPr="00D5691A">
        <w:rPr>
          <w:rFonts w:cstheme="minorHAnsi"/>
          <w:sz w:val="28"/>
          <w:szCs w:val="28"/>
          <w:lang w:val="en-GB"/>
        </w:rPr>
        <w:t xml:space="preserve"> when</w:t>
      </w:r>
      <w:r w:rsidR="00A4008C" w:rsidRPr="00D5691A">
        <w:rPr>
          <w:rFonts w:cstheme="minorHAnsi"/>
          <w:sz w:val="28"/>
          <w:szCs w:val="28"/>
          <w:lang w:val="en-GB"/>
        </w:rPr>
        <w:t xml:space="preserve"> question</w:t>
      </w:r>
      <w:r w:rsidR="00F0240A" w:rsidRPr="00D5691A">
        <w:rPr>
          <w:rFonts w:cstheme="minorHAnsi"/>
          <w:sz w:val="28"/>
          <w:szCs w:val="28"/>
          <w:lang w:val="en-GB"/>
        </w:rPr>
        <w:t>ing</w:t>
      </w:r>
      <w:r w:rsidR="004B032F" w:rsidRPr="00D5691A">
        <w:rPr>
          <w:rFonts w:cstheme="minorHAnsi"/>
          <w:sz w:val="28"/>
          <w:szCs w:val="28"/>
          <w:lang w:val="en-GB"/>
        </w:rPr>
        <w:t xml:space="preserve"> </w:t>
      </w:r>
      <w:r w:rsidR="001C2794" w:rsidRPr="00D5691A">
        <w:rPr>
          <w:rFonts w:cstheme="minorHAnsi"/>
          <w:sz w:val="28"/>
          <w:szCs w:val="28"/>
          <w:lang w:val="en-GB"/>
        </w:rPr>
        <w:t>cases</w:t>
      </w:r>
      <w:r w:rsidR="004B032F" w:rsidRPr="00D5691A">
        <w:rPr>
          <w:rFonts w:cstheme="minorHAnsi"/>
          <w:sz w:val="28"/>
          <w:szCs w:val="28"/>
          <w:lang w:val="en-GB"/>
        </w:rPr>
        <w:t xml:space="preserve"> of social injustice, erosion</w:t>
      </w:r>
      <w:r w:rsidR="00A4008C" w:rsidRPr="00D5691A">
        <w:rPr>
          <w:rFonts w:cstheme="minorHAnsi"/>
          <w:sz w:val="28"/>
          <w:szCs w:val="28"/>
          <w:lang w:val="en-GB"/>
        </w:rPr>
        <w:t>s</w:t>
      </w:r>
      <w:r w:rsidR="004B032F" w:rsidRPr="00D5691A">
        <w:rPr>
          <w:rFonts w:cstheme="minorHAnsi"/>
          <w:sz w:val="28"/>
          <w:szCs w:val="28"/>
          <w:lang w:val="en-GB"/>
        </w:rPr>
        <w:t xml:space="preserve"> of democracy</w:t>
      </w:r>
      <w:r w:rsidR="0020216A" w:rsidRPr="00D5691A">
        <w:rPr>
          <w:rFonts w:cstheme="minorHAnsi"/>
          <w:sz w:val="28"/>
          <w:szCs w:val="28"/>
          <w:lang w:val="en-GB"/>
        </w:rPr>
        <w:t>, and</w:t>
      </w:r>
      <w:r w:rsidR="00BC4269" w:rsidRPr="00D5691A">
        <w:rPr>
          <w:rFonts w:cstheme="minorHAnsi"/>
          <w:sz w:val="28"/>
          <w:szCs w:val="28"/>
          <w:lang w:val="en-GB"/>
        </w:rPr>
        <w:t xml:space="preserve"> </w:t>
      </w:r>
      <w:r w:rsidR="0020216A" w:rsidRPr="00D5691A">
        <w:rPr>
          <w:rFonts w:cstheme="minorHAnsi"/>
          <w:sz w:val="28"/>
          <w:szCs w:val="28"/>
          <w:lang w:val="en-GB"/>
        </w:rPr>
        <w:t>problems w</w:t>
      </w:r>
      <w:r w:rsidR="00A4008C" w:rsidRPr="00D5691A">
        <w:rPr>
          <w:rFonts w:cstheme="minorHAnsi"/>
          <w:sz w:val="28"/>
          <w:szCs w:val="28"/>
          <w:lang w:val="en-GB"/>
        </w:rPr>
        <w:t>ith respect to sustainability</w:t>
      </w:r>
      <w:r w:rsidR="00BC4269" w:rsidRPr="00D5691A">
        <w:rPr>
          <w:rFonts w:cstheme="minorHAnsi"/>
          <w:sz w:val="28"/>
          <w:szCs w:val="28"/>
          <w:lang w:val="en-GB"/>
        </w:rPr>
        <w:t>.</w:t>
      </w:r>
      <w:r w:rsidR="00F92E75" w:rsidRPr="00D5691A">
        <w:rPr>
          <w:rFonts w:cstheme="minorHAnsi"/>
          <w:sz w:val="28"/>
          <w:szCs w:val="28"/>
          <w:lang w:val="en-GB"/>
        </w:rPr>
        <w:t xml:space="preserve"> Thus both the epistemic</w:t>
      </w:r>
      <w:r w:rsidR="0078496B" w:rsidRPr="00D5691A">
        <w:rPr>
          <w:rFonts w:cstheme="minorHAnsi"/>
          <w:sz w:val="28"/>
          <w:szCs w:val="28"/>
          <w:lang w:val="en-GB"/>
        </w:rPr>
        <w:t xml:space="preserve"> </w:t>
      </w:r>
      <w:r w:rsidR="0078496B" w:rsidRPr="00D5691A">
        <w:rPr>
          <w:rFonts w:cstheme="minorHAnsi"/>
          <w:sz w:val="28"/>
          <w:szCs w:val="28"/>
          <w:lang w:val="en-GB"/>
        </w:rPr>
        <w:lastRenderedPageBreak/>
        <w:t>and the socio-political form</w:t>
      </w:r>
      <w:r w:rsidR="001C2794" w:rsidRPr="00D5691A">
        <w:rPr>
          <w:rFonts w:cstheme="minorHAnsi"/>
          <w:sz w:val="28"/>
          <w:szCs w:val="28"/>
          <w:lang w:val="en-GB"/>
        </w:rPr>
        <w:t>s</w:t>
      </w:r>
      <w:r w:rsidR="0078496B" w:rsidRPr="00D5691A">
        <w:rPr>
          <w:rFonts w:cstheme="minorHAnsi"/>
          <w:sz w:val="28"/>
          <w:szCs w:val="28"/>
          <w:lang w:val="en-GB"/>
        </w:rPr>
        <w:t xml:space="preserve"> of critique</w:t>
      </w:r>
      <w:r w:rsidR="008E1B35" w:rsidRPr="00D5691A">
        <w:rPr>
          <w:rFonts w:cstheme="minorHAnsi"/>
          <w:sz w:val="28"/>
          <w:szCs w:val="28"/>
          <w:lang w:val="en-GB"/>
        </w:rPr>
        <w:t xml:space="preserve"> ar</w:t>
      </w:r>
      <w:r w:rsidR="0078496B" w:rsidRPr="00D5691A">
        <w:rPr>
          <w:rFonts w:cstheme="minorHAnsi"/>
          <w:sz w:val="28"/>
          <w:szCs w:val="28"/>
          <w:lang w:val="en-GB"/>
        </w:rPr>
        <w:t>e brought</w:t>
      </w:r>
      <w:r w:rsidR="008E1B35" w:rsidRPr="00D5691A">
        <w:rPr>
          <w:rFonts w:cstheme="minorHAnsi"/>
          <w:sz w:val="28"/>
          <w:szCs w:val="28"/>
          <w:lang w:val="en-GB"/>
        </w:rPr>
        <w:t xml:space="preserve"> </w:t>
      </w:r>
      <w:r w:rsidR="006725FD" w:rsidRPr="00D5691A">
        <w:rPr>
          <w:rFonts w:cstheme="minorHAnsi"/>
          <w:sz w:val="28"/>
          <w:szCs w:val="28"/>
          <w:lang w:val="en-GB"/>
        </w:rPr>
        <w:t xml:space="preserve">in operation </w:t>
      </w:r>
      <w:r w:rsidR="0078496B" w:rsidRPr="00D5691A">
        <w:rPr>
          <w:rFonts w:cstheme="minorHAnsi"/>
          <w:sz w:val="28"/>
          <w:szCs w:val="28"/>
          <w:lang w:val="en-GB"/>
        </w:rPr>
        <w:t>through critical</w:t>
      </w:r>
      <w:r w:rsidR="008E1B35" w:rsidRPr="00D5691A">
        <w:rPr>
          <w:rFonts w:cstheme="minorHAnsi"/>
          <w:sz w:val="28"/>
          <w:szCs w:val="28"/>
          <w:lang w:val="en-GB"/>
        </w:rPr>
        <w:t xml:space="preserve"> </w:t>
      </w:r>
      <w:r w:rsidR="0078496B" w:rsidRPr="00D5691A">
        <w:rPr>
          <w:rFonts w:cstheme="minorHAnsi"/>
          <w:sz w:val="28"/>
          <w:szCs w:val="28"/>
          <w:lang w:val="en-GB"/>
        </w:rPr>
        <w:t>mathematics</w:t>
      </w:r>
      <w:r w:rsidR="001C2794" w:rsidRPr="00D5691A">
        <w:rPr>
          <w:rFonts w:cstheme="minorHAnsi"/>
          <w:sz w:val="28"/>
          <w:szCs w:val="28"/>
          <w:lang w:val="en-GB"/>
        </w:rPr>
        <w:t xml:space="preserve"> education</w:t>
      </w:r>
      <w:r w:rsidR="00424046" w:rsidRPr="00D5691A">
        <w:rPr>
          <w:rFonts w:cstheme="minorHAnsi"/>
          <w:sz w:val="28"/>
          <w:szCs w:val="28"/>
          <w:lang w:val="en-GB"/>
        </w:rPr>
        <w:t>.</w:t>
      </w:r>
      <w:r w:rsidR="001D60A0" w:rsidRPr="00D5691A">
        <w:rPr>
          <w:rFonts w:cstheme="minorHAnsi"/>
          <w:sz w:val="28"/>
          <w:szCs w:val="28"/>
          <w:lang w:val="en-GB"/>
        </w:rPr>
        <w:t xml:space="preserve"> </w:t>
      </w:r>
      <w:r w:rsidR="002B7FF2" w:rsidRPr="00D5691A">
        <w:rPr>
          <w:rFonts w:cstheme="minorHAnsi"/>
          <w:sz w:val="28"/>
          <w:szCs w:val="28"/>
          <w:lang w:val="en-GB"/>
        </w:rPr>
        <w:t xml:space="preserve">Both a critique of </w:t>
      </w:r>
      <w:r w:rsidR="00022632" w:rsidRPr="00D5691A">
        <w:rPr>
          <w:rFonts w:cstheme="minorHAnsi"/>
          <w:sz w:val="28"/>
          <w:szCs w:val="28"/>
          <w:lang w:val="en-GB"/>
        </w:rPr>
        <w:t>mathematics</w:t>
      </w:r>
      <w:r w:rsidR="002B7FF2" w:rsidRPr="00D5691A">
        <w:rPr>
          <w:rFonts w:cstheme="minorHAnsi"/>
          <w:sz w:val="28"/>
          <w:szCs w:val="28"/>
          <w:lang w:val="en-GB"/>
        </w:rPr>
        <w:t xml:space="preserve"> and </w:t>
      </w:r>
      <w:r w:rsidR="00F0240A" w:rsidRPr="00D5691A">
        <w:rPr>
          <w:rFonts w:cstheme="minorHAnsi"/>
          <w:sz w:val="28"/>
          <w:szCs w:val="28"/>
          <w:lang w:val="en-GB"/>
        </w:rPr>
        <w:t xml:space="preserve">a critique </w:t>
      </w:r>
      <w:r w:rsidR="002B7FF2" w:rsidRPr="00D5691A">
        <w:rPr>
          <w:rFonts w:cstheme="minorHAnsi"/>
          <w:sz w:val="28"/>
          <w:szCs w:val="28"/>
          <w:lang w:val="en-GB"/>
        </w:rPr>
        <w:t xml:space="preserve">by </w:t>
      </w:r>
      <w:r w:rsidR="00022632" w:rsidRPr="00D5691A">
        <w:rPr>
          <w:rFonts w:cstheme="minorHAnsi"/>
          <w:sz w:val="28"/>
          <w:szCs w:val="28"/>
          <w:lang w:val="en-GB"/>
        </w:rPr>
        <w:t xml:space="preserve">means of mathematics </w:t>
      </w:r>
      <w:r w:rsidR="001D60A0" w:rsidRPr="00D5691A">
        <w:rPr>
          <w:rFonts w:cstheme="minorHAnsi"/>
          <w:sz w:val="28"/>
          <w:szCs w:val="28"/>
          <w:lang w:val="en-GB"/>
        </w:rPr>
        <w:t>draw</w:t>
      </w:r>
      <w:r w:rsidR="002B7FF2" w:rsidRPr="00D5691A">
        <w:rPr>
          <w:rFonts w:cstheme="minorHAnsi"/>
          <w:sz w:val="28"/>
          <w:szCs w:val="28"/>
          <w:lang w:val="en-GB"/>
        </w:rPr>
        <w:t xml:space="preserve"> on </w:t>
      </w:r>
      <w:r w:rsidR="00022632" w:rsidRPr="00D5691A">
        <w:rPr>
          <w:rFonts w:cstheme="minorHAnsi"/>
          <w:sz w:val="28"/>
          <w:szCs w:val="28"/>
          <w:lang w:val="en-GB"/>
        </w:rPr>
        <w:t>dialogic interactions</w:t>
      </w:r>
      <w:r w:rsidR="002B7FF2" w:rsidRPr="00D5691A">
        <w:rPr>
          <w:rFonts w:cstheme="minorHAnsi"/>
          <w:sz w:val="28"/>
          <w:szCs w:val="28"/>
          <w:lang w:val="en-GB"/>
        </w:rPr>
        <w:t>.</w:t>
      </w:r>
    </w:p>
    <w:p w:rsidR="00007A59" w:rsidRPr="00D5691A" w:rsidRDefault="00007A59" w:rsidP="00960CBA">
      <w:pPr>
        <w:tabs>
          <w:tab w:val="left" w:pos="720"/>
        </w:tabs>
        <w:spacing w:after="0"/>
        <w:rPr>
          <w:rFonts w:cstheme="minorHAnsi"/>
          <w:sz w:val="28"/>
          <w:szCs w:val="28"/>
          <w:lang w:val="en-GB"/>
        </w:rPr>
      </w:pPr>
      <w:r w:rsidRPr="00D5691A">
        <w:rPr>
          <w:rFonts w:cstheme="minorHAnsi"/>
          <w:sz w:val="28"/>
          <w:szCs w:val="28"/>
          <w:lang w:val="en-GB"/>
        </w:rPr>
        <w:tab/>
      </w:r>
      <w:r w:rsidR="00E4192A" w:rsidRPr="00D5691A">
        <w:rPr>
          <w:rFonts w:cstheme="minorHAnsi"/>
          <w:sz w:val="28"/>
          <w:szCs w:val="28"/>
          <w:lang w:val="en-GB"/>
        </w:rPr>
        <w:t xml:space="preserve">Like dialogue, critique </w:t>
      </w:r>
      <w:r w:rsidR="00D75671" w:rsidRPr="00D5691A">
        <w:rPr>
          <w:rFonts w:cstheme="minorHAnsi"/>
          <w:sz w:val="28"/>
          <w:szCs w:val="28"/>
          <w:lang w:val="en-GB"/>
        </w:rPr>
        <w:t>is</w:t>
      </w:r>
      <w:r w:rsidR="00E4192A" w:rsidRPr="00D5691A">
        <w:rPr>
          <w:rFonts w:cstheme="minorHAnsi"/>
          <w:sz w:val="28"/>
          <w:szCs w:val="28"/>
          <w:lang w:val="en-GB"/>
        </w:rPr>
        <w:t xml:space="preserve"> open</w:t>
      </w:r>
      <w:r w:rsidR="00B85800" w:rsidRPr="00D5691A">
        <w:rPr>
          <w:rFonts w:cstheme="minorHAnsi"/>
          <w:sz w:val="28"/>
          <w:szCs w:val="28"/>
          <w:lang w:val="en-GB"/>
        </w:rPr>
        <w:t>-ended</w:t>
      </w:r>
      <w:r w:rsidR="00E4192A" w:rsidRPr="00D5691A">
        <w:rPr>
          <w:rFonts w:cstheme="minorHAnsi"/>
          <w:sz w:val="28"/>
          <w:szCs w:val="28"/>
          <w:lang w:val="en-GB"/>
        </w:rPr>
        <w:t>.</w:t>
      </w:r>
      <w:r w:rsidRPr="00D5691A">
        <w:rPr>
          <w:rFonts w:cstheme="minorHAnsi"/>
          <w:sz w:val="28"/>
          <w:szCs w:val="28"/>
          <w:lang w:val="en-GB"/>
        </w:rPr>
        <w:t xml:space="preserve"> </w:t>
      </w:r>
      <w:r w:rsidR="00E4192A" w:rsidRPr="00D5691A">
        <w:rPr>
          <w:rFonts w:cstheme="minorHAnsi"/>
          <w:sz w:val="28"/>
          <w:szCs w:val="28"/>
          <w:lang w:val="en-GB"/>
        </w:rPr>
        <w:t>No critique</w:t>
      </w:r>
      <w:r w:rsidRPr="00D5691A">
        <w:rPr>
          <w:rFonts w:cstheme="minorHAnsi"/>
          <w:sz w:val="28"/>
          <w:szCs w:val="28"/>
          <w:lang w:val="en-GB"/>
        </w:rPr>
        <w:t xml:space="preserve"> can </w:t>
      </w:r>
      <w:r w:rsidR="00C24176" w:rsidRPr="00D5691A">
        <w:rPr>
          <w:rFonts w:cstheme="minorHAnsi"/>
          <w:sz w:val="28"/>
          <w:szCs w:val="28"/>
          <w:lang w:val="en-GB"/>
        </w:rPr>
        <w:t xml:space="preserve">attain </w:t>
      </w:r>
      <w:r w:rsidR="001424F2" w:rsidRPr="00D5691A">
        <w:rPr>
          <w:rFonts w:cstheme="minorHAnsi"/>
          <w:sz w:val="28"/>
          <w:szCs w:val="28"/>
          <w:lang w:val="en-GB"/>
        </w:rPr>
        <w:t>definite</w:t>
      </w:r>
      <w:r w:rsidR="00B04981" w:rsidRPr="00D5691A">
        <w:rPr>
          <w:rFonts w:cstheme="minorHAnsi"/>
          <w:sz w:val="28"/>
          <w:szCs w:val="28"/>
          <w:lang w:val="en-GB"/>
        </w:rPr>
        <w:t xml:space="preserve"> validity</w:t>
      </w:r>
      <w:r w:rsidRPr="00D5691A">
        <w:rPr>
          <w:rFonts w:cstheme="minorHAnsi"/>
          <w:sz w:val="28"/>
          <w:szCs w:val="28"/>
          <w:lang w:val="en-GB"/>
        </w:rPr>
        <w:t xml:space="preserve">. </w:t>
      </w:r>
      <w:r w:rsidR="001424F2" w:rsidRPr="00D5691A">
        <w:rPr>
          <w:rFonts w:cstheme="minorHAnsi"/>
          <w:sz w:val="28"/>
          <w:szCs w:val="28"/>
          <w:lang w:val="en-GB"/>
        </w:rPr>
        <w:t>Critique continues</w:t>
      </w:r>
      <w:r w:rsidR="00B04981" w:rsidRPr="00D5691A">
        <w:rPr>
          <w:rFonts w:cstheme="minorHAnsi"/>
          <w:sz w:val="28"/>
          <w:szCs w:val="28"/>
          <w:lang w:val="en-GB"/>
        </w:rPr>
        <w:t xml:space="preserve"> </w:t>
      </w:r>
      <w:r w:rsidR="00C24176" w:rsidRPr="00D5691A">
        <w:rPr>
          <w:rFonts w:cstheme="minorHAnsi"/>
          <w:sz w:val="28"/>
          <w:szCs w:val="28"/>
          <w:lang w:val="en-GB"/>
        </w:rPr>
        <w:t xml:space="preserve">as </w:t>
      </w:r>
      <w:r w:rsidR="00B04981" w:rsidRPr="00D5691A">
        <w:rPr>
          <w:rFonts w:cstheme="minorHAnsi"/>
          <w:sz w:val="28"/>
          <w:szCs w:val="28"/>
          <w:lang w:val="en-GB"/>
        </w:rPr>
        <w:t xml:space="preserve">tentative and preliminary. </w:t>
      </w:r>
      <w:r w:rsidR="007E1E3C" w:rsidRPr="00D5691A">
        <w:rPr>
          <w:rFonts w:cstheme="minorHAnsi"/>
          <w:sz w:val="28"/>
          <w:szCs w:val="28"/>
          <w:lang w:val="en-GB"/>
        </w:rPr>
        <w:t>This observation</w:t>
      </w:r>
      <w:r w:rsidRPr="00D5691A">
        <w:rPr>
          <w:rFonts w:cstheme="minorHAnsi"/>
          <w:sz w:val="28"/>
          <w:szCs w:val="28"/>
          <w:lang w:val="en-GB"/>
        </w:rPr>
        <w:t xml:space="preserve"> has </w:t>
      </w:r>
      <w:r w:rsidR="007E1E3C" w:rsidRPr="00D5691A">
        <w:rPr>
          <w:rFonts w:cstheme="minorHAnsi"/>
          <w:sz w:val="28"/>
          <w:szCs w:val="28"/>
          <w:lang w:val="en-GB"/>
        </w:rPr>
        <w:t>implications for any critical enterprise</w:t>
      </w:r>
      <w:r w:rsidR="003305E3" w:rsidRPr="00D5691A">
        <w:rPr>
          <w:rFonts w:cstheme="minorHAnsi"/>
          <w:sz w:val="28"/>
          <w:szCs w:val="28"/>
          <w:lang w:val="en-GB"/>
        </w:rPr>
        <w:t xml:space="preserve">, </w:t>
      </w:r>
      <w:r w:rsidR="00C24176" w:rsidRPr="00D5691A">
        <w:rPr>
          <w:rFonts w:cstheme="minorHAnsi"/>
          <w:sz w:val="28"/>
          <w:szCs w:val="28"/>
          <w:lang w:val="en-GB"/>
        </w:rPr>
        <w:t xml:space="preserve">and particularly </w:t>
      </w:r>
      <w:r w:rsidR="00B91D6A" w:rsidRPr="00D5691A">
        <w:rPr>
          <w:rFonts w:cstheme="minorHAnsi"/>
          <w:sz w:val="28"/>
          <w:szCs w:val="28"/>
          <w:lang w:val="en-GB"/>
        </w:rPr>
        <w:t>for</w:t>
      </w:r>
      <w:r w:rsidRPr="00D5691A">
        <w:rPr>
          <w:rFonts w:cstheme="minorHAnsi"/>
          <w:sz w:val="28"/>
          <w:szCs w:val="28"/>
          <w:lang w:val="en-GB"/>
        </w:rPr>
        <w:t xml:space="preserve"> </w:t>
      </w:r>
      <w:r w:rsidR="00B91D6A" w:rsidRPr="00D5691A">
        <w:rPr>
          <w:rFonts w:cstheme="minorHAnsi"/>
          <w:sz w:val="28"/>
          <w:szCs w:val="28"/>
          <w:lang w:val="en-GB"/>
        </w:rPr>
        <w:t>critical</w:t>
      </w:r>
      <w:r w:rsidRPr="00D5691A">
        <w:rPr>
          <w:rFonts w:cstheme="minorHAnsi"/>
          <w:sz w:val="28"/>
          <w:szCs w:val="28"/>
          <w:lang w:val="en-GB"/>
        </w:rPr>
        <w:t xml:space="preserve"> m</w:t>
      </w:r>
      <w:r w:rsidR="00B91D6A" w:rsidRPr="00D5691A">
        <w:rPr>
          <w:rFonts w:cstheme="minorHAnsi"/>
          <w:sz w:val="28"/>
          <w:szCs w:val="28"/>
          <w:lang w:val="en-GB"/>
        </w:rPr>
        <w:t>athematics</w:t>
      </w:r>
      <w:r w:rsidRPr="00D5691A">
        <w:rPr>
          <w:rFonts w:cstheme="minorHAnsi"/>
          <w:sz w:val="28"/>
          <w:szCs w:val="28"/>
          <w:lang w:val="en-GB"/>
        </w:rPr>
        <w:t xml:space="preserve"> education. </w:t>
      </w:r>
      <w:r w:rsidR="004A5A24" w:rsidRPr="00D5691A">
        <w:rPr>
          <w:rFonts w:cstheme="minorHAnsi"/>
          <w:sz w:val="28"/>
          <w:szCs w:val="28"/>
          <w:lang w:val="en-GB"/>
        </w:rPr>
        <w:t xml:space="preserve">One </w:t>
      </w:r>
      <w:r w:rsidR="00473A20" w:rsidRPr="00D5691A">
        <w:rPr>
          <w:rFonts w:cstheme="minorHAnsi"/>
          <w:sz w:val="28"/>
          <w:szCs w:val="28"/>
          <w:lang w:val="en-GB"/>
        </w:rPr>
        <w:t>ne</w:t>
      </w:r>
      <w:r w:rsidR="004A5A24" w:rsidRPr="00D5691A">
        <w:rPr>
          <w:rFonts w:cstheme="minorHAnsi"/>
          <w:sz w:val="28"/>
          <w:szCs w:val="28"/>
          <w:lang w:val="en-GB"/>
        </w:rPr>
        <w:t>ed</w:t>
      </w:r>
      <w:r w:rsidR="00E4192A" w:rsidRPr="00D5691A">
        <w:rPr>
          <w:rFonts w:cstheme="minorHAnsi"/>
          <w:sz w:val="28"/>
          <w:szCs w:val="28"/>
          <w:lang w:val="en-GB"/>
        </w:rPr>
        <w:t>s</w:t>
      </w:r>
      <w:r w:rsidR="004A5A24" w:rsidRPr="00D5691A">
        <w:rPr>
          <w:rFonts w:cstheme="minorHAnsi"/>
          <w:sz w:val="28"/>
          <w:szCs w:val="28"/>
          <w:lang w:val="en-GB"/>
        </w:rPr>
        <w:t xml:space="preserve"> to act again</w:t>
      </w:r>
      <w:r w:rsidR="00E4192A" w:rsidRPr="00D5691A">
        <w:rPr>
          <w:rFonts w:cstheme="minorHAnsi"/>
          <w:sz w:val="28"/>
          <w:szCs w:val="28"/>
          <w:lang w:val="en-GB"/>
        </w:rPr>
        <w:t>st</w:t>
      </w:r>
      <w:r w:rsidR="006B74AC" w:rsidRPr="00D5691A">
        <w:rPr>
          <w:rFonts w:cstheme="minorHAnsi"/>
          <w:sz w:val="28"/>
          <w:szCs w:val="28"/>
          <w:lang w:val="en-GB"/>
        </w:rPr>
        <w:t xml:space="preserve"> any form of exploitation,</w:t>
      </w:r>
      <w:r w:rsidR="004A5A24" w:rsidRPr="00D5691A">
        <w:rPr>
          <w:rFonts w:cstheme="minorHAnsi"/>
          <w:sz w:val="28"/>
          <w:szCs w:val="28"/>
          <w:lang w:val="en-GB"/>
        </w:rPr>
        <w:t xml:space="preserve"> oppre</w:t>
      </w:r>
      <w:r w:rsidR="00E4192A" w:rsidRPr="00D5691A">
        <w:rPr>
          <w:rFonts w:cstheme="minorHAnsi"/>
          <w:sz w:val="28"/>
          <w:szCs w:val="28"/>
          <w:lang w:val="en-GB"/>
        </w:rPr>
        <w:t>ssion</w:t>
      </w:r>
      <w:r w:rsidR="006B74AC" w:rsidRPr="00D5691A">
        <w:rPr>
          <w:rFonts w:cstheme="minorHAnsi"/>
          <w:sz w:val="28"/>
          <w:szCs w:val="28"/>
          <w:lang w:val="en-GB"/>
        </w:rPr>
        <w:t xml:space="preserve">, and </w:t>
      </w:r>
      <w:r w:rsidR="00221A30" w:rsidRPr="00D5691A">
        <w:rPr>
          <w:rFonts w:cstheme="minorHAnsi"/>
          <w:sz w:val="28"/>
          <w:szCs w:val="28"/>
          <w:lang w:val="en-GB"/>
        </w:rPr>
        <w:t>injustice</w:t>
      </w:r>
      <w:r w:rsidR="00E4192A" w:rsidRPr="00D5691A">
        <w:rPr>
          <w:rFonts w:cstheme="minorHAnsi"/>
          <w:sz w:val="28"/>
          <w:szCs w:val="28"/>
          <w:lang w:val="en-GB"/>
        </w:rPr>
        <w:t>, but what this could mean</w:t>
      </w:r>
      <w:r w:rsidR="004A5A24" w:rsidRPr="00D5691A">
        <w:rPr>
          <w:rFonts w:cstheme="minorHAnsi"/>
          <w:sz w:val="28"/>
          <w:szCs w:val="28"/>
          <w:lang w:val="en-GB"/>
        </w:rPr>
        <w:t xml:space="preserve"> and how</w:t>
      </w:r>
      <w:r w:rsidR="00473A20" w:rsidRPr="00D5691A">
        <w:rPr>
          <w:rFonts w:cstheme="minorHAnsi"/>
          <w:sz w:val="28"/>
          <w:szCs w:val="28"/>
          <w:lang w:val="en-GB"/>
        </w:rPr>
        <w:t xml:space="preserve"> to </w:t>
      </w:r>
      <w:r w:rsidR="00473A20" w:rsidRPr="00D5691A">
        <w:rPr>
          <w:rFonts w:cstheme="minorHAnsi"/>
          <w:b/>
          <w:sz w:val="28"/>
          <w:szCs w:val="28"/>
          <w:lang w:val="en-GB"/>
        </w:rPr>
        <w:t>do</w:t>
      </w:r>
      <w:r w:rsidR="00473A20" w:rsidRPr="00D5691A">
        <w:rPr>
          <w:rFonts w:cstheme="minorHAnsi"/>
          <w:sz w:val="28"/>
          <w:szCs w:val="28"/>
          <w:lang w:val="en-GB"/>
        </w:rPr>
        <w:t xml:space="preserve"> </w:t>
      </w:r>
      <w:r w:rsidR="00A23DFC" w:rsidRPr="00D5691A">
        <w:rPr>
          <w:rFonts w:cstheme="minorHAnsi"/>
          <w:sz w:val="28"/>
          <w:szCs w:val="28"/>
          <w:lang w:val="en-GB"/>
        </w:rPr>
        <w:t>so remain</w:t>
      </w:r>
      <w:r w:rsidR="00221A30" w:rsidRPr="00D5691A">
        <w:rPr>
          <w:rFonts w:cstheme="minorHAnsi"/>
          <w:sz w:val="28"/>
          <w:szCs w:val="28"/>
          <w:lang w:val="en-GB"/>
        </w:rPr>
        <w:t xml:space="preserve"> contested issues</w:t>
      </w:r>
      <w:r w:rsidR="00473A20" w:rsidRPr="00D5691A">
        <w:rPr>
          <w:rFonts w:cstheme="minorHAnsi"/>
          <w:sz w:val="28"/>
          <w:szCs w:val="28"/>
          <w:lang w:val="en-GB"/>
        </w:rPr>
        <w:t xml:space="preserve">. </w:t>
      </w:r>
      <w:r w:rsidR="004A5A24" w:rsidRPr="00D5691A">
        <w:rPr>
          <w:rFonts w:cstheme="minorHAnsi"/>
          <w:sz w:val="28"/>
          <w:szCs w:val="28"/>
          <w:lang w:val="en-GB"/>
        </w:rPr>
        <w:t>Critical mathematics edu</w:t>
      </w:r>
      <w:r w:rsidR="00D75671" w:rsidRPr="00D5691A">
        <w:rPr>
          <w:rFonts w:cstheme="minorHAnsi"/>
          <w:sz w:val="28"/>
          <w:szCs w:val="28"/>
          <w:lang w:val="en-GB"/>
        </w:rPr>
        <w:t>cation is not accompanied by</w:t>
      </w:r>
      <w:r w:rsidR="009F626C" w:rsidRPr="00D5691A">
        <w:rPr>
          <w:rFonts w:cstheme="minorHAnsi"/>
          <w:sz w:val="28"/>
          <w:szCs w:val="28"/>
          <w:lang w:val="en-GB"/>
        </w:rPr>
        <w:t xml:space="preserve"> well-defined</w:t>
      </w:r>
      <w:r w:rsidR="00473A20" w:rsidRPr="00D5691A">
        <w:rPr>
          <w:rFonts w:cstheme="minorHAnsi"/>
          <w:sz w:val="28"/>
          <w:szCs w:val="28"/>
          <w:lang w:val="en-GB"/>
        </w:rPr>
        <w:t xml:space="preserve"> </w:t>
      </w:r>
      <w:r w:rsidR="009F626C" w:rsidRPr="00D5691A">
        <w:rPr>
          <w:rFonts w:cstheme="minorHAnsi"/>
          <w:sz w:val="28"/>
          <w:szCs w:val="28"/>
          <w:lang w:val="en-GB"/>
        </w:rPr>
        <w:t>methodological approaches</w:t>
      </w:r>
      <w:r w:rsidR="00473A20" w:rsidRPr="00D5691A">
        <w:rPr>
          <w:rFonts w:cstheme="minorHAnsi"/>
          <w:sz w:val="28"/>
          <w:szCs w:val="28"/>
          <w:lang w:val="en-GB"/>
        </w:rPr>
        <w:t xml:space="preserve">. </w:t>
      </w:r>
      <w:r w:rsidR="00926AA7" w:rsidRPr="00D5691A">
        <w:rPr>
          <w:rFonts w:cstheme="minorHAnsi"/>
          <w:sz w:val="28"/>
          <w:szCs w:val="28"/>
          <w:lang w:val="en-GB"/>
        </w:rPr>
        <w:t>It need</w:t>
      </w:r>
      <w:r w:rsidR="00DA079E" w:rsidRPr="00D5691A">
        <w:rPr>
          <w:rFonts w:cstheme="minorHAnsi"/>
          <w:sz w:val="28"/>
          <w:szCs w:val="28"/>
          <w:lang w:val="en-GB"/>
        </w:rPr>
        <w:t>s</w:t>
      </w:r>
      <w:r w:rsidR="00926AA7" w:rsidRPr="00D5691A">
        <w:rPr>
          <w:rFonts w:cstheme="minorHAnsi"/>
          <w:sz w:val="28"/>
          <w:szCs w:val="28"/>
          <w:lang w:val="en-GB"/>
        </w:rPr>
        <w:t xml:space="preserve"> permanently to be </w:t>
      </w:r>
      <w:r w:rsidR="00C24176" w:rsidRPr="00D5691A">
        <w:rPr>
          <w:rFonts w:cstheme="minorHAnsi"/>
          <w:sz w:val="28"/>
          <w:szCs w:val="28"/>
          <w:lang w:val="en-GB"/>
        </w:rPr>
        <w:t xml:space="preserve">a </w:t>
      </w:r>
      <w:r w:rsidR="009F626C" w:rsidRPr="00D5691A">
        <w:rPr>
          <w:rFonts w:cstheme="minorHAnsi"/>
          <w:sz w:val="28"/>
          <w:szCs w:val="28"/>
          <w:lang w:val="en-GB"/>
        </w:rPr>
        <w:t>search for what to do</w:t>
      </w:r>
      <w:r w:rsidR="00E4192A" w:rsidRPr="00D5691A">
        <w:rPr>
          <w:rFonts w:cstheme="minorHAnsi"/>
          <w:sz w:val="28"/>
          <w:szCs w:val="28"/>
          <w:lang w:val="en-GB"/>
        </w:rPr>
        <w:t>.</w:t>
      </w:r>
    </w:p>
    <w:p w:rsidR="002C3069" w:rsidRPr="00D5691A" w:rsidRDefault="002C3069" w:rsidP="00960CBA">
      <w:pPr>
        <w:tabs>
          <w:tab w:val="left" w:pos="720"/>
        </w:tabs>
        <w:spacing w:after="0"/>
        <w:rPr>
          <w:rFonts w:cstheme="minorHAnsi"/>
          <w:sz w:val="28"/>
          <w:szCs w:val="28"/>
          <w:lang w:val="en-GB"/>
        </w:rPr>
      </w:pPr>
    </w:p>
    <w:p w:rsidR="002C3069" w:rsidRPr="00D5691A" w:rsidRDefault="002C3069" w:rsidP="00960CBA">
      <w:pPr>
        <w:tabs>
          <w:tab w:val="left" w:pos="720"/>
        </w:tabs>
        <w:spacing w:after="0"/>
        <w:rPr>
          <w:rFonts w:cstheme="minorHAnsi"/>
          <w:sz w:val="28"/>
          <w:szCs w:val="28"/>
          <w:lang w:val="en-GB"/>
        </w:rPr>
      </w:pPr>
    </w:p>
    <w:p w:rsidR="002C3069" w:rsidRPr="00D5691A" w:rsidRDefault="002C3069" w:rsidP="00960CBA">
      <w:pPr>
        <w:tabs>
          <w:tab w:val="left" w:pos="720"/>
        </w:tabs>
        <w:spacing w:after="0"/>
        <w:rPr>
          <w:rFonts w:cstheme="minorHAnsi"/>
          <w:b/>
          <w:sz w:val="32"/>
          <w:szCs w:val="32"/>
          <w:lang w:val="en-GB"/>
        </w:rPr>
      </w:pPr>
      <w:r w:rsidRPr="00D5691A">
        <w:rPr>
          <w:rFonts w:cstheme="minorHAnsi"/>
          <w:b/>
          <w:sz w:val="32"/>
          <w:szCs w:val="32"/>
          <w:lang w:val="en-GB"/>
        </w:rPr>
        <w:t>Acknowledgements</w:t>
      </w:r>
    </w:p>
    <w:p w:rsidR="002C3069" w:rsidRPr="00D5691A" w:rsidRDefault="002C3069" w:rsidP="00960CBA">
      <w:pPr>
        <w:tabs>
          <w:tab w:val="left" w:pos="720"/>
        </w:tabs>
        <w:spacing w:after="0"/>
        <w:rPr>
          <w:rFonts w:cstheme="minorHAnsi"/>
          <w:b/>
          <w:sz w:val="32"/>
          <w:szCs w:val="32"/>
          <w:lang w:val="en-GB"/>
        </w:rPr>
      </w:pPr>
    </w:p>
    <w:p w:rsidR="009C7B67" w:rsidRPr="009C7B67" w:rsidRDefault="00050067" w:rsidP="00050067">
      <w:pPr>
        <w:tabs>
          <w:tab w:val="left" w:pos="567"/>
          <w:tab w:val="left" w:pos="851"/>
        </w:tabs>
        <w:spacing w:after="0"/>
        <w:rPr>
          <w:rFonts w:cstheme="minorHAnsi"/>
          <w:sz w:val="28"/>
          <w:szCs w:val="28"/>
          <w:lang w:val="en-GB"/>
        </w:rPr>
      </w:pPr>
      <w:r w:rsidRPr="005B3308">
        <w:rPr>
          <w:rFonts w:cstheme="minorHAnsi"/>
          <w:sz w:val="28"/>
          <w:szCs w:val="28"/>
        </w:rPr>
        <w:t>T</w:t>
      </w:r>
      <w:r w:rsidR="002C3069" w:rsidRPr="005B3308">
        <w:rPr>
          <w:rFonts w:cstheme="minorHAnsi"/>
          <w:sz w:val="28"/>
          <w:szCs w:val="28"/>
        </w:rPr>
        <w:t>he present text</w:t>
      </w:r>
      <w:r w:rsidR="00B57EC9" w:rsidRPr="005B3308">
        <w:rPr>
          <w:rFonts w:cstheme="minorHAnsi"/>
          <w:sz w:val="28"/>
          <w:szCs w:val="28"/>
        </w:rPr>
        <w:t xml:space="preserve"> </w:t>
      </w:r>
      <w:r w:rsidR="006F2928" w:rsidRPr="005B3308">
        <w:rPr>
          <w:rFonts w:cstheme="minorHAnsi"/>
          <w:sz w:val="28"/>
          <w:szCs w:val="28"/>
        </w:rPr>
        <w:t xml:space="preserve">is </w:t>
      </w:r>
      <w:r w:rsidR="00854CC3" w:rsidRPr="005B3308">
        <w:rPr>
          <w:rFonts w:cstheme="minorHAnsi"/>
          <w:sz w:val="28"/>
          <w:szCs w:val="28"/>
        </w:rPr>
        <w:t xml:space="preserve">a </w:t>
      </w:r>
      <w:r w:rsidR="00F31509" w:rsidRPr="005B3308">
        <w:rPr>
          <w:rFonts w:cstheme="minorHAnsi"/>
          <w:sz w:val="28"/>
          <w:szCs w:val="28"/>
        </w:rPr>
        <w:t xml:space="preserve">reworking </w:t>
      </w:r>
      <w:r w:rsidR="00B57EC9" w:rsidRPr="005B3308">
        <w:rPr>
          <w:rFonts w:cstheme="minorHAnsi"/>
          <w:sz w:val="28"/>
          <w:szCs w:val="28"/>
        </w:rPr>
        <w:t xml:space="preserve">and extension </w:t>
      </w:r>
      <w:r w:rsidRPr="005B3308">
        <w:rPr>
          <w:rFonts w:cstheme="minorHAnsi"/>
          <w:sz w:val="28"/>
          <w:szCs w:val="28"/>
        </w:rPr>
        <w:t>of an</w:t>
      </w:r>
      <w:r w:rsidR="00F31509" w:rsidRPr="005B3308">
        <w:rPr>
          <w:rFonts w:cstheme="minorHAnsi"/>
          <w:sz w:val="28"/>
          <w:szCs w:val="28"/>
        </w:rPr>
        <w:t xml:space="preserve"> English manuscript translated into Portuguese as</w:t>
      </w:r>
      <w:r w:rsidR="002C3069" w:rsidRPr="005B3308">
        <w:rPr>
          <w:rFonts w:cstheme="minorHAnsi"/>
          <w:sz w:val="28"/>
          <w:szCs w:val="28"/>
        </w:rPr>
        <w:t xml:space="preserve"> </w:t>
      </w:r>
      <w:r w:rsidR="009C7B67" w:rsidRPr="005B3308">
        <w:rPr>
          <w:rFonts w:cstheme="minorHAnsi"/>
          <w:sz w:val="28"/>
          <w:szCs w:val="28"/>
        </w:rPr>
        <w:t>“</w:t>
      </w:r>
      <w:r w:rsidR="009C7B67" w:rsidRPr="005B3308">
        <w:rPr>
          <w:sz w:val="28"/>
          <w:szCs w:val="28"/>
        </w:rPr>
        <w:t>Delineando uma Filosofia da Educação M</w:t>
      </w:r>
      <w:r w:rsidR="00C408F5" w:rsidRPr="005B3308">
        <w:rPr>
          <w:sz w:val="28"/>
          <w:szCs w:val="28"/>
        </w:rPr>
        <w:t xml:space="preserve">atemática </w:t>
      </w:r>
      <w:r w:rsidR="009C7B67" w:rsidRPr="005B3308">
        <w:rPr>
          <w:sz w:val="28"/>
          <w:szCs w:val="28"/>
        </w:rPr>
        <w:t>Crítica</w:t>
      </w:r>
      <w:r w:rsidR="005B3308">
        <w:rPr>
          <w:sz w:val="28"/>
          <w:szCs w:val="28"/>
        </w:rPr>
        <w:t>”</w:t>
      </w:r>
      <w:r w:rsidR="009C7B67" w:rsidRPr="005B3308">
        <w:rPr>
          <w:sz w:val="28"/>
          <w:szCs w:val="28"/>
        </w:rPr>
        <w:t xml:space="preserve"> </w:t>
      </w:r>
      <w:r w:rsidR="009C7B67" w:rsidRPr="005B3308">
        <w:rPr>
          <w:rFonts w:cstheme="minorHAnsi"/>
          <w:sz w:val="28"/>
          <w:szCs w:val="28"/>
        </w:rPr>
        <w:t xml:space="preserve">included in the book </w:t>
      </w:r>
      <w:r w:rsidR="009C7B67" w:rsidRPr="005B3308">
        <w:rPr>
          <w:i/>
          <w:iCs/>
          <w:sz w:val="28"/>
          <w:szCs w:val="28"/>
        </w:rPr>
        <w:t>Educação Mate</w:t>
      </w:r>
      <w:r w:rsidR="005B3308">
        <w:rPr>
          <w:i/>
          <w:iCs/>
          <w:sz w:val="28"/>
          <w:szCs w:val="28"/>
        </w:rPr>
        <w:t>mática Crítica e a (In)justiça S</w:t>
      </w:r>
      <w:r w:rsidR="009C7B67" w:rsidRPr="005B3308">
        <w:rPr>
          <w:i/>
          <w:iCs/>
          <w:sz w:val="28"/>
          <w:szCs w:val="28"/>
        </w:rPr>
        <w:t>ocial: Práticas Pedagógicas e Formação de Professores</w:t>
      </w:r>
      <w:r w:rsidR="00FC0FBC" w:rsidRPr="005B3308">
        <w:rPr>
          <w:rFonts w:cstheme="minorHAnsi"/>
          <w:sz w:val="28"/>
          <w:szCs w:val="28"/>
        </w:rPr>
        <w:t xml:space="preserve"> (see </w:t>
      </w:r>
      <w:r w:rsidR="00FC0FBC" w:rsidRPr="005B3308">
        <w:rPr>
          <w:sz w:val="28"/>
          <w:szCs w:val="28"/>
        </w:rPr>
        <w:t>S</w:t>
      </w:r>
      <w:r w:rsidR="005B3308" w:rsidRPr="005B3308">
        <w:rPr>
          <w:rFonts w:cstheme="minorHAnsi"/>
          <w:sz w:val="28"/>
          <w:szCs w:val="28"/>
        </w:rPr>
        <w:t>kovsmose, 2021b</w:t>
      </w:r>
      <w:r w:rsidR="00FC0FBC" w:rsidRPr="005B3308">
        <w:rPr>
          <w:rFonts w:cstheme="minorHAnsi"/>
          <w:sz w:val="28"/>
          <w:szCs w:val="28"/>
        </w:rPr>
        <w:t>).</w:t>
      </w:r>
      <w:r w:rsidR="009C7B67" w:rsidRPr="005B3308">
        <w:rPr>
          <w:rFonts w:cstheme="minorHAnsi"/>
          <w:sz w:val="28"/>
          <w:szCs w:val="28"/>
        </w:rPr>
        <w:t xml:space="preserve"> </w:t>
      </w:r>
      <w:r w:rsidR="00C408F5" w:rsidRPr="009C7B67">
        <w:rPr>
          <w:rFonts w:cstheme="minorHAnsi"/>
          <w:sz w:val="28"/>
          <w:szCs w:val="28"/>
          <w:lang w:val="en-GB"/>
        </w:rPr>
        <w:t>I tha</w:t>
      </w:r>
      <w:r w:rsidR="009C7B67" w:rsidRPr="009C7B67">
        <w:rPr>
          <w:rFonts w:cstheme="minorHAnsi"/>
          <w:sz w:val="28"/>
          <w:szCs w:val="28"/>
          <w:lang w:val="en-GB"/>
        </w:rPr>
        <w:t>nk the editors</w:t>
      </w:r>
      <w:r w:rsidR="009C7B67" w:rsidRPr="009C7B67">
        <w:rPr>
          <w:sz w:val="28"/>
          <w:szCs w:val="28"/>
          <w:lang w:val="en-GB"/>
        </w:rPr>
        <w:t xml:space="preserve"> G. H. G. Silva, I. M. S. Lima &amp; F. A. G. Rodríguez</w:t>
      </w:r>
      <w:r w:rsidRPr="009C7B67">
        <w:rPr>
          <w:rFonts w:cstheme="minorHAnsi"/>
          <w:sz w:val="28"/>
          <w:szCs w:val="28"/>
          <w:lang w:val="en-GB"/>
        </w:rPr>
        <w:t xml:space="preserve"> </w:t>
      </w:r>
      <w:r w:rsidR="005B3308">
        <w:rPr>
          <w:rFonts w:cstheme="minorHAnsi"/>
          <w:sz w:val="28"/>
          <w:szCs w:val="28"/>
          <w:lang w:val="en-GB"/>
        </w:rPr>
        <w:t>and the publisher</w:t>
      </w:r>
      <w:r w:rsidR="005B3308" w:rsidRPr="005B3308">
        <w:rPr>
          <w:rFonts w:cstheme="minorHAnsi"/>
          <w:sz w:val="28"/>
          <w:szCs w:val="28"/>
          <w:lang w:val="en-GB"/>
        </w:rPr>
        <w:t xml:space="preserve"> </w:t>
      </w:r>
      <w:r w:rsidR="005B3308" w:rsidRPr="005B3308">
        <w:rPr>
          <w:sz w:val="28"/>
          <w:szCs w:val="28"/>
          <w:lang w:val="en-GB"/>
        </w:rPr>
        <w:t>Mercado de Letras</w:t>
      </w:r>
      <w:r w:rsidR="005B3308">
        <w:rPr>
          <w:rFonts w:cstheme="minorHAnsi"/>
          <w:sz w:val="28"/>
          <w:szCs w:val="28"/>
          <w:lang w:val="en-GB"/>
        </w:rPr>
        <w:t xml:space="preserve"> </w:t>
      </w:r>
      <w:r w:rsidR="009C7B67">
        <w:rPr>
          <w:rFonts w:cstheme="minorHAnsi"/>
          <w:sz w:val="28"/>
          <w:szCs w:val="28"/>
          <w:lang w:val="en-GB"/>
        </w:rPr>
        <w:t>for kind permission</w:t>
      </w:r>
      <w:r w:rsidR="005B3308">
        <w:rPr>
          <w:rFonts w:cstheme="minorHAnsi"/>
          <w:sz w:val="28"/>
          <w:szCs w:val="28"/>
          <w:lang w:val="en-GB"/>
        </w:rPr>
        <w:t xml:space="preserve"> to publish the present text</w:t>
      </w:r>
      <w:r w:rsidR="009C7B67" w:rsidRPr="009C7B67">
        <w:rPr>
          <w:rFonts w:cstheme="minorHAnsi"/>
          <w:sz w:val="28"/>
          <w:szCs w:val="28"/>
          <w:lang w:val="en-GB"/>
        </w:rPr>
        <w:t>.</w:t>
      </w:r>
    </w:p>
    <w:p w:rsidR="00050067" w:rsidRPr="009C7B67" w:rsidRDefault="009C7B67" w:rsidP="00050067">
      <w:pPr>
        <w:tabs>
          <w:tab w:val="left" w:pos="567"/>
          <w:tab w:val="left" w:pos="851"/>
        </w:tabs>
        <w:spacing w:after="0"/>
        <w:rPr>
          <w:rFonts w:cstheme="minorHAnsi"/>
          <w:sz w:val="28"/>
          <w:szCs w:val="28"/>
        </w:rPr>
      </w:pPr>
      <w:r w:rsidRPr="009C7B67">
        <w:rPr>
          <w:rFonts w:cstheme="minorHAnsi"/>
          <w:sz w:val="28"/>
          <w:szCs w:val="28"/>
          <w:lang w:val="en-GB"/>
        </w:rPr>
        <w:tab/>
      </w:r>
      <w:r w:rsidRPr="009C7B67">
        <w:rPr>
          <w:rFonts w:cstheme="minorHAnsi"/>
          <w:sz w:val="28"/>
          <w:szCs w:val="28"/>
        </w:rPr>
        <w:t xml:space="preserve">I </w:t>
      </w:r>
      <w:r w:rsidR="00543164">
        <w:rPr>
          <w:rFonts w:cstheme="minorHAnsi"/>
          <w:sz w:val="28"/>
          <w:szCs w:val="28"/>
        </w:rPr>
        <w:t xml:space="preserve">want to </w:t>
      </w:r>
      <w:r w:rsidR="00050067" w:rsidRPr="009C7B67">
        <w:rPr>
          <w:rFonts w:cstheme="minorHAnsi"/>
          <w:sz w:val="28"/>
          <w:szCs w:val="28"/>
        </w:rPr>
        <w:t>thank</w:t>
      </w:r>
      <w:r w:rsidR="00767931" w:rsidRPr="009C7B67">
        <w:rPr>
          <w:rFonts w:cstheme="minorHAnsi"/>
          <w:sz w:val="28"/>
          <w:szCs w:val="28"/>
        </w:rPr>
        <w:t xml:space="preserve"> Daniela Alves, </w:t>
      </w:r>
      <w:r w:rsidR="00050067" w:rsidRPr="009C7B67">
        <w:rPr>
          <w:rFonts w:cstheme="minorHAnsi"/>
          <w:sz w:val="28"/>
          <w:szCs w:val="28"/>
        </w:rPr>
        <w:t xml:space="preserve">Denner Dias Barros, </w:t>
      </w:r>
      <w:r w:rsidR="00F92225" w:rsidRPr="009C7B67">
        <w:rPr>
          <w:rFonts w:cstheme="minorHAnsi"/>
          <w:sz w:val="28"/>
          <w:szCs w:val="28"/>
        </w:rPr>
        <w:t xml:space="preserve">Manuella Carrijo, </w:t>
      </w:r>
      <w:r w:rsidR="00B13C9C" w:rsidRPr="009C7B67">
        <w:rPr>
          <w:rFonts w:cstheme="minorHAnsi"/>
          <w:sz w:val="28"/>
          <w:szCs w:val="28"/>
        </w:rPr>
        <w:t xml:space="preserve">Peter Gates, </w:t>
      </w:r>
      <w:r w:rsidR="00540336" w:rsidRPr="009C7B67">
        <w:rPr>
          <w:rFonts w:cstheme="minorHAnsi"/>
          <w:sz w:val="28"/>
          <w:szCs w:val="28"/>
        </w:rPr>
        <w:t>Jamaal Ince,</w:t>
      </w:r>
      <w:r w:rsidR="00767931" w:rsidRPr="009C7B67">
        <w:rPr>
          <w:rFonts w:cstheme="minorHAnsi"/>
          <w:sz w:val="28"/>
          <w:szCs w:val="28"/>
        </w:rPr>
        <w:t xml:space="preserve"> Amanda Queiroz Moura, Luana Oliveira, </w:t>
      </w:r>
      <w:r w:rsidR="00050067" w:rsidRPr="009C7B67">
        <w:rPr>
          <w:rFonts w:cstheme="minorHAnsi"/>
          <w:sz w:val="28"/>
          <w:szCs w:val="28"/>
        </w:rPr>
        <w:t xml:space="preserve">Miriam Godoy Penteado, </w:t>
      </w:r>
      <w:r w:rsidR="00702D50" w:rsidRPr="009C7B67">
        <w:rPr>
          <w:rFonts w:cstheme="minorHAnsi"/>
          <w:sz w:val="28"/>
          <w:szCs w:val="28"/>
        </w:rPr>
        <w:t xml:space="preserve">Célia Roncato, </w:t>
      </w:r>
      <w:r w:rsidR="00050067" w:rsidRPr="009C7B67">
        <w:rPr>
          <w:rFonts w:cstheme="minorHAnsi"/>
          <w:sz w:val="28"/>
          <w:szCs w:val="28"/>
        </w:rPr>
        <w:t xml:space="preserve">and Débora Vieira de Souza for their </w:t>
      </w:r>
      <w:r w:rsidR="00767931" w:rsidRPr="009C7B67">
        <w:rPr>
          <w:rFonts w:cstheme="minorHAnsi"/>
          <w:sz w:val="28"/>
          <w:szCs w:val="28"/>
        </w:rPr>
        <w:t xml:space="preserve">many </w:t>
      </w:r>
      <w:r w:rsidR="00050067" w:rsidRPr="009C7B67">
        <w:rPr>
          <w:rFonts w:cstheme="minorHAnsi"/>
          <w:sz w:val="28"/>
          <w:szCs w:val="28"/>
        </w:rPr>
        <w:t>helpful comments and suggestions.</w:t>
      </w:r>
    </w:p>
    <w:p w:rsidR="004A3397" w:rsidRPr="009C7B67" w:rsidRDefault="004A3397" w:rsidP="004A3397">
      <w:pPr>
        <w:spacing w:after="0"/>
        <w:rPr>
          <w:sz w:val="32"/>
          <w:szCs w:val="32"/>
        </w:rPr>
      </w:pPr>
    </w:p>
    <w:p w:rsidR="00B274B9" w:rsidRPr="009C7B67" w:rsidRDefault="00B274B9" w:rsidP="004A3397">
      <w:pPr>
        <w:spacing w:after="0"/>
        <w:rPr>
          <w:sz w:val="32"/>
          <w:szCs w:val="32"/>
        </w:rPr>
      </w:pPr>
    </w:p>
    <w:p w:rsidR="00B274B9" w:rsidRPr="00382FA1" w:rsidRDefault="00B274B9" w:rsidP="001D2AF9">
      <w:pPr>
        <w:spacing w:after="120" w:line="240" w:lineRule="auto"/>
        <w:ind w:left="720" w:hanging="720"/>
        <w:rPr>
          <w:b/>
          <w:sz w:val="32"/>
          <w:szCs w:val="32"/>
          <w:lang w:val="en-GB"/>
        </w:rPr>
      </w:pPr>
      <w:r w:rsidRPr="00382FA1">
        <w:rPr>
          <w:b/>
          <w:sz w:val="32"/>
          <w:szCs w:val="32"/>
          <w:lang w:val="en-GB"/>
        </w:rPr>
        <w:t>References</w:t>
      </w:r>
    </w:p>
    <w:p w:rsidR="00B274B9" w:rsidRPr="00382FA1" w:rsidRDefault="00B274B9" w:rsidP="00B274B9">
      <w:pPr>
        <w:spacing w:after="120" w:line="240" w:lineRule="auto"/>
        <w:ind w:left="720" w:hanging="720"/>
        <w:rPr>
          <w:lang w:val="en-GB"/>
        </w:rPr>
      </w:pPr>
    </w:p>
    <w:p w:rsidR="00514198" w:rsidRPr="00D5691A" w:rsidRDefault="00514198" w:rsidP="00B274B9">
      <w:pPr>
        <w:spacing w:after="120" w:line="240" w:lineRule="auto"/>
        <w:ind w:left="720" w:hanging="720"/>
        <w:rPr>
          <w:sz w:val="24"/>
          <w:szCs w:val="24"/>
          <w:lang w:val="en-GB"/>
        </w:rPr>
      </w:pPr>
      <w:r w:rsidRPr="00833847">
        <w:rPr>
          <w:rFonts w:cstheme="minorHAnsi"/>
          <w:sz w:val="24"/>
          <w:szCs w:val="24"/>
          <w:lang w:val="da-DK"/>
        </w:rPr>
        <w:t xml:space="preserve">Alrø, H., Ravn, O., &amp; Valero, P. (Eds.) </w:t>
      </w:r>
      <w:r w:rsidRPr="00D5691A">
        <w:rPr>
          <w:rFonts w:cstheme="minorHAnsi"/>
          <w:sz w:val="24"/>
          <w:szCs w:val="24"/>
          <w:lang w:val="en-GB"/>
        </w:rPr>
        <w:t xml:space="preserve">(2010) </w:t>
      </w:r>
      <w:r w:rsidRPr="00D5691A">
        <w:rPr>
          <w:rFonts w:cstheme="minorHAnsi"/>
          <w:i/>
          <w:sz w:val="24"/>
          <w:szCs w:val="24"/>
          <w:lang w:val="en-GB"/>
        </w:rPr>
        <w:t>Critical mathematics education: Past, present, and future</w:t>
      </w:r>
      <w:r w:rsidRPr="00D5691A">
        <w:rPr>
          <w:rFonts w:cstheme="minorHAnsi"/>
          <w:sz w:val="24"/>
          <w:szCs w:val="24"/>
          <w:lang w:val="en-GB"/>
        </w:rPr>
        <w:t xml:space="preserve">. </w:t>
      </w:r>
      <w:r w:rsidR="00AF6B86" w:rsidRPr="00D5691A">
        <w:rPr>
          <w:rFonts w:cstheme="minorHAnsi"/>
          <w:sz w:val="24"/>
          <w:szCs w:val="24"/>
          <w:lang w:val="en-GB"/>
        </w:rPr>
        <w:t>Rotterdam</w:t>
      </w:r>
      <w:r w:rsidRPr="00D5691A">
        <w:rPr>
          <w:rFonts w:cstheme="minorHAnsi"/>
          <w:sz w:val="24"/>
          <w:szCs w:val="24"/>
          <w:lang w:val="en-GB"/>
        </w:rPr>
        <w:t>: Sense Publishers</w:t>
      </w:r>
      <w:r w:rsidR="008915A3" w:rsidRPr="00D5691A">
        <w:rPr>
          <w:rFonts w:cstheme="minorHAnsi"/>
          <w:sz w:val="24"/>
          <w:szCs w:val="24"/>
          <w:lang w:val="en-GB"/>
        </w:rPr>
        <w:t>.</w:t>
      </w:r>
    </w:p>
    <w:p w:rsidR="00B274B9" w:rsidRPr="00D5691A" w:rsidRDefault="00B274B9" w:rsidP="00B274B9">
      <w:pPr>
        <w:tabs>
          <w:tab w:val="left" w:pos="90"/>
          <w:tab w:val="left" w:pos="720"/>
          <w:tab w:val="left" w:pos="810"/>
          <w:tab w:val="left" w:pos="2160"/>
        </w:tabs>
        <w:spacing w:after="120" w:line="240" w:lineRule="auto"/>
        <w:ind w:left="720" w:right="62" w:hanging="720"/>
        <w:rPr>
          <w:rFonts w:cstheme="minorHAnsi"/>
          <w:sz w:val="24"/>
          <w:szCs w:val="24"/>
          <w:lang w:val="en-GB"/>
        </w:rPr>
      </w:pPr>
      <w:r w:rsidRPr="00D5691A">
        <w:rPr>
          <w:rFonts w:cstheme="minorHAnsi"/>
          <w:sz w:val="24"/>
          <w:szCs w:val="24"/>
          <w:lang w:val="en-GB"/>
        </w:rPr>
        <w:t xml:space="preserve">Alrø, H. &amp; Skovsmose, O. (2004). </w:t>
      </w:r>
      <w:r w:rsidRPr="00D5691A">
        <w:rPr>
          <w:rFonts w:cstheme="minorHAnsi"/>
          <w:i/>
          <w:sz w:val="24"/>
          <w:szCs w:val="24"/>
          <w:lang w:val="en-GB"/>
        </w:rPr>
        <w:t>Dialogue and learning in mathematics education: Intention, reflection, critique.</w:t>
      </w:r>
      <w:r w:rsidR="007E182D" w:rsidRPr="00D5691A">
        <w:rPr>
          <w:rFonts w:cstheme="minorHAnsi"/>
          <w:sz w:val="24"/>
          <w:szCs w:val="24"/>
          <w:lang w:val="en-GB"/>
        </w:rPr>
        <w:t xml:space="preserve"> Dordrecht</w:t>
      </w:r>
      <w:r w:rsidRPr="00D5691A">
        <w:rPr>
          <w:rFonts w:cstheme="minorHAnsi"/>
          <w:sz w:val="24"/>
          <w:szCs w:val="24"/>
          <w:lang w:val="en-GB"/>
        </w:rPr>
        <w:t>: Kluwer Academic Publishers.</w:t>
      </w:r>
    </w:p>
    <w:p w:rsidR="00B274B9" w:rsidRPr="00D5691A" w:rsidRDefault="00B274B9" w:rsidP="00B274B9">
      <w:pPr>
        <w:tabs>
          <w:tab w:val="left" w:pos="90"/>
          <w:tab w:val="left" w:pos="720"/>
          <w:tab w:val="left" w:pos="810"/>
          <w:tab w:val="left" w:pos="2160"/>
        </w:tabs>
        <w:spacing w:after="120" w:line="240" w:lineRule="auto"/>
        <w:ind w:left="720" w:right="62" w:hanging="720"/>
        <w:rPr>
          <w:rFonts w:cstheme="minorHAnsi"/>
          <w:sz w:val="24"/>
          <w:szCs w:val="24"/>
          <w:lang w:val="en-GB"/>
        </w:rPr>
      </w:pPr>
      <w:r w:rsidRPr="00D5691A">
        <w:rPr>
          <w:rFonts w:cstheme="minorHAnsi"/>
          <w:sz w:val="24"/>
          <w:szCs w:val="24"/>
          <w:lang w:val="en-GB"/>
        </w:rPr>
        <w:t xml:space="preserve">Avci, B. (2018). </w:t>
      </w:r>
      <w:r w:rsidRPr="00D5691A">
        <w:rPr>
          <w:rFonts w:cstheme="minorHAnsi"/>
          <w:i/>
          <w:sz w:val="24"/>
          <w:szCs w:val="24"/>
          <w:lang w:val="en-GB"/>
        </w:rPr>
        <w:t>Critical mathematics education: Can democratic mathematics education survive under neoliberal regime?</w:t>
      </w:r>
      <w:r w:rsidR="007E182D" w:rsidRPr="00D5691A">
        <w:rPr>
          <w:rFonts w:cstheme="minorHAnsi"/>
          <w:sz w:val="24"/>
          <w:szCs w:val="24"/>
          <w:lang w:val="en-GB"/>
        </w:rPr>
        <w:t xml:space="preserve"> Rotterdam</w:t>
      </w:r>
      <w:r w:rsidRPr="00D5691A">
        <w:rPr>
          <w:rFonts w:cstheme="minorHAnsi"/>
          <w:sz w:val="24"/>
          <w:szCs w:val="24"/>
          <w:lang w:val="en-GB"/>
        </w:rPr>
        <w:t>: Brill and Sense Publishers.</w:t>
      </w:r>
    </w:p>
    <w:p w:rsidR="00B6045F" w:rsidRPr="00833847" w:rsidRDefault="00B6045F" w:rsidP="00B274B9">
      <w:pPr>
        <w:tabs>
          <w:tab w:val="left" w:pos="90"/>
          <w:tab w:val="left" w:pos="720"/>
          <w:tab w:val="left" w:pos="810"/>
          <w:tab w:val="left" w:pos="2160"/>
        </w:tabs>
        <w:spacing w:after="120" w:line="240" w:lineRule="auto"/>
        <w:ind w:left="720" w:right="62" w:hanging="720"/>
        <w:rPr>
          <w:rFonts w:cstheme="minorHAnsi"/>
          <w:sz w:val="24"/>
          <w:szCs w:val="24"/>
        </w:rPr>
      </w:pPr>
      <w:r w:rsidRPr="00833847">
        <w:rPr>
          <w:rFonts w:cstheme="minorHAnsi"/>
          <w:sz w:val="24"/>
          <w:szCs w:val="24"/>
          <w:lang w:val="en-GB"/>
        </w:rPr>
        <w:t>Barros, D.</w:t>
      </w:r>
      <w:r w:rsidR="00A73E65" w:rsidRPr="00833847">
        <w:rPr>
          <w:rFonts w:cstheme="minorHAnsi"/>
          <w:sz w:val="24"/>
          <w:szCs w:val="24"/>
          <w:lang w:val="en-GB"/>
        </w:rPr>
        <w:t xml:space="preserve"> D.</w:t>
      </w:r>
      <w:r w:rsidR="00833847" w:rsidRPr="00833847">
        <w:rPr>
          <w:rFonts w:cstheme="minorHAnsi"/>
          <w:sz w:val="24"/>
          <w:szCs w:val="24"/>
          <w:lang w:val="en-GB"/>
        </w:rPr>
        <w:t xml:space="preserve"> (in preparation). </w:t>
      </w:r>
      <w:r w:rsidR="00833847" w:rsidRPr="00833847">
        <w:rPr>
          <w:i/>
          <w:sz w:val="24"/>
          <w:szCs w:val="24"/>
          <w:lang w:val="en-GB"/>
        </w:rPr>
        <w:t>Lendo e escrevendo o mundo com a matemática em um movimento social: Discussões sobre representatividade e as lutas da comunidade LGBT</w:t>
      </w:r>
      <w:r w:rsidR="00833847" w:rsidRPr="00833847">
        <w:rPr>
          <w:sz w:val="24"/>
          <w:szCs w:val="24"/>
          <w:lang w:val="en-GB"/>
        </w:rPr>
        <w:t>+ [</w:t>
      </w:r>
      <w:r w:rsidR="00833847" w:rsidRPr="00833847">
        <w:rPr>
          <w:i/>
          <w:sz w:val="24"/>
          <w:szCs w:val="24"/>
          <w:lang w:val="en-GB"/>
        </w:rPr>
        <w:t xml:space="preserve">Reading and </w:t>
      </w:r>
      <w:r w:rsidR="00833847" w:rsidRPr="00833847">
        <w:rPr>
          <w:i/>
          <w:sz w:val="24"/>
          <w:szCs w:val="24"/>
          <w:lang w:val="en-GB"/>
        </w:rPr>
        <w:lastRenderedPageBreak/>
        <w:t>writing the world with mathematics in a social movement: Discussions on representivity and the struggles of the LGBT+ community</w:t>
      </w:r>
      <w:r w:rsidR="00833847" w:rsidRPr="00833847">
        <w:rPr>
          <w:sz w:val="24"/>
          <w:szCs w:val="24"/>
          <w:lang w:val="en-GB"/>
        </w:rPr>
        <w:t xml:space="preserve">.] </w:t>
      </w:r>
      <w:r w:rsidR="00833847" w:rsidRPr="00833847">
        <w:rPr>
          <w:rFonts w:cstheme="minorHAnsi"/>
          <w:sz w:val="24"/>
          <w:szCs w:val="24"/>
          <w:lang w:val="en-GB"/>
        </w:rPr>
        <w:t xml:space="preserve">Doctoral dissertation. </w:t>
      </w:r>
      <w:r w:rsidR="00833847" w:rsidRPr="00833847">
        <w:rPr>
          <w:rFonts w:cstheme="minorHAnsi"/>
          <w:sz w:val="24"/>
          <w:szCs w:val="24"/>
        </w:rPr>
        <w:t>Rio Claro, SP: Universidade Estadual Paulista (UNESP).</w:t>
      </w:r>
      <w:bookmarkStart w:id="0" w:name="_GoBack"/>
      <w:bookmarkEnd w:id="0"/>
    </w:p>
    <w:p w:rsidR="00B274B9" w:rsidRPr="00D5691A" w:rsidRDefault="00B274B9" w:rsidP="00B274B9">
      <w:pPr>
        <w:spacing w:after="120" w:line="240" w:lineRule="auto"/>
        <w:ind w:left="720" w:right="8" w:hanging="720"/>
        <w:rPr>
          <w:rFonts w:cstheme="minorHAnsi"/>
          <w:sz w:val="24"/>
          <w:szCs w:val="24"/>
          <w:lang w:val="en-GB"/>
        </w:rPr>
      </w:pPr>
      <w:r w:rsidRPr="00D5691A">
        <w:rPr>
          <w:rFonts w:cstheme="minorHAnsi"/>
          <w:sz w:val="24"/>
          <w:szCs w:val="24"/>
          <w:lang w:val="en-GB"/>
        </w:rPr>
        <w:t xml:space="preserve">Barwell, R. (2013). The mathematical formatting of climate change: Critical mathematics education and post-normal science. </w:t>
      </w:r>
      <w:r w:rsidRPr="00D5691A">
        <w:rPr>
          <w:rFonts w:cstheme="minorHAnsi"/>
          <w:i/>
          <w:sz w:val="24"/>
          <w:szCs w:val="24"/>
          <w:lang w:val="en-GB"/>
        </w:rPr>
        <w:t>Research in Mathematics Education</w:t>
      </w:r>
      <w:r w:rsidRPr="00D5691A">
        <w:rPr>
          <w:rFonts w:cstheme="minorHAnsi"/>
          <w:sz w:val="24"/>
          <w:szCs w:val="24"/>
          <w:lang w:val="en-GB"/>
        </w:rPr>
        <w:t>, DOI:10.1080/14794802.2012.756633</w:t>
      </w:r>
    </w:p>
    <w:p w:rsidR="00B274B9" w:rsidRPr="00D5691A" w:rsidRDefault="008915A3" w:rsidP="00B274B9">
      <w:pPr>
        <w:spacing w:after="120" w:line="240" w:lineRule="auto"/>
        <w:ind w:left="720" w:right="566" w:hanging="720"/>
        <w:rPr>
          <w:rFonts w:cstheme="minorHAnsi"/>
          <w:sz w:val="24"/>
          <w:szCs w:val="24"/>
          <w:lang w:val="en-GB"/>
        </w:rPr>
      </w:pPr>
      <w:r w:rsidRPr="00D5691A">
        <w:rPr>
          <w:rFonts w:cstheme="minorHAnsi"/>
          <w:sz w:val="24"/>
          <w:szCs w:val="24"/>
          <w:lang w:val="en-GB"/>
        </w:rPr>
        <w:t>Beck, U. (1992).</w:t>
      </w:r>
      <w:r w:rsidR="00B274B9" w:rsidRPr="00D5691A">
        <w:rPr>
          <w:rFonts w:cstheme="minorHAnsi"/>
          <w:sz w:val="24"/>
          <w:szCs w:val="24"/>
          <w:lang w:val="en-GB"/>
        </w:rPr>
        <w:t xml:space="preserve"> </w:t>
      </w:r>
      <w:r w:rsidR="00B274B9" w:rsidRPr="00D5691A">
        <w:rPr>
          <w:rFonts w:cstheme="minorHAnsi"/>
          <w:i/>
          <w:iCs/>
          <w:sz w:val="24"/>
          <w:szCs w:val="24"/>
          <w:lang w:val="en-GB"/>
        </w:rPr>
        <w:t>Risk society: Towards a new modernity</w:t>
      </w:r>
      <w:r w:rsidR="007E182D" w:rsidRPr="00D5691A">
        <w:rPr>
          <w:rFonts w:cstheme="minorHAnsi"/>
          <w:sz w:val="24"/>
          <w:szCs w:val="24"/>
          <w:lang w:val="en-GB"/>
        </w:rPr>
        <w:t>, London</w:t>
      </w:r>
      <w:r w:rsidR="006C3CF5" w:rsidRPr="00D5691A">
        <w:rPr>
          <w:rFonts w:cstheme="minorHAnsi"/>
          <w:sz w:val="24"/>
          <w:szCs w:val="24"/>
          <w:lang w:val="en-GB"/>
        </w:rPr>
        <w:t>: SAGE Publications.</w:t>
      </w:r>
    </w:p>
    <w:p w:rsidR="006C3CF5" w:rsidRPr="00D5691A" w:rsidRDefault="008915A3" w:rsidP="006C3CF5">
      <w:pPr>
        <w:spacing w:after="120"/>
        <w:ind w:left="720" w:right="458" w:hanging="720"/>
        <w:rPr>
          <w:rFonts w:cstheme="minorHAnsi"/>
          <w:sz w:val="24"/>
          <w:szCs w:val="24"/>
          <w:lang w:val="en-GB"/>
        </w:rPr>
      </w:pPr>
      <w:r w:rsidRPr="00D5691A">
        <w:rPr>
          <w:rFonts w:cstheme="minorHAnsi"/>
          <w:sz w:val="24"/>
          <w:szCs w:val="24"/>
          <w:lang w:val="en-GB"/>
        </w:rPr>
        <w:t>Beck, U. (1998).</w:t>
      </w:r>
      <w:r w:rsidR="006C3CF5" w:rsidRPr="00D5691A">
        <w:rPr>
          <w:rFonts w:cstheme="minorHAnsi"/>
          <w:sz w:val="24"/>
          <w:szCs w:val="24"/>
          <w:lang w:val="en-GB"/>
        </w:rPr>
        <w:t xml:space="preserve"> Politics of Risk Society. In J. Franklin (Ed.), </w:t>
      </w:r>
      <w:proofErr w:type="gramStart"/>
      <w:r w:rsidR="006C3CF5" w:rsidRPr="00D5691A">
        <w:rPr>
          <w:rFonts w:cstheme="minorHAnsi"/>
          <w:i/>
          <w:iCs/>
          <w:sz w:val="24"/>
          <w:szCs w:val="24"/>
          <w:lang w:val="en-GB"/>
        </w:rPr>
        <w:t>The</w:t>
      </w:r>
      <w:proofErr w:type="gramEnd"/>
      <w:r w:rsidR="006C3CF5" w:rsidRPr="00D5691A">
        <w:rPr>
          <w:rFonts w:cstheme="minorHAnsi"/>
          <w:i/>
          <w:iCs/>
          <w:sz w:val="24"/>
          <w:szCs w:val="24"/>
          <w:lang w:val="en-GB"/>
        </w:rPr>
        <w:t xml:space="preserve"> politics of risk society</w:t>
      </w:r>
      <w:r w:rsidR="006C3CF5" w:rsidRPr="00D5691A">
        <w:rPr>
          <w:rFonts w:cstheme="minorHAnsi"/>
          <w:sz w:val="24"/>
          <w:szCs w:val="24"/>
          <w:lang w:val="en-GB"/>
        </w:rPr>
        <w:t xml:space="preserve"> (pp. </w:t>
      </w:r>
      <w:r w:rsidR="007E182D" w:rsidRPr="00D5691A">
        <w:rPr>
          <w:rFonts w:cstheme="minorHAnsi"/>
          <w:sz w:val="24"/>
          <w:szCs w:val="24"/>
          <w:lang w:val="en-GB"/>
        </w:rPr>
        <w:t>9-22). Cambridge</w:t>
      </w:r>
      <w:r w:rsidR="006C3CF5" w:rsidRPr="00D5691A">
        <w:rPr>
          <w:rFonts w:cstheme="minorHAnsi"/>
          <w:sz w:val="24"/>
          <w:szCs w:val="24"/>
          <w:lang w:val="en-GB"/>
        </w:rPr>
        <w:t>: Polity Press.</w:t>
      </w:r>
    </w:p>
    <w:p w:rsidR="00B274B9" w:rsidRPr="00D5691A" w:rsidRDefault="008915A3" w:rsidP="00D33896">
      <w:pPr>
        <w:spacing w:after="120" w:line="240" w:lineRule="auto"/>
        <w:ind w:left="720" w:right="566" w:hanging="720"/>
        <w:rPr>
          <w:rFonts w:cstheme="minorHAnsi"/>
          <w:sz w:val="24"/>
          <w:szCs w:val="24"/>
          <w:lang w:val="en-GB"/>
        </w:rPr>
      </w:pPr>
      <w:r w:rsidRPr="00D5691A">
        <w:rPr>
          <w:rFonts w:cstheme="minorHAnsi"/>
          <w:sz w:val="24"/>
          <w:szCs w:val="24"/>
          <w:lang w:val="en-GB"/>
        </w:rPr>
        <w:t>Beck, U. (1999).</w:t>
      </w:r>
      <w:r w:rsidR="00B274B9" w:rsidRPr="00D5691A">
        <w:rPr>
          <w:rFonts w:cstheme="minorHAnsi"/>
          <w:sz w:val="24"/>
          <w:szCs w:val="24"/>
          <w:lang w:val="en-GB"/>
        </w:rPr>
        <w:t xml:space="preserve"> </w:t>
      </w:r>
      <w:r w:rsidR="00B274B9" w:rsidRPr="00D5691A">
        <w:rPr>
          <w:rFonts w:cstheme="minorHAnsi"/>
          <w:i/>
          <w:iCs/>
          <w:sz w:val="24"/>
          <w:szCs w:val="24"/>
          <w:lang w:val="en-GB"/>
        </w:rPr>
        <w:t>World risk society</w:t>
      </w:r>
      <w:r w:rsidR="007E182D" w:rsidRPr="00D5691A">
        <w:rPr>
          <w:rFonts w:cstheme="minorHAnsi"/>
          <w:sz w:val="24"/>
          <w:szCs w:val="24"/>
          <w:lang w:val="en-GB"/>
        </w:rPr>
        <w:t>. Cambridge</w:t>
      </w:r>
      <w:r w:rsidR="00B274B9" w:rsidRPr="00D5691A">
        <w:rPr>
          <w:rFonts w:cstheme="minorHAnsi"/>
          <w:sz w:val="24"/>
          <w:szCs w:val="24"/>
          <w:lang w:val="en-GB"/>
        </w:rPr>
        <w:t>: Polity Press.</w:t>
      </w:r>
    </w:p>
    <w:p w:rsidR="00CF10CE" w:rsidRPr="00D5691A" w:rsidRDefault="00CB1818" w:rsidP="00D33896">
      <w:pPr>
        <w:spacing w:after="120" w:line="240" w:lineRule="auto"/>
        <w:ind w:left="720" w:right="566" w:hanging="720"/>
        <w:rPr>
          <w:rFonts w:cstheme="minorHAnsi"/>
          <w:sz w:val="24"/>
          <w:szCs w:val="24"/>
          <w:lang w:val="en-GB"/>
        </w:rPr>
      </w:pPr>
      <w:r w:rsidRPr="00D5691A">
        <w:rPr>
          <w:rFonts w:cstheme="minorHAnsi"/>
          <w:sz w:val="24"/>
          <w:szCs w:val="24"/>
          <w:lang w:val="en-GB"/>
        </w:rPr>
        <w:t>Bohm</w:t>
      </w:r>
      <w:r w:rsidR="00CF10CE" w:rsidRPr="00D5691A">
        <w:rPr>
          <w:rFonts w:cstheme="minorHAnsi"/>
          <w:sz w:val="24"/>
          <w:szCs w:val="24"/>
          <w:lang w:val="en-GB"/>
        </w:rPr>
        <w:t xml:space="preserve">, D. (1996). </w:t>
      </w:r>
      <w:r w:rsidR="00CF10CE" w:rsidRPr="00D5691A">
        <w:rPr>
          <w:rFonts w:cstheme="minorHAnsi"/>
          <w:i/>
          <w:sz w:val="24"/>
          <w:szCs w:val="24"/>
          <w:lang w:val="en-GB"/>
        </w:rPr>
        <w:t>On dialogue</w:t>
      </w:r>
      <w:r w:rsidR="00CF10CE" w:rsidRPr="00D5691A">
        <w:rPr>
          <w:rFonts w:cstheme="minorHAnsi"/>
          <w:sz w:val="24"/>
          <w:szCs w:val="24"/>
          <w:lang w:val="en-GB"/>
        </w:rPr>
        <w:t>. London and New York: Routledge</w:t>
      </w:r>
      <w:r w:rsidR="00D33896" w:rsidRPr="00D5691A">
        <w:rPr>
          <w:rFonts w:cstheme="minorHAnsi"/>
          <w:sz w:val="24"/>
          <w:szCs w:val="24"/>
          <w:lang w:val="en-GB"/>
        </w:rPr>
        <w:t>.</w:t>
      </w:r>
    </w:p>
    <w:p w:rsidR="00EF5411" w:rsidRPr="00D5691A" w:rsidRDefault="00EF5411" w:rsidP="00EF5411">
      <w:pPr>
        <w:widowControl w:val="0"/>
        <w:autoSpaceDE w:val="0"/>
        <w:autoSpaceDN w:val="0"/>
        <w:adjustRightInd w:val="0"/>
        <w:ind w:left="720" w:hanging="720"/>
        <w:rPr>
          <w:lang w:val="en-GB"/>
        </w:rPr>
      </w:pPr>
      <w:r w:rsidRPr="00D5691A">
        <w:rPr>
          <w:rFonts w:cstheme="minorHAnsi"/>
          <w:sz w:val="24"/>
          <w:szCs w:val="24"/>
          <w:lang w:val="en-GB"/>
        </w:rPr>
        <w:t xml:space="preserve">Britto, R. (in preparation). Medias and Racism. In </w:t>
      </w:r>
      <w:r w:rsidR="009C7150" w:rsidRPr="00D5691A">
        <w:rPr>
          <w:rFonts w:cstheme="minorHAnsi"/>
          <w:sz w:val="24"/>
          <w:szCs w:val="24"/>
          <w:lang w:val="en-GB"/>
        </w:rPr>
        <w:t xml:space="preserve">M. G. </w:t>
      </w:r>
      <w:r w:rsidRPr="00D5691A">
        <w:rPr>
          <w:rFonts w:cs="Helvetica Neue"/>
          <w:lang w:val="en-GB"/>
        </w:rPr>
        <w:t>Pen</w:t>
      </w:r>
      <w:r w:rsidR="009C7150" w:rsidRPr="00D5691A">
        <w:rPr>
          <w:rFonts w:cs="Helvetica Neue"/>
          <w:lang w:val="en-GB"/>
        </w:rPr>
        <w:t>teado</w:t>
      </w:r>
      <w:r w:rsidRPr="00D5691A">
        <w:rPr>
          <w:rFonts w:cs="Helvetica Neue"/>
          <w:lang w:val="en-GB"/>
        </w:rPr>
        <w:t xml:space="preserve"> &amp; </w:t>
      </w:r>
      <w:r w:rsidR="009C7150" w:rsidRPr="00D5691A">
        <w:rPr>
          <w:rFonts w:cs="Helvetica Neue"/>
          <w:lang w:val="en-GB"/>
        </w:rPr>
        <w:t>O. Skovsmose</w:t>
      </w:r>
      <w:r w:rsidRPr="00D5691A">
        <w:rPr>
          <w:rFonts w:cs="Helvetica Neue"/>
          <w:lang w:val="en-GB"/>
        </w:rPr>
        <w:t xml:space="preserve"> (Eds.)</w:t>
      </w:r>
      <w:r w:rsidR="009C7150" w:rsidRPr="00D5691A">
        <w:rPr>
          <w:rFonts w:cs="Helvetica Neue"/>
          <w:lang w:val="en-GB"/>
        </w:rPr>
        <w:t>.</w:t>
      </w:r>
      <w:r w:rsidRPr="00D5691A">
        <w:rPr>
          <w:rFonts w:cs="Helvetica Neue"/>
          <w:lang w:val="en-GB"/>
        </w:rPr>
        <w:t xml:space="preserve"> </w:t>
      </w:r>
      <w:r w:rsidR="009C7150" w:rsidRPr="00D5691A">
        <w:rPr>
          <w:rFonts w:cs="Helvetica Neue"/>
          <w:i/>
          <w:lang w:val="en-GB"/>
        </w:rPr>
        <w:t>Landscapes of i</w:t>
      </w:r>
      <w:r w:rsidRPr="00D5691A">
        <w:rPr>
          <w:rFonts w:cs="Helvetica Neue"/>
          <w:i/>
          <w:lang w:val="en-GB"/>
        </w:rPr>
        <w:t>nvestigation: A concern of critical mathematics education</w:t>
      </w:r>
      <w:r w:rsidRPr="00D5691A">
        <w:rPr>
          <w:rFonts w:cs="Helvetica Neue"/>
          <w:lang w:val="en-GB"/>
        </w:rPr>
        <w:t xml:space="preserve">. </w:t>
      </w:r>
      <w:r w:rsidRPr="00D5691A">
        <w:rPr>
          <w:lang w:val="en-GB"/>
        </w:rPr>
        <w:t>Studies in Mathematics Education and Society, Open Book Publishers.</w:t>
      </w:r>
    </w:p>
    <w:p w:rsidR="00B274B9" w:rsidRPr="00D5691A" w:rsidRDefault="00B274B9" w:rsidP="00D33896">
      <w:pPr>
        <w:spacing w:after="120" w:line="240" w:lineRule="auto"/>
        <w:ind w:left="720" w:right="27" w:hanging="720"/>
        <w:rPr>
          <w:rFonts w:cstheme="minorHAnsi"/>
          <w:sz w:val="24"/>
          <w:szCs w:val="24"/>
          <w:lang w:val="en-GB"/>
        </w:rPr>
      </w:pPr>
      <w:r w:rsidRPr="00D5691A">
        <w:rPr>
          <w:rFonts w:cstheme="minorHAnsi"/>
          <w:sz w:val="24"/>
          <w:szCs w:val="24"/>
          <w:lang w:val="en-GB"/>
        </w:rPr>
        <w:t xml:space="preserve">Ernest, P., </w:t>
      </w:r>
      <w:r w:rsidR="00EF72EE" w:rsidRPr="00D5691A">
        <w:rPr>
          <w:rFonts w:cstheme="minorHAnsi"/>
          <w:sz w:val="24"/>
          <w:szCs w:val="24"/>
          <w:lang w:val="en-GB"/>
        </w:rPr>
        <w:t>(</w:t>
      </w:r>
      <w:r w:rsidRPr="00D5691A">
        <w:rPr>
          <w:rFonts w:cstheme="minorHAnsi"/>
          <w:sz w:val="24"/>
          <w:szCs w:val="24"/>
          <w:lang w:val="en-GB"/>
        </w:rPr>
        <w:t>1998</w:t>
      </w:r>
      <w:r w:rsidR="00EF72EE" w:rsidRPr="00D5691A">
        <w:rPr>
          <w:rFonts w:cstheme="minorHAnsi"/>
          <w:sz w:val="24"/>
          <w:szCs w:val="24"/>
          <w:lang w:val="en-GB"/>
        </w:rPr>
        <w:t>)</w:t>
      </w:r>
      <w:r w:rsidRPr="00D5691A">
        <w:rPr>
          <w:rFonts w:cstheme="minorHAnsi"/>
          <w:sz w:val="24"/>
          <w:szCs w:val="24"/>
          <w:lang w:val="en-GB"/>
        </w:rPr>
        <w:t xml:space="preserve">. </w:t>
      </w:r>
      <w:r w:rsidRPr="00D5691A">
        <w:rPr>
          <w:rFonts w:cstheme="minorHAnsi"/>
          <w:i/>
          <w:sz w:val="24"/>
          <w:szCs w:val="24"/>
          <w:lang w:val="en-GB"/>
        </w:rPr>
        <w:t>Social constructivism as a philosophy of mathematics</w:t>
      </w:r>
      <w:r w:rsidR="007E182D" w:rsidRPr="00D5691A">
        <w:rPr>
          <w:rFonts w:cstheme="minorHAnsi"/>
          <w:sz w:val="24"/>
          <w:szCs w:val="24"/>
          <w:lang w:val="en-GB"/>
        </w:rPr>
        <w:t>. Albany</w:t>
      </w:r>
      <w:r w:rsidRPr="00D5691A">
        <w:rPr>
          <w:rFonts w:cstheme="minorHAnsi"/>
          <w:sz w:val="24"/>
          <w:szCs w:val="24"/>
          <w:lang w:val="en-GB"/>
        </w:rPr>
        <w:t>: State University of New York Press.</w:t>
      </w:r>
    </w:p>
    <w:p w:rsidR="00A5663D" w:rsidRPr="00D5691A" w:rsidRDefault="00A5663D" w:rsidP="00B274B9">
      <w:pPr>
        <w:spacing w:after="120" w:line="240" w:lineRule="auto"/>
        <w:ind w:left="720" w:right="27" w:hanging="720"/>
        <w:rPr>
          <w:rFonts w:cstheme="minorHAnsi"/>
          <w:sz w:val="24"/>
          <w:szCs w:val="24"/>
          <w:lang w:val="da-DK"/>
        </w:rPr>
      </w:pPr>
      <w:r w:rsidRPr="00D5691A">
        <w:rPr>
          <w:sz w:val="24"/>
          <w:szCs w:val="24"/>
          <w:lang w:val="en-GB"/>
        </w:rPr>
        <w:t>Ernest, P. (Ed.) (2018).</w:t>
      </w:r>
      <w:r w:rsidRPr="00D5691A">
        <w:rPr>
          <w:sz w:val="24"/>
          <w:szCs w:val="24"/>
          <w:lang w:val="en-IN"/>
        </w:rPr>
        <w:t xml:space="preserve"> </w:t>
      </w:r>
      <w:r w:rsidRPr="00D5691A">
        <w:rPr>
          <w:bCs/>
          <w:i/>
          <w:sz w:val="24"/>
          <w:szCs w:val="24"/>
          <w:lang w:val="en-IN"/>
        </w:rPr>
        <w:t>The philosophy of mathematics education today</w:t>
      </w:r>
      <w:r w:rsidR="00E9435E" w:rsidRPr="00D5691A">
        <w:rPr>
          <w:bCs/>
          <w:sz w:val="24"/>
          <w:szCs w:val="24"/>
          <w:lang w:val="en-IN"/>
        </w:rPr>
        <w:t xml:space="preserve">. </w:t>
      </w:r>
      <w:r w:rsidR="00E9435E" w:rsidRPr="00D5691A">
        <w:rPr>
          <w:bCs/>
          <w:sz w:val="24"/>
          <w:szCs w:val="24"/>
          <w:lang w:val="da-DK"/>
        </w:rPr>
        <w:t>Cham</w:t>
      </w:r>
      <w:r w:rsidRPr="00D5691A">
        <w:rPr>
          <w:bCs/>
          <w:sz w:val="24"/>
          <w:szCs w:val="24"/>
          <w:lang w:val="da-DK"/>
        </w:rPr>
        <w:t>: Springer.</w:t>
      </w:r>
    </w:p>
    <w:p w:rsidR="00B274B9" w:rsidRPr="00D5691A" w:rsidRDefault="00B274B9" w:rsidP="00B274B9">
      <w:pPr>
        <w:tabs>
          <w:tab w:val="left" w:pos="90"/>
          <w:tab w:val="left" w:pos="810"/>
        </w:tabs>
        <w:spacing w:after="120" w:line="240" w:lineRule="auto"/>
        <w:ind w:left="720" w:right="62" w:hanging="720"/>
        <w:rPr>
          <w:rFonts w:cstheme="minorHAnsi"/>
          <w:sz w:val="24"/>
          <w:szCs w:val="24"/>
          <w:lang w:val="en-GB"/>
        </w:rPr>
      </w:pPr>
      <w:r w:rsidRPr="00D5691A">
        <w:rPr>
          <w:rFonts w:cstheme="minorHAnsi"/>
          <w:sz w:val="24"/>
          <w:szCs w:val="24"/>
          <w:lang w:val="da-DK"/>
        </w:rPr>
        <w:t xml:space="preserve">Ernest, P., Sriraman, B., &amp; N. Ernest, N. (Eds.) </w:t>
      </w:r>
      <w:r w:rsidRPr="00D5691A">
        <w:rPr>
          <w:rFonts w:cstheme="minorHAnsi"/>
          <w:sz w:val="24"/>
          <w:szCs w:val="24"/>
          <w:lang w:val="en-GB"/>
        </w:rPr>
        <w:t xml:space="preserve">(2015). </w:t>
      </w:r>
      <w:r w:rsidRPr="00D5691A">
        <w:rPr>
          <w:rFonts w:cstheme="minorHAnsi"/>
          <w:i/>
          <w:sz w:val="24"/>
          <w:szCs w:val="24"/>
          <w:lang w:val="en-GB"/>
        </w:rPr>
        <w:t>Critical mathematics education: Theory, praxis, and reality</w:t>
      </w:r>
      <w:r w:rsidR="00AF6B86" w:rsidRPr="00D5691A">
        <w:rPr>
          <w:rFonts w:cstheme="minorHAnsi"/>
          <w:sz w:val="24"/>
          <w:szCs w:val="24"/>
          <w:lang w:val="en-GB"/>
        </w:rPr>
        <w:t>. Charlotte</w:t>
      </w:r>
      <w:r w:rsidRPr="00D5691A">
        <w:rPr>
          <w:rFonts w:cstheme="minorHAnsi"/>
          <w:sz w:val="24"/>
          <w:szCs w:val="24"/>
          <w:lang w:val="en-GB"/>
        </w:rPr>
        <w:t>: Information Age Publishing.</w:t>
      </w:r>
    </w:p>
    <w:p w:rsidR="008A7AC9" w:rsidRPr="00D5691A" w:rsidRDefault="008A7AC9" w:rsidP="008A7AC9">
      <w:pPr>
        <w:pStyle w:val="Referencer"/>
        <w:tabs>
          <w:tab w:val="left" w:pos="8222"/>
        </w:tabs>
        <w:spacing w:line="240" w:lineRule="auto"/>
        <w:ind w:left="720" w:right="8" w:hanging="720"/>
        <w:rPr>
          <w:rFonts w:asciiTheme="minorHAnsi" w:hAnsiTheme="minorHAnsi" w:cstheme="minorHAnsi"/>
          <w:iCs/>
        </w:rPr>
      </w:pPr>
      <w:r w:rsidRPr="00D5691A">
        <w:rPr>
          <w:rFonts w:asciiTheme="minorHAnsi" w:hAnsiTheme="minorHAnsi" w:cstheme="minorHAnsi"/>
          <w:iCs/>
        </w:rPr>
        <w:t xml:space="preserve">Frankenstein, M. (1983). Critical mathematics education: An application of Paulo Freire’s epistemology. </w:t>
      </w:r>
      <w:r w:rsidRPr="00D5691A">
        <w:rPr>
          <w:rFonts w:asciiTheme="minorHAnsi" w:hAnsiTheme="minorHAnsi" w:cstheme="minorHAnsi"/>
          <w:i/>
          <w:iCs/>
        </w:rPr>
        <w:t>Journal of Education, 165</w:t>
      </w:r>
      <w:r w:rsidRPr="00D5691A">
        <w:rPr>
          <w:rFonts w:asciiTheme="minorHAnsi" w:hAnsiTheme="minorHAnsi" w:cstheme="minorHAnsi"/>
          <w:iCs/>
        </w:rPr>
        <w:t>(4), 315–339.</w:t>
      </w:r>
    </w:p>
    <w:p w:rsidR="00B274B9" w:rsidRPr="00D5691A" w:rsidRDefault="00B274B9" w:rsidP="00B274B9">
      <w:pPr>
        <w:spacing w:after="120" w:line="240" w:lineRule="auto"/>
        <w:ind w:left="720" w:right="27" w:hanging="720"/>
        <w:rPr>
          <w:sz w:val="24"/>
          <w:szCs w:val="24"/>
          <w:lang w:val="en-AU"/>
        </w:rPr>
      </w:pPr>
      <w:r w:rsidRPr="00D5691A">
        <w:rPr>
          <w:sz w:val="24"/>
          <w:szCs w:val="24"/>
          <w:lang w:val="en-AU"/>
        </w:rPr>
        <w:t xml:space="preserve">Freire, P. (2005). </w:t>
      </w:r>
      <w:r w:rsidRPr="00D5691A">
        <w:rPr>
          <w:i/>
          <w:sz w:val="24"/>
          <w:szCs w:val="24"/>
          <w:lang w:val="en-AU"/>
        </w:rPr>
        <w:t>Pedagogy of the oppressed</w:t>
      </w:r>
      <w:r w:rsidRPr="00D5691A">
        <w:rPr>
          <w:sz w:val="24"/>
          <w:szCs w:val="24"/>
          <w:lang w:val="en-AU"/>
        </w:rPr>
        <w:t xml:space="preserve">. With an Introduction by Donaldo Macedo. New York, </w:t>
      </w:r>
      <w:r w:rsidR="007E182D" w:rsidRPr="00D5691A">
        <w:rPr>
          <w:sz w:val="24"/>
          <w:szCs w:val="24"/>
          <w:lang w:val="en-AU"/>
        </w:rPr>
        <w:t>and London</w:t>
      </w:r>
      <w:r w:rsidRPr="00D5691A">
        <w:rPr>
          <w:sz w:val="24"/>
          <w:szCs w:val="24"/>
          <w:lang w:val="en-AU"/>
        </w:rPr>
        <w:t>: Continuum.</w:t>
      </w:r>
    </w:p>
    <w:p w:rsidR="005E79CC" w:rsidRPr="00D5691A" w:rsidRDefault="005E79CC" w:rsidP="005E79CC">
      <w:pPr>
        <w:pStyle w:val="SenseReference"/>
        <w:ind w:left="567" w:right="8" w:hanging="567"/>
        <w:rPr>
          <w:lang w:val="en-GB"/>
        </w:rPr>
      </w:pPr>
      <w:r w:rsidRPr="00D5691A">
        <w:rPr>
          <w:lang w:val="en-GB"/>
        </w:rPr>
        <w:t xml:space="preserve">Gutstein, E. (2006). </w:t>
      </w:r>
      <w:r w:rsidRPr="00D5691A">
        <w:rPr>
          <w:i/>
          <w:lang w:val="en-GB"/>
        </w:rPr>
        <w:t>Reading and writing the world with mathematics: Toward a pedagogy for social justice</w:t>
      </w:r>
      <w:r w:rsidR="007E182D" w:rsidRPr="00D5691A">
        <w:rPr>
          <w:lang w:val="en-GB"/>
        </w:rPr>
        <w:t>. New York</w:t>
      </w:r>
      <w:r w:rsidRPr="00D5691A">
        <w:rPr>
          <w:lang w:val="en-GB"/>
        </w:rPr>
        <w:t>: Routledge.</w:t>
      </w:r>
    </w:p>
    <w:p w:rsidR="003B57FE" w:rsidRPr="00D5691A" w:rsidRDefault="003B57FE" w:rsidP="003B57FE">
      <w:pPr>
        <w:pStyle w:val="TypografiHO-Litteraturliste12pkt"/>
        <w:rPr>
          <w:rFonts w:asciiTheme="minorHAnsi" w:hAnsiTheme="minorHAnsi" w:cstheme="minorHAnsi"/>
        </w:rPr>
      </w:pPr>
      <w:r w:rsidRPr="00D5691A">
        <w:rPr>
          <w:rFonts w:asciiTheme="minorHAnsi" w:hAnsiTheme="minorHAnsi" w:cstheme="minorHAnsi"/>
        </w:rPr>
        <w:t xml:space="preserve">Habermas, J. (1984, 1987). </w:t>
      </w:r>
      <w:r w:rsidRPr="00D5691A">
        <w:rPr>
          <w:rFonts w:asciiTheme="minorHAnsi" w:hAnsiTheme="minorHAnsi" w:cstheme="minorHAnsi"/>
          <w:i/>
        </w:rPr>
        <w:t>The Theory of Communicative Action I-II</w:t>
      </w:r>
      <w:r w:rsidRPr="00D5691A">
        <w:rPr>
          <w:rFonts w:asciiTheme="minorHAnsi" w:hAnsiTheme="minorHAnsi" w:cstheme="minorHAnsi"/>
        </w:rPr>
        <w:t xml:space="preserve">. </w:t>
      </w:r>
      <w:r w:rsidRPr="00D5691A">
        <w:rPr>
          <w:rFonts w:asciiTheme="minorHAnsi" w:hAnsiTheme="minorHAnsi" w:cstheme="minorHAnsi"/>
          <w:spacing w:val="-4"/>
          <w:szCs w:val="22"/>
        </w:rPr>
        <w:t>London: Heinemann</w:t>
      </w:r>
      <w:r w:rsidR="008915A3" w:rsidRPr="00D5691A">
        <w:rPr>
          <w:rFonts w:asciiTheme="minorHAnsi" w:hAnsiTheme="minorHAnsi" w:cstheme="minorHAnsi"/>
          <w:spacing w:val="-4"/>
          <w:szCs w:val="22"/>
        </w:rPr>
        <w:t>:</w:t>
      </w:r>
      <w:r w:rsidRPr="00D5691A">
        <w:rPr>
          <w:rFonts w:asciiTheme="minorHAnsi" w:hAnsiTheme="minorHAnsi" w:cstheme="minorHAnsi"/>
          <w:spacing w:val="-4"/>
          <w:szCs w:val="22"/>
        </w:rPr>
        <w:t xml:space="preserve"> Cambridge: Polity Press. (Original </w:t>
      </w:r>
      <w:r w:rsidRPr="00D5691A">
        <w:rPr>
          <w:rFonts w:asciiTheme="minorHAnsi" w:hAnsiTheme="minorHAnsi" w:cstheme="minorHAnsi"/>
        </w:rPr>
        <w:t>German edition 1981.)</w:t>
      </w:r>
    </w:p>
    <w:p w:rsidR="00B274B9" w:rsidRPr="00D5691A" w:rsidRDefault="00B274B9" w:rsidP="00B274B9">
      <w:pPr>
        <w:pStyle w:val="TypografiHO-Litteraturliste12pkt"/>
        <w:ind w:left="720" w:right="9" w:hanging="720"/>
        <w:rPr>
          <w:rFonts w:asciiTheme="minorHAnsi" w:hAnsiTheme="minorHAnsi" w:cstheme="minorHAnsi"/>
          <w:szCs w:val="24"/>
        </w:rPr>
      </w:pPr>
      <w:r w:rsidRPr="00D5691A">
        <w:rPr>
          <w:rFonts w:asciiTheme="minorHAnsi" w:hAnsiTheme="minorHAnsi" w:cstheme="minorHAnsi"/>
          <w:szCs w:val="24"/>
        </w:rPr>
        <w:t xml:space="preserve">Hardy, G. H. (1967). </w:t>
      </w:r>
      <w:r w:rsidRPr="00D5691A">
        <w:rPr>
          <w:rFonts w:asciiTheme="minorHAnsi" w:hAnsiTheme="minorHAnsi" w:cstheme="minorHAnsi"/>
          <w:i/>
          <w:szCs w:val="24"/>
        </w:rPr>
        <w:t>A mathematician’s apology</w:t>
      </w:r>
      <w:r w:rsidRPr="00D5691A">
        <w:rPr>
          <w:rFonts w:asciiTheme="minorHAnsi" w:hAnsiTheme="minorHAnsi" w:cstheme="minorHAnsi"/>
          <w:szCs w:val="24"/>
        </w:rPr>
        <w:t>. With a foreword by C. P.</w:t>
      </w:r>
      <w:r w:rsidR="007E182D" w:rsidRPr="00D5691A">
        <w:rPr>
          <w:rFonts w:asciiTheme="minorHAnsi" w:hAnsiTheme="minorHAnsi" w:cstheme="minorHAnsi"/>
          <w:szCs w:val="24"/>
        </w:rPr>
        <w:t xml:space="preserve"> Snow. Cambridge</w:t>
      </w:r>
      <w:r w:rsidRPr="00D5691A">
        <w:rPr>
          <w:rFonts w:asciiTheme="minorHAnsi" w:hAnsiTheme="minorHAnsi" w:cstheme="minorHAnsi"/>
          <w:szCs w:val="24"/>
        </w:rPr>
        <w:t>: Cambridge University Press.</w:t>
      </w:r>
    </w:p>
    <w:p w:rsidR="00B274B9" w:rsidRPr="00D5691A" w:rsidRDefault="00B274B9" w:rsidP="00B274B9">
      <w:pPr>
        <w:pStyle w:val="HO-Litteraturliste"/>
        <w:spacing w:after="120"/>
        <w:ind w:left="720" w:hanging="720"/>
        <w:rPr>
          <w:rFonts w:asciiTheme="minorHAnsi" w:hAnsiTheme="minorHAnsi" w:cstheme="minorHAnsi"/>
          <w:iCs/>
          <w:sz w:val="24"/>
          <w:szCs w:val="24"/>
        </w:rPr>
      </w:pPr>
      <w:r w:rsidRPr="00D5691A">
        <w:rPr>
          <w:rFonts w:asciiTheme="minorHAnsi" w:hAnsiTheme="minorHAnsi" w:cstheme="minorHAnsi"/>
          <w:sz w:val="24"/>
          <w:szCs w:val="24"/>
        </w:rPr>
        <w:t>Hauge, K</w:t>
      </w:r>
      <w:r w:rsidR="008915A3" w:rsidRPr="00D5691A">
        <w:rPr>
          <w:rFonts w:asciiTheme="minorHAnsi" w:hAnsiTheme="minorHAnsi" w:cstheme="minorHAnsi"/>
          <w:sz w:val="24"/>
          <w:szCs w:val="24"/>
        </w:rPr>
        <w:t>. H., Gøtze, P., Hansen, R., &amp;</w:t>
      </w:r>
      <w:r w:rsidRPr="00D5691A">
        <w:rPr>
          <w:rFonts w:asciiTheme="minorHAnsi" w:hAnsiTheme="minorHAnsi" w:cstheme="minorHAnsi"/>
          <w:sz w:val="24"/>
          <w:szCs w:val="24"/>
        </w:rPr>
        <w:t xml:space="preserve"> Steffensen, L. (2017)</w:t>
      </w:r>
      <w:r w:rsidR="00B96C2D" w:rsidRPr="00D5691A">
        <w:rPr>
          <w:rFonts w:asciiTheme="minorHAnsi" w:hAnsiTheme="minorHAnsi" w:cstheme="minorHAnsi"/>
          <w:sz w:val="24"/>
          <w:szCs w:val="24"/>
        </w:rPr>
        <w:t>.</w:t>
      </w:r>
      <w:r w:rsidRPr="00D5691A">
        <w:rPr>
          <w:rFonts w:asciiTheme="minorHAnsi" w:hAnsiTheme="minorHAnsi" w:cstheme="minorHAnsi"/>
          <w:sz w:val="24"/>
          <w:szCs w:val="24"/>
        </w:rPr>
        <w:t xml:space="preserve"> Categories of critical mathematics based reflection on climate change. In A. Chronaki (Ed.), </w:t>
      </w:r>
      <w:r w:rsidRPr="00D5691A">
        <w:rPr>
          <w:rFonts w:asciiTheme="minorHAnsi" w:hAnsiTheme="minorHAnsi" w:cstheme="minorHAnsi"/>
          <w:i/>
          <w:sz w:val="24"/>
          <w:szCs w:val="24"/>
        </w:rPr>
        <w:t>Mathematics education and life at times of crisis: Proceedings of the Ninth International Mathematics Education and Society Conference</w:t>
      </w:r>
      <w:r w:rsidRPr="00D5691A">
        <w:rPr>
          <w:rFonts w:asciiTheme="minorHAnsi" w:hAnsiTheme="minorHAnsi" w:cstheme="minorHAnsi"/>
          <w:sz w:val="24"/>
          <w:szCs w:val="24"/>
        </w:rPr>
        <w:t xml:space="preserve"> (pp. 524-532). Volos, Greece</w:t>
      </w:r>
    </w:p>
    <w:p w:rsidR="00B274B9" w:rsidRPr="00D5691A" w:rsidRDefault="00B274B9" w:rsidP="00B274B9">
      <w:pPr>
        <w:pStyle w:val="Referencer"/>
        <w:spacing w:line="240" w:lineRule="auto"/>
        <w:ind w:left="720" w:hanging="720"/>
        <w:rPr>
          <w:rFonts w:asciiTheme="minorHAnsi" w:hAnsiTheme="minorHAnsi" w:cstheme="minorHAnsi"/>
        </w:rPr>
      </w:pPr>
      <w:r w:rsidRPr="00D5691A">
        <w:rPr>
          <w:rFonts w:asciiTheme="minorHAnsi" w:hAnsiTheme="minorHAnsi" w:cstheme="minorHAnsi"/>
        </w:rPr>
        <w:t xml:space="preserve">Kant, I. (1929). </w:t>
      </w:r>
      <w:r w:rsidR="00044B4A" w:rsidRPr="00D5691A">
        <w:rPr>
          <w:rFonts w:asciiTheme="minorHAnsi" w:hAnsiTheme="minorHAnsi" w:cstheme="minorHAnsi"/>
          <w:i/>
        </w:rPr>
        <w:t>Critique of pure r</w:t>
      </w:r>
      <w:r w:rsidRPr="00D5691A">
        <w:rPr>
          <w:rFonts w:asciiTheme="minorHAnsi" w:hAnsiTheme="minorHAnsi" w:cstheme="minorHAnsi"/>
          <w:i/>
        </w:rPr>
        <w:t>eason</w:t>
      </w:r>
      <w:r w:rsidRPr="00D5691A">
        <w:rPr>
          <w:rFonts w:asciiTheme="minorHAnsi" w:hAnsiTheme="minorHAnsi" w:cstheme="minorHAnsi"/>
        </w:rPr>
        <w:t>. Translated by Norman Ke</w:t>
      </w:r>
      <w:r w:rsidR="007E182D" w:rsidRPr="00D5691A">
        <w:rPr>
          <w:rFonts w:asciiTheme="minorHAnsi" w:hAnsiTheme="minorHAnsi" w:cstheme="minorHAnsi"/>
        </w:rPr>
        <w:t>mp Smith. London</w:t>
      </w:r>
      <w:r w:rsidRPr="00D5691A">
        <w:rPr>
          <w:rFonts w:asciiTheme="minorHAnsi" w:hAnsiTheme="minorHAnsi" w:cstheme="minorHAnsi"/>
        </w:rPr>
        <w:t>: MacMillan.</w:t>
      </w:r>
    </w:p>
    <w:p w:rsidR="00FF3F4C" w:rsidRPr="00D5691A" w:rsidRDefault="00FF3F4C" w:rsidP="00FF3F4C">
      <w:pPr>
        <w:spacing w:after="120" w:line="240" w:lineRule="auto"/>
        <w:ind w:left="720" w:right="27" w:hanging="720"/>
        <w:rPr>
          <w:rFonts w:eastAsia="Calibri" w:cstheme="minorHAnsi"/>
          <w:sz w:val="24"/>
          <w:szCs w:val="24"/>
          <w:lang w:val="en-GB"/>
        </w:rPr>
      </w:pPr>
      <w:r w:rsidRPr="00D5691A">
        <w:rPr>
          <w:rFonts w:eastAsia="Calibri" w:cstheme="minorHAnsi"/>
          <w:sz w:val="24"/>
          <w:szCs w:val="24"/>
          <w:lang w:val="en-GB"/>
        </w:rPr>
        <w:t xml:space="preserve">Lakatos, I. (1976). </w:t>
      </w:r>
      <w:r w:rsidRPr="00D5691A">
        <w:rPr>
          <w:rFonts w:eastAsia="Calibri" w:cstheme="minorHAnsi"/>
          <w:i/>
          <w:sz w:val="24"/>
          <w:szCs w:val="24"/>
          <w:lang w:val="en-GB"/>
        </w:rPr>
        <w:t>Proofs and refutations</w:t>
      </w:r>
      <w:r w:rsidRPr="00D5691A">
        <w:rPr>
          <w:rFonts w:eastAsia="Calibri" w:cstheme="minorHAnsi"/>
          <w:sz w:val="24"/>
          <w:szCs w:val="24"/>
          <w:lang w:val="en-GB"/>
        </w:rPr>
        <w:t>. Cambridge: Cambridge University Press.</w:t>
      </w:r>
    </w:p>
    <w:p w:rsidR="008915A3" w:rsidRPr="00D5691A" w:rsidRDefault="008915A3" w:rsidP="008915A3">
      <w:pPr>
        <w:pStyle w:val="HO-Litteraturliste"/>
        <w:spacing w:after="120"/>
        <w:ind w:left="720" w:right="458" w:hanging="720"/>
        <w:rPr>
          <w:rFonts w:asciiTheme="minorHAnsi" w:hAnsiTheme="minorHAnsi" w:cstheme="minorHAnsi"/>
          <w:sz w:val="24"/>
          <w:szCs w:val="24"/>
        </w:rPr>
      </w:pPr>
      <w:r w:rsidRPr="00D5691A">
        <w:rPr>
          <w:rFonts w:asciiTheme="minorHAnsi" w:hAnsiTheme="minorHAnsi" w:cstheme="minorHAnsi"/>
          <w:sz w:val="24"/>
          <w:szCs w:val="24"/>
        </w:rPr>
        <w:t xml:space="preserve">Locke, J. (1988). </w:t>
      </w:r>
      <w:r w:rsidRPr="00D5691A">
        <w:rPr>
          <w:rFonts w:asciiTheme="minorHAnsi" w:hAnsiTheme="minorHAnsi" w:cstheme="minorHAnsi"/>
          <w:i/>
          <w:iCs/>
          <w:sz w:val="24"/>
          <w:szCs w:val="24"/>
        </w:rPr>
        <w:t>Two treatises of government</w:t>
      </w:r>
      <w:r w:rsidRPr="00D5691A">
        <w:rPr>
          <w:rFonts w:asciiTheme="minorHAnsi" w:hAnsiTheme="minorHAnsi" w:cstheme="minorHAnsi"/>
          <w:sz w:val="24"/>
          <w:szCs w:val="24"/>
        </w:rPr>
        <w:t>. Edited by P. Laslett. Cambridge: Cambridge University Press.</w:t>
      </w:r>
    </w:p>
    <w:p w:rsidR="00B274B9" w:rsidRPr="00D5691A" w:rsidRDefault="00B274B9" w:rsidP="00B274B9">
      <w:pPr>
        <w:pStyle w:val="TypografiHO-Litteraturliste12pkt"/>
        <w:ind w:left="567" w:hanging="567"/>
        <w:jc w:val="left"/>
        <w:rPr>
          <w:rFonts w:asciiTheme="minorHAnsi" w:hAnsiTheme="minorHAnsi" w:cstheme="minorHAnsi"/>
          <w:bCs/>
          <w:szCs w:val="24"/>
        </w:rPr>
      </w:pPr>
      <w:r w:rsidRPr="00D5691A">
        <w:rPr>
          <w:rFonts w:asciiTheme="minorHAnsi" w:hAnsiTheme="minorHAnsi" w:cstheme="minorHAnsi"/>
          <w:szCs w:val="24"/>
        </w:rPr>
        <w:lastRenderedPageBreak/>
        <w:t xml:space="preserve">Marx, K. (1970) </w:t>
      </w:r>
      <w:hyperlink r:id="rId11" w:tooltip="A Contribution to the Critique of Political Economy" w:history="1">
        <w:r w:rsidRPr="00D5691A">
          <w:rPr>
            <w:rStyle w:val="Hyperlink"/>
            <w:rFonts w:asciiTheme="minorHAnsi" w:hAnsiTheme="minorHAnsi" w:cstheme="minorHAnsi"/>
            <w:i/>
            <w:iCs/>
            <w:color w:val="auto"/>
            <w:szCs w:val="24"/>
            <w:u w:val="none"/>
          </w:rPr>
          <w:t>A contribution to the critique of political economy</w:t>
        </w:r>
      </w:hyperlink>
      <w:r w:rsidR="007E182D" w:rsidRPr="00D5691A">
        <w:rPr>
          <w:rFonts w:asciiTheme="minorHAnsi" w:hAnsiTheme="minorHAnsi" w:cstheme="minorHAnsi"/>
          <w:iCs/>
          <w:szCs w:val="24"/>
        </w:rPr>
        <w:t>. New York</w:t>
      </w:r>
      <w:r w:rsidRPr="00D5691A">
        <w:rPr>
          <w:rFonts w:asciiTheme="minorHAnsi" w:hAnsiTheme="minorHAnsi" w:cstheme="minorHAnsi"/>
          <w:iCs/>
          <w:szCs w:val="24"/>
        </w:rPr>
        <w:t>: International Publishers.</w:t>
      </w:r>
    </w:p>
    <w:p w:rsidR="00B274B9" w:rsidRPr="00D5691A" w:rsidRDefault="00B274B9" w:rsidP="00B274B9">
      <w:pPr>
        <w:pStyle w:val="TypografiHO-Litteraturliste12pkt"/>
        <w:ind w:left="720" w:hanging="720"/>
        <w:jc w:val="left"/>
        <w:rPr>
          <w:rFonts w:asciiTheme="minorHAnsi" w:hAnsiTheme="minorHAnsi" w:cstheme="minorHAnsi"/>
          <w:szCs w:val="24"/>
        </w:rPr>
      </w:pPr>
      <w:r w:rsidRPr="00D5691A">
        <w:rPr>
          <w:rFonts w:asciiTheme="minorHAnsi" w:hAnsiTheme="minorHAnsi" w:cstheme="minorHAnsi"/>
          <w:iCs/>
          <w:szCs w:val="24"/>
        </w:rPr>
        <w:t>Marx, K. (1992, 1993a, 1993b)</w:t>
      </w:r>
      <w:r w:rsidR="008915A3" w:rsidRPr="00D5691A">
        <w:rPr>
          <w:rFonts w:asciiTheme="minorHAnsi" w:hAnsiTheme="minorHAnsi" w:cstheme="minorHAnsi"/>
          <w:iCs/>
          <w:szCs w:val="24"/>
        </w:rPr>
        <w:t>.</w:t>
      </w:r>
      <w:r w:rsidRPr="00D5691A">
        <w:rPr>
          <w:rFonts w:asciiTheme="minorHAnsi" w:hAnsiTheme="minorHAnsi" w:cstheme="minorHAnsi"/>
          <w:i/>
          <w:iCs/>
          <w:szCs w:val="24"/>
        </w:rPr>
        <w:t xml:space="preserve"> Capital</w:t>
      </w:r>
      <w:r w:rsidRPr="00D5691A">
        <w:rPr>
          <w:rFonts w:asciiTheme="minorHAnsi" w:hAnsiTheme="minorHAnsi" w:cstheme="minorHAnsi"/>
          <w:iCs/>
          <w:szCs w:val="24"/>
        </w:rPr>
        <w:t xml:space="preserve">: A </w:t>
      </w:r>
      <w:r w:rsidRPr="00D5691A">
        <w:rPr>
          <w:rFonts w:asciiTheme="minorHAnsi" w:hAnsiTheme="minorHAnsi" w:cstheme="minorHAnsi"/>
          <w:i/>
          <w:iCs/>
          <w:szCs w:val="24"/>
        </w:rPr>
        <w:t>critique of political economy, I-III</w:t>
      </w:r>
      <w:r w:rsidR="007E182D" w:rsidRPr="00D5691A">
        <w:rPr>
          <w:rFonts w:asciiTheme="minorHAnsi" w:hAnsiTheme="minorHAnsi" w:cstheme="minorHAnsi"/>
          <w:iCs/>
          <w:szCs w:val="24"/>
        </w:rPr>
        <w:t>, London</w:t>
      </w:r>
      <w:r w:rsidRPr="00D5691A">
        <w:rPr>
          <w:rFonts w:asciiTheme="minorHAnsi" w:hAnsiTheme="minorHAnsi" w:cstheme="minorHAnsi"/>
          <w:iCs/>
          <w:szCs w:val="24"/>
        </w:rPr>
        <w:t>: Penguin Classics</w:t>
      </w:r>
      <w:r w:rsidRPr="00D5691A">
        <w:rPr>
          <w:rFonts w:asciiTheme="minorHAnsi" w:hAnsiTheme="minorHAnsi" w:cstheme="minorHAnsi"/>
          <w:szCs w:val="24"/>
        </w:rPr>
        <w:t>.</w:t>
      </w:r>
    </w:p>
    <w:p w:rsidR="00B274B9" w:rsidRPr="00D5691A" w:rsidRDefault="00B274B9" w:rsidP="00B274B9">
      <w:pPr>
        <w:tabs>
          <w:tab w:val="left" w:pos="90"/>
          <w:tab w:val="left" w:pos="720"/>
          <w:tab w:val="left" w:pos="810"/>
        </w:tabs>
        <w:spacing w:after="120" w:line="240" w:lineRule="auto"/>
        <w:ind w:left="720" w:right="62" w:hanging="720"/>
        <w:rPr>
          <w:rFonts w:cstheme="minorHAnsi"/>
          <w:sz w:val="24"/>
          <w:szCs w:val="24"/>
        </w:rPr>
      </w:pPr>
      <w:r w:rsidRPr="00D5691A">
        <w:rPr>
          <w:rFonts w:cstheme="minorHAnsi"/>
          <w:sz w:val="24"/>
          <w:szCs w:val="24"/>
        </w:rPr>
        <w:t xml:space="preserve">Muzinatti, J. L. (2018). </w:t>
      </w:r>
      <w:r w:rsidRPr="00D5691A">
        <w:rPr>
          <w:rFonts w:cstheme="minorHAnsi"/>
          <w:i/>
          <w:sz w:val="24"/>
          <w:szCs w:val="24"/>
        </w:rPr>
        <w:t>A “verdade” apaziguadora na educação matemática: Como a argumentação de estudantes de classe média pode revelar sus visão acerca da injustiça social</w:t>
      </w:r>
      <w:r w:rsidRPr="00D5691A">
        <w:rPr>
          <w:rFonts w:cstheme="minorHAnsi"/>
          <w:sz w:val="24"/>
          <w:szCs w:val="24"/>
        </w:rPr>
        <w:t xml:space="preserve"> [</w:t>
      </w:r>
      <w:r w:rsidRPr="00D5691A">
        <w:rPr>
          <w:rFonts w:cstheme="minorHAnsi"/>
          <w:i/>
          <w:sz w:val="24"/>
          <w:szCs w:val="24"/>
        </w:rPr>
        <w:t>“Truth” in mathematics education: How the argumentation by middle-class students can reveal their vision of social injustice</w:t>
      </w:r>
      <w:r w:rsidRPr="00D5691A">
        <w:rPr>
          <w:rFonts w:cstheme="minorHAnsi"/>
          <w:sz w:val="24"/>
          <w:szCs w:val="24"/>
        </w:rPr>
        <w:t>]. Doctoral dis</w:t>
      </w:r>
      <w:r w:rsidR="00E57910" w:rsidRPr="00D5691A">
        <w:rPr>
          <w:rFonts w:cstheme="minorHAnsi"/>
          <w:sz w:val="24"/>
          <w:szCs w:val="24"/>
        </w:rPr>
        <w:t>sertation. Rio Claro, SP</w:t>
      </w:r>
      <w:r w:rsidRPr="00D5691A">
        <w:rPr>
          <w:rFonts w:cstheme="minorHAnsi"/>
          <w:sz w:val="24"/>
          <w:szCs w:val="24"/>
        </w:rPr>
        <w:t>: Universidade Estadual Paulista (UNESP).</w:t>
      </w:r>
    </w:p>
    <w:p w:rsidR="0023384C" w:rsidRPr="00D5691A" w:rsidRDefault="0023384C" w:rsidP="0023384C">
      <w:pPr>
        <w:pStyle w:val="Referencer"/>
        <w:jc w:val="both"/>
        <w:rPr>
          <w:rFonts w:asciiTheme="minorHAnsi" w:hAnsiTheme="minorHAnsi" w:cstheme="minorHAnsi"/>
        </w:rPr>
      </w:pPr>
      <w:r w:rsidRPr="00382FA1">
        <w:rPr>
          <w:rFonts w:asciiTheme="minorHAnsi" w:hAnsiTheme="minorHAnsi" w:cstheme="minorHAnsi"/>
          <w:lang w:val="pt-BR"/>
        </w:rPr>
        <w:t xml:space="preserve">Piaget, J. (1970). </w:t>
      </w:r>
      <w:r w:rsidRPr="00D5691A">
        <w:rPr>
          <w:rFonts w:asciiTheme="minorHAnsi" w:hAnsiTheme="minorHAnsi" w:cstheme="minorHAnsi"/>
          <w:i/>
        </w:rPr>
        <w:t>Genetic epistemology</w:t>
      </w:r>
      <w:r w:rsidRPr="00D5691A">
        <w:rPr>
          <w:rFonts w:asciiTheme="minorHAnsi" w:hAnsiTheme="minorHAnsi" w:cstheme="minorHAnsi"/>
        </w:rPr>
        <w:t>. New York: Columbia University Press.</w:t>
      </w:r>
    </w:p>
    <w:p w:rsidR="00B274B9" w:rsidRPr="00D5691A" w:rsidRDefault="00B274B9" w:rsidP="00B274B9">
      <w:pPr>
        <w:pStyle w:val="Referencer"/>
        <w:spacing w:line="240" w:lineRule="auto"/>
        <w:ind w:left="720" w:hanging="720"/>
        <w:rPr>
          <w:rFonts w:asciiTheme="minorHAnsi" w:hAnsiTheme="minorHAnsi" w:cstheme="minorHAnsi"/>
          <w:iCs/>
        </w:rPr>
      </w:pPr>
      <w:r w:rsidRPr="00D5691A">
        <w:rPr>
          <w:rFonts w:asciiTheme="minorHAnsi" w:hAnsiTheme="minorHAnsi" w:cstheme="minorHAnsi"/>
          <w:iCs/>
        </w:rPr>
        <w:t xml:space="preserve">Ravn, O &amp; Skovsmose, O. (2019). </w:t>
      </w:r>
      <w:r w:rsidRPr="00D5691A">
        <w:rPr>
          <w:rFonts w:asciiTheme="minorHAnsi" w:hAnsiTheme="minorHAnsi" w:cstheme="minorHAnsi"/>
          <w:i/>
          <w:iCs/>
        </w:rPr>
        <w:t>Connecting humans to equations: A reinterpretation of the philosophy of mathematics</w:t>
      </w:r>
      <w:r w:rsidRPr="00D5691A">
        <w:rPr>
          <w:rFonts w:asciiTheme="minorHAnsi" w:hAnsiTheme="minorHAnsi" w:cstheme="minorHAnsi"/>
          <w:iCs/>
        </w:rPr>
        <w:t xml:space="preserve">. </w:t>
      </w:r>
      <w:r w:rsidR="00196C2D" w:rsidRPr="00D5691A">
        <w:rPr>
          <w:rFonts w:asciiTheme="minorHAnsi" w:hAnsiTheme="minorHAnsi" w:cstheme="minorHAnsi"/>
          <w:bCs/>
          <w:lang w:val="en-IN"/>
        </w:rPr>
        <w:t>Cham:</w:t>
      </w:r>
      <w:r w:rsidRPr="00D5691A">
        <w:rPr>
          <w:rFonts w:asciiTheme="minorHAnsi" w:hAnsiTheme="minorHAnsi" w:cstheme="minorHAnsi"/>
          <w:bCs/>
          <w:lang w:val="en-IN"/>
        </w:rPr>
        <w:t xml:space="preserve"> Springer</w:t>
      </w:r>
      <w:r w:rsidRPr="00D5691A">
        <w:rPr>
          <w:rFonts w:asciiTheme="minorHAnsi" w:hAnsiTheme="minorHAnsi" w:cstheme="minorHAnsi"/>
          <w:iCs/>
        </w:rPr>
        <w:t>.</w:t>
      </w:r>
    </w:p>
    <w:p w:rsidR="00B274B9" w:rsidRPr="00D5691A" w:rsidRDefault="00B274B9" w:rsidP="00B274B9">
      <w:pPr>
        <w:pStyle w:val="BlockText"/>
        <w:ind w:left="720" w:right="0" w:hanging="720"/>
        <w:rPr>
          <w:rFonts w:asciiTheme="minorHAnsi" w:hAnsiTheme="minorHAnsi" w:cstheme="minorHAnsi"/>
          <w:noProof/>
          <w:szCs w:val="24"/>
          <w:lang w:val="en-GB"/>
        </w:rPr>
      </w:pPr>
      <w:r w:rsidRPr="00D5691A">
        <w:rPr>
          <w:rFonts w:asciiTheme="minorHAnsi" w:hAnsiTheme="minorHAnsi" w:cstheme="minorHAnsi"/>
          <w:noProof/>
          <w:szCs w:val="24"/>
          <w:lang w:val="en-GB"/>
        </w:rPr>
        <w:t xml:space="preserve">Rawls, J. (1999). </w:t>
      </w:r>
      <w:r w:rsidRPr="00D5691A">
        <w:rPr>
          <w:rFonts w:asciiTheme="minorHAnsi" w:hAnsiTheme="minorHAnsi" w:cstheme="minorHAnsi"/>
          <w:i/>
          <w:noProof/>
          <w:szCs w:val="24"/>
          <w:lang w:val="en-GB"/>
        </w:rPr>
        <w:t>A theory of justice</w:t>
      </w:r>
      <w:r w:rsidR="007E182D" w:rsidRPr="00D5691A">
        <w:rPr>
          <w:rFonts w:asciiTheme="minorHAnsi" w:hAnsiTheme="minorHAnsi" w:cstheme="minorHAnsi"/>
          <w:noProof/>
          <w:szCs w:val="24"/>
          <w:lang w:val="en-GB"/>
        </w:rPr>
        <w:t>. Oxford</w:t>
      </w:r>
      <w:r w:rsidRPr="00D5691A">
        <w:rPr>
          <w:rFonts w:asciiTheme="minorHAnsi" w:hAnsiTheme="minorHAnsi" w:cstheme="minorHAnsi"/>
          <w:noProof/>
          <w:szCs w:val="24"/>
          <w:lang w:val="en-GB"/>
        </w:rPr>
        <w:t>: Oxford University Press.</w:t>
      </w:r>
    </w:p>
    <w:p w:rsidR="00B274B9" w:rsidRPr="00D5691A" w:rsidRDefault="00C3455D" w:rsidP="00B274B9">
      <w:pPr>
        <w:pStyle w:val="BlockText"/>
        <w:ind w:left="720" w:right="0" w:hanging="720"/>
        <w:rPr>
          <w:rFonts w:asciiTheme="minorHAnsi" w:hAnsiTheme="minorHAnsi" w:cstheme="minorHAnsi"/>
          <w:noProof/>
          <w:szCs w:val="24"/>
          <w:lang w:val="en-GB"/>
        </w:rPr>
      </w:pPr>
      <w:hyperlink r:id="rId12" w:tooltip="Antonio Rosmini-Serbati" w:history="1">
        <w:r w:rsidR="00B274B9" w:rsidRPr="00D5691A">
          <w:rPr>
            <w:rFonts w:asciiTheme="minorHAnsi" w:hAnsiTheme="minorHAnsi" w:cstheme="minorHAnsi"/>
            <w:noProof/>
            <w:szCs w:val="24"/>
            <w:lang w:val="en-GB"/>
          </w:rPr>
          <w:t>Rosmini-</w:t>
        </w:r>
      </w:hyperlink>
      <w:r w:rsidR="00B274B9" w:rsidRPr="00D5691A">
        <w:rPr>
          <w:rFonts w:asciiTheme="minorHAnsi" w:hAnsiTheme="minorHAnsi" w:cstheme="minorHAnsi"/>
          <w:noProof/>
          <w:szCs w:val="24"/>
          <w:lang w:val="en-GB"/>
        </w:rPr>
        <w:t>Serbati, A</w:t>
      </w:r>
      <w:r w:rsidR="00AD19FF" w:rsidRPr="00D5691A">
        <w:rPr>
          <w:rFonts w:asciiTheme="minorHAnsi" w:hAnsiTheme="minorHAnsi" w:cstheme="minorHAnsi"/>
          <w:noProof/>
          <w:szCs w:val="24"/>
          <w:lang w:val="en-GB"/>
        </w:rPr>
        <w:t>.</w:t>
      </w:r>
      <w:r w:rsidR="00B274B9" w:rsidRPr="00D5691A">
        <w:rPr>
          <w:rFonts w:asciiTheme="minorHAnsi" w:hAnsiTheme="minorHAnsi" w:cstheme="minorHAnsi"/>
          <w:noProof/>
          <w:szCs w:val="24"/>
          <w:lang w:val="en-GB"/>
        </w:rPr>
        <w:t xml:space="preserve"> (2007). </w:t>
      </w:r>
      <w:r w:rsidR="00B274B9" w:rsidRPr="00D5691A">
        <w:rPr>
          <w:rFonts w:asciiTheme="minorHAnsi" w:hAnsiTheme="minorHAnsi" w:cstheme="minorHAnsi"/>
          <w:i/>
          <w:noProof/>
          <w:szCs w:val="24"/>
          <w:lang w:val="en-GB"/>
        </w:rPr>
        <w:t>The constitution under social justice</w:t>
      </w:r>
      <w:r w:rsidR="00B274B9" w:rsidRPr="00D5691A">
        <w:rPr>
          <w:rFonts w:asciiTheme="minorHAnsi" w:hAnsiTheme="minorHAnsi" w:cstheme="minorHAnsi"/>
          <w:noProof/>
          <w:szCs w:val="24"/>
          <w:lang w:val="en-GB"/>
        </w:rPr>
        <w:t>. Translated b</w:t>
      </w:r>
      <w:r w:rsidR="00196C2D" w:rsidRPr="00D5691A">
        <w:rPr>
          <w:rFonts w:asciiTheme="minorHAnsi" w:hAnsiTheme="minorHAnsi" w:cstheme="minorHAnsi"/>
          <w:noProof/>
          <w:szCs w:val="24"/>
          <w:lang w:val="en-GB"/>
        </w:rPr>
        <w:t>y Albetto Mingardi. New York</w:t>
      </w:r>
      <w:r w:rsidR="00B274B9" w:rsidRPr="00D5691A">
        <w:rPr>
          <w:rFonts w:asciiTheme="minorHAnsi" w:hAnsiTheme="minorHAnsi" w:cstheme="minorHAnsi"/>
          <w:noProof/>
          <w:szCs w:val="24"/>
          <w:lang w:val="en-GB"/>
        </w:rPr>
        <w:t>: Lexington Books.</w:t>
      </w:r>
    </w:p>
    <w:p w:rsidR="00B274B9" w:rsidRPr="00D5691A" w:rsidRDefault="00B274B9" w:rsidP="00B274B9">
      <w:pPr>
        <w:tabs>
          <w:tab w:val="left" w:pos="720"/>
        </w:tabs>
        <w:spacing w:after="120" w:line="240" w:lineRule="auto"/>
        <w:ind w:left="720" w:right="274" w:hanging="720"/>
        <w:rPr>
          <w:rFonts w:ascii="Calibri" w:hAnsi="Calibri" w:cs="Calibri"/>
          <w:sz w:val="24"/>
          <w:szCs w:val="24"/>
          <w:lang w:val="de-DE"/>
        </w:rPr>
      </w:pPr>
      <w:r w:rsidRPr="00D5691A">
        <w:rPr>
          <w:rFonts w:ascii="Calibri" w:hAnsi="Calibri" w:cs="Calibri"/>
          <w:sz w:val="24"/>
          <w:szCs w:val="24"/>
          <w:lang w:val="en-GB"/>
        </w:rPr>
        <w:t xml:space="preserve">Skovsmose, O. (1994). </w:t>
      </w:r>
      <w:r w:rsidRPr="00D5691A">
        <w:rPr>
          <w:rFonts w:ascii="Calibri" w:hAnsi="Calibri" w:cs="Calibri"/>
          <w:i/>
          <w:sz w:val="24"/>
          <w:szCs w:val="24"/>
          <w:lang w:val="en-GB"/>
        </w:rPr>
        <w:t>Towards a philosophy of critical mathematics education</w:t>
      </w:r>
      <w:r w:rsidR="00196C2D" w:rsidRPr="00D5691A">
        <w:rPr>
          <w:rFonts w:ascii="Calibri" w:hAnsi="Calibri" w:cs="Calibri"/>
          <w:sz w:val="24"/>
          <w:szCs w:val="24"/>
          <w:lang w:val="en-GB"/>
        </w:rPr>
        <w:t xml:space="preserve">. </w:t>
      </w:r>
      <w:r w:rsidR="00196C2D" w:rsidRPr="00D5691A">
        <w:rPr>
          <w:rFonts w:ascii="Calibri" w:hAnsi="Calibri" w:cs="Calibri"/>
          <w:sz w:val="24"/>
          <w:szCs w:val="24"/>
          <w:lang w:val="de-DE"/>
        </w:rPr>
        <w:t xml:space="preserve">Dordrecht: </w:t>
      </w:r>
      <w:r w:rsidRPr="00D5691A">
        <w:rPr>
          <w:rFonts w:ascii="Calibri" w:hAnsi="Calibri" w:cs="Calibri"/>
          <w:sz w:val="24"/>
          <w:szCs w:val="24"/>
          <w:lang w:val="de-DE"/>
        </w:rPr>
        <w:t>Kluwer Academic Publishers.</w:t>
      </w:r>
    </w:p>
    <w:p w:rsidR="00933658" w:rsidRPr="00D5691A" w:rsidRDefault="00933658" w:rsidP="00933658">
      <w:pPr>
        <w:pStyle w:val="SenseReference"/>
        <w:rPr>
          <w:rFonts w:eastAsia="Cambria"/>
        </w:rPr>
      </w:pPr>
      <w:r w:rsidRPr="00D5691A">
        <w:rPr>
          <w:lang w:val="de-DE"/>
        </w:rPr>
        <w:t xml:space="preserve">Skovsmose, O. (2001). Landscapes of investigation. </w:t>
      </w:r>
      <w:r w:rsidRPr="00D5691A">
        <w:rPr>
          <w:i/>
          <w:lang w:val="de-DE"/>
        </w:rPr>
        <w:t>Zentralblatt für Didaktik der Mathematik</w:t>
      </w:r>
      <w:r w:rsidRPr="00D5691A">
        <w:rPr>
          <w:lang w:val="de-DE"/>
        </w:rPr>
        <w:t xml:space="preserve">, </w:t>
      </w:r>
      <w:r w:rsidRPr="00D5691A">
        <w:rPr>
          <w:i/>
          <w:lang w:val="de-DE"/>
        </w:rPr>
        <w:t>33</w:t>
      </w:r>
      <w:r w:rsidRPr="00D5691A">
        <w:rPr>
          <w:lang w:val="de-DE"/>
        </w:rPr>
        <w:t xml:space="preserve">(4), 123-132. </w:t>
      </w:r>
      <w:r w:rsidR="00997DB4" w:rsidRPr="00D5691A">
        <w:rPr>
          <w:lang w:val="en-GB"/>
        </w:rPr>
        <w:t>Reprinted as Chapter 1</w:t>
      </w:r>
      <w:r w:rsidRPr="00D5691A">
        <w:rPr>
          <w:lang w:val="en-GB"/>
        </w:rPr>
        <w:t xml:space="preserve"> in </w:t>
      </w:r>
      <w:r w:rsidRPr="00D5691A">
        <w:rPr>
          <w:rFonts w:eastAsia="Cambria"/>
        </w:rPr>
        <w:t xml:space="preserve">Skovsmose, O. (2014b). </w:t>
      </w:r>
      <w:r w:rsidRPr="00D5691A">
        <w:rPr>
          <w:rFonts w:eastAsia="Cambria"/>
          <w:i/>
        </w:rPr>
        <w:t>Critique as uncertainty</w:t>
      </w:r>
      <w:r w:rsidR="00794280" w:rsidRPr="00D5691A">
        <w:rPr>
          <w:rFonts w:eastAsia="Cambria"/>
        </w:rPr>
        <w:t>. Charlotte</w:t>
      </w:r>
      <w:r w:rsidRPr="00D5691A">
        <w:rPr>
          <w:rFonts w:eastAsia="Cambria"/>
        </w:rPr>
        <w:t>: Information Age Publishing.</w:t>
      </w:r>
    </w:p>
    <w:p w:rsidR="00173BD3" w:rsidRPr="00D5691A" w:rsidRDefault="00173BD3" w:rsidP="00173BD3">
      <w:pPr>
        <w:pStyle w:val="BlockText"/>
        <w:rPr>
          <w:rFonts w:asciiTheme="minorHAnsi" w:hAnsiTheme="minorHAnsi" w:cstheme="minorHAnsi"/>
          <w:lang w:val="en-GB"/>
        </w:rPr>
      </w:pPr>
      <w:r w:rsidRPr="00D5691A">
        <w:rPr>
          <w:rFonts w:asciiTheme="minorHAnsi" w:hAnsiTheme="minorHAnsi" w:cstheme="minorHAnsi"/>
          <w:lang w:val="en-GB"/>
        </w:rPr>
        <w:t xml:space="preserve">Skovsmose, O. (2005). </w:t>
      </w:r>
      <w:r w:rsidRPr="00D5691A">
        <w:rPr>
          <w:rFonts w:asciiTheme="minorHAnsi" w:hAnsiTheme="minorHAnsi" w:cstheme="minorHAnsi"/>
          <w:i/>
          <w:lang w:val="en-GB"/>
        </w:rPr>
        <w:t xml:space="preserve">Travelling Through Education: Uncertainty, Mathematics, </w:t>
      </w:r>
      <w:proofErr w:type="gramStart"/>
      <w:r w:rsidRPr="00D5691A">
        <w:rPr>
          <w:rFonts w:asciiTheme="minorHAnsi" w:hAnsiTheme="minorHAnsi" w:cstheme="minorHAnsi"/>
          <w:i/>
          <w:lang w:val="en-GB"/>
        </w:rPr>
        <w:t>Responsibility</w:t>
      </w:r>
      <w:proofErr w:type="gramEnd"/>
      <w:r w:rsidRPr="00D5691A">
        <w:rPr>
          <w:rFonts w:asciiTheme="minorHAnsi" w:hAnsiTheme="minorHAnsi" w:cstheme="minorHAnsi"/>
          <w:lang w:val="en-GB"/>
        </w:rPr>
        <w:t xml:space="preserve">. </w:t>
      </w:r>
      <w:smartTag w:uri="urn:schemas-microsoft-com:office:smarttags" w:element="place">
        <w:smartTag w:uri="urn:schemas-microsoft-com:office:smarttags" w:element="City">
          <w:r w:rsidRPr="00D5691A">
            <w:rPr>
              <w:rFonts w:asciiTheme="minorHAnsi" w:hAnsiTheme="minorHAnsi" w:cstheme="minorHAnsi"/>
              <w:lang w:val="en-GB"/>
            </w:rPr>
            <w:t>Rotterdam</w:t>
          </w:r>
        </w:smartTag>
      </w:smartTag>
      <w:r w:rsidRPr="00D5691A">
        <w:rPr>
          <w:rFonts w:asciiTheme="minorHAnsi" w:hAnsiTheme="minorHAnsi" w:cstheme="minorHAnsi"/>
          <w:lang w:val="en-GB"/>
        </w:rPr>
        <w:t>: Sense Publishers.</w:t>
      </w:r>
    </w:p>
    <w:p w:rsidR="004D1EEC" w:rsidRPr="00D5691A" w:rsidRDefault="004D1EEC" w:rsidP="004D1EEC">
      <w:pPr>
        <w:pStyle w:val="BlockText"/>
        <w:ind w:left="540" w:right="991" w:hanging="540"/>
        <w:rPr>
          <w:rFonts w:asciiTheme="minorHAnsi" w:hAnsiTheme="minorHAnsi" w:cstheme="minorHAnsi"/>
          <w:szCs w:val="24"/>
          <w:lang w:val="en-GB"/>
        </w:rPr>
      </w:pPr>
      <w:r w:rsidRPr="00D5691A">
        <w:rPr>
          <w:rFonts w:asciiTheme="minorHAnsi" w:hAnsiTheme="minorHAnsi" w:cstheme="minorHAnsi"/>
          <w:szCs w:val="24"/>
          <w:lang w:val="en-GB"/>
        </w:rPr>
        <w:t xml:space="preserve">Skovsmose, O. (2011). </w:t>
      </w:r>
      <w:r w:rsidRPr="00D5691A">
        <w:rPr>
          <w:rFonts w:asciiTheme="minorHAnsi" w:hAnsiTheme="minorHAnsi" w:cstheme="minorHAnsi"/>
          <w:i/>
          <w:szCs w:val="24"/>
          <w:lang w:val="en-GB"/>
        </w:rPr>
        <w:t>An invitation to critical mathematics education</w:t>
      </w:r>
      <w:r w:rsidRPr="00D5691A">
        <w:rPr>
          <w:rFonts w:asciiTheme="minorHAnsi" w:hAnsiTheme="minorHAnsi" w:cstheme="minorHAnsi"/>
          <w:szCs w:val="24"/>
          <w:lang w:val="en-GB"/>
        </w:rPr>
        <w:t>. Rotterdam: Sense Publishers.</w:t>
      </w:r>
    </w:p>
    <w:p w:rsidR="00B274B9" w:rsidRPr="00D5691A" w:rsidRDefault="00B274B9" w:rsidP="00B274B9">
      <w:pPr>
        <w:pStyle w:val="BlockText"/>
        <w:ind w:left="720" w:right="991" w:hanging="720"/>
        <w:rPr>
          <w:rFonts w:asciiTheme="minorHAnsi" w:hAnsiTheme="minorHAnsi" w:cstheme="minorHAnsi"/>
          <w:szCs w:val="24"/>
          <w:lang w:val="en-GB"/>
        </w:rPr>
      </w:pPr>
      <w:bookmarkStart w:id="1" w:name="OLE_LINK5"/>
      <w:bookmarkStart w:id="2" w:name="OLE_LINK6"/>
      <w:r w:rsidRPr="00D5691A">
        <w:rPr>
          <w:rFonts w:asciiTheme="minorHAnsi" w:hAnsiTheme="minorHAnsi" w:cstheme="minorHAnsi"/>
          <w:szCs w:val="24"/>
          <w:lang w:val="en-GB"/>
        </w:rPr>
        <w:t>Skovsmose, O</w:t>
      </w:r>
      <w:r w:rsidR="00AD19FF" w:rsidRPr="00D5691A">
        <w:rPr>
          <w:rFonts w:asciiTheme="minorHAnsi" w:hAnsiTheme="minorHAnsi" w:cstheme="minorHAnsi"/>
          <w:szCs w:val="24"/>
          <w:lang w:val="en-GB"/>
        </w:rPr>
        <w:t>.</w:t>
      </w:r>
      <w:r w:rsidRPr="00D5691A">
        <w:rPr>
          <w:rFonts w:asciiTheme="minorHAnsi" w:hAnsiTheme="minorHAnsi" w:cstheme="minorHAnsi"/>
          <w:szCs w:val="24"/>
          <w:lang w:val="en-GB"/>
        </w:rPr>
        <w:t xml:space="preserve"> (2012). Justice, foregrounds and possibilities. In T. Cotton (Ed), </w:t>
      </w:r>
      <w:r w:rsidRPr="00D5691A">
        <w:rPr>
          <w:rFonts w:asciiTheme="minorHAnsi" w:hAnsiTheme="minorHAnsi" w:cstheme="minorHAnsi"/>
          <w:i/>
          <w:szCs w:val="24"/>
          <w:lang w:val="en-GB"/>
        </w:rPr>
        <w:t>Towards an education for social justice: Ethics applied to education</w:t>
      </w:r>
      <w:r w:rsidRPr="00D5691A">
        <w:rPr>
          <w:rFonts w:asciiTheme="minorHAnsi" w:hAnsiTheme="minorHAnsi" w:cstheme="minorHAnsi"/>
          <w:szCs w:val="24"/>
          <w:lang w:val="en-GB"/>
        </w:rPr>
        <w:t xml:space="preserve"> (pp</w:t>
      </w:r>
      <w:r w:rsidR="00794280" w:rsidRPr="00D5691A">
        <w:rPr>
          <w:rFonts w:asciiTheme="minorHAnsi" w:hAnsiTheme="minorHAnsi" w:cstheme="minorHAnsi"/>
          <w:szCs w:val="24"/>
          <w:lang w:val="en-GB"/>
        </w:rPr>
        <w:t>. 41-62). Oxford</w:t>
      </w:r>
      <w:r w:rsidRPr="00D5691A">
        <w:rPr>
          <w:rFonts w:asciiTheme="minorHAnsi" w:hAnsiTheme="minorHAnsi" w:cstheme="minorHAnsi"/>
          <w:szCs w:val="24"/>
          <w:lang w:val="en-GB"/>
        </w:rPr>
        <w:t>: Peter Lang.</w:t>
      </w:r>
    </w:p>
    <w:p w:rsidR="00B274B9" w:rsidRPr="00D5691A" w:rsidRDefault="00B274B9" w:rsidP="00B274B9">
      <w:pPr>
        <w:pStyle w:val="SenseReference"/>
      </w:pPr>
      <w:r w:rsidRPr="00D5691A">
        <w:t xml:space="preserve">Skovsmose, O. (2014a). </w:t>
      </w:r>
      <w:r w:rsidRPr="00D5691A">
        <w:rPr>
          <w:i/>
        </w:rPr>
        <w:t>Foregrounds: Opaque stories about learning</w:t>
      </w:r>
      <w:r w:rsidR="00794280" w:rsidRPr="00D5691A">
        <w:t>. Rotterdam</w:t>
      </w:r>
      <w:r w:rsidRPr="00D5691A">
        <w:t>: Sense Publishers.</w:t>
      </w:r>
    </w:p>
    <w:p w:rsidR="00B274B9" w:rsidRPr="00D5691A" w:rsidRDefault="00B274B9" w:rsidP="00B274B9">
      <w:pPr>
        <w:pStyle w:val="SenseReference"/>
        <w:rPr>
          <w:rFonts w:eastAsia="Cambria"/>
        </w:rPr>
      </w:pPr>
      <w:r w:rsidRPr="00D5691A">
        <w:rPr>
          <w:rFonts w:eastAsia="Cambria"/>
        </w:rPr>
        <w:t xml:space="preserve">Skovsmose, O. (2014b). </w:t>
      </w:r>
      <w:r w:rsidRPr="00D5691A">
        <w:rPr>
          <w:rFonts w:eastAsia="Cambria"/>
          <w:i/>
        </w:rPr>
        <w:t>Critique as uncertainty</w:t>
      </w:r>
      <w:r w:rsidR="00794280" w:rsidRPr="00D5691A">
        <w:rPr>
          <w:rFonts w:eastAsia="Cambria"/>
        </w:rPr>
        <w:t>. Charlotte</w:t>
      </w:r>
      <w:r w:rsidRPr="00D5691A">
        <w:rPr>
          <w:rFonts w:eastAsia="Cambria"/>
        </w:rPr>
        <w:t>: Information Age Publishing.</w:t>
      </w:r>
    </w:p>
    <w:p w:rsidR="00C24F07" w:rsidRPr="00D5691A" w:rsidRDefault="00C24F07" w:rsidP="00C24F07">
      <w:pPr>
        <w:ind w:left="560" w:right="-82" w:hanging="540"/>
        <w:rPr>
          <w:bCs/>
          <w:sz w:val="24"/>
          <w:szCs w:val="24"/>
          <w:lang w:val="en-IN"/>
        </w:rPr>
      </w:pPr>
      <w:r w:rsidRPr="00D5691A">
        <w:rPr>
          <w:sz w:val="24"/>
          <w:szCs w:val="24"/>
          <w:lang w:val="en-GB"/>
        </w:rPr>
        <w:t>Skovsmose, O. (2018a). Students’ foregrounds and politics of meaning in mathematics education. In P. Ernest (Ed.),</w:t>
      </w:r>
      <w:r w:rsidRPr="00D5691A">
        <w:rPr>
          <w:sz w:val="24"/>
          <w:szCs w:val="24"/>
          <w:lang w:val="en-IN"/>
        </w:rPr>
        <w:t xml:space="preserve"> </w:t>
      </w:r>
      <w:r w:rsidRPr="00D5691A">
        <w:rPr>
          <w:bCs/>
          <w:i/>
          <w:sz w:val="24"/>
          <w:szCs w:val="24"/>
          <w:lang w:val="en-IN"/>
        </w:rPr>
        <w:t>The philosophy of mathematics education today</w:t>
      </w:r>
      <w:r w:rsidRPr="00D5691A">
        <w:rPr>
          <w:bCs/>
          <w:sz w:val="24"/>
          <w:szCs w:val="24"/>
          <w:lang w:val="en-IN"/>
        </w:rPr>
        <w:t xml:space="preserve"> (pp. 115-130). Cham, Switzerland: Springer.</w:t>
      </w:r>
    </w:p>
    <w:p w:rsidR="00B274B9" w:rsidRPr="00D5691A" w:rsidRDefault="00B274B9" w:rsidP="00B274B9">
      <w:pPr>
        <w:spacing w:after="120" w:line="240" w:lineRule="auto"/>
        <w:ind w:left="720" w:right="-82" w:hanging="720"/>
        <w:rPr>
          <w:rFonts w:cstheme="minorHAnsi"/>
          <w:sz w:val="24"/>
          <w:szCs w:val="24"/>
          <w:lang w:val="en-GB"/>
        </w:rPr>
      </w:pPr>
      <w:r w:rsidRPr="00D5691A">
        <w:rPr>
          <w:rFonts w:cstheme="minorHAnsi"/>
          <w:sz w:val="24"/>
          <w:szCs w:val="24"/>
          <w:lang w:val="en-GB"/>
        </w:rPr>
        <w:t>Skovsmose, O. (2018</w:t>
      </w:r>
      <w:r w:rsidR="00C24F07" w:rsidRPr="00D5691A">
        <w:rPr>
          <w:rFonts w:cstheme="minorHAnsi"/>
          <w:sz w:val="24"/>
          <w:szCs w:val="24"/>
          <w:lang w:val="en-GB"/>
        </w:rPr>
        <w:t>b</w:t>
      </w:r>
      <w:r w:rsidRPr="00D5691A">
        <w:rPr>
          <w:rFonts w:cstheme="minorHAnsi"/>
          <w:sz w:val="24"/>
          <w:szCs w:val="24"/>
          <w:lang w:val="en-GB"/>
        </w:rPr>
        <w:t xml:space="preserve">). Critical constructivism: Interpreting mathematics education for social justice. </w:t>
      </w:r>
      <w:r w:rsidRPr="00D5691A">
        <w:rPr>
          <w:rFonts w:cstheme="minorHAnsi"/>
          <w:i/>
          <w:sz w:val="24"/>
          <w:szCs w:val="24"/>
          <w:lang w:val="en-GB"/>
        </w:rPr>
        <w:t>For the Learning of Mathematics</w:t>
      </w:r>
      <w:r w:rsidRPr="00D5691A">
        <w:rPr>
          <w:rFonts w:cstheme="minorHAnsi"/>
          <w:sz w:val="24"/>
          <w:szCs w:val="24"/>
          <w:lang w:val="en-GB"/>
        </w:rPr>
        <w:t xml:space="preserve">, </w:t>
      </w:r>
      <w:r w:rsidRPr="00D5691A">
        <w:rPr>
          <w:rFonts w:cstheme="minorHAnsi"/>
          <w:i/>
          <w:sz w:val="24"/>
          <w:szCs w:val="24"/>
          <w:lang w:val="en-GB"/>
        </w:rPr>
        <w:t>38</w:t>
      </w:r>
      <w:r w:rsidRPr="00D5691A">
        <w:rPr>
          <w:rFonts w:cstheme="minorHAnsi"/>
          <w:sz w:val="24"/>
          <w:szCs w:val="24"/>
          <w:lang w:val="en-GB"/>
        </w:rPr>
        <w:t>(1), 38-44.</w:t>
      </w:r>
    </w:p>
    <w:p w:rsidR="00B274B9" w:rsidRPr="00D5691A" w:rsidRDefault="00B274B9" w:rsidP="00B274B9">
      <w:pPr>
        <w:tabs>
          <w:tab w:val="left" w:pos="9071"/>
        </w:tabs>
        <w:spacing w:after="120" w:line="240" w:lineRule="auto"/>
        <w:ind w:left="720" w:right="458" w:hanging="720"/>
        <w:rPr>
          <w:sz w:val="24"/>
          <w:szCs w:val="24"/>
          <w:lang w:val="en-GB"/>
        </w:rPr>
      </w:pPr>
      <w:r w:rsidRPr="00D5691A">
        <w:rPr>
          <w:sz w:val="24"/>
          <w:szCs w:val="24"/>
          <w:lang w:val="en-GB"/>
        </w:rPr>
        <w:t>Skovsmose, O.</w:t>
      </w:r>
      <w:r w:rsidR="00D9577C" w:rsidRPr="00D5691A">
        <w:rPr>
          <w:sz w:val="24"/>
          <w:szCs w:val="24"/>
          <w:lang w:val="en-GB"/>
        </w:rPr>
        <w:t xml:space="preserve"> (2019</w:t>
      </w:r>
      <w:r w:rsidRPr="00D5691A">
        <w:rPr>
          <w:sz w:val="24"/>
          <w:szCs w:val="24"/>
          <w:lang w:val="en-GB"/>
        </w:rPr>
        <w:t xml:space="preserve">). Crisis, critique and mathematics. </w:t>
      </w:r>
      <w:hyperlink r:id="rId13" w:history="1">
        <w:r w:rsidRPr="00D5691A">
          <w:rPr>
            <w:rStyle w:val="Hyperlink"/>
            <w:i/>
            <w:color w:val="auto"/>
            <w:sz w:val="24"/>
            <w:szCs w:val="24"/>
            <w:u w:val="none"/>
            <w:lang w:val="en-GB"/>
          </w:rPr>
          <w:t>Philosophy of Mathematics Education Journal</w:t>
        </w:r>
      </w:hyperlink>
      <w:r w:rsidRPr="00D5691A">
        <w:rPr>
          <w:i/>
          <w:sz w:val="24"/>
          <w:szCs w:val="24"/>
          <w:lang w:val="en-GB"/>
        </w:rPr>
        <w:t xml:space="preserve">, </w:t>
      </w:r>
      <w:r w:rsidRPr="00D5691A">
        <w:rPr>
          <w:sz w:val="24"/>
          <w:szCs w:val="24"/>
          <w:lang w:val="en-GB"/>
        </w:rPr>
        <w:t>(35).</w:t>
      </w:r>
    </w:p>
    <w:p w:rsidR="0039379E" w:rsidRPr="00D5691A" w:rsidRDefault="0039379E" w:rsidP="0039379E">
      <w:pPr>
        <w:tabs>
          <w:tab w:val="left" w:pos="9071"/>
        </w:tabs>
        <w:spacing w:after="120" w:line="240" w:lineRule="auto"/>
        <w:ind w:left="720" w:right="458" w:hanging="720"/>
        <w:rPr>
          <w:rFonts w:eastAsia="Times New Roman" w:cstheme="minorHAnsi"/>
          <w:sz w:val="24"/>
          <w:szCs w:val="24"/>
          <w:lang w:val="en-US" w:eastAsia="pt-BR"/>
        </w:rPr>
      </w:pPr>
      <w:r w:rsidRPr="00D5691A">
        <w:rPr>
          <w:rFonts w:eastAsia="Times New Roman" w:cstheme="minorHAnsi"/>
          <w:sz w:val="24"/>
          <w:szCs w:val="24"/>
          <w:lang w:val="en-US" w:eastAsia="pt-BR"/>
        </w:rPr>
        <w:lastRenderedPageBreak/>
        <w:t>Skovsmose, O. (2020</w:t>
      </w:r>
      <w:r w:rsidR="001334E8" w:rsidRPr="00D5691A">
        <w:rPr>
          <w:rFonts w:eastAsia="Times New Roman" w:cstheme="minorHAnsi"/>
          <w:sz w:val="24"/>
          <w:szCs w:val="24"/>
          <w:lang w:val="en-US" w:eastAsia="pt-BR"/>
        </w:rPr>
        <w:t>a</w:t>
      </w:r>
      <w:r w:rsidRPr="00D5691A">
        <w:rPr>
          <w:rFonts w:eastAsia="Times New Roman" w:cstheme="minorHAnsi"/>
          <w:sz w:val="24"/>
          <w:szCs w:val="24"/>
          <w:lang w:val="en-US" w:eastAsia="pt-BR"/>
        </w:rPr>
        <w:t xml:space="preserve">). Critical mathematics education. In S. Lerman (Ed.), </w:t>
      </w:r>
      <w:r w:rsidRPr="00D5691A">
        <w:rPr>
          <w:rFonts w:eastAsia="Times New Roman" w:cstheme="minorHAnsi"/>
          <w:i/>
          <w:sz w:val="24"/>
          <w:szCs w:val="24"/>
          <w:lang w:val="en-US" w:eastAsia="pt-BR"/>
        </w:rPr>
        <w:t>Encyclopedia of Mathematics Education</w:t>
      </w:r>
      <w:r w:rsidR="00153175">
        <w:rPr>
          <w:rFonts w:eastAsia="Times New Roman" w:cstheme="minorHAnsi"/>
          <w:sz w:val="24"/>
          <w:szCs w:val="24"/>
          <w:lang w:val="en-US" w:eastAsia="pt-BR"/>
        </w:rPr>
        <w:t xml:space="preserve"> (pp. 154-159).</w:t>
      </w:r>
      <w:r w:rsidRPr="00D5691A">
        <w:rPr>
          <w:rFonts w:eastAsia="Times New Roman" w:cstheme="minorHAnsi"/>
          <w:sz w:val="24"/>
          <w:szCs w:val="24"/>
          <w:lang w:val="en-US" w:eastAsia="pt-BR"/>
        </w:rPr>
        <w:t xml:space="preserve"> Second. Edition. Cham: Springer.</w:t>
      </w:r>
    </w:p>
    <w:p w:rsidR="001334E8" w:rsidRPr="00D5691A" w:rsidRDefault="001334E8" w:rsidP="001334E8">
      <w:pPr>
        <w:widowControl w:val="0"/>
        <w:autoSpaceDE w:val="0"/>
        <w:autoSpaceDN w:val="0"/>
        <w:adjustRightInd w:val="0"/>
        <w:ind w:left="720" w:hanging="720"/>
        <w:rPr>
          <w:rFonts w:cstheme="minorHAnsi"/>
          <w:sz w:val="24"/>
          <w:szCs w:val="24"/>
          <w:lang w:val="en-GB"/>
        </w:rPr>
      </w:pPr>
      <w:r w:rsidRPr="00D5691A">
        <w:rPr>
          <w:rFonts w:cstheme="minorHAnsi"/>
          <w:sz w:val="24"/>
          <w:szCs w:val="24"/>
          <w:lang w:val="en-GB"/>
        </w:rPr>
        <w:t xml:space="preserve">Skovsmose, O. (2020b). Mathematics and ethics. </w:t>
      </w:r>
      <w:r w:rsidRPr="00D5691A">
        <w:rPr>
          <w:rFonts w:cstheme="minorHAnsi"/>
          <w:i/>
          <w:sz w:val="24"/>
          <w:szCs w:val="24"/>
          <w:lang w:val="en-GB"/>
        </w:rPr>
        <w:t>Qualitative Research Journal, 8</w:t>
      </w:r>
      <w:r w:rsidRPr="00D5691A">
        <w:rPr>
          <w:rFonts w:cstheme="minorHAnsi"/>
          <w:sz w:val="24"/>
          <w:szCs w:val="24"/>
          <w:lang w:val="en-GB"/>
        </w:rPr>
        <w:t xml:space="preserve">(18), 479-503. Special Edition: Philosophy of Mathematics. Reprinted as Skovsmose, O. (2020). Mathematics and ethics. </w:t>
      </w:r>
      <w:hyperlink r:id="rId14" w:history="1">
        <w:r w:rsidRPr="00D5691A">
          <w:rPr>
            <w:rStyle w:val="Hyperlink"/>
            <w:rFonts w:cstheme="minorHAnsi"/>
            <w:i/>
            <w:color w:val="auto"/>
            <w:sz w:val="24"/>
            <w:szCs w:val="24"/>
            <w:u w:val="none"/>
            <w:lang w:val="en-GB"/>
          </w:rPr>
          <w:t>Philosophy of Mathematics Education Journal</w:t>
        </w:r>
      </w:hyperlink>
      <w:r w:rsidRPr="00D5691A">
        <w:rPr>
          <w:rFonts w:cstheme="minorHAnsi"/>
          <w:i/>
          <w:sz w:val="24"/>
          <w:szCs w:val="24"/>
          <w:lang w:val="en-GB"/>
        </w:rPr>
        <w:t xml:space="preserve">, </w:t>
      </w:r>
      <w:r w:rsidRPr="00D5691A">
        <w:rPr>
          <w:rFonts w:cstheme="minorHAnsi"/>
          <w:sz w:val="24"/>
          <w:szCs w:val="24"/>
          <w:lang w:val="en-GB"/>
        </w:rPr>
        <w:t>(36).</w:t>
      </w:r>
    </w:p>
    <w:p w:rsidR="001334E8" w:rsidRPr="00D5691A" w:rsidRDefault="001334E8" w:rsidP="001334E8">
      <w:pPr>
        <w:ind w:left="560" w:right="-82" w:hanging="540"/>
        <w:rPr>
          <w:rFonts w:cstheme="minorHAnsi"/>
          <w:sz w:val="24"/>
          <w:szCs w:val="24"/>
        </w:rPr>
      </w:pPr>
      <w:r w:rsidRPr="00D5691A">
        <w:rPr>
          <w:rFonts w:cstheme="minorHAnsi"/>
          <w:sz w:val="24"/>
          <w:szCs w:val="24"/>
          <w:lang w:val="en-GB"/>
        </w:rPr>
        <w:t>Skovsmose</w:t>
      </w:r>
      <w:r w:rsidR="00DD2A0B" w:rsidRPr="00D5691A">
        <w:rPr>
          <w:rFonts w:cstheme="minorHAnsi"/>
          <w:sz w:val="24"/>
          <w:szCs w:val="24"/>
          <w:lang w:val="en-GB"/>
        </w:rPr>
        <w:t>, O.</w:t>
      </w:r>
      <w:r w:rsidRPr="00D5691A">
        <w:rPr>
          <w:rFonts w:cstheme="minorHAnsi"/>
          <w:sz w:val="24"/>
          <w:szCs w:val="24"/>
          <w:lang w:val="en-GB"/>
        </w:rPr>
        <w:t xml:space="preserve"> (2021</w:t>
      </w:r>
      <w:r w:rsidR="005B3308">
        <w:rPr>
          <w:rFonts w:cstheme="minorHAnsi"/>
          <w:sz w:val="24"/>
          <w:szCs w:val="24"/>
          <w:lang w:val="en-GB"/>
        </w:rPr>
        <w:t>a</w:t>
      </w:r>
      <w:r w:rsidRPr="00D5691A">
        <w:rPr>
          <w:rFonts w:cstheme="minorHAnsi"/>
          <w:sz w:val="24"/>
          <w:szCs w:val="24"/>
          <w:lang w:val="en-GB"/>
        </w:rPr>
        <w:t xml:space="preserve">). Mathematics and crises. </w:t>
      </w:r>
      <w:r w:rsidRPr="00D5691A">
        <w:rPr>
          <w:rFonts w:cstheme="minorHAnsi"/>
          <w:i/>
          <w:sz w:val="24"/>
          <w:szCs w:val="24"/>
          <w:lang w:val="en-GB"/>
        </w:rPr>
        <w:t>Educational Studies in Mathematics</w:t>
      </w:r>
      <w:r w:rsidRPr="00D5691A">
        <w:rPr>
          <w:rFonts w:cstheme="minorHAnsi"/>
          <w:sz w:val="24"/>
          <w:szCs w:val="24"/>
          <w:lang w:val="en-GB"/>
        </w:rPr>
        <w:t xml:space="preserve">. Published online: </w:t>
      </w:r>
      <w:hyperlink r:id="rId15" w:tgtFrame="_blank" w:history="1">
        <w:r w:rsidRPr="00D5691A">
          <w:rPr>
            <w:rStyle w:val="Hyperlink"/>
            <w:rFonts w:cstheme="minorHAnsi"/>
            <w:color w:val="auto"/>
            <w:sz w:val="24"/>
            <w:szCs w:val="24"/>
            <w:u w:val="none"/>
            <w:lang w:val="en-GB"/>
          </w:rPr>
          <w:t>http://link.springer.com/article/10.1007/s10649-021-10037-0</w:t>
        </w:r>
      </w:hyperlink>
      <w:r w:rsidRPr="00D5691A">
        <w:rPr>
          <w:rFonts w:cstheme="minorHAnsi"/>
          <w:sz w:val="24"/>
          <w:szCs w:val="24"/>
          <w:lang w:val="en-GB"/>
        </w:rPr>
        <w:t xml:space="preserve">. </w:t>
      </w:r>
      <w:r w:rsidRPr="00D5691A">
        <w:rPr>
          <w:rFonts w:cstheme="minorHAnsi"/>
          <w:bCs/>
          <w:sz w:val="24"/>
          <w:szCs w:val="24"/>
        </w:rPr>
        <w:t>DOI</w:t>
      </w:r>
      <w:r w:rsidR="00403378" w:rsidRPr="00D5691A">
        <w:rPr>
          <w:rFonts w:cstheme="minorHAnsi"/>
          <w:b/>
          <w:bCs/>
          <w:sz w:val="24"/>
          <w:szCs w:val="24"/>
        </w:rPr>
        <w:t xml:space="preserve"> </w:t>
      </w:r>
      <w:r w:rsidRPr="00D5691A">
        <w:rPr>
          <w:rFonts w:cstheme="minorHAnsi"/>
          <w:sz w:val="24"/>
          <w:szCs w:val="24"/>
        </w:rPr>
        <w:t>10.1007/s10649-021-10037-0</w:t>
      </w:r>
    </w:p>
    <w:p w:rsidR="00B51E46" w:rsidRPr="00D5691A" w:rsidRDefault="005B3308" w:rsidP="00B51E46">
      <w:pPr>
        <w:ind w:left="720" w:hanging="720"/>
        <w:rPr>
          <w:sz w:val="24"/>
          <w:szCs w:val="24"/>
          <w:lang w:val="en-GB" w:eastAsia="en-GB"/>
        </w:rPr>
      </w:pPr>
      <w:r>
        <w:rPr>
          <w:sz w:val="24"/>
          <w:szCs w:val="24"/>
        </w:rPr>
        <w:t>Skovsmose, O. (2021b</w:t>
      </w:r>
      <w:r w:rsidR="00B51E46" w:rsidRPr="00D5691A">
        <w:rPr>
          <w:sz w:val="24"/>
          <w:szCs w:val="24"/>
        </w:rPr>
        <w:t>). Delineando uma filosofia da educação matemática crítica. In G. H. G. Silva, I. M</w:t>
      </w:r>
      <w:r w:rsidR="009E2016" w:rsidRPr="00D5691A">
        <w:rPr>
          <w:sz w:val="24"/>
          <w:szCs w:val="24"/>
        </w:rPr>
        <w:t>. S. Lima &amp; F.</w:t>
      </w:r>
      <w:r w:rsidR="00B51E46" w:rsidRPr="00D5691A">
        <w:rPr>
          <w:sz w:val="24"/>
          <w:szCs w:val="24"/>
        </w:rPr>
        <w:t xml:space="preserve"> A. G. </w:t>
      </w:r>
      <w:r w:rsidR="009E2016" w:rsidRPr="00D5691A">
        <w:rPr>
          <w:sz w:val="24"/>
          <w:szCs w:val="24"/>
        </w:rPr>
        <w:t xml:space="preserve">Rodríguez </w:t>
      </w:r>
      <w:r w:rsidR="00B51E46" w:rsidRPr="00D5691A">
        <w:rPr>
          <w:sz w:val="24"/>
          <w:szCs w:val="24"/>
        </w:rPr>
        <w:t xml:space="preserve">(Eds.), </w:t>
      </w:r>
      <w:r w:rsidR="00B51E46" w:rsidRPr="00D5691A">
        <w:rPr>
          <w:i/>
          <w:iCs/>
          <w:sz w:val="24"/>
          <w:szCs w:val="24"/>
        </w:rPr>
        <w:t>Educação matemática crítica e a (in)justiça social: práticas pedagógicas e formação de professores.</w:t>
      </w:r>
      <w:r w:rsidR="00B51E46" w:rsidRPr="00D5691A">
        <w:rPr>
          <w:sz w:val="24"/>
          <w:szCs w:val="24"/>
        </w:rPr>
        <w:t xml:space="preserve"> </w:t>
      </w:r>
      <w:r w:rsidR="00B51E46" w:rsidRPr="00D5691A">
        <w:rPr>
          <w:sz w:val="24"/>
          <w:szCs w:val="24"/>
          <w:lang w:val="en-GB"/>
        </w:rPr>
        <w:t>Campinas: Mercado de Letras.</w:t>
      </w:r>
    </w:p>
    <w:p w:rsidR="004C673A" w:rsidRPr="00D5691A" w:rsidRDefault="004C673A" w:rsidP="004C673A">
      <w:pPr>
        <w:tabs>
          <w:tab w:val="left" w:pos="9071"/>
        </w:tabs>
        <w:spacing w:after="120" w:line="240" w:lineRule="auto"/>
        <w:ind w:left="720" w:right="458" w:hanging="720"/>
        <w:rPr>
          <w:sz w:val="24"/>
          <w:szCs w:val="24"/>
          <w:lang w:val="en-GB"/>
        </w:rPr>
      </w:pPr>
      <w:r w:rsidRPr="00D5691A">
        <w:rPr>
          <w:sz w:val="24"/>
          <w:szCs w:val="24"/>
          <w:lang w:val="en-GB"/>
        </w:rPr>
        <w:t>Steffensen, L</w:t>
      </w:r>
      <w:r w:rsidR="006E3075" w:rsidRPr="00D5691A">
        <w:rPr>
          <w:sz w:val="24"/>
          <w:szCs w:val="24"/>
          <w:lang w:val="en-GB"/>
        </w:rPr>
        <w:t>.</w:t>
      </w:r>
      <w:r w:rsidR="00997DB4" w:rsidRPr="00D5691A">
        <w:rPr>
          <w:sz w:val="24"/>
          <w:szCs w:val="24"/>
          <w:lang w:val="en-GB"/>
        </w:rPr>
        <w:t xml:space="preserve"> (2021).</w:t>
      </w:r>
      <w:r w:rsidRPr="00D5691A">
        <w:rPr>
          <w:sz w:val="24"/>
          <w:szCs w:val="24"/>
          <w:lang w:val="en-GB"/>
        </w:rPr>
        <w:t xml:space="preserve"> </w:t>
      </w:r>
      <w:r w:rsidRPr="00D5691A">
        <w:rPr>
          <w:i/>
          <w:sz w:val="24"/>
          <w:szCs w:val="24"/>
          <w:lang w:val="en-GB"/>
        </w:rPr>
        <w:t>Critical mathematics education and climate change: A teaching and research partnership in lower-secondary school</w:t>
      </w:r>
      <w:r w:rsidRPr="00D5691A">
        <w:rPr>
          <w:sz w:val="24"/>
          <w:szCs w:val="24"/>
          <w:lang w:val="en-GB"/>
        </w:rPr>
        <w:t>. Bergen: Molvik AS, Western Norway University of Applied Sciences.</w:t>
      </w:r>
    </w:p>
    <w:p w:rsidR="00455260" w:rsidRPr="00D5691A" w:rsidRDefault="006E3075" w:rsidP="00455260">
      <w:pPr>
        <w:tabs>
          <w:tab w:val="left" w:pos="720"/>
        </w:tabs>
        <w:spacing w:after="120" w:line="240" w:lineRule="auto"/>
        <w:ind w:left="720" w:right="278" w:hanging="720"/>
        <w:rPr>
          <w:rFonts w:cstheme="minorHAnsi"/>
          <w:sz w:val="24"/>
          <w:szCs w:val="24"/>
          <w:lang w:val="en-GB"/>
        </w:rPr>
      </w:pPr>
      <w:r w:rsidRPr="00D5691A">
        <w:rPr>
          <w:rFonts w:cstheme="minorHAnsi"/>
          <w:sz w:val="24"/>
          <w:szCs w:val="24"/>
          <w:lang w:val="en-GB"/>
        </w:rPr>
        <w:t xml:space="preserve">Steiner, H. </w:t>
      </w:r>
      <w:r w:rsidR="00455260" w:rsidRPr="00D5691A">
        <w:rPr>
          <w:rFonts w:cstheme="minorHAnsi"/>
          <w:sz w:val="24"/>
          <w:szCs w:val="24"/>
          <w:lang w:val="en-GB"/>
        </w:rPr>
        <w:t xml:space="preserve">G. (1988). Mathematization of voting systems: Some classroom experiences. </w:t>
      </w:r>
      <w:r w:rsidR="00455260" w:rsidRPr="00D5691A">
        <w:rPr>
          <w:rStyle w:val="Emphasis"/>
          <w:rFonts w:cstheme="minorHAnsi"/>
          <w:sz w:val="24"/>
          <w:szCs w:val="24"/>
          <w:lang w:val="en-GB"/>
        </w:rPr>
        <w:t>International Journal of Mathematical Education in Science and Technology, 19</w:t>
      </w:r>
      <w:r w:rsidR="00455260" w:rsidRPr="00D5691A">
        <w:rPr>
          <w:rFonts w:cstheme="minorHAnsi"/>
          <w:sz w:val="24"/>
          <w:szCs w:val="24"/>
          <w:lang w:val="en-GB"/>
        </w:rPr>
        <w:t xml:space="preserve"> (2), 199–213.</w:t>
      </w:r>
      <w:bookmarkEnd w:id="1"/>
      <w:bookmarkEnd w:id="2"/>
    </w:p>
    <w:p w:rsidR="003B57FE" w:rsidRPr="00D5691A" w:rsidRDefault="006E3075" w:rsidP="003B57FE">
      <w:pPr>
        <w:tabs>
          <w:tab w:val="left" w:pos="720"/>
        </w:tabs>
        <w:spacing w:after="120" w:line="240" w:lineRule="auto"/>
        <w:ind w:left="720" w:right="278" w:hanging="720"/>
        <w:rPr>
          <w:rFonts w:cstheme="minorHAnsi"/>
          <w:sz w:val="24"/>
          <w:szCs w:val="24"/>
          <w:lang w:val="en-GB"/>
        </w:rPr>
      </w:pPr>
      <w:r w:rsidRPr="00D5691A">
        <w:rPr>
          <w:sz w:val="24"/>
          <w:szCs w:val="24"/>
          <w:lang w:val="en-GB"/>
        </w:rPr>
        <w:t>Young R. (1989).</w:t>
      </w:r>
      <w:r w:rsidR="003B57FE" w:rsidRPr="00D5691A">
        <w:rPr>
          <w:sz w:val="24"/>
          <w:szCs w:val="24"/>
          <w:lang w:val="en-GB"/>
        </w:rPr>
        <w:t xml:space="preserve"> </w:t>
      </w:r>
      <w:r w:rsidR="003B57FE" w:rsidRPr="00D5691A">
        <w:rPr>
          <w:i/>
          <w:sz w:val="24"/>
          <w:szCs w:val="24"/>
          <w:lang w:val="en-GB"/>
        </w:rPr>
        <w:t>A critical theory of education</w:t>
      </w:r>
      <w:r w:rsidR="008268A7" w:rsidRPr="00D5691A">
        <w:rPr>
          <w:sz w:val="24"/>
          <w:szCs w:val="24"/>
          <w:lang w:val="en-GB"/>
        </w:rPr>
        <w:t xml:space="preserve">: </w:t>
      </w:r>
      <w:r w:rsidR="008268A7" w:rsidRPr="00D5691A">
        <w:rPr>
          <w:i/>
          <w:sz w:val="24"/>
          <w:szCs w:val="24"/>
          <w:lang w:val="en-GB"/>
        </w:rPr>
        <w:t>Habermas and our children’s</w:t>
      </w:r>
      <w:r w:rsidR="008268A7" w:rsidRPr="00D5691A">
        <w:rPr>
          <w:sz w:val="24"/>
          <w:szCs w:val="24"/>
          <w:lang w:val="en-GB"/>
        </w:rPr>
        <w:t xml:space="preserve"> </w:t>
      </w:r>
      <w:r w:rsidR="008268A7" w:rsidRPr="00D5691A">
        <w:rPr>
          <w:i/>
          <w:sz w:val="24"/>
          <w:szCs w:val="24"/>
          <w:lang w:val="en-GB"/>
        </w:rPr>
        <w:t xml:space="preserve">future. </w:t>
      </w:r>
      <w:r w:rsidR="003B57FE" w:rsidRPr="00D5691A">
        <w:rPr>
          <w:sz w:val="24"/>
          <w:szCs w:val="24"/>
          <w:lang w:val="en-GB"/>
        </w:rPr>
        <w:t>New York: Havester Wheatsheaf.</w:t>
      </w:r>
    </w:p>
    <w:sectPr w:rsidR="003B57FE" w:rsidRPr="00D5691A" w:rsidSect="00C3455D">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701"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64723" w16cex:dateUtc="2021-06-17T21:11:00Z"/>
  <w16cex:commentExtensible w16cex:durableId="247647FC" w16cex:dateUtc="2021-06-17T21:15:00Z"/>
  <w16cex:commentExtensible w16cex:durableId="24784852" w16cex:dateUtc="2021-06-19T09:41:00Z"/>
  <w16cex:commentExtensible w16cex:durableId="24784BC1" w16cex:dateUtc="2021-06-19T09:56:00Z"/>
  <w16cex:commentExtensible w16cex:durableId="24784EF9" w16cex:dateUtc="2021-06-19T10:09:00Z"/>
  <w16cex:commentExtensible w16cex:durableId="24785017" w16cex:dateUtc="2021-06-19T10:14:00Z"/>
  <w16cex:commentExtensible w16cex:durableId="2478559B" w16cex:dateUtc="2021-06-19T10:38:00Z"/>
  <w16cex:commentExtensible w16cex:durableId="2479D42C" w16cex:dateUtc="2021-06-20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B316A" w16cid:durableId="24764723"/>
  <w16cid:commentId w16cid:paraId="1CA5DDD6" w16cid:durableId="247647FC"/>
  <w16cid:commentId w16cid:paraId="241915D0" w16cid:durableId="24784852"/>
  <w16cid:commentId w16cid:paraId="4F19C717" w16cid:durableId="24784BC1"/>
  <w16cid:commentId w16cid:paraId="6CF493AB" w16cid:durableId="24784EF9"/>
  <w16cid:commentId w16cid:paraId="528C1258" w16cid:durableId="24785017"/>
  <w16cid:commentId w16cid:paraId="50973A46" w16cid:durableId="2478559B"/>
  <w16cid:commentId w16cid:paraId="6770C8CC" w16cid:durableId="2479D42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BEA" w:rsidRDefault="00294BEA" w:rsidP="00AF7410">
      <w:pPr>
        <w:spacing w:after="0" w:line="240" w:lineRule="auto"/>
      </w:pPr>
      <w:r>
        <w:separator/>
      </w:r>
    </w:p>
  </w:endnote>
  <w:endnote w:type="continuationSeparator" w:id="0">
    <w:p w:rsidR="00294BEA" w:rsidRDefault="00294BEA" w:rsidP="00AF7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321" w:rsidRDefault="003A03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390507"/>
      <w:docPartObj>
        <w:docPartGallery w:val="Page Numbers (Bottom of Page)"/>
        <w:docPartUnique/>
      </w:docPartObj>
    </w:sdtPr>
    <w:sdtEndPr>
      <w:rPr>
        <w:noProof/>
      </w:rPr>
    </w:sdtEndPr>
    <w:sdtContent>
      <w:p w:rsidR="003A0321" w:rsidRDefault="00C3455D">
        <w:pPr>
          <w:pStyle w:val="Footer"/>
          <w:jc w:val="center"/>
        </w:pPr>
        <w:r>
          <w:fldChar w:fldCharType="begin"/>
        </w:r>
        <w:r w:rsidR="003A0321">
          <w:instrText xml:space="preserve"> PAGE   \* MERGEFORMAT </w:instrText>
        </w:r>
        <w:r>
          <w:fldChar w:fldCharType="separate"/>
        </w:r>
        <w:r w:rsidR="008B3E3D">
          <w:rPr>
            <w:noProof/>
          </w:rPr>
          <w:t>1</w:t>
        </w:r>
        <w:r>
          <w:rPr>
            <w:noProof/>
          </w:rPr>
          <w:fldChar w:fldCharType="end"/>
        </w:r>
      </w:p>
    </w:sdtContent>
  </w:sdt>
  <w:p w:rsidR="003A0321" w:rsidRDefault="003A03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321" w:rsidRDefault="003A03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BEA" w:rsidRDefault="00294BEA" w:rsidP="00AF7410">
      <w:pPr>
        <w:spacing w:after="0" w:line="240" w:lineRule="auto"/>
      </w:pPr>
      <w:r>
        <w:separator/>
      </w:r>
    </w:p>
  </w:footnote>
  <w:footnote w:type="continuationSeparator" w:id="0">
    <w:p w:rsidR="00294BEA" w:rsidRDefault="00294BEA" w:rsidP="00AF7410">
      <w:pPr>
        <w:spacing w:after="0" w:line="240" w:lineRule="auto"/>
      </w:pPr>
      <w:r>
        <w:continuationSeparator/>
      </w:r>
    </w:p>
  </w:footnote>
  <w:footnote w:id="1">
    <w:p w:rsidR="003A0321" w:rsidRPr="004D1EEC" w:rsidRDefault="003A0321" w:rsidP="00514198">
      <w:pPr>
        <w:pStyle w:val="FootnoteText"/>
        <w:rPr>
          <w:sz w:val="24"/>
          <w:szCs w:val="24"/>
          <w:lang w:val="en-GB"/>
        </w:rPr>
      </w:pPr>
      <w:r w:rsidRPr="00514198">
        <w:rPr>
          <w:rStyle w:val="FootnoteReference"/>
          <w:sz w:val="24"/>
          <w:szCs w:val="24"/>
        </w:rPr>
        <w:footnoteRef/>
      </w:r>
      <w:r w:rsidRPr="00514198">
        <w:rPr>
          <w:sz w:val="24"/>
          <w:szCs w:val="24"/>
          <w:lang w:val="en-GB"/>
        </w:rPr>
        <w:t xml:space="preserve"> For a presentation of critical mathematics education, see, for instance, </w:t>
      </w:r>
      <w:r>
        <w:rPr>
          <w:rFonts w:cstheme="minorHAnsi"/>
          <w:sz w:val="24"/>
          <w:szCs w:val="24"/>
          <w:lang w:val="en-GB"/>
        </w:rPr>
        <w:t>Alrø, Ravn and Valero (2010)</w:t>
      </w:r>
      <w:r w:rsidRPr="004D1EEC">
        <w:rPr>
          <w:rFonts w:cstheme="minorHAnsi"/>
          <w:sz w:val="24"/>
          <w:szCs w:val="24"/>
          <w:lang w:val="en-GB"/>
        </w:rPr>
        <w:t>;</w:t>
      </w:r>
      <w:r w:rsidRPr="004D1EEC">
        <w:rPr>
          <w:sz w:val="24"/>
          <w:szCs w:val="24"/>
          <w:lang w:val="en-GB"/>
        </w:rPr>
        <w:t xml:space="preserve"> </w:t>
      </w:r>
      <w:r>
        <w:rPr>
          <w:rFonts w:cstheme="minorHAnsi"/>
          <w:sz w:val="24"/>
          <w:szCs w:val="24"/>
          <w:lang w:val="en-GB"/>
        </w:rPr>
        <w:t>Ernest, Sriraman and Ernest (2015);</w:t>
      </w:r>
      <w:r w:rsidRPr="004D1EEC">
        <w:rPr>
          <w:rFonts w:cstheme="minorHAnsi"/>
          <w:sz w:val="24"/>
          <w:szCs w:val="24"/>
          <w:lang w:val="en-GB"/>
        </w:rPr>
        <w:t xml:space="preserve"> and Skov</w:t>
      </w:r>
      <w:r>
        <w:rPr>
          <w:rFonts w:cstheme="minorHAnsi"/>
          <w:sz w:val="24"/>
          <w:szCs w:val="24"/>
          <w:lang w:val="en-GB"/>
        </w:rPr>
        <w:t>smose</w:t>
      </w:r>
      <w:r w:rsidRPr="004D1EEC">
        <w:rPr>
          <w:rFonts w:cstheme="minorHAnsi"/>
          <w:sz w:val="24"/>
          <w:szCs w:val="24"/>
          <w:lang w:val="en-GB"/>
        </w:rPr>
        <w:t xml:space="preserve"> (2011</w:t>
      </w:r>
      <w:r w:rsidR="002A67E9">
        <w:rPr>
          <w:rFonts w:cstheme="minorHAnsi"/>
          <w:sz w:val="24"/>
          <w:szCs w:val="24"/>
          <w:lang w:val="en-GB"/>
        </w:rPr>
        <w:t>, 2020a</w:t>
      </w:r>
      <w:r w:rsidRPr="004D1EEC">
        <w:rPr>
          <w:rFonts w:cstheme="minorHAnsi"/>
          <w:sz w:val="24"/>
          <w:szCs w:val="24"/>
          <w:lang w:val="en-GB"/>
        </w:rPr>
        <w:t>).</w:t>
      </w:r>
    </w:p>
  </w:footnote>
  <w:footnote w:id="2">
    <w:p w:rsidR="003A0321" w:rsidRPr="000010FD" w:rsidRDefault="003A0321" w:rsidP="000010FD">
      <w:pPr>
        <w:pStyle w:val="FootnoteText"/>
        <w:rPr>
          <w:sz w:val="24"/>
          <w:szCs w:val="24"/>
          <w:lang w:val="en-US"/>
        </w:rPr>
      </w:pPr>
      <w:r w:rsidRPr="000010FD">
        <w:rPr>
          <w:rStyle w:val="FootnoteReference"/>
          <w:sz w:val="24"/>
          <w:szCs w:val="24"/>
        </w:rPr>
        <w:footnoteRef/>
      </w:r>
      <w:r w:rsidRPr="000010FD">
        <w:rPr>
          <w:sz w:val="24"/>
          <w:szCs w:val="24"/>
          <w:lang w:val="en-GB"/>
        </w:rPr>
        <w:t xml:space="preserve"> </w:t>
      </w:r>
      <w:r w:rsidRPr="000010FD">
        <w:rPr>
          <w:rFonts w:cstheme="minorHAnsi"/>
          <w:sz w:val="24"/>
          <w:szCs w:val="24"/>
          <w:lang w:val="en-GB"/>
        </w:rPr>
        <w:t>F</w:t>
      </w:r>
      <w:r>
        <w:rPr>
          <w:rFonts w:cstheme="minorHAnsi"/>
          <w:sz w:val="24"/>
          <w:szCs w:val="24"/>
          <w:lang w:val="en-GB"/>
        </w:rPr>
        <w:t>or</w:t>
      </w:r>
      <w:r w:rsidRPr="000010FD">
        <w:rPr>
          <w:rFonts w:cstheme="minorHAnsi"/>
          <w:sz w:val="24"/>
          <w:szCs w:val="24"/>
          <w:lang w:val="en-GB"/>
        </w:rPr>
        <w:t xml:space="preserve"> a dis</w:t>
      </w:r>
      <w:r>
        <w:rPr>
          <w:rFonts w:cstheme="minorHAnsi"/>
          <w:sz w:val="24"/>
          <w:szCs w:val="24"/>
          <w:lang w:val="en-GB"/>
        </w:rPr>
        <w:t>cussion</w:t>
      </w:r>
      <w:r w:rsidRPr="000010FD">
        <w:rPr>
          <w:rFonts w:cstheme="minorHAnsi"/>
          <w:sz w:val="24"/>
          <w:szCs w:val="24"/>
          <w:lang w:val="en-GB"/>
        </w:rPr>
        <w:t xml:space="preserve"> of </w:t>
      </w:r>
      <w:r>
        <w:rPr>
          <w:rFonts w:cstheme="minorHAnsi"/>
          <w:sz w:val="24"/>
          <w:szCs w:val="24"/>
          <w:lang w:val="en-GB"/>
        </w:rPr>
        <w:t>the p</w:t>
      </w:r>
      <w:r w:rsidRPr="000010FD">
        <w:rPr>
          <w:rFonts w:cstheme="minorHAnsi"/>
          <w:sz w:val="24"/>
          <w:szCs w:val="24"/>
          <w:lang w:val="en-GB"/>
        </w:rPr>
        <w:t xml:space="preserve">hilosophy of </w:t>
      </w:r>
      <w:r>
        <w:rPr>
          <w:rFonts w:cstheme="minorHAnsi"/>
          <w:sz w:val="24"/>
          <w:szCs w:val="24"/>
          <w:lang w:val="en-GB"/>
        </w:rPr>
        <w:t>m</w:t>
      </w:r>
      <w:r w:rsidRPr="000010FD">
        <w:rPr>
          <w:rFonts w:cstheme="minorHAnsi"/>
          <w:sz w:val="24"/>
          <w:szCs w:val="24"/>
          <w:lang w:val="en-GB"/>
        </w:rPr>
        <w:t xml:space="preserve">athematics </w:t>
      </w:r>
      <w:r>
        <w:rPr>
          <w:rFonts w:cstheme="minorHAnsi"/>
          <w:sz w:val="24"/>
          <w:szCs w:val="24"/>
          <w:lang w:val="en-GB"/>
        </w:rPr>
        <w:t>e</w:t>
      </w:r>
      <w:r w:rsidRPr="000010FD">
        <w:rPr>
          <w:rFonts w:cstheme="minorHAnsi"/>
          <w:sz w:val="24"/>
          <w:szCs w:val="24"/>
          <w:lang w:val="en-GB"/>
        </w:rPr>
        <w:t xml:space="preserve">ducation </w:t>
      </w:r>
      <w:r>
        <w:rPr>
          <w:rFonts w:cstheme="minorHAnsi"/>
          <w:sz w:val="24"/>
          <w:szCs w:val="24"/>
          <w:lang w:val="en-GB"/>
        </w:rPr>
        <w:t>in general</w:t>
      </w:r>
      <w:r w:rsidRPr="000010FD">
        <w:rPr>
          <w:rFonts w:cstheme="minorHAnsi"/>
          <w:sz w:val="24"/>
          <w:szCs w:val="24"/>
          <w:lang w:val="en-GB"/>
        </w:rPr>
        <w:t>, se</w:t>
      </w:r>
      <w:r>
        <w:rPr>
          <w:rFonts w:cstheme="minorHAnsi"/>
          <w:sz w:val="24"/>
          <w:szCs w:val="24"/>
          <w:lang w:val="en-GB"/>
        </w:rPr>
        <w:t>e, for instance, Ernest (2018).</w:t>
      </w:r>
      <w:r w:rsidRPr="000010FD">
        <w:rPr>
          <w:rFonts w:cstheme="minorHAnsi"/>
          <w:sz w:val="24"/>
          <w:szCs w:val="24"/>
          <w:lang w:val="en-GB"/>
        </w:rPr>
        <w:t xml:space="preserve"> </w:t>
      </w:r>
      <w:r>
        <w:rPr>
          <w:rFonts w:cstheme="minorHAnsi"/>
          <w:sz w:val="24"/>
          <w:szCs w:val="24"/>
          <w:lang w:val="en-GB"/>
        </w:rPr>
        <w:t>For a presentation of a philosophy of mathematics that resonates with critical mathematics education, see Ravn and Skovsmose (2019).</w:t>
      </w:r>
    </w:p>
  </w:footnote>
  <w:footnote w:id="3">
    <w:p w:rsidR="00D3628F" w:rsidRPr="00D3628F" w:rsidRDefault="00D3628F" w:rsidP="00D3628F">
      <w:pPr>
        <w:pStyle w:val="BlockText"/>
        <w:ind w:left="0" w:right="0" w:firstLine="0"/>
        <w:rPr>
          <w:rFonts w:asciiTheme="minorHAnsi" w:hAnsiTheme="minorHAnsi" w:cstheme="minorHAnsi"/>
          <w:szCs w:val="24"/>
          <w:lang w:val="en-GB"/>
        </w:rPr>
      </w:pPr>
      <w:r w:rsidRPr="00D3628F">
        <w:rPr>
          <w:rStyle w:val="FootnoteReference"/>
          <w:rFonts w:asciiTheme="minorHAnsi" w:hAnsiTheme="minorHAnsi" w:cstheme="minorHAnsi"/>
          <w:szCs w:val="24"/>
        </w:rPr>
        <w:footnoteRef/>
      </w:r>
      <w:r w:rsidRPr="00D3628F">
        <w:rPr>
          <w:rFonts w:asciiTheme="minorHAnsi" w:hAnsiTheme="minorHAnsi" w:cstheme="minorHAnsi"/>
          <w:szCs w:val="24"/>
          <w:lang w:val="en-GB"/>
        </w:rPr>
        <w:t xml:space="preserve"> See Plato, </w:t>
      </w:r>
      <w:r w:rsidRPr="00D3628F">
        <w:rPr>
          <w:rFonts w:asciiTheme="minorHAnsi" w:hAnsiTheme="minorHAnsi" w:cstheme="minorHAnsi"/>
          <w:i/>
          <w:szCs w:val="24"/>
          <w:lang w:val="en-GB"/>
        </w:rPr>
        <w:t>The Republic</w:t>
      </w:r>
      <w:r w:rsidRPr="00D3628F">
        <w:rPr>
          <w:rFonts w:asciiTheme="minorHAnsi" w:hAnsiTheme="minorHAnsi" w:cstheme="minorHAnsi"/>
          <w:szCs w:val="24"/>
          <w:lang w:val="en-GB"/>
        </w:rPr>
        <w:t xml:space="preserve">. Translated by Benjamin Jowett. </w:t>
      </w:r>
      <w:r w:rsidRPr="00D3628F">
        <w:rPr>
          <w:rFonts w:asciiTheme="minorHAnsi" w:hAnsiTheme="minorHAnsi" w:cstheme="minorHAnsi"/>
          <w:i/>
          <w:szCs w:val="24"/>
          <w:lang w:val="en-GB"/>
        </w:rPr>
        <w:t>The Internet Classics Archive</w:t>
      </w:r>
      <w:r w:rsidRPr="00D3628F">
        <w:rPr>
          <w:rFonts w:asciiTheme="minorHAnsi" w:hAnsiTheme="minorHAnsi" w:cstheme="minorHAnsi"/>
          <w:szCs w:val="24"/>
          <w:lang w:val="en-GB"/>
        </w:rPr>
        <w:t xml:space="preserve">. </w:t>
      </w:r>
      <w:hyperlink r:id="rId1" w:history="1">
        <w:r w:rsidRPr="00D3628F">
          <w:rPr>
            <w:rStyle w:val="Hyperlink"/>
            <w:rFonts w:asciiTheme="minorHAnsi" w:hAnsiTheme="minorHAnsi" w:cstheme="minorHAnsi"/>
            <w:color w:val="auto"/>
            <w:szCs w:val="24"/>
            <w:u w:val="none"/>
            <w:lang w:val="en-GB"/>
          </w:rPr>
          <w:t>http://www.constitution.org/pla/republic.htm</w:t>
        </w:r>
      </w:hyperlink>
      <w:r w:rsidRPr="00D3628F">
        <w:rPr>
          <w:rFonts w:asciiTheme="minorHAnsi" w:hAnsiTheme="minorHAnsi" w:cstheme="minorHAnsi"/>
          <w:szCs w:val="24"/>
          <w:lang w:val="en-GB"/>
        </w:rPr>
        <w:t>.</w:t>
      </w:r>
    </w:p>
    <w:p w:rsidR="00D3628F" w:rsidRPr="00D3628F" w:rsidRDefault="00D3628F">
      <w:pPr>
        <w:pStyle w:val="FootnoteText"/>
        <w:rPr>
          <w:sz w:val="24"/>
          <w:szCs w:val="24"/>
          <w:lang w:val="en-GB"/>
        </w:rPr>
      </w:pPr>
    </w:p>
  </w:footnote>
  <w:footnote w:id="4">
    <w:p w:rsidR="003A0321" w:rsidRPr="00057D21" w:rsidRDefault="003A0321" w:rsidP="00057D21">
      <w:pPr>
        <w:tabs>
          <w:tab w:val="left" w:pos="720"/>
        </w:tabs>
        <w:spacing w:after="0" w:line="240" w:lineRule="auto"/>
        <w:rPr>
          <w:rFonts w:cstheme="minorHAnsi"/>
          <w:sz w:val="24"/>
          <w:szCs w:val="24"/>
          <w:lang w:val="en-GB"/>
        </w:rPr>
      </w:pPr>
      <w:r w:rsidRPr="00057D21">
        <w:rPr>
          <w:rStyle w:val="FootnoteReference"/>
          <w:sz w:val="24"/>
          <w:szCs w:val="24"/>
        </w:rPr>
        <w:footnoteRef/>
      </w:r>
      <w:r w:rsidRPr="00057D21">
        <w:rPr>
          <w:sz w:val="24"/>
          <w:szCs w:val="24"/>
          <w:lang w:val="en-GB"/>
        </w:rPr>
        <w:t xml:space="preserve"> </w:t>
      </w:r>
      <w:r w:rsidRPr="00057D21">
        <w:rPr>
          <w:rFonts w:cstheme="minorHAnsi"/>
          <w:sz w:val="24"/>
          <w:szCs w:val="24"/>
          <w:lang w:val="en-GB"/>
        </w:rPr>
        <w:t>Constructivism with respect to mathematics is a well-argued position confronting any version of Platonism. The idea that mathematical truths represent social constructions has been advocated by</w:t>
      </w:r>
      <w:r>
        <w:rPr>
          <w:rFonts w:cstheme="minorHAnsi"/>
          <w:sz w:val="24"/>
          <w:szCs w:val="24"/>
          <w:lang w:val="en-GB"/>
        </w:rPr>
        <w:t xml:space="preserve"> </w:t>
      </w:r>
      <w:r w:rsidRPr="00057D21">
        <w:rPr>
          <w:rFonts w:cstheme="minorHAnsi"/>
          <w:sz w:val="24"/>
          <w:szCs w:val="24"/>
          <w:lang w:val="en-GB"/>
        </w:rPr>
        <w:t>Ernest (1998) drawing in parti</w:t>
      </w:r>
      <w:r>
        <w:rPr>
          <w:rFonts w:cstheme="minorHAnsi"/>
          <w:sz w:val="24"/>
          <w:szCs w:val="24"/>
          <w:lang w:val="en-GB"/>
        </w:rPr>
        <w:t>cular on inspiration from Wittgenstein and</w:t>
      </w:r>
      <w:r w:rsidRPr="00057D21">
        <w:rPr>
          <w:rFonts w:cstheme="minorHAnsi"/>
          <w:sz w:val="24"/>
          <w:szCs w:val="24"/>
          <w:lang w:val="en-GB"/>
        </w:rPr>
        <w:t xml:space="preserve"> Lakatos. I agree with the perspective of social constructivism with respect to mathematics, and I find that a similar constructive perspective to be relevant with respect to ethics.</w:t>
      </w:r>
    </w:p>
  </w:footnote>
  <w:footnote w:id="5">
    <w:p w:rsidR="003A0321" w:rsidRPr="00AE26C3" w:rsidRDefault="003A0321" w:rsidP="00AE5ABD">
      <w:pPr>
        <w:pStyle w:val="FootnoteText"/>
        <w:rPr>
          <w:sz w:val="24"/>
          <w:szCs w:val="24"/>
          <w:lang w:val="en-US"/>
        </w:rPr>
      </w:pPr>
      <w:r w:rsidRPr="00055C5B">
        <w:rPr>
          <w:rStyle w:val="FootnoteReference"/>
          <w:sz w:val="24"/>
          <w:szCs w:val="24"/>
        </w:rPr>
        <w:footnoteRef/>
      </w:r>
      <w:r w:rsidRPr="00055C5B">
        <w:rPr>
          <w:sz w:val="24"/>
          <w:szCs w:val="24"/>
          <w:lang w:val="en-GB"/>
        </w:rPr>
        <w:t xml:space="preserve"> </w:t>
      </w:r>
      <w:r w:rsidRPr="00055C5B">
        <w:rPr>
          <w:sz w:val="24"/>
          <w:szCs w:val="24"/>
          <w:lang w:val="en-US"/>
        </w:rPr>
        <w:t xml:space="preserve">See also </w:t>
      </w:r>
      <w:r w:rsidRPr="00055C5B">
        <w:rPr>
          <w:rFonts w:cstheme="minorHAnsi"/>
          <w:noProof/>
          <w:sz w:val="24"/>
          <w:szCs w:val="24"/>
          <w:lang w:val="en-GB"/>
        </w:rPr>
        <w:t>Rawls (1999).</w:t>
      </w:r>
    </w:p>
  </w:footnote>
  <w:footnote w:id="6">
    <w:p w:rsidR="003A0321" w:rsidRPr="0028134B" w:rsidRDefault="003A0321" w:rsidP="0028134B">
      <w:pPr>
        <w:pStyle w:val="FootnoteText"/>
        <w:rPr>
          <w:sz w:val="24"/>
          <w:szCs w:val="24"/>
          <w:lang w:val="en-GB"/>
        </w:rPr>
      </w:pPr>
      <w:r w:rsidRPr="0028134B">
        <w:rPr>
          <w:rStyle w:val="FootnoteReference"/>
          <w:sz w:val="24"/>
          <w:szCs w:val="24"/>
        </w:rPr>
        <w:footnoteRef/>
      </w:r>
      <w:r w:rsidRPr="0028134B">
        <w:rPr>
          <w:sz w:val="24"/>
          <w:szCs w:val="24"/>
          <w:lang w:val="en-GB"/>
        </w:rPr>
        <w:t xml:space="preserve"> See also </w:t>
      </w:r>
      <w:r w:rsidR="00BA7CD8">
        <w:rPr>
          <w:rFonts w:cstheme="minorHAnsi"/>
          <w:sz w:val="24"/>
          <w:szCs w:val="24"/>
          <w:lang w:val="en-GB"/>
        </w:rPr>
        <w:t>Skovsmose (2012</w:t>
      </w:r>
      <w:r w:rsidRPr="0028134B">
        <w:rPr>
          <w:rFonts w:cstheme="minorHAnsi"/>
          <w:sz w:val="24"/>
          <w:szCs w:val="24"/>
          <w:lang w:val="en-GB"/>
        </w:rPr>
        <w:t>).</w:t>
      </w:r>
    </w:p>
  </w:footnote>
  <w:footnote w:id="7">
    <w:p w:rsidR="003A0321" w:rsidRPr="0011678C" w:rsidRDefault="003A0321" w:rsidP="00AE5ABD">
      <w:pPr>
        <w:pStyle w:val="FootnoteText"/>
        <w:rPr>
          <w:sz w:val="24"/>
          <w:szCs w:val="24"/>
          <w:lang w:val="en-GB"/>
        </w:rPr>
      </w:pPr>
      <w:r w:rsidRPr="0011678C">
        <w:rPr>
          <w:rStyle w:val="FootnoteReference"/>
          <w:sz w:val="24"/>
          <w:szCs w:val="24"/>
        </w:rPr>
        <w:footnoteRef/>
      </w:r>
      <w:r w:rsidRPr="0011678C">
        <w:rPr>
          <w:sz w:val="24"/>
          <w:szCs w:val="24"/>
          <w:lang w:val="en-GB"/>
        </w:rPr>
        <w:t xml:space="preserve"> </w:t>
      </w:r>
      <w:r>
        <w:rPr>
          <w:sz w:val="24"/>
          <w:szCs w:val="24"/>
          <w:lang w:val="en-GB"/>
        </w:rPr>
        <w:t>See, for instance t</w:t>
      </w:r>
      <w:r w:rsidRPr="0011678C">
        <w:rPr>
          <w:sz w:val="24"/>
          <w:szCs w:val="24"/>
          <w:lang w:val="en-GB"/>
        </w:rPr>
        <w:t>he Part 4 “Mathematics</w:t>
      </w:r>
      <w:r>
        <w:rPr>
          <w:sz w:val="24"/>
          <w:szCs w:val="24"/>
          <w:lang w:val="en-GB"/>
        </w:rPr>
        <w:t xml:space="preserve"> </w:t>
      </w:r>
      <w:r w:rsidRPr="0011678C">
        <w:rPr>
          <w:sz w:val="24"/>
          <w:szCs w:val="24"/>
          <w:lang w:val="en-GB"/>
        </w:rPr>
        <w:t>and Power” in Skov</w:t>
      </w:r>
      <w:r>
        <w:rPr>
          <w:sz w:val="24"/>
          <w:szCs w:val="24"/>
          <w:lang w:val="en-GB"/>
        </w:rPr>
        <w:t>s</w:t>
      </w:r>
      <w:r w:rsidRPr="0011678C">
        <w:rPr>
          <w:sz w:val="24"/>
          <w:szCs w:val="24"/>
          <w:lang w:val="en-GB"/>
        </w:rPr>
        <w:t>mose (2014b), and Skovsmose (2019, 2020b, 2021</w:t>
      </w:r>
      <w:r w:rsidR="005B3308">
        <w:rPr>
          <w:sz w:val="24"/>
          <w:szCs w:val="24"/>
          <w:lang w:val="en-GB"/>
        </w:rPr>
        <w:t>a</w:t>
      </w:r>
      <w:r w:rsidRPr="0011678C">
        <w:rPr>
          <w:sz w:val="24"/>
          <w:szCs w:val="24"/>
          <w:lang w:val="en-GB"/>
        </w:rPr>
        <w:t>).</w:t>
      </w:r>
    </w:p>
  </w:footnote>
  <w:footnote w:id="8">
    <w:p w:rsidR="003A0321" w:rsidRPr="002202DB" w:rsidRDefault="003A0321" w:rsidP="00DB089B">
      <w:pPr>
        <w:pStyle w:val="FootnoteText"/>
        <w:rPr>
          <w:sz w:val="24"/>
          <w:szCs w:val="24"/>
          <w:lang w:val="en-GB"/>
        </w:rPr>
      </w:pPr>
      <w:r w:rsidRPr="002202DB">
        <w:rPr>
          <w:rStyle w:val="FootnoteReference"/>
          <w:sz w:val="24"/>
          <w:szCs w:val="24"/>
        </w:rPr>
        <w:footnoteRef/>
      </w:r>
      <w:r w:rsidRPr="002202DB">
        <w:rPr>
          <w:sz w:val="24"/>
          <w:szCs w:val="24"/>
          <w:lang w:val="en-GB"/>
        </w:rPr>
        <w:t xml:space="preserve"> F</w:t>
      </w:r>
      <w:r>
        <w:rPr>
          <w:sz w:val="24"/>
          <w:szCs w:val="24"/>
          <w:lang w:val="en-GB"/>
        </w:rPr>
        <w:t>or a brief summary</w:t>
      </w:r>
      <w:r w:rsidRPr="002202DB">
        <w:rPr>
          <w:sz w:val="24"/>
          <w:szCs w:val="24"/>
          <w:lang w:val="en-GB"/>
        </w:rPr>
        <w:t xml:space="preserve"> of genetic epistemology, see Piaget (1970).</w:t>
      </w:r>
    </w:p>
  </w:footnote>
  <w:footnote w:id="9">
    <w:p w:rsidR="003A0321" w:rsidRPr="0047290A" w:rsidRDefault="003A0321" w:rsidP="00AD24E0">
      <w:pPr>
        <w:tabs>
          <w:tab w:val="left" w:pos="720"/>
        </w:tabs>
        <w:spacing w:after="0" w:line="240" w:lineRule="auto"/>
        <w:rPr>
          <w:lang w:val="en-GB"/>
        </w:rPr>
      </w:pPr>
      <w:r w:rsidRPr="0047290A">
        <w:rPr>
          <w:rStyle w:val="FootnoteReference"/>
          <w:sz w:val="24"/>
          <w:szCs w:val="24"/>
        </w:rPr>
        <w:footnoteRef/>
      </w:r>
      <w:r w:rsidRPr="0047290A">
        <w:rPr>
          <w:sz w:val="24"/>
          <w:szCs w:val="24"/>
          <w:lang w:val="en-GB"/>
        </w:rPr>
        <w:t xml:space="preserve"> </w:t>
      </w:r>
      <w:r>
        <w:rPr>
          <w:rFonts w:cstheme="minorHAnsi"/>
          <w:sz w:val="24"/>
          <w:szCs w:val="24"/>
          <w:lang w:val="en-GB"/>
        </w:rPr>
        <w:t>The notion</w:t>
      </w:r>
      <w:r w:rsidRPr="0047290A">
        <w:rPr>
          <w:rFonts w:cstheme="minorHAnsi"/>
          <w:sz w:val="24"/>
          <w:szCs w:val="24"/>
          <w:lang w:val="en-GB"/>
        </w:rPr>
        <w:t xml:space="preserve"> of life-world have also been explored by phenomenology</w:t>
      </w:r>
      <w:r>
        <w:rPr>
          <w:rFonts w:cstheme="minorHAnsi"/>
          <w:sz w:val="24"/>
          <w:szCs w:val="24"/>
          <w:lang w:val="en-GB"/>
        </w:rPr>
        <w:t>, however, my use of the notion is different from this. For a clarification of this difference, see Skovsmose (2014a).</w:t>
      </w:r>
    </w:p>
  </w:footnote>
  <w:footnote w:id="10">
    <w:p w:rsidR="003A0321" w:rsidRPr="00AD24E0" w:rsidRDefault="003A0321">
      <w:pPr>
        <w:pStyle w:val="FootnoteText"/>
        <w:rPr>
          <w:sz w:val="24"/>
          <w:szCs w:val="24"/>
          <w:lang w:val="en-GB"/>
        </w:rPr>
      </w:pPr>
      <w:r w:rsidRPr="00AD24E0">
        <w:rPr>
          <w:rStyle w:val="FootnoteReference"/>
          <w:sz w:val="24"/>
          <w:szCs w:val="24"/>
        </w:rPr>
        <w:footnoteRef/>
      </w:r>
      <w:r w:rsidRPr="00AD24E0">
        <w:rPr>
          <w:sz w:val="24"/>
          <w:szCs w:val="24"/>
          <w:lang w:val="en-GB"/>
        </w:rPr>
        <w:t xml:space="preserve"> F</w:t>
      </w:r>
      <w:r>
        <w:rPr>
          <w:sz w:val="24"/>
          <w:szCs w:val="24"/>
          <w:lang w:val="en-GB"/>
        </w:rPr>
        <w:t xml:space="preserve">or discussion of students’ foregrounds, see </w:t>
      </w:r>
      <w:r w:rsidRPr="00AD24E0">
        <w:rPr>
          <w:sz w:val="24"/>
          <w:szCs w:val="24"/>
          <w:lang w:val="en-GB"/>
        </w:rPr>
        <w:t xml:space="preserve">Skovsmose (2014a, </w:t>
      </w:r>
      <w:r w:rsidR="00382FA1">
        <w:rPr>
          <w:sz w:val="24"/>
          <w:szCs w:val="24"/>
          <w:lang w:val="en-GB"/>
        </w:rPr>
        <w:t>2018a</w:t>
      </w:r>
      <w:r w:rsidRPr="00AD24E0">
        <w:rPr>
          <w:sz w:val="24"/>
          <w:szCs w:val="24"/>
          <w:lang w:val="en-GB"/>
        </w:rPr>
        <w:t>)</w:t>
      </w:r>
      <w:r>
        <w:rPr>
          <w:sz w:val="24"/>
          <w:szCs w:val="24"/>
          <w:lang w:val="en-GB"/>
        </w:rPr>
        <w:t>.</w:t>
      </w:r>
    </w:p>
  </w:footnote>
  <w:footnote w:id="11">
    <w:p w:rsidR="003A0321" w:rsidRPr="00EA57F8" w:rsidRDefault="003A0321">
      <w:pPr>
        <w:pStyle w:val="FootnoteText"/>
        <w:rPr>
          <w:sz w:val="24"/>
          <w:szCs w:val="24"/>
          <w:lang w:val="en-GB"/>
        </w:rPr>
      </w:pPr>
      <w:r w:rsidRPr="00EA57F8">
        <w:rPr>
          <w:rStyle w:val="FootnoteReference"/>
          <w:sz w:val="24"/>
          <w:szCs w:val="24"/>
        </w:rPr>
        <w:footnoteRef/>
      </w:r>
      <w:r w:rsidRPr="00EA57F8">
        <w:rPr>
          <w:sz w:val="24"/>
          <w:szCs w:val="24"/>
          <w:lang w:val="en-GB"/>
        </w:rPr>
        <w:t xml:space="preserve"> </w:t>
      </w:r>
      <w:r>
        <w:rPr>
          <w:sz w:val="24"/>
          <w:szCs w:val="24"/>
          <w:lang w:val="en-GB"/>
        </w:rPr>
        <w:t>See, for instance, Skovsmose (2005</w:t>
      </w:r>
      <w:r w:rsidRPr="00EA57F8">
        <w:rPr>
          <w:sz w:val="24"/>
          <w:szCs w:val="24"/>
          <w:lang w:val="en-GB"/>
        </w:rPr>
        <w:t>).</w:t>
      </w:r>
    </w:p>
  </w:footnote>
  <w:footnote w:id="12">
    <w:p w:rsidR="006B756D" w:rsidRPr="006B756D" w:rsidRDefault="006B756D" w:rsidP="006B756D">
      <w:pPr>
        <w:tabs>
          <w:tab w:val="left" w:pos="720"/>
        </w:tabs>
        <w:spacing w:after="0" w:line="240" w:lineRule="auto"/>
        <w:rPr>
          <w:rFonts w:cstheme="minorHAnsi"/>
          <w:sz w:val="24"/>
          <w:szCs w:val="24"/>
          <w:lang w:val="en-GB"/>
        </w:rPr>
      </w:pPr>
      <w:r w:rsidRPr="006B756D">
        <w:rPr>
          <w:rStyle w:val="FootnoteReference"/>
          <w:sz w:val="24"/>
          <w:szCs w:val="24"/>
        </w:rPr>
        <w:footnoteRef/>
      </w:r>
      <w:r w:rsidRPr="006B756D">
        <w:rPr>
          <w:sz w:val="24"/>
          <w:szCs w:val="24"/>
          <w:lang w:val="en-GB"/>
        </w:rPr>
        <w:t xml:space="preserve"> </w:t>
      </w:r>
      <w:r>
        <w:rPr>
          <w:rFonts w:cstheme="minorHAnsi"/>
          <w:sz w:val="24"/>
          <w:szCs w:val="24"/>
          <w:lang w:val="en-GB"/>
        </w:rPr>
        <w:t>W</w:t>
      </w:r>
      <w:r w:rsidRPr="006B756D">
        <w:rPr>
          <w:rFonts w:cstheme="minorHAnsi"/>
          <w:sz w:val="24"/>
          <w:szCs w:val="24"/>
          <w:lang w:val="en-GB"/>
        </w:rPr>
        <w:t>hat about talking about students’ life-worlds rather than about their foregrounds? This is a relevant point to consider. I have paid particular attention to a province of the students’ life-worlds, namely their foregrounds, but the discussion could be broadened to address students’ life-worlds in general.</w:t>
      </w:r>
    </w:p>
    <w:p w:rsidR="006B756D" w:rsidRPr="006B756D" w:rsidRDefault="006B756D">
      <w:pPr>
        <w:pStyle w:val="FootnoteText"/>
        <w:rPr>
          <w:lang w:val="en-GB"/>
        </w:rPr>
      </w:pPr>
    </w:p>
  </w:footnote>
  <w:footnote w:id="13">
    <w:p w:rsidR="003A0321" w:rsidRPr="000E4BB0" w:rsidRDefault="003A0321" w:rsidP="000E4BB0">
      <w:pPr>
        <w:pStyle w:val="FootnoteText"/>
        <w:rPr>
          <w:sz w:val="24"/>
          <w:szCs w:val="24"/>
          <w:lang w:val="en-GB"/>
        </w:rPr>
      </w:pPr>
      <w:r w:rsidRPr="00016B93">
        <w:rPr>
          <w:rStyle w:val="FootnoteReference"/>
          <w:sz w:val="24"/>
          <w:szCs w:val="24"/>
        </w:rPr>
        <w:footnoteRef/>
      </w:r>
      <w:r w:rsidRPr="00016B93">
        <w:rPr>
          <w:sz w:val="24"/>
          <w:szCs w:val="24"/>
          <w:lang w:val="en-GB"/>
        </w:rPr>
        <w:t xml:space="preserve"> </w:t>
      </w:r>
      <w:r w:rsidRPr="00016B93">
        <w:rPr>
          <w:rFonts w:cstheme="minorHAnsi"/>
          <w:sz w:val="24"/>
          <w:szCs w:val="24"/>
          <w:lang w:val="en-GB"/>
        </w:rPr>
        <w:t>Britto (in preparation) shows</w:t>
      </w:r>
      <w:r>
        <w:rPr>
          <w:rFonts w:cstheme="minorHAnsi"/>
          <w:sz w:val="24"/>
          <w:szCs w:val="24"/>
          <w:lang w:val="en-GB"/>
        </w:rPr>
        <w:t xml:space="preserve"> the visibility of </w:t>
      </w:r>
      <w:r w:rsidRPr="00016B93">
        <w:rPr>
          <w:rFonts w:cstheme="minorHAnsi"/>
          <w:sz w:val="24"/>
          <w:szCs w:val="24"/>
          <w:lang w:val="en-GB"/>
        </w:rPr>
        <w:t>white and black children in different magazines c</w:t>
      </w:r>
      <w:r>
        <w:rPr>
          <w:rFonts w:cstheme="minorHAnsi"/>
          <w:sz w:val="24"/>
          <w:szCs w:val="24"/>
          <w:lang w:val="en-GB"/>
        </w:rPr>
        <w:t>a</w:t>
      </w:r>
      <w:r w:rsidRPr="00016B93">
        <w:rPr>
          <w:rFonts w:cstheme="minorHAnsi"/>
          <w:sz w:val="24"/>
          <w:szCs w:val="24"/>
          <w:lang w:val="en-GB"/>
        </w:rPr>
        <w:t>n be analysed mathematical</w:t>
      </w:r>
      <w:r>
        <w:rPr>
          <w:rFonts w:cstheme="minorHAnsi"/>
          <w:sz w:val="24"/>
          <w:szCs w:val="24"/>
          <w:lang w:val="en-GB"/>
        </w:rPr>
        <w:t>ly, and his approach</w:t>
      </w:r>
      <w:r w:rsidRPr="00016B93">
        <w:rPr>
          <w:rFonts w:cstheme="minorHAnsi"/>
          <w:sz w:val="24"/>
          <w:szCs w:val="24"/>
          <w:lang w:val="en-GB"/>
        </w:rPr>
        <w:t xml:space="preserve"> can </w:t>
      </w:r>
      <w:r>
        <w:rPr>
          <w:rFonts w:cstheme="minorHAnsi"/>
          <w:sz w:val="24"/>
          <w:szCs w:val="24"/>
          <w:lang w:val="en-GB"/>
        </w:rPr>
        <w:t>be used for exploring visibility</w:t>
      </w:r>
      <w:r w:rsidRPr="00016B93">
        <w:rPr>
          <w:rFonts w:cstheme="minorHAnsi"/>
          <w:sz w:val="24"/>
          <w:szCs w:val="24"/>
          <w:lang w:val="en-GB"/>
        </w:rPr>
        <w:t xml:space="preserve"> </w:t>
      </w:r>
      <w:r>
        <w:rPr>
          <w:rFonts w:cstheme="minorHAnsi"/>
          <w:sz w:val="24"/>
          <w:szCs w:val="24"/>
          <w:lang w:val="en-GB"/>
        </w:rPr>
        <w:t>of</w:t>
      </w:r>
      <w:r w:rsidRPr="00016B93">
        <w:rPr>
          <w:rFonts w:cstheme="minorHAnsi"/>
          <w:sz w:val="24"/>
          <w:szCs w:val="24"/>
          <w:lang w:val="en-GB"/>
        </w:rPr>
        <w:t xml:space="preserve"> any </w:t>
      </w:r>
      <w:r>
        <w:rPr>
          <w:rFonts w:cstheme="minorHAnsi"/>
          <w:sz w:val="24"/>
          <w:szCs w:val="24"/>
          <w:lang w:val="en-GB"/>
        </w:rPr>
        <w:t>group</w:t>
      </w:r>
      <w:r w:rsidRPr="00016B93">
        <w:rPr>
          <w:rFonts w:cstheme="minorHAnsi"/>
          <w:sz w:val="24"/>
          <w:szCs w:val="24"/>
          <w:lang w:val="en-GB"/>
        </w:rPr>
        <w:t xml:space="preserve"> of people in any kind of context.</w:t>
      </w:r>
      <w:r w:rsidR="009B69E5">
        <w:rPr>
          <w:rFonts w:cstheme="minorHAnsi"/>
          <w:sz w:val="24"/>
          <w:szCs w:val="24"/>
          <w:lang w:val="en-GB"/>
        </w:rPr>
        <w:t xml:space="preserve"> Barros (in preparation) explores the more general notion of representation, also crucial for addressing possible erosions of democracy.</w:t>
      </w:r>
    </w:p>
  </w:footnote>
  <w:footnote w:id="14">
    <w:p w:rsidR="003A0321" w:rsidRPr="00326910" w:rsidRDefault="003A0321">
      <w:pPr>
        <w:pStyle w:val="FootnoteText"/>
        <w:rPr>
          <w:sz w:val="24"/>
          <w:szCs w:val="24"/>
          <w:lang w:val="en-GB"/>
        </w:rPr>
      </w:pPr>
      <w:r w:rsidRPr="00326910">
        <w:rPr>
          <w:rStyle w:val="FootnoteReference"/>
          <w:sz w:val="24"/>
          <w:szCs w:val="24"/>
        </w:rPr>
        <w:footnoteRef/>
      </w:r>
      <w:r w:rsidRPr="00326910">
        <w:rPr>
          <w:sz w:val="24"/>
          <w:szCs w:val="24"/>
          <w:lang w:val="en-GB"/>
        </w:rPr>
        <w:t xml:space="preserve"> One might find that one should talk about teaching and learning, and not just about learning, but I let learning refer to a variety of interactive processes. In a school context it could be among students and between teachers and students.</w:t>
      </w:r>
    </w:p>
  </w:footnote>
  <w:footnote w:id="15">
    <w:p w:rsidR="003A0321" w:rsidRPr="00E7480D" w:rsidRDefault="003A0321">
      <w:pPr>
        <w:pStyle w:val="FootnoteText"/>
        <w:rPr>
          <w:sz w:val="24"/>
          <w:szCs w:val="24"/>
          <w:lang w:val="en-GB"/>
        </w:rPr>
      </w:pPr>
      <w:r w:rsidRPr="00E7480D">
        <w:rPr>
          <w:rStyle w:val="FootnoteReference"/>
          <w:sz w:val="24"/>
          <w:szCs w:val="24"/>
        </w:rPr>
        <w:footnoteRef/>
      </w:r>
      <w:r w:rsidRPr="00E7480D">
        <w:rPr>
          <w:sz w:val="24"/>
          <w:szCs w:val="24"/>
          <w:lang w:val="en-GB"/>
        </w:rPr>
        <w:t xml:space="preserve"> F</w:t>
      </w:r>
      <w:r>
        <w:rPr>
          <w:sz w:val="24"/>
          <w:szCs w:val="24"/>
          <w:lang w:val="en-GB"/>
        </w:rPr>
        <w:t>or</w:t>
      </w:r>
      <w:r w:rsidRPr="00E7480D">
        <w:rPr>
          <w:sz w:val="24"/>
          <w:szCs w:val="24"/>
          <w:lang w:val="en-GB"/>
        </w:rPr>
        <w:t xml:space="preserve"> a specification</w:t>
      </w:r>
      <w:r>
        <w:rPr>
          <w:sz w:val="24"/>
          <w:szCs w:val="24"/>
          <w:lang w:val="en-GB"/>
        </w:rPr>
        <w:t xml:space="preserve"> of</w:t>
      </w:r>
      <w:r w:rsidRPr="00E7480D">
        <w:rPr>
          <w:sz w:val="24"/>
          <w:szCs w:val="24"/>
          <w:lang w:val="en-GB"/>
        </w:rPr>
        <w:t xml:space="preserve"> </w:t>
      </w:r>
      <w:r>
        <w:rPr>
          <w:sz w:val="24"/>
          <w:szCs w:val="24"/>
          <w:lang w:val="en-GB"/>
        </w:rPr>
        <w:t>dialogic and non-dialogic</w:t>
      </w:r>
      <w:r w:rsidRPr="00E7480D">
        <w:rPr>
          <w:sz w:val="24"/>
          <w:szCs w:val="24"/>
          <w:lang w:val="en-GB"/>
        </w:rPr>
        <w:t xml:space="preserve"> acts</w:t>
      </w:r>
      <w:r>
        <w:rPr>
          <w:sz w:val="24"/>
          <w:szCs w:val="24"/>
          <w:lang w:val="en-GB"/>
        </w:rPr>
        <w:t>,</w:t>
      </w:r>
      <w:r w:rsidRPr="00E7480D">
        <w:rPr>
          <w:sz w:val="24"/>
          <w:szCs w:val="24"/>
          <w:lang w:val="en-GB"/>
        </w:rPr>
        <w:t xml:space="preserve"> see Alrø and Skovsmose (2004)</w:t>
      </w:r>
      <w:r>
        <w:rPr>
          <w:sz w:val="24"/>
          <w:szCs w:val="24"/>
          <w:lang w:val="en-GB"/>
        </w:rPr>
        <w:t>,</w:t>
      </w:r>
      <w:r w:rsidRPr="00E7480D">
        <w:rPr>
          <w:sz w:val="24"/>
          <w:szCs w:val="24"/>
          <w:lang w:val="en-GB"/>
        </w:rPr>
        <w:t xml:space="preserve"> and Faustino and Skovsmose (2020).</w:t>
      </w:r>
    </w:p>
  </w:footnote>
  <w:footnote w:id="16">
    <w:p w:rsidR="00826B71" w:rsidRPr="00A31B93" w:rsidRDefault="00826B71" w:rsidP="00826B71">
      <w:pPr>
        <w:tabs>
          <w:tab w:val="left" w:pos="720"/>
        </w:tabs>
        <w:spacing w:after="0" w:line="240" w:lineRule="auto"/>
        <w:rPr>
          <w:sz w:val="24"/>
          <w:szCs w:val="24"/>
          <w:lang w:val="en-GB"/>
        </w:rPr>
      </w:pPr>
      <w:r w:rsidRPr="00A31B93">
        <w:rPr>
          <w:rStyle w:val="FootnoteReference"/>
          <w:sz w:val="24"/>
          <w:szCs w:val="24"/>
        </w:rPr>
        <w:footnoteRef/>
      </w:r>
      <w:r w:rsidRPr="00A31B93">
        <w:rPr>
          <w:sz w:val="24"/>
          <w:szCs w:val="24"/>
          <w:lang w:val="en-GB"/>
        </w:rPr>
        <w:t xml:space="preserve"> </w:t>
      </w:r>
      <w:r w:rsidR="00A31B93" w:rsidRPr="00A31B93">
        <w:rPr>
          <w:rFonts w:cstheme="minorHAnsi"/>
          <w:sz w:val="24"/>
          <w:szCs w:val="24"/>
          <w:lang w:val="en-GB"/>
        </w:rPr>
        <w:t>This definition of dialogue is not circular, even though it refers to dialogs acts. The point is that for specifying the different dialogic acts, the notion of dialogue itself is not applied</w:t>
      </w:r>
      <w:r w:rsidRPr="00A31B93">
        <w:rPr>
          <w:rFonts w:cstheme="minorHAnsi"/>
          <w:sz w:val="24"/>
          <w:szCs w:val="24"/>
          <w:lang w:val="en-GB"/>
        </w:rPr>
        <w:t>.</w:t>
      </w:r>
    </w:p>
  </w:footnote>
  <w:footnote w:id="17">
    <w:p w:rsidR="002B2C18" w:rsidRPr="002B2C18" w:rsidRDefault="002B2C18">
      <w:pPr>
        <w:pStyle w:val="FootnoteText"/>
        <w:rPr>
          <w:sz w:val="24"/>
          <w:szCs w:val="24"/>
          <w:lang w:val="en-GB"/>
        </w:rPr>
      </w:pPr>
      <w:r w:rsidRPr="002B2C18">
        <w:rPr>
          <w:rStyle w:val="FootnoteReference"/>
          <w:sz w:val="24"/>
          <w:szCs w:val="24"/>
        </w:rPr>
        <w:footnoteRef/>
      </w:r>
      <w:r w:rsidRPr="002B2C18">
        <w:rPr>
          <w:sz w:val="24"/>
          <w:szCs w:val="24"/>
          <w:lang w:val="en-GB"/>
        </w:rPr>
        <w:t xml:space="preserve"> </w:t>
      </w:r>
      <w:r>
        <w:rPr>
          <w:sz w:val="24"/>
          <w:szCs w:val="24"/>
          <w:lang w:val="en-GB"/>
        </w:rPr>
        <w:t>Monologic and dialogic</w:t>
      </w:r>
      <w:r w:rsidRPr="002B2C18">
        <w:rPr>
          <w:sz w:val="24"/>
          <w:szCs w:val="24"/>
          <w:lang w:val="en-GB"/>
        </w:rPr>
        <w:t xml:space="preserve"> epistem</w:t>
      </w:r>
      <w:r>
        <w:rPr>
          <w:sz w:val="24"/>
          <w:szCs w:val="24"/>
          <w:lang w:val="en-GB"/>
        </w:rPr>
        <w:t>ologies</w:t>
      </w:r>
      <w:r w:rsidRPr="002B2C18">
        <w:rPr>
          <w:sz w:val="24"/>
          <w:szCs w:val="24"/>
          <w:lang w:val="en-GB"/>
        </w:rPr>
        <w:t xml:space="preserve"> are discuss</w:t>
      </w:r>
      <w:r>
        <w:rPr>
          <w:sz w:val="24"/>
          <w:szCs w:val="24"/>
          <w:lang w:val="en-GB"/>
        </w:rPr>
        <w:t>ed</w:t>
      </w:r>
      <w:r w:rsidRPr="002B2C18">
        <w:rPr>
          <w:sz w:val="24"/>
          <w:szCs w:val="24"/>
          <w:lang w:val="en-GB"/>
        </w:rPr>
        <w:t xml:space="preserve"> in Alrø and Skovsmose (2004).</w:t>
      </w:r>
    </w:p>
  </w:footnote>
  <w:footnote w:id="18">
    <w:p w:rsidR="003A0321" w:rsidRPr="00E3570C" w:rsidRDefault="003A0321" w:rsidP="0084702D">
      <w:pPr>
        <w:pStyle w:val="FootnoteText"/>
        <w:rPr>
          <w:sz w:val="24"/>
          <w:szCs w:val="24"/>
          <w:lang w:val="en-GB"/>
        </w:rPr>
      </w:pPr>
      <w:r w:rsidRPr="00E3570C">
        <w:rPr>
          <w:rStyle w:val="FootnoteReference"/>
          <w:sz w:val="24"/>
          <w:szCs w:val="24"/>
        </w:rPr>
        <w:footnoteRef/>
      </w:r>
      <w:r>
        <w:rPr>
          <w:sz w:val="24"/>
          <w:szCs w:val="24"/>
          <w:lang w:val="en-GB"/>
        </w:rPr>
        <w:t xml:space="preserve"> For an initial presentation of landscapes of investigation, see</w:t>
      </w:r>
      <w:r w:rsidRPr="00E3570C">
        <w:rPr>
          <w:sz w:val="24"/>
          <w:szCs w:val="24"/>
          <w:lang w:val="en-GB"/>
        </w:rPr>
        <w:t xml:space="preserve"> Skovsmose (2001).</w:t>
      </w:r>
    </w:p>
  </w:footnote>
  <w:footnote w:id="19">
    <w:p w:rsidR="003A0321" w:rsidRPr="00EF3E4C" w:rsidRDefault="003A0321" w:rsidP="00A7795C">
      <w:pPr>
        <w:pStyle w:val="FootnoteText"/>
        <w:rPr>
          <w:rFonts w:cstheme="minorHAnsi"/>
          <w:sz w:val="24"/>
          <w:szCs w:val="24"/>
          <w:lang w:val="en-GB"/>
        </w:rPr>
      </w:pPr>
      <w:r w:rsidRPr="00EF3E4C">
        <w:rPr>
          <w:rStyle w:val="FootnoteReference"/>
          <w:rFonts w:cstheme="minorHAnsi"/>
          <w:sz w:val="24"/>
          <w:szCs w:val="24"/>
        </w:rPr>
        <w:footnoteRef/>
      </w:r>
      <w:r w:rsidRPr="00EF3E4C">
        <w:rPr>
          <w:rFonts w:cstheme="minorHAnsi"/>
          <w:sz w:val="24"/>
          <w:szCs w:val="24"/>
          <w:lang w:val="en-GB"/>
        </w:rPr>
        <w:t xml:space="preserve"> Marx’ works have been published in many editions; see, for instance, Marx (1970, 1992, 1993, </w:t>
      </w:r>
      <w:proofErr w:type="gramStart"/>
      <w:r w:rsidRPr="00EF3E4C">
        <w:rPr>
          <w:rFonts w:cstheme="minorHAnsi"/>
          <w:sz w:val="24"/>
          <w:szCs w:val="24"/>
          <w:lang w:val="en-GB"/>
        </w:rPr>
        <w:t>1993</w:t>
      </w:r>
      <w:proofErr w:type="gramEnd"/>
      <w:r w:rsidRPr="00EF3E4C">
        <w:rPr>
          <w:rFonts w:cstheme="minorHAnsi"/>
          <w:sz w:val="24"/>
          <w:szCs w:val="24"/>
          <w:lang w:val="en-GB"/>
        </w:rPr>
        <w:t>).</w:t>
      </w:r>
    </w:p>
  </w:footnote>
  <w:footnote w:id="20">
    <w:p w:rsidR="003A0321" w:rsidRPr="007F6E37" w:rsidRDefault="003A0321" w:rsidP="00F245EE">
      <w:pPr>
        <w:pStyle w:val="FootnoteText"/>
        <w:rPr>
          <w:sz w:val="24"/>
          <w:szCs w:val="24"/>
          <w:lang w:val="en-US"/>
        </w:rPr>
      </w:pPr>
      <w:r w:rsidRPr="007F6E37">
        <w:rPr>
          <w:rStyle w:val="FootnoteReference"/>
          <w:sz w:val="24"/>
          <w:szCs w:val="24"/>
        </w:rPr>
        <w:footnoteRef/>
      </w:r>
      <w:r w:rsidRPr="00ED68B2">
        <w:rPr>
          <w:sz w:val="24"/>
          <w:szCs w:val="24"/>
          <w:lang w:val="en-GB"/>
        </w:rPr>
        <w:t xml:space="preserve"> </w:t>
      </w:r>
      <w:r w:rsidRPr="007F6E37">
        <w:rPr>
          <w:sz w:val="24"/>
          <w:szCs w:val="24"/>
          <w:lang w:val="en-US"/>
        </w:rPr>
        <w:t>See, for instance, Foucault (1989, 1994).</w:t>
      </w:r>
    </w:p>
  </w:footnote>
  <w:footnote w:id="21">
    <w:p w:rsidR="003A0321" w:rsidRPr="00493319" w:rsidRDefault="003A0321">
      <w:pPr>
        <w:pStyle w:val="FootnoteText"/>
        <w:rPr>
          <w:sz w:val="24"/>
          <w:szCs w:val="24"/>
          <w:lang w:val="en-GB"/>
        </w:rPr>
      </w:pPr>
      <w:r w:rsidRPr="00493319">
        <w:rPr>
          <w:rStyle w:val="FootnoteReference"/>
          <w:sz w:val="24"/>
          <w:szCs w:val="24"/>
        </w:rPr>
        <w:footnoteRef/>
      </w:r>
      <w:r w:rsidRPr="00493319">
        <w:rPr>
          <w:sz w:val="24"/>
          <w:szCs w:val="24"/>
          <w:lang w:val="en-GB"/>
        </w:rPr>
        <w:t xml:space="preserve"> </w:t>
      </w:r>
      <w:r w:rsidRPr="00493319">
        <w:rPr>
          <w:rFonts w:cstheme="minorHAnsi"/>
          <w:sz w:val="24"/>
          <w:szCs w:val="24"/>
          <w:lang w:val="en-GB"/>
        </w:rPr>
        <w:t>It is wo</w:t>
      </w:r>
      <w:r>
        <w:rPr>
          <w:rFonts w:cstheme="minorHAnsi"/>
          <w:sz w:val="24"/>
          <w:szCs w:val="24"/>
          <w:lang w:val="en-GB"/>
        </w:rPr>
        <w:t>rth remembering that in</w:t>
      </w:r>
      <w:r w:rsidRPr="00493319">
        <w:rPr>
          <w:rFonts w:cstheme="minorHAnsi"/>
          <w:sz w:val="24"/>
          <w:szCs w:val="24"/>
          <w:lang w:val="en-GB"/>
        </w:rPr>
        <w:t xml:space="preserve"> </w:t>
      </w:r>
      <w:r w:rsidRPr="00493319">
        <w:rPr>
          <w:rFonts w:cstheme="minorHAnsi"/>
          <w:i/>
          <w:sz w:val="24"/>
          <w:szCs w:val="24"/>
          <w:lang w:val="en-GB"/>
        </w:rPr>
        <w:t>Pedagogy of the Oppressed</w:t>
      </w:r>
      <w:r>
        <w:rPr>
          <w:rFonts w:cstheme="minorHAnsi"/>
          <w:sz w:val="24"/>
          <w:szCs w:val="24"/>
          <w:lang w:val="en-GB"/>
        </w:rPr>
        <w:t xml:space="preserve"> </w:t>
      </w:r>
      <w:r w:rsidRPr="00493319">
        <w:rPr>
          <w:rFonts w:cstheme="minorHAnsi"/>
          <w:sz w:val="24"/>
          <w:szCs w:val="24"/>
          <w:lang w:val="en-GB"/>
        </w:rPr>
        <w:t xml:space="preserve">Freire </w:t>
      </w:r>
      <w:r>
        <w:rPr>
          <w:rFonts w:cstheme="minorHAnsi"/>
          <w:sz w:val="24"/>
          <w:szCs w:val="24"/>
          <w:lang w:val="en-GB"/>
        </w:rPr>
        <w:t xml:space="preserve">(2005) </w:t>
      </w:r>
      <w:r w:rsidRPr="00493319">
        <w:rPr>
          <w:rFonts w:cstheme="minorHAnsi"/>
          <w:sz w:val="24"/>
          <w:szCs w:val="24"/>
          <w:lang w:val="en-GB"/>
        </w:rPr>
        <w:t>does not use the word critique. He expresses his critical approach in a different terminology.</w:t>
      </w:r>
      <w:r>
        <w:rPr>
          <w:rFonts w:cstheme="minorHAnsi"/>
          <w:sz w:val="24"/>
          <w:szCs w:val="24"/>
          <w:lang w:val="en-GB"/>
        </w:rPr>
        <w:t xml:space="preserve"> In critical mathematics education, the inspiration from Freire have been profoundly elaborated by Frankenstein (1983) and Gutstein (2006).</w:t>
      </w:r>
    </w:p>
  </w:footnote>
  <w:footnote w:id="22">
    <w:p w:rsidR="003A0321" w:rsidRPr="008B633C" w:rsidRDefault="003A0321" w:rsidP="005C6728">
      <w:pPr>
        <w:pStyle w:val="FootnoteText"/>
        <w:rPr>
          <w:sz w:val="24"/>
          <w:szCs w:val="24"/>
          <w:lang w:val="en-GB"/>
        </w:rPr>
      </w:pPr>
      <w:r w:rsidRPr="008B633C">
        <w:rPr>
          <w:rStyle w:val="FootnoteReference"/>
          <w:sz w:val="24"/>
          <w:szCs w:val="24"/>
        </w:rPr>
        <w:footnoteRef/>
      </w:r>
      <w:r w:rsidRPr="008B633C">
        <w:rPr>
          <w:sz w:val="24"/>
          <w:szCs w:val="24"/>
          <w:lang w:val="en-GB"/>
        </w:rPr>
        <w:t xml:space="preserve"> In his further development of Critical Theory, Habermas (1984, 1987) paid particular attention to communicative actions. This inspired, for instance, Young (1989)</w:t>
      </w:r>
      <w:r>
        <w:rPr>
          <w:sz w:val="24"/>
          <w:szCs w:val="24"/>
          <w:lang w:val="en-GB"/>
        </w:rPr>
        <w:t xml:space="preserve"> in his formulation of critical education ,</w:t>
      </w:r>
      <w:r w:rsidRPr="008B633C">
        <w:rPr>
          <w:sz w:val="24"/>
          <w:szCs w:val="24"/>
          <w:lang w:val="en-GB"/>
        </w:rPr>
        <w:t xml:space="preserve"> and t</w:t>
      </w:r>
      <w:r>
        <w:rPr>
          <w:sz w:val="24"/>
          <w:szCs w:val="24"/>
          <w:lang w:val="en-GB"/>
        </w:rPr>
        <w:t xml:space="preserve">he </w:t>
      </w:r>
      <w:r w:rsidRPr="008B633C">
        <w:rPr>
          <w:sz w:val="24"/>
          <w:szCs w:val="24"/>
          <w:lang w:val="en-GB"/>
        </w:rPr>
        <w:t xml:space="preserve">title of his book is: </w:t>
      </w:r>
      <w:r w:rsidRPr="008B633C">
        <w:rPr>
          <w:i/>
          <w:sz w:val="24"/>
          <w:szCs w:val="24"/>
          <w:lang w:val="en-GB"/>
        </w:rPr>
        <w:t>A critical theory of education</w:t>
      </w:r>
      <w:r w:rsidRPr="008B633C">
        <w:rPr>
          <w:sz w:val="24"/>
          <w:szCs w:val="24"/>
          <w:lang w:val="en-GB"/>
        </w:rPr>
        <w:t xml:space="preserve">: </w:t>
      </w:r>
      <w:r w:rsidRPr="008B633C">
        <w:rPr>
          <w:i/>
          <w:sz w:val="24"/>
          <w:szCs w:val="24"/>
          <w:lang w:val="en-GB"/>
        </w:rPr>
        <w:t>Habermas and our children’s</w:t>
      </w:r>
      <w:r w:rsidRPr="008B633C">
        <w:rPr>
          <w:sz w:val="24"/>
          <w:szCs w:val="24"/>
          <w:lang w:val="en-GB"/>
        </w:rPr>
        <w:t xml:space="preserve"> </w:t>
      </w:r>
      <w:r w:rsidRPr="008B633C">
        <w:rPr>
          <w:i/>
          <w:sz w:val="24"/>
          <w:szCs w:val="24"/>
          <w:lang w:val="en-GB"/>
        </w:rPr>
        <w:t>future</w:t>
      </w:r>
      <w:r w:rsidRPr="008B633C">
        <w:rPr>
          <w:sz w:val="24"/>
          <w:szCs w:val="24"/>
          <w:lang w:val="en-GB"/>
        </w:rPr>
        <w:t xml:space="preserve">. In his formulation of a critical mathematics education, Avci (2018) has paid special attention to Habermas’ </w:t>
      </w:r>
      <w:r>
        <w:rPr>
          <w:sz w:val="24"/>
          <w:szCs w:val="24"/>
          <w:lang w:val="en-GB"/>
        </w:rPr>
        <w:t>discussion</w:t>
      </w:r>
      <w:r w:rsidRPr="008B633C">
        <w:rPr>
          <w:sz w:val="24"/>
          <w:szCs w:val="24"/>
          <w:lang w:val="en-GB"/>
        </w:rPr>
        <w:t xml:space="preserve"> of communicative actions</w:t>
      </w:r>
      <w:r>
        <w:rPr>
          <w:sz w:val="24"/>
          <w:szCs w:val="24"/>
          <w:lang w:val="en-GB"/>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321" w:rsidRDefault="003A03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321" w:rsidRDefault="003A03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321" w:rsidRDefault="003A03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IN" w:vendorID="64" w:dllVersion="6" w:nlCheck="1" w:checkStyle="1"/>
  <w:activeWritingStyle w:appName="MSWord" w:lang="de-DE" w:vendorID="64" w:dllVersion="6" w:nlCheck="1" w:checkStyle="0"/>
  <w:activeWritingStyle w:appName="MSWord" w:lang="da-DK" w:vendorID="64" w:dllVersion="6" w:nlCheck="1" w:checkStyle="0"/>
  <w:activeWritingStyle w:appName="MSWord" w:lang="en-GB" w:vendorID="64" w:dllVersion="4096" w:nlCheck="1" w:checkStyle="0"/>
  <w:activeWritingStyle w:appName="MSWord" w:lang="en-IN"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pt-BR" w:vendorID="64" w:dllVersion="131078" w:nlCheck="1" w:checkStyle="0"/>
  <w:activeWritingStyle w:appName="MSWord" w:lang="de-DE" w:vendorID="64" w:dllVersion="131078" w:nlCheck="1" w:checkStyle="0"/>
  <w:activeWritingStyle w:appName="MSWord" w:lang="en-IN" w:vendorID="64" w:dllVersion="131078" w:nlCheck="1" w:checkStyle="1"/>
  <w:activeWritingStyle w:appName="MSWord" w:lang="da-DK" w:vendorID="64" w:dllVersion="131078" w:nlCheck="1" w:checkStyle="0"/>
  <w:activeWritingStyle w:appName="MSWord" w:lang="en-AU" w:vendorID="64" w:dllVersion="131078" w:nlCheck="1" w:checkStyle="1"/>
  <w:activeWritingStyle w:appName="MSWord" w:lang="en-US" w:vendorID="64" w:dllVersion="131078" w:nlCheck="1" w:checkStyle="1"/>
  <w:proofState w:grammar="clean"/>
  <w:defaultTabStop w:val="1304"/>
  <w:hyphenationZone w:val="425"/>
  <w:characterSpacingControl w:val="doNotCompress"/>
  <w:footnotePr>
    <w:footnote w:id="-1"/>
    <w:footnote w:id="0"/>
  </w:footnotePr>
  <w:endnotePr>
    <w:endnote w:id="-1"/>
    <w:endnote w:id="0"/>
  </w:endnotePr>
  <w:compat/>
  <w:rsids>
    <w:rsidRoot w:val="006B0821"/>
    <w:rsid w:val="0000019B"/>
    <w:rsid w:val="000010FD"/>
    <w:rsid w:val="0000280C"/>
    <w:rsid w:val="000033E6"/>
    <w:rsid w:val="0000389B"/>
    <w:rsid w:val="000055EB"/>
    <w:rsid w:val="00005600"/>
    <w:rsid w:val="00005E81"/>
    <w:rsid w:val="000068DB"/>
    <w:rsid w:val="00007A59"/>
    <w:rsid w:val="00007DB3"/>
    <w:rsid w:val="000106E3"/>
    <w:rsid w:val="00010B28"/>
    <w:rsid w:val="00010BD0"/>
    <w:rsid w:val="000116FA"/>
    <w:rsid w:val="00011BA2"/>
    <w:rsid w:val="00011CAA"/>
    <w:rsid w:val="000126DC"/>
    <w:rsid w:val="00012ADF"/>
    <w:rsid w:val="00012D7B"/>
    <w:rsid w:val="0001556F"/>
    <w:rsid w:val="00016B93"/>
    <w:rsid w:val="00017322"/>
    <w:rsid w:val="00017518"/>
    <w:rsid w:val="00021C59"/>
    <w:rsid w:val="00022632"/>
    <w:rsid w:val="00023F2F"/>
    <w:rsid w:val="00025D95"/>
    <w:rsid w:val="00030CE0"/>
    <w:rsid w:val="000327C8"/>
    <w:rsid w:val="000350A5"/>
    <w:rsid w:val="0003635F"/>
    <w:rsid w:val="0004086A"/>
    <w:rsid w:val="0004122C"/>
    <w:rsid w:val="00041D1A"/>
    <w:rsid w:val="00043A88"/>
    <w:rsid w:val="0004413A"/>
    <w:rsid w:val="00044B4A"/>
    <w:rsid w:val="00045105"/>
    <w:rsid w:val="000478ED"/>
    <w:rsid w:val="00050067"/>
    <w:rsid w:val="00050B85"/>
    <w:rsid w:val="00055C5B"/>
    <w:rsid w:val="00057D21"/>
    <w:rsid w:val="0006146D"/>
    <w:rsid w:val="00062432"/>
    <w:rsid w:val="00063499"/>
    <w:rsid w:val="0006403E"/>
    <w:rsid w:val="000643EC"/>
    <w:rsid w:val="0006450F"/>
    <w:rsid w:val="00066FC2"/>
    <w:rsid w:val="00067CFA"/>
    <w:rsid w:val="00070237"/>
    <w:rsid w:val="00071FF6"/>
    <w:rsid w:val="0007273B"/>
    <w:rsid w:val="00077120"/>
    <w:rsid w:val="00080453"/>
    <w:rsid w:val="00080518"/>
    <w:rsid w:val="000806F6"/>
    <w:rsid w:val="00080CA2"/>
    <w:rsid w:val="0008139F"/>
    <w:rsid w:val="000821EE"/>
    <w:rsid w:val="00082AC1"/>
    <w:rsid w:val="00082FD7"/>
    <w:rsid w:val="000840C6"/>
    <w:rsid w:val="000864D3"/>
    <w:rsid w:val="0008691D"/>
    <w:rsid w:val="00091330"/>
    <w:rsid w:val="000926D9"/>
    <w:rsid w:val="00092CA8"/>
    <w:rsid w:val="00093258"/>
    <w:rsid w:val="00094082"/>
    <w:rsid w:val="000967C2"/>
    <w:rsid w:val="000A13B8"/>
    <w:rsid w:val="000A228D"/>
    <w:rsid w:val="000A2D4D"/>
    <w:rsid w:val="000A7D78"/>
    <w:rsid w:val="000B0E8A"/>
    <w:rsid w:val="000B0F78"/>
    <w:rsid w:val="000B466C"/>
    <w:rsid w:val="000B4699"/>
    <w:rsid w:val="000B4920"/>
    <w:rsid w:val="000B557C"/>
    <w:rsid w:val="000B5673"/>
    <w:rsid w:val="000B6281"/>
    <w:rsid w:val="000C117A"/>
    <w:rsid w:val="000C11ED"/>
    <w:rsid w:val="000C1942"/>
    <w:rsid w:val="000C2B48"/>
    <w:rsid w:val="000C6557"/>
    <w:rsid w:val="000C6D93"/>
    <w:rsid w:val="000C784F"/>
    <w:rsid w:val="000D2069"/>
    <w:rsid w:val="000D71AB"/>
    <w:rsid w:val="000E0FBB"/>
    <w:rsid w:val="000E350D"/>
    <w:rsid w:val="000E4BB0"/>
    <w:rsid w:val="000E5313"/>
    <w:rsid w:val="000E53DE"/>
    <w:rsid w:val="000F0445"/>
    <w:rsid w:val="000F0BD1"/>
    <w:rsid w:val="000F1CFE"/>
    <w:rsid w:val="000F1E0E"/>
    <w:rsid w:val="000F2BD3"/>
    <w:rsid w:val="000F2EC5"/>
    <w:rsid w:val="000F5678"/>
    <w:rsid w:val="00102599"/>
    <w:rsid w:val="00103DF2"/>
    <w:rsid w:val="001045D1"/>
    <w:rsid w:val="00106AC4"/>
    <w:rsid w:val="00106B7B"/>
    <w:rsid w:val="00111609"/>
    <w:rsid w:val="00111A6D"/>
    <w:rsid w:val="00112676"/>
    <w:rsid w:val="00113E4A"/>
    <w:rsid w:val="00114429"/>
    <w:rsid w:val="0011678C"/>
    <w:rsid w:val="00117B32"/>
    <w:rsid w:val="0012235C"/>
    <w:rsid w:val="001234A2"/>
    <w:rsid w:val="00123B89"/>
    <w:rsid w:val="001263EA"/>
    <w:rsid w:val="00130AE7"/>
    <w:rsid w:val="00130B87"/>
    <w:rsid w:val="001334E8"/>
    <w:rsid w:val="001336BA"/>
    <w:rsid w:val="001341E1"/>
    <w:rsid w:val="001345D1"/>
    <w:rsid w:val="00134FB2"/>
    <w:rsid w:val="00135FC3"/>
    <w:rsid w:val="00137F23"/>
    <w:rsid w:val="0014089B"/>
    <w:rsid w:val="00141CD2"/>
    <w:rsid w:val="001424F2"/>
    <w:rsid w:val="001447D4"/>
    <w:rsid w:val="001466B9"/>
    <w:rsid w:val="00146A4F"/>
    <w:rsid w:val="001513CA"/>
    <w:rsid w:val="00151B7E"/>
    <w:rsid w:val="001530F1"/>
    <w:rsid w:val="00153175"/>
    <w:rsid w:val="00154437"/>
    <w:rsid w:val="0015669E"/>
    <w:rsid w:val="00156E7A"/>
    <w:rsid w:val="00156F71"/>
    <w:rsid w:val="001607A6"/>
    <w:rsid w:val="0016147F"/>
    <w:rsid w:val="00162992"/>
    <w:rsid w:val="00162B07"/>
    <w:rsid w:val="00164D26"/>
    <w:rsid w:val="001653F3"/>
    <w:rsid w:val="00165A9A"/>
    <w:rsid w:val="00167BF8"/>
    <w:rsid w:val="001703D6"/>
    <w:rsid w:val="0017132F"/>
    <w:rsid w:val="001728B9"/>
    <w:rsid w:val="00172EFC"/>
    <w:rsid w:val="00173838"/>
    <w:rsid w:val="00173BD3"/>
    <w:rsid w:val="00176498"/>
    <w:rsid w:val="0017699D"/>
    <w:rsid w:val="00180B69"/>
    <w:rsid w:val="00180B8A"/>
    <w:rsid w:val="00183AFD"/>
    <w:rsid w:val="00184F55"/>
    <w:rsid w:val="0018737E"/>
    <w:rsid w:val="00187D0C"/>
    <w:rsid w:val="00192146"/>
    <w:rsid w:val="001934BA"/>
    <w:rsid w:val="00194514"/>
    <w:rsid w:val="001946F1"/>
    <w:rsid w:val="00194DF0"/>
    <w:rsid w:val="001958AF"/>
    <w:rsid w:val="00196C2D"/>
    <w:rsid w:val="00197D1A"/>
    <w:rsid w:val="00197EC2"/>
    <w:rsid w:val="001A048C"/>
    <w:rsid w:val="001A0ED5"/>
    <w:rsid w:val="001A1563"/>
    <w:rsid w:val="001A1DF1"/>
    <w:rsid w:val="001A3827"/>
    <w:rsid w:val="001A3F79"/>
    <w:rsid w:val="001A5CFF"/>
    <w:rsid w:val="001A5F13"/>
    <w:rsid w:val="001A6859"/>
    <w:rsid w:val="001A6F16"/>
    <w:rsid w:val="001A799C"/>
    <w:rsid w:val="001B1219"/>
    <w:rsid w:val="001B24E1"/>
    <w:rsid w:val="001B2EA0"/>
    <w:rsid w:val="001B5C45"/>
    <w:rsid w:val="001C03C8"/>
    <w:rsid w:val="001C2794"/>
    <w:rsid w:val="001C2FDA"/>
    <w:rsid w:val="001C321D"/>
    <w:rsid w:val="001C7249"/>
    <w:rsid w:val="001C76DE"/>
    <w:rsid w:val="001D0E5E"/>
    <w:rsid w:val="001D2A6E"/>
    <w:rsid w:val="001D2AF9"/>
    <w:rsid w:val="001D3848"/>
    <w:rsid w:val="001D489E"/>
    <w:rsid w:val="001D60A0"/>
    <w:rsid w:val="001D72CE"/>
    <w:rsid w:val="001E05C1"/>
    <w:rsid w:val="001E34EA"/>
    <w:rsid w:val="001E4246"/>
    <w:rsid w:val="001E4615"/>
    <w:rsid w:val="001E635A"/>
    <w:rsid w:val="001F04E5"/>
    <w:rsid w:val="001F13A8"/>
    <w:rsid w:val="001F2763"/>
    <w:rsid w:val="001F2B7E"/>
    <w:rsid w:val="001F62DB"/>
    <w:rsid w:val="001F6481"/>
    <w:rsid w:val="001F6559"/>
    <w:rsid w:val="001F6A72"/>
    <w:rsid w:val="0020216A"/>
    <w:rsid w:val="00206324"/>
    <w:rsid w:val="00206C24"/>
    <w:rsid w:val="002072E4"/>
    <w:rsid w:val="00207BA4"/>
    <w:rsid w:val="0021085F"/>
    <w:rsid w:val="00211EE5"/>
    <w:rsid w:val="00215DEE"/>
    <w:rsid w:val="0021792E"/>
    <w:rsid w:val="002202DB"/>
    <w:rsid w:val="00221A30"/>
    <w:rsid w:val="00223A91"/>
    <w:rsid w:val="00223AAA"/>
    <w:rsid w:val="002257AF"/>
    <w:rsid w:val="00226CD0"/>
    <w:rsid w:val="00227842"/>
    <w:rsid w:val="00231B31"/>
    <w:rsid w:val="0023384C"/>
    <w:rsid w:val="0023542B"/>
    <w:rsid w:val="00236493"/>
    <w:rsid w:val="002415AB"/>
    <w:rsid w:val="00241ADE"/>
    <w:rsid w:val="00242B9B"/>
    <w:rsid w:val="00242C4A"/>
    <w:rsid w:val="0024329D"/>
    <w:rsid w:val="002437C9"/>
    <w:rsid w:val="00246509"/>
    <w:rsid w:val="00247459"/>
    <w:rsid w:val="002505E9"/>
    <w:rsid w:val="002525B8"/>
    <w:rsid w:val="00252ECC"/>
    <w:rsid w:val="00253005"/>
    <w:rsid w:val="0025385C"/>
    <w:rsid w:val="002540FE"/>
    <w:rsid w:val="00255BD6"/>
    <w:rsid w:val="0026115E"/>
    <w:rsid w:val="002620C2"/>
    <w:rsid w:val="002630D3"/>
    <w:rsid w:val="002631B8"/>
    <w:rsid w:val="00263548"/>
    <w:rsid w:val="0026484A"/>
    <w:rsid w:val="002652BB"/>
    <w:rsid w:val="002652EE"/>
    <w:rsid w:val="00265C6E"/>
    <w:rsid w:val="00266475"/>
    <w:rsid w:val="002673C4"/>
    <w:rsid w:val="002727DA"/>
    <w:rsid w:val="0027499B"/>
    <w:rsid w:val="0028134B"/>
    <w:rsid w:val="00282475"/>
    <w:rsid w:val="00286603"/>
    <w:rsid w:val="00286CAE"/>
    <w:rsid w:val="00290950"/>
    <w:rsid w:val="00291594"/>
    <w:rsid w:val="0029184A"/>
    <w:rsid w:val="00291AE1"/>
    <w:rsid w:val="00291C81"/>
    <w:rsid w:val="0029215B"/>
    <w:rsid w:val="002923BE"/>
    <w:rsid w:val="00292474"/>
    <w:rsid w:val="00294186"/>
    <w:rsid w:val="00294769"/>
    <w:rsid w:val="002949EF"/>
    <w:rsid w:val="00294BEA"/>
    <w:rsid w:val="00294BF0"/>
    <w:rsid w:val="0029687F"/>
    <w:rsid w:val="002A3760"/>
    <w:rsid w:val="002A3A96"/>
    <w:rsid w:val="002A5F3C"/>
    <w:rsid w:val="002A67E9"/>
    <w:rsid w:val="002B0B11"/>
    <w:rsid w:val="002B19D8"/>
    <w:rsid w:val="002B2495"/>
    <w:rsid w:val="002B2C18"/>
    <w:rsid w:val="002B2F6A"/>
    <w:rsid w:val="002B3DE1"/>
    <w:rsid w:val="002B442B"/>
    <w:rsid w:val="002B4858"/>
    <w:rsid w:val="002B601B"/>
    <w:rsid w:val="002B7FF2"/>
    <w:rsid w:val="002C0411"/>
    <w:rsid w:val="002C0ADA"/>
    <w:rsid w:val="002C22C9"/>
    <w:rsid w:val="002C3069"/>
    <w:rsid w:val="002C784F"/>
    <w:rsid w:val="002D1317"/>
    <w:rsid w:val="002D3870"/>
    <w:rsid w:val="002D38F4"/>
    <w:rsid w:val="002D4548"/>
    <w:rsid w:val="002D6359"/>
    <w:rsid w:val="002D7CA0"/>
    <w:rsid w:val="002E43EA"/>
    <w:rsid w:val="002E4EB3"/>
    <w:rsid w:val="002E54B8"/>
    <w:rsid w:val="002E6FEF"/>
    <w:rsid w:val="002F11D6"/>
    <w:rsid w:val="002F1D3E"/>
    <w:rsid w:val="002F24EA"/>
    <w:rsid w:val="002F254F"/>
    <w:rsid w:val="002F4536"/>
    <w:rsid w:val="002F5FE4"/>
    <w:rsid w:val="002F6205"/>
    <w:rsid w:val="002F62D4"/>
    <w:rsid w:val="002F63C6"/>
    <w:rsid w:val="002F702B"/>
    <w:rsid w:val="002F71CE"/>
    <w:rsid w:val="002F74D6"/>
    <w:rsid w:val="00300A06"/>
    <w:rsid w:val="00301B28"/>
    <w:rsid w:val="003028DB"/>
    <w:rsid w:val="00304CD9"/>
    <w:rsid w:val="00307436"/>
    <w:rsid w:val="00310578"/>
    <w:rsid w:val="0031062D"/>
    <w:rsid w:val="00314147"/>
    <w:rsid w:val="003149B6"/>
    <w:rsid w:val="00316141"/>
    <w:rsid w:val="00316303"/>
    <w:rsid w:val="00316D12"/>
    <w:rsid w:val="00320F43"/>
    <w:rsid w:val="00323694"/>
    <w:rsid w:val="00324919"/>
    <w:rsid w:val="0032541F"/>
    <w:rsid w:val="00326910"/>
    <w:rsid w:val="0032727E"/>
    <w:rsid w:val="003305E3"/>
    <w:rsid w:val="00331E06"/>
    <w:rsid w:val="003323D9"/>
    <w:rsid w:val="003357C5"/>
    <w:rsid w:val="00336170"/>
    <w:rsid w:val="00336A10"/>
    <w:rsid w:val="00336ADA"/>
    <w:rsid w:val="00337E1C"/>
    <w:rsid w:val="00341FD7"/>
    <w:rsid w:val="00346036"/>
    <w:rsid w:val="003465E8"/>
    <w:rsid w:val="00347709"/>
    <w:rsid w:val="00353602"/>
    <w:rsid w:val="00355A22"/>
    <w:rsid w:val="0035771D"/>
    <w:rsid w:val="00360ECA"/>
    <w:rsid w:val="00366F76"/>
    <w:rsid w:val="003764FE"/>
    <w:rsid w:val="00380D71"/>
    <w:rsid w:val="003816E1"/>
    <w:rsid w:val="0038269E"/>
    <w:rsid w:val="00382FA1"/>
    <w:rsid w:val="00383173"/>
    <w:rsid w:val="003842AA"/>
    <w:rsid w:val="00384D36"/>
    <w:rsid w:val="00385758"/>
    <w:rsid w:val="003857C7"/>
    <w:rsid w:val="00385AC3"/>
    <w:rsid w:val="0038707D"/>
    <w:rsid w:val="00390B74"/>
    <w:rsid w:val="003924E8"/>
    <w:rsid w:val="003929E0"/>
    <w:rsid w:val="0039379E"/>
    <w:rsid w:val="003937C3"/>
    <w:rsid w:val="003950CE"/>
    <w:rsid w:val="00396928"/>
    <w:rsid w:val="003A0321"/>
    <w:rsid w:val="003A1792"/>
    <w:rsid w:val="003A3315"/>
    <w:rsid w:val="003A36D8"/>
    <w:rsid w:val="003A5A32"/>
    <w:rsid w:val="003A6226"/>
    <w:rsid w:val="003A7677"/>
    <w:rsid w:val="003A76A3"/>
    <w:rsid w:val="003B03D9"/>
    <w:rsid w:val="003B140C"/>
    <w:rsid w:val="003B18A1"/>
    <w:rsid w:val="003B2C9D"/>
    <w:rsid w:val="003B57FE"/>
    <w:rsid w:val="003B6696"/>
    <w:rsid w:val="003C043F"/>
    <w:rsid w:val="003C090A"/>
    <w:rsid w:val="003C199E"/>
    <w:rsid w:val="003C23B6"/>
    <w:rsid w:val="003C456F"/>
    <w:rsid w:val="003C6984"/>
    <w:rsid w:val="003C751C"/>
    <w:rsid w:val="003D20F6"/>
    <w:rsid w:val="003D2487"/>
    <w:rsid w:val="003D250E"/>
    <w:rsid w:val="003D517E"/>
    <w:rsid w:val="003D7C3B"/>
    <w:rsid w:val="003E09EB"/>
    <w:rsid w:val="003E156A"/>
    <w:rsid w:val="003E1E47"/>
    <w:rsid w:val="003E5DC9"/>
    <w:rsid w:val="003E6819"/>
    <w:rsid w:val="003F10B3"/>
    <w:rsid w:val="003F1684"/>
    <w:rsid w:val="003F1DD3"/>
    <w:rsid w:val="003F327A"/>
    <w:rsid w:val="003F3E38"/>
    <w:rsid w:val="003F5A6D"/>
    <w:rsid w:val="003F7D73"/>
    <w:rsid w:val="00403378"/>
    <w:rsid w:val="00403962"/>
    <w:rsid w:val="0040486A"/>
    <w:rsid w:val="00406A45"/>
    <w:rsid w:val="00407C53"/>
    <w:rsid w:val="00407FAE"/>
    <w:rsid w:val="004100CC"/>
    <w:rsid w:val="00410181"/>
    <w:rsid w:val="00410E49"/>
    <w:rsid w:val="004161E6"/>
    <w:rsid w:val="00416AF9"/>
    <w:rsid w:val="00420468"/>
    <w:rsid w:val="00423E44"/>
    <w:rsid w:val="00423EE9"/>
    <w:rsid w:val="00424046"/>
    <w:rsid w:val="0042433D"/>
    <w:rsid w:val="00425B14"/>
    <w:rsid w:val="00425F1D"/>
    <w:rsid w:val="0042732D"/>
    <w:rsid w:val="004275E7"/>
    <w:rsid w:val="00432E7E"/>
    <w:rsid w:val="0043464D"/>
    <w:rsid w:val="00434BBB"/>
    <w:rsid w:val="00435173"/>
    <w:rsid w:val="00436C3B"/>
    <w:rsid w:val="004373EB"/>
    <w:rsid w:val="00440ED3"/>
    <w:rsid w:val="00441CBD"/>
    <w:rsid w:val="00442CDE"/>
    <w:rsid w:val="00443E1E"/>
    <w:rsid w:val="00444B4D"/>
    <w:rsid w:val="00444BFC"/>
    <w:rsid w:val="00444F0F"/>
    <w:rsid w:val="004477EF"/>
    <w:rsid w:val="00451690"/>
    <w:rsid w:val="004523F9"/>
    <w:rsid w:val="004526A5"/>
    <w:rsid w:val="004537CC"/>
    <w:rsid w:val="00455047"/>
    <w:rsid w:val="00455260"/>
    <w:rsid w:val="004554D0"/>
    <w:rsid w:val="00455820"/>
    <w:rsid w:val="0046375A"/>
    <w:rsid w:val="0046470A"/>
    <w:rsid w:val="00464994"/>
    <w:rsid w:val="004666CC"/>
    <w:rsid w:val="004668ED"/>
    <w:rsid w:val="00467517"/>
    <w:rsid w:val="0046758F"/>
    <w:rsid w:val="00467DAF"/>
    <w:rsid w:val="004701DE"/>
    <w:rsid w:val="0047046B"/>
    <w:rsid w:val="00470A0A"/>
    <w:rsid w:val="00472369"/>
    <w:rsid w:val="0047290A"/>
    <w:rsid w:val="00473A20"/>
    <w:rsid w:val="004802EC"/>
    <w:rsid w:val="0048126F"/>
    <w:rsid w:val="004829ED"/>
    <w:rsid w:val="00484D09"/>
    <w:rsid w:val="0048560D"/>
    <w:rsid w:val="00485A3E"/>
    <w:rsid w:val="0048717D"/>
    <w:rsid w:val="00493319"/>
    <w:rsid w:val="00493634"/>
    <w:rsid w:val="00496D3C"/>
    <w:rsid w:val="0049790D"/>
    <w:rsid w:val="004A26F6"/>
    <w:rsid w:val="004A3397"/>
    <w:rsid w:val="004A3F4F"/>
    <w:rsid w:val="004A4BEF"/>
    <w:rsid w:val="004A59E2"/>
    <w:rsid w:val="004A5A24"/>
    <w:rsid w:val="004B032F"/>
    <w:rsid w:val="004B5D92"/>
    <w:rsid w:val="004B69C9"/>
    <w:rsid w:val="004B7159"/>
    <w:rsid w:val="004C0620"/>
    <w:rsid w:val="004C151E"/>
    <w:rsid w:val="004C4828"/>
    <w:rsid w:val="004C4950"/>
    <w:rsid w:val="004C5459"/>
    <w:rsid w:val="004C5EA0"/>
    <w:rsid w:val="004C6558"/>
    <w:rsid w:val="004C673A"/>
    <w:rsid w:val="004D0C84"/>
    <w:rsid w:val="004D10C2"/>
    <w:rsid w:val="004D16B1"/>
    <w:rsid w:val="004D1EEC"/>
    <w:rsid w:val="004D4363"/>
    <w:rsid w:val="004D4D0E"/>
    <w:rsid w:val="004D6599"/>
    <w:rsid w:val="004D65A1"/>
    <w:rsid w:val="004D6A08"/>
    <w:rsid w:val="004E4397"/>
    <w:rsid w:val="004E6096"/>
    <w:rsid w:val="004E61BC"/>
    <w:rsid w:val="004E7CC6"/>
    <w:rsid w:val="004F2F65"/>
    <w:rsid w:val="004F3CAC"/>
    <w:rsid w:val="004F50A7"/>
    <w:rsid w:val="004F57DF"/>
    <w:rsid w:val="00501404"/>
    <w:rsid w:val="00504046"/>
    <w:rsid w:val="0050491A"/>
    <w:rsid w:val="00505BFF"/>
    <w:rsid w:val="0050749C"/>
    <w:rsid w:val="005077B2"/>
    <w:rsid w:val="005105F3"/>
    <w:rsid w:val="00512022"/>
    <w:rsid w:val="005129B0"/>
    <w:rsid w:val="00514198"/>
    <w:rsid w:val="00515993"/>
    <w:rsid w:val="0052283B"/>
    <w:rsid w:val="00525061"/>
    <w:rsid w:val="0052610B"/>
    <w:rsid w:val="005265E5"/>
    <w:rsid w:val="00530163"/>
    <w:rsid w:val="005327D7"/>
    <w:rsid w:val="00534290"/>
    <w:rsid w:val="0053433A"/>
    <w:rsid w:val="00535A48"/>
    <w:rsid w:val="00537937"/>
    <w:rsid w:val="00540336"/>
    <w:rsid w:val="0054141C"/>
    <w:rsid w:val="005429E6"/>
    <w:rsid w:val="00543164"/>
    <w:rsid w:val="005446D2"/>
    <w:rsid w:val="005461E5"/>
    <w:rsid w:val="005462E2"/>
    <w:rsid w:val="00546C19"/>
    <w:rsid w:val="00551988"/>
    <w:rsid w:val="00552C9F"/>
    <w:rsid w:val="00552FBA"/>
    <w:rsid w:val="005558CD"/>
    <w:rsid w:val="0055607E"/>
    <w:rsid w:val="00556DBF"/>
    <w:rsid w:val="00560BAF"/>
    <w:rsid w:val="00561D41"/>
    <w:rsid w:val="00564335"/>
    <w:rsid w:val="0056688A"/>
    <w:rsid w:val="00567591"/>
    <w:rsid w:val="00567CFD"/>
    <w:rsid w:val="00567F26"/>
    <w:rsid w:val="00567F50"/>
    <w:rsid w:val="00570CA3"/>
    <w:rsid w:val="0057163F"/>
    <w:rsid w:val="00571F21"/>
    <w:rsid w:val="005739CE"/>
    <w:rsid w:val="00574256"/>
    <w:rsid w:val="00574F4D"/>
    <w:rsid w:val="00577BAF"/>
    <w:rsid w:val="00581323"/>
    <w:rsid w:val="00583859"/>
    <w:rsid w:val="005838A3"/>
    <w:rsid w:val="005846BE"/>
    <w:rsid w:val="00587A24"/>
    <w:rsid w:val="0059346D"/>
    <w:rsid w:val="00595B46"/>
    <w:rsid w:val="005A0579"/>
    <w:rsid w:val="005A2510"/>
    <w:rsid w:val="005A6714"/>
    <w:rsid w:val="005B1EEF"/>
    <w:rsid w:val="005B3308"/>
    <w:rsid w:val="005B39C4"/>
    <w:rsid w:val="005B422F"/>
    <w:rsid w:val="005B4826"/>
    <w:rsid w:val="005B601A"/>
    <w:rsid w:val="005B6F41"/>
    <w:rsid w:val="005C0205"/>
    <w:rsid w:val="005C084E"/>
    <w:rsid w:val="005C22C1"/>
    <w:rsid w:val="005C3C44"/>
    <w:rsid w:val="005C4918"/>
    <w:rsid w:val="005C56BD"/>
    <w:rsid w:val="005C6728"/>
    <w:rsid w:val="005C6A42"/>
    <w:rsid w:val="005C6B9B"/>
    <w:rsid w:val="005C6CDB"/>
    <w:rsid w:val="005C6EFD"/>
    <w:rsid w:val="005D0E65"/>
    <w:rsid w:val="005D2116"/>
    <w:rsid w:val="005D6CB2"/>
    <w:rsid w:val="005D7614"/>
    <w:rsid w:val="005E0257"/>
    <w:rsid w:val="005E319A"/>
    <w:rsid w:val="005E397E"/>
    <w:rsid w:val="005E6407"/>
    <w:rsid w:val="005E6ADA"/>
    <w:rsid w:val="005E79CC"/>
    <w:rsid w:val="005E7BEB"/>
    <w:rsid w:val="005F255C"/>
    <w:rsid w:val="005F343D"/>
    <w:rsid w:val="005F3956"/>
    <w:rsid w:val="005F6254"/>
    <w:rsid w:val="005F74AB"/>
    <w:rsid w:val="005F7811"/>
    <w:rsid w:val="005F7862"/>
    <w:rsid w:val="005F7934"/>
    <w:rsid w:val="00603EA8"/>
    <w:rsid w:val="00605A30"/>
    <w:rsid w:val="00605E6B"/>
    <w:rsid w:val="0060602E"/>
    <w:rsid w:val="006070B6"/>
    <w:rsid w:val="00607874"/>
    <w:rsid w:val="00607CDD"/>
    <w:rsid w:val="006141A9"/>
    <w:rsid w:val="00614360"/>
    <w:rsid w:val="006144FE"/>
    <w:rsid w:val="00614604"/>
    <w:rsid w:val="0061569F"/>
    <w:rsid w:val="00615F4E"/>
    <w:rsid w:val="00617645"/>
    <w:rsid w:val="00621180"/>
    <w:rsid w:val="00621230"/>
    <w:rsid w:val="0062259C"/>
    <w:rsid w:val="0062352B"/>
    <w:rsid w:val="00623F2A"/>
    <w:rsid w:val="00624393"/>
    <w:rsid w:val="006279C8"/>
    <w:rsid w:val="00630724"/>
    <w:rsid w:val="0063081B"/>
    <w:rsid w:val="0063231A"/>
    <w:rsid w:val="0063616D"/>
    <w:rsid w:val="0063708F"/>
    <w:rsid w:val="006409EC"/>
    <w:rsid w:val="0064161E"/>
    <w:rsid w:val="00641664"/>
    <w:rsid w:val="00645160"/>
    <w:rsid w:val="00645587"/>
    <w:rsid w:val="006457C7"/>
    <w:rsid w:val="00646BDC"/>
    <w:rsid w:val="00650346"/>
    <w:rsid w:val="0065068C"/>
    <w:rsid w:val="00653CF9"/>
    <w:rsid w:val="00660DAC"/>
    <w:rsid w:val="00661317"/>
    <w:rsid w:val="00665BCC"/>
    <w:rsid w:val="00666633"/>
    <w:rsid w:val="00666FE4"/>
    <w:rsid w:val="00667BF9"/>
    <w:rsid w:val="00670037"/>
    <w:rsid w:val="0067006A"/>
    <w:rsid w:val="00670A51"/>
    <w:rsid w:val="00671B70"/>
    <w:rsid w:val="006725FD"/>
    <w:rsid w:val="00672D98"/>
    <w:rsid w:val="00673D71"/>
    <w:rsid w:val="00674E57"/>
    <w:rsid w:val="006778E0"/>
    <w:rsid w:val="00677D11"/>
    <w:rsid w:val="00680449"/>
    <w:rsid w:val="00681784"/>
    <w:rsid w:val="00685A1B"/>
    <w:rsid w:val="006879CC"/>
    <w:rsid w:val="00687A49"/>
    <w:rsid w:val="00690046"/>
    <w:rsid w:val="006900CD"/>
    <w:rsid w:val="006903D7"/>
    <w:rsid w:val="00694DD0"/>
    <w:rsid w:val="00694FCC"/>
    <w:rsid w:val="00695C45"/>
    <w:rsid w:val="006964EC"/>
    <w:rsid w:val="00696CE6"/>
    <w:rsid w:val="006971BB"/>
    <w:rsid w:val="006A09DA"/>
    <w:rsid w:val="006A15D5"/>
    <w:rsid w:val="006A1F91"/>
    <w:rsid w:val="006A3E30"/>
    <w:rsid w:val="006A4146"/>
    <w:rsid w:val="006A44ED"/>
    <w:rsid w:val="006A7B25"/>
    <w:rsid w:val="006B0821"/>
    <w:rsid w:val="006B19F5"/>
    <w:rsid w:val="006B74AC"/>
    <w:rsid w:val="006B756D"/>
    <w:rsid w:val="006C23D3"/>
    <w:rsid w:val="006C2723"/>
    <w:rsid w:val="006C32DD"/>
    <w:rsid w:val="006C3CF5"/>
    <w:rsid w:val="006C5162"/>
    <w:rsid w:val="006C6195"/>
    <w:rsid w:val="006C6A80"/>
    <w:rsid w:val="006C79C2"/>
    <w:rsid w:val="006D2941"/>
    <w:rsid w:val="006D2E13"/>
    <w:rsid w:val="006D3D87"/>
    <w:rsid w:val="006D509D"/>
    <w:rsid w:val="006D5446"/>
    <w:rsid w:val="006D5476"/>
    <w:rsid w:val="006D77CE"/>
    <w:rsid w:val="006E25C6"/>
    <w:rsid w:val="006E3075"/>
    <w:rsid w:val="006E4163"/>
    <w:rsid w:val="006F0825"/>
    <w:rsid w:val="006F2102"/>
    <w:rsid w:val="006F2928"/>
    <w:rsid w:val="006F2BB2"/>
    <w:rsid w:val="006F488B"/>
    <w:rsid w:val="006F4B81"/>
    <w:rsid w:val="006F5B61"/>
    <w:rsid w:val="006F5F5F"/>
    <w:rsid w:val="006F609E"/>
    <w:rsid w:val="006F6573"/>
    <w:rsid w:val="006F7E8B"/>
    <w:rsid w:val="006F7F5A"/>
    <w:rsid w:val="00700E33"/>
    <w:rsid w:val="0070198D"/>
    <w:rsid w:val="00702409"/>
    <w:rsid w:val="00702D50"/>
    <w:rsid w:val="00704180"/>
    <w:rsid w:val="00706409"/>
    <w:rsid w:val="00706D23"/>
    <w:rsid w:val="007074E6"/>
    <w:rsid w:val="00707A73"/>
    <w:rsid w:val="00710D0B"/>
    <w:rsid w:val="00716B45"/>
    <w:rsid w:val="007174D0"/>
    <w:rsid w:val="00720F52"/>
    <w:rsid w:val="007241DC"/>
    <w:rsid w:val="00724561"/>
    <w:rsid w:val="0072468B"/>
    <w:rsid w:val="00726196"/>
    <w:rsid w:val="00734493"/>
    <w:rsid w:val="00735AFD"/>
    <w:rsid w:val="00736433"/>
    <w:rsid w:val="00737C99"/>
    <w:rsid w:val="007419B4"/>
    <w:rsid w:val="0074431C"/>
    <w:rsid w:val="00746967"/>
    <w:rsid w:val="00747946"/>
    <w:rsid w:val="00750E19"/>
    <w:rsid w:val="00751925"/>
    <w:rsid w:val="00754113"/>
    <w:rsid w:val="00755319"/>
    <w:rsid w:val="00755D3C"/>
    <w:rsid w:val="007579F8"/>
    <w:rsid w:val="007609CD"/>
    <w:rsid w:val="007656E4"/>
    <w:rsid w:val="00767931"/>
    <w:rsid w:val="00767E90"/>
    <w:rsid w:val="00772250"/>
    <w:rsid w:val="0077292D"/>
    <w:rsid w:val="00782125"/>
    <w:rsid w:val="00782D47"/>
    <w:rsid w:val="00782EAD"/>
    <w:rsid w:val="00783A01"/>
    <w:rsid w:val="00783AC0"/>
    <w:rsid w:val="00783F9B"/>
    <w:rsid w:val="0078496B"/>
    <w:rsid w:val="00784A00"/>
    <w:rsid w:val="00785C1D"/>
    <w:rsid w:val="007870E8"/>
    <w:rsid w:val="007903C9"/>
    <w:rsid w:val="00790998"/>
    <w:rsid w:val="00791E5E"/>
    <w:rsid w:val="00791FC1"/>
    <w:rsid w:val="00794280"/>
    <w:rsid w:val="00794A83"/>
    <w:rsid w:val="00795B98"/>
    <w:rsid w:val="00795E8A"/>
    <w:rsid w:val="00796600"/>
    <w:rsid w:val="007968B8"/>
    <w:rsid w:val="00797653"/>
    <w:rsid w:val="007A2998"/>
    <w:rsid w:val="007A32D8"/>
    <w:rsid w:val="007A3A61"/>
    <w:rsid w:val="007A4775"/>
    <w:rsid w:val="007A5D92"/>
    <w:rsid w:val="007A5EB5"/>
    <w:rsid w:val="007A61C7"/>
    <w:rsid w:val="007A65C0"/>
    <w:rsid w:val="007A7BDF"/>
    <w:rsid w:val="007B1BF4"/>
    <w:rsid w:val="007B2031"/>
    <w:rsid w:val="007B2032"/>
    <w:rsid w:val="007B40EE"/>
    <w:rsid w:val="007B5765"/>
    <w:rsid w:val="007B6220"/>
    <w:rsid w:val="007B737C"/>
    <w:rsid w:val="007B7F43"/>
    <w:rsid w:val="007C0313"/>
    <w:rsid w:val="007C048F"/>
    <w:rsid w:val="007C3522"/>
    <w:rsid w:val="007C50A4"/>
    <w:rsid w:val="007C7822"/>
    <w:rsid w:val="007C7C09"/>
    <w:rsid w:val="007D1DD2"/>
    <w:rsid w:val="007D310A"/>
    <w:rsid w:val="007D4C90"/>
    <w:rsid w:val="007D5D2C"/>
    <w:rsid w:val="007D6243"/>
    <w:rsid w:val="007D76AA"/>
    <w:rsid w:val="007D7DEC"/>
    <w:rsid w:val="007E05F8"/>
    <w:rsid w:val="007E182D"/>
    <w:rsid w:val="007E1E3C"/>
    <w:rsid w:val="007F13D4"/>
    <w:rsid w:val="007F6E37"/>
    <w:rsid w:val="007F73C0"/>
    <w:rsid w:val="00800D56"/>
    <w:rsid w:val="00801C15"/>
    <w:rsid w:val="00804054"/>
    <w:rsid w:val="00805133"/>
    <w:rsid w:val="00805233"/>
    <w:rsid w:val="0080753D"/>
    <w:rsid w:val="00812F98"/>
    <w:rsid w:val="008134BD"/>
    <w:rsid w:val="00814035"/>
    <w:rsid w:val="00815047"/>
    <w:rsid w:val="008150D4"/>
    <w:rsid w:val="008204A2"/>
    <w:rsid w:val="008205C8"/>
    <w:rsid w:val="00820B85"/>
    <w:rsid w:val="00820ED7"/>
    <w:rsid w:val="00821BF3"/>
    <w:rsid w:val="008248F5"/>
    <w:rsid w:val="00824F8A"/>
    <w:rsid w:val="008265C2"/>
    <w:rsid w:val="008268A7"/>
    <w:rsid w:val="00826B71"/>
    <w:rsid w:val="00827F6A"/>
    <w:rsid w:val="00830898"/>
    <w:rsid w:val="00830F27"/>
    <w:rsid w:val="00830F75"/>
    <w:rsid w:val="00832540"/>
    <w:rsid w:val="00833847"/>
    <w:rsid w:val="00833F37"/>
    <w:rsid w:val="00835613"/>
    <w:rsid w:val="008358A9"/>
    <w:rsid w:val="008366BB"/>
    <w:rsid w:val="008374AB"/>
    <w:rsid w:val="00837A17"/>
    <w:rsid w:val="00841607"/>
    <w:rsid w:val="008429DC"/>
    <w:rsid w:val="00842E2B"/>
    <w:rsid w:val="00843714"/>
    <w:rsid w:val="008456B3"/>
    <w:rsid w:val="0084666A"/>
    <w:rsid w:val="00846904"/>
    <w:rsid w:val="0084702D"/>
    <w:rsid w:val="00850AB2"/>
    <w:rsid w:val="00851481"/>
    <w:rsid w:val="008533BD"/>
    <w:rsid w:val="00854CC3"/>
    <w:rsid w:val="00854F1E"/>
    <w:rsid w:val="0085514A"/>
    <w:rsid w:val="008561D5"/>
    <w:rsid w:val="0085630A"/>
    <w:rsid w:val="008572DF"/>
    <w:rsid w:val="008606A2"/>
    <w:rsid w:val="00860E2B"/>
    <w:rsid w:val="00860F16"/>
    <w:rsid w:val="008611AC"/>
    <w:rsid w:val="008628EA"/>
    <w:rsid w:val="00863138"/>
    <w:rsid w:val="00865CBA"/>
    <w:rsid w:val="008666A0"/>
    <w:rsid w:val="00866A8A"/>
    <w:rsid w:val="00867456"/>
    <w:rsid w:val="00867629"/>
    <w:rsid w:val="00867C16"/>
    <w:rsid w:val="008706F3"/>
    <w:rsid w:val="0087238D"/>
    <w:rsid w:val="00872A70"/>
    <w:rsid w:val="00874058"/>
    <w:rsid w:val="008746B5"/>
    <w:rsid w:val="008765EB"/>
    <w:rsid w:val="00876B6E"/>
    <w:rsid w:val="00877AF1"/>
    <w:rsid w:val="00883BDE"/>
    <w:rsid w:val="008876DA"/>
    <w:rsid w:val="00887C55"/>
    <w:rsid w:val="00890CD8"/>
    <w:rsid w:val="008914AF"/>
    <w:rsid w:val="008914DB"/>
    <w:rsid w:val="008915A3"/>
    <w:rsid w:val="00893D49"/>
    <w:rsid w:val="008963D2"/>
    <w:rsid w:val="008975C9"/>
    <w:rsid w:val="008A05DF"/>
    <w:rsid w:val="008A2C24"/>
    <w:rsid w:val="008A2DBE"/>
    <w:rsid w:val="008A30B7"/>
    <w:rsid w:val="008A67A4"/>
    <w:rsid w:val="008A7AC9"/>
    <w:rsid w:val="008B0F43"/>
    <w:rsid w:val="008B3E3D"/>
    <w:rsid w:val="008B4976"/>
    <w:rsid w:val="008B5351"/>
    <w:rsid w:val="008B5AF7"/>
    <w:rsid w:val="008B633C"/>
    <w:rsid w:val="008C2FA5"/>
    <w:rsid w:val="008C7831"/>
    <w:rsid w:val="008C7EE2"/>
    <w:rsid w:val="008D02FF"/>
    <w:rsid w:val="008D0DA1"/>
    <w:rsid w:val="008D2DBD"/>
    <w:rsid w:val="008D3814"/>
    <w:rsid w:val="008D51E7"/>
    <w:rsid w:val="008D7539"/>
    <w:rsid w:val="008E1B35"/>
    <w:rsid w:val="008E1BE2"/>
    <w:rsid w:val="008E2290"/>
    <w:rsid w:val="008E25DC"/>
    <w:rsid w:val="008E325C"/>
    <w:rsid w:val="008E3B29"/>
    <w:rsid w:val="008E77FD"/>
    <w:rsid w:val="008E7CF1"/>
    <w:rsid w:val="008E7D1B"/>
    <w:rsid w:val="008F0C3E"/>
    <w:rsid w:val="008F1AEE"/>
    <w:rsid w:val="008F1E8E"/>
    <w:rsid w:val="008F2A2D"/>
    <w:rsid w:val="008F359A"/>
    <w:rsid w:val="008F4242"/>
    <w:rsid w:val="008F49A3"/>
    <w:rsid w:val="008F52A3"/>
    <w:rsid w:val="008F6D48"/>
    <w:rsid w:val="00900DCD"/>
    <w:rsid w:val="009033F4"/>
    <w:rsid w:val="0090479F"/>
    <w:rsid w:val="00904B18"/>
    <w:rsid w:val="00904F55"/>
    <w:rsid w:val="00905311"/>
    <w:rsid w:val="009056C8"/>
    <w:rsid w:val="00905E39"/>
    <w:rsid w:val="0091028E"/>
    <w:rsid w:val="00910AB5"/>
    <w:rsid w:val="00910BCB"/>
    <w:rsid w:val="00910F63"/>
    <w:rsid w:val="00911998"/>
    <w:rsid w:val="00911BED"/>
    <w:rsid w:val="009133CD"/>
    <w:rsid w:val="009137DD"/>
    <w:rsid w:val="00914A84"/>
    <w:rsid w:val="00915318"/>
    <w:rsid w:val="00915331"/>
    <w:rsid w:val="00915842"/>
    <w:rsid w:val="009167B1"/>
    <w:rsid w:val="00916F55"/>
    <w:rsid w:val="0091701E"/>
    <w:rsid w:val="00917720"/>
    <w:rsid w:val="00917BD4"/>
    <w:rsid w:val="00921306"/>
    <w:rsid w:val="00922511"/>
    <w:rsid w:val="00923CD6"/>
    <w:rsid w:val="00926AA7"/>
    <w:rsid w:val="00930D45"/>
    <w:rsid w:val="00931460"/>
    <w:rsid w:val="00932605"/>
    <w:rsid w:val="00932E18"/>
    <w:rsid w:val="00933658"/>
    <w:rsid w:val="00936A70"/>
    <w:rsid w:val="00936FDC"/>
    <w:rsid w:val="00940383"/>
    <w:rsid w:val="009407E0"/>
    <w:rsid w:val="0094210A"/>
    <w:rsid w:val="009432C8"/>
    <w:rsid w:val="00943DD5"/>
    <w:rsid w:val="009449D5"/>
    <w:rsid w:val="009466B0"/>
    <w:rsid w:val="00951215"/>
    <w:rsid w:val="009518F2"/>
    <w:rsid w:val="009540C7"/>
    <w:rsid w:val="00955602"/>
    <w:rsid w:val="00955D74"/>
    <w:rsid w:val="00960354"/>
    <w:rsid w:val="00960CBA"/>
    <w:rsid w:val="009611AF"/>
    <w:rsid w:val="00961436"/>
    <w:rsid w:val="009615E0"/>
    <w:rsid w:val="00963583"/>
    <w:rsid w:val="009648DF"/>
    <w:rsid w:val="009660B5"/>
    <w:rsid w:val="00967CFA"/>
    <w:rsid w:val="00970917"/>
    <w:rsid w:val="00970BD5"/>
    <w:rsid w:val="00974592"/>
    <w:rsid w:val="00974DE8"/>
    <w:rsid w:val="009771D9"/>
    <w:rsid w:val="00980A55"/>
    <w:rsid w:val="00981D2A"/>
    <w:rsid w:val="00983FA0"/>
    <w:rsid w:val="0098607E"/>
    <w:rsid w:val="00986AA8"/>
    <w:rsid w:val="0099099E"/>
    <w:rsid w:val="0099115C"/>
    <w:rsid w:val="0099281D"/>
    <w:rsid w:val="00994C43"/>
    <w:rsid w:val="00995B56"/>
    <w:rsid w:val="00995F77"/>
    <w:rsid w:val="0099618A"/>
    <w:rsid w:val="009962A1"/>
    <w:rsid w:val="0099790A"/>
    <w:rsid w:val="00997DB4"/>
    <w:rsid w:val="00997DEF"/>
    <w:rsid w:val="009A19A1"/>
    <w:rsid w:val="009A273F"/>
    <w:rsid w:val="009A3840"/>
    <w:rsid w:val="009A64C0"/>
    <w:rsid w:val="009A68C2"/>
    <w:rsid w:val="009A7F96"/>
    <w:rsid w:val="009B1163"/>
    <w:rsid w:val="009B1B7C"/>
    <w:rsid w:val="009B4D58"/>
    <w:rsid w:val="009B5B33"/>
    <w:rsid w:val="009B622C"/>
    <w:rsid w:val="009B69E5"/>
    <w:rsid w:val="009C0FD1"/>
    <w:rsid w:val="009C1E66"/>
    <w:rsid w:val="009C4BBD"/>
    <w:rsid w:val="009C7150"/>
    <w:rsid w:val="009C7B67"/>
    <w:rsid w:val="009D10EB"/>
    <w:rsid w:val="009D12F3"/>
    <w:rsid w:val="009D152C"/>
    <w:rsid w:val="009D183A"/>
    <w:rsid w:val="009D268B"/>
    <w:rsid w:val="009D30E0"/>
    <w:rsid w:val="009D669C"/>
    <w:rsid w:val="009D6D1D"/>
    <w:rsid w:val="009E2016"/>
    <w:rsid w:val="009F1C30"/>
    <w:rsid w:val="009F1FDB"/>
    <w:rsid w:val="009F2387"/>
    <w:rsid w:val="009F5AF0"/>
    <w:rsid w:val="009F626C"/>
    <w:rsid w:val="00A00AD1"/>
    <w:rsid w:val="00A025F0"/>
    <w:rsid w:val="00A101D2"/>
    <w:rsid w:val="00A10DF3"/>
    <w:rsid w:val="00A1154F"/>
    <w:rsid w:val="00A11831"/>
    <w:rsid w:val="00A135C2"/>
    <w:rsid w:val="00A1712F"/>
    <w:rsid w:val="00A17276"/>
    <w:rsid w:val="00A21A52"/>
    <w:rsid w:val="00A21CAE"/>
    <w:rsid w:val="00A238F1"/>
    <w:rsid w:val="00A23DFC"/>
    <w:rsid w:val="00A23F52"/>
    <w:rsid w:val="00A24F52"/>
    <w:rsid w:val="00A251F3"/>
    <w:rsid w:val="00A26AD3"/>
    <w:rsid w:val="00A2775D"/>
    <w:rsid w:val="00A3097E"/>
    <w:rsid w:val="00A31075"/>
    <w:rsid w:val="00A31B93"/>
    <w:rsid w:val="00A31F38"/>
    <w:rsid w:val="00A34B43"/>
    <w:rsid w:val="00A377C8"/>
    <w:rsid w:val="00A4008C"/>
    <w:rsid w:val="00A40222"/>
    <w:rsid w:val="00A40587"/>
    <w:rsid w:val="00A419FB"/>
    <w:rsid w:val="00A43678"/>
    <w:rsid w:val="00A45078"/>
    <w:rsid w:val="00A45E31"/>
    <w:rsid w:val="00A46114"/>
    <w:rsid w:val="00A464BB"/>
    <w:rsid w:val="00A4720C"/>
    <w:rsid w:val="00A47D67"/>
    <w:rsid w:val="00A52BC3"/>
    <w:rsid w:val="00A531F4"/>
    <w:rsid w:val="00A5652D"/>
    <w:rsid w:val="00A5663D"/>
    <w:rsid w:val="00A57AB7"/>
    <w:rsid w:val="00A61F12"/>
    <w:rsid w:val="00A62ACA"/>
    <w:rsid w:val="00A635ED"/>
    <w:rsid w:val="00A64FB8"/>
    <w:rsid w:val="00A67910"/>
    <w:rsid w:val="00A701C2"/>
    <w:rsid w:val="00A71413"/>
    <w:rsid w:val="00A71F5A"/>
    <w:rsid w:val="00A721D0"/>
    <w:rsid w:val="00A7356F"/>
    <w:rsid w:val="00A73E65"/>
    <w:rsid w:val="00A74778"/>
    <w:rsid w:val="00A75CEB"/>
    <w:rsid w:val="00A77545"/>
    <w:rsid w:val="00A7795C"/>
    <w:rsid w:val="00A80985"/>
    <w:rsid w:val="00A8195B"/>
    <w:rsid w:val="00A81E15"/>
    <w:rsid w:val="00A83077"/>
    <w:rsid w:val="00A85027"/>
    <w:rsid w:val="00A879AB"/>
    <w:rsid w:val="00A87D37"/>
    <w:rsid w:val="00A91028"/>
    <w:rsid w:val="00A93D85"/>
    <w:rsid w:val="00A93DD2"/>
    <w:rsid w:val="00A940B1"/>
    <w:rsid w:val="00AA01E8"/>
    <w:rsid w:val="00AA094E"/>
    <w:rsid w:val="00AA451D"/>
    <w:rsid w:val="00AA553C"/>
    <w:rsid w:val="00AA77D8"/>
    <w:rsid w:val="00AB34F2"/>
    <w:rsid w:val="00AB44EF"/>
    <w:rsid w:val="00AB60DC"/>
    <w:rsid w:val="00AB6DF7"/>
    <w:rsid w:val="00AB7D7C"/>
    <w:rsid w:val="00AC0DBC"/>
    <w:rsid w:val="00AC3005"/>
    <w:rsid w:val="00AC3DE9"/>
    <w:rsid w:val="00AC4040"/>
    <w:rsid w:val="00AC6C02"/>
    <w:rsid w:val="00AD0B51"/>
    <w:rsid w:val="00AD0E45"/>
    <w:rsid w:val="00AD19FF"/>
    <w:rsid w:val="00AD24E0"/>
    <w:rsid w:val="00AD283A"/>
    <w:rsid w:val="00AD3AE3"/>
    <w:rsid w:val="00AD6615"/>
    <w:rsid w:val="00AE1C7B"/>
    <w:rsid w:val="00AE2141"/>
    <w:rsid w:val="00AE26C3"/>
    <w:rsid w:val="00AE33F0"/>
    <w:rsid w:val="00AE3B20"/>
    <w:rsid w:val="00AE414D"/>
    <w:rsid w:val="00AE428A"/>
    <w:rsid w:val="00AE5351"/>
    <w:rsid w:val="00AE5ABD"/>
    <w:rsid w:val="00AE63F9"/>
    <w:rsid w:val="00AE7A4B"/>
    <w:rsid w:val="00AF04BC"/>
    <w:rsid w:val="00AF418C"/>
    <w:rsid w:val="00AF4C8C"/>
    <w:rsid w:val="00AF4D2C"/>
    <w:rsid w:val="00AF57BA"/>
    <w:rsid w:val="00AF5C9A"/>
    <w:rsid w:val="00AF6336"/>
    <w:rsid w:val="00AF6477"/>
    <w:rsid w:val="00AF6B33"/>
    <w:rsid w:val="00AF6B86"/>
    <w:rsid w:val="00AF6BF5"/>
    <w:rsid w:val="00AF7410"/>
    <w:rsid w:val="00AF7431"/>
    <w:rsid w:val="00B00DE9"/>
    <w:rsid w:val="00B01DED"/>
    <w:rsid w:val="00B0251E"/>
    <w:rsid w:val="00B02E33"/>
    <w:rsid w:val="00B04981"/>
    <w:rsid w:val="00B0528A"/>
    <w:rsid w:val="00B058CD"/>
    <w:rsid w:val="00B05D5D"/>
    <w:rsid w:val="00B05F15"/>
    <w:rsid w:val="00B06E3E"/>
    <w:rsid w:val="00B07D18"/>
    <w:rsid w:val="00B12104"/>
    <w:rsid w:val="00B13C9C"/>
    <w:rsid w:val="00B13EF1"/>
    <w:rsid w:val="00B146EA"/>
    <w:rsid w:val="00B15EDE"/>
    <w:rsid w:val="00B216F5"/>
    <w:rsid w:val="00B21D4B"/>
    <w:rsid w:val="00B21F0A"/>
    <w:rsid w:val="00B26BBA"/>
    <w:rsid w:val="00B274B9"/>
    <w:rsid w:val="00B31620"/>
    <w:rsid w:val="00B3216A"/>
    <w:rsid w:val="00B3291A"/>
    <w:rsid w:val="00B331E7"/>
    <w:rsid w:val="00B33B1B"/>
    <w:rsid w:val="00B344AD"/>
    <w:rsid w:val="00B3477F"/>
    <w:rsid w:val="00B36EF7"/>
    <w:rsid w:val="00B439AE"/>
    <w:rsid w:val="00B43EF3"/>
    <w:rsid w:val="00B46BF4"/>
    <w:rsid w:val="00B47774"/>
    <w:rsid w:val="00B50148"/>
    <w:rsid w:val="00B50C5F"/>
    <w:rsid w:val="00B51E46"/>
    <w:rsid w:val="00B52F4C"/>
    <w:rsid w:val="00B5523C"/>
    <w:rsid w:val="00B55B40"/>
    <w:rsid w:val="00B56059"/>
    <w:rsid w:val="00B57EC9"/>
    <w:rsid w:val="00B6045F"/>
    <w:rsid w:val="00B60AE3"/>
    <w:rsid w:val="00B61F3C"/>
    <w:rsid w:val="00B63106"/>
    <w:rsid w:val="00B64036"/>
    <w:rsid w:val="00B6512B"/>
    <w:rsid w:val="00B65349"/>
    <w:rsid w:val="00B65E99"/>
    <w:rsid w:val="00B673F7"/>
    <w:rsid w:val="00B73C7F"/>
    <w:rsid w:val="00B73E83"/>
    <w:rsid w:val="00B73EED"/>
    <w:rsid w:val="00B76BFD"/>
    <w:rsid w:val="00B771F5"/>
    <w:rsid w:val="00B805A6"/>
    <w:rsid w:val="00B83DE4"/>
    <w:rsid w:val="00B8428B"/>
    <w:rsid w:val="00B84F61"/>
    <w:rsid w:val="00B85049"/>
    <w:rsid w:val="00B85800"/>
    <w:rsid w:val="00B91D6A"/>
    <w:rsid w:val="00B91DCB"/>
    <w:rsid w:val="00B94AB8"/>
    <w:rsid w:val="00B95E3A"/>
    <w:rsid w:val="00B96C2D"/>
    <w:rsid w:val="00B96FDE"/>
    <w:rsid w:val="00BA1363"/>
    <w:rsid w:val="00BA1D0F"/>
    <w:rsid w:val="00BA332F"/>
    <w:rsid w:val="00BA4566"/>
    <w:rsid w:val="00BA515E"/>
    <w:rsid w:val="00BA7CD8"/>
    <w:rsid w:val="00BB22F1"/>
    <w:rsid w:val="00BB3687"/>
    <w:rsid w:val="00BB42C0"/>
    <w:rsid w:val="00BB4E98"/>
    <w:rsid w:val="00BB533F"/>
    <w:rsid w:val="00BB755E"/>
    <w:rsid w:val="00BC047D"/>
    <w:rsid w:val="00BC073B"/>
    <w:rsid w:val="00BC2A52"/>
    <w:rsid w:val="00BC36C8"/>
    <w:rsid w:val="00BC3CE0"/>
    <w:rsid w:val="00BC4269"/>
    <w:rsid w:val="00BC47DB"/>
    <w:rsid w:val="00BC5016"/>
    <w:rsid w:val="00BC766B"/>
    <w:rsid w:val="00BD0A16"/>
    <w:rsid w:val="00BD1376"/>
    <w:rsid w:val="00BD1A61"/>
    <w:rsid w:val="00BD1CA5"/>
    <w:rsid w:val="00BD2678"/>
    <w:rsid w:val="00BD4E8B"/>
    <w:rsid w:val="00BD6C9B"/>
    <w:rsid w:val="00BD70A3"/>
    <w:rsid w:val="00BE19C4"/>
    <w:rsid w:val="00BE5664"/>
    <w:rsid w:val="00BE5A1C"/>
    <w:rsid w:val="00BE649D"/>
    <w:rsid w:val="00BE7614"/>
    <w:rsid w:val="00BE7D83"/>
    <w:rsid w:val="00BF7574"/>
    <w:rsid w:val="00BF75F7"/>
    <w:rsid w:val="00BF7AD7"/>
    <w:rsid w:val="00BF7B3C"/>
    <w:rsid w:val="00C018D3"/>
    <w:rsid w:val="00C02293"/>
    <w:rsid w:val="00C0289D"/>
    <w:rsid w:val="00C0452B"/>
    <w:rsid w:val="00C04862"/>
    <w:rsid w:val="00C077C7"/>
    <w:rsid w:val="00C079AE"/>
    <w:rsid w:val="00C07CB3"/>
    <w:rsid w:val="00C1088E"/>
    <w:rsid w:val="00C10A69"/>
    <w:rsid w:val="00C10AB3"/>
    <w:rsid w:val="00C13B60"/>
    <w:rsid w:val="00C16C00"/>
    <w:rsid w:val="00C21A58"/>
    <w:rsid w:val="00C22F8D"/>
    <w:rsid w:val="00C24176"/>
    <w:rsid w:val="00C2458A"/>
    <w:rsid w:val="00C24F07"/>
    <w:rsid w:val="00C24FC3"/>
    <w:rsid w:val="00C26B68"/>
    <w:rsid w:val="00C27FB7"/>
    <w:rsid w:val="00C3046C"/>
    <w:rsid w:val="00C305E9"/>
    <w:rsid w:val="00C3137F"/>
    <w:rsid w:val="00C313E3"/>
    <w:rsid w:val="00C316BE"/>
    <w:rsid w:val="00C31B65"/>
    <w:rsid w:val="00C32106"/>
    <w:rsid w:val="00C331AB"/>
    <w:rsid w:val="00C33532"/>
    <w:rsid w:val="00C343D2"/>
    <w:rsid w:val="00C3455D"/>
    <w:rsid w:val="00C408F5"/>
    <w:rsid w:val="00C449AB"/>
    <w:rsid w:val="00C45787"/>
    <w:rsid w:val="00C47CE2"/>
    <w:rsid w:val="00C52CE2"/>
    <w:rsid w:val="00C554B8"/>
    <w:rsid w:val="00C60C91"/>
    <w:rsid w:val="00C6315B"/>
    <w:rsid w:val="00C6529C"/>
    <w:rsid w:val="00C658AD"/>
    <w:rsid w:val="00C6746B"/>
    <w:rsid w:val="00C67AD0"/>
    <w:rsid w:val="00C719E6"/>
    <w:rsid w:val="00C73355"/>
    <w:rsid w:val="00C73E0F"/>
    <w:rsid w:val="00C74119"/>
    <w:rsid w:val="00C74838"/>
    <w:rsid w:val="00C74D22"/>
    <w:rsid w:val="00C816A8"/>
    <w:rsid w:val="00C83219"/>
    <w:rsid w:val="00C8449B"/>
    <w:rsid w:val="00C84E50"/>
    <w:rsid w:val="00C855F0"/>
    <w:rsid w:val="00C861A0"/>
    <w:rsid w:val="00C861BC"/>
    <w:rsid w:val="00C907DA"/>
    <w:rsid w:val="00C92E44"/>
    <w:rsid w:val="00C93D34"/>
    <w:rsid w:val="00C93FBA"/>
    <w:rsid w:val="00C9438E"/>
    <w:rsid w:val="00C94D47"/>
    <w:rsid w:val="00C94D66"/>
    <w:rsid w:val="00C97E71"/>
    <w:rsid w:val="00C97F1A"/>
    <w:rsid w:val="00CA07FB"/>
    <w:rsid w:val="00CA0F5C"/>
    <w:rsid w:val="00CA1235"/>
    <w:rsid w:val="00CA2AFF"/>
    <w:rsid w:val="00CA30C0"/>
    <w:rsid w:val="00CA351D"/>
    <w:rsid w:val="00CA4B91"/>
    <w:rsid w:val="00CA53B2"/>
    <w:rsid w:val="00CA68E2"/>
    <w:rsid w:val="00CA715E"/>
    <w:rsid w:val="00CB0551"/>
    <w:rsid w:val="00CB0BA9"/>
    <w:rsid w:val="00CB142E"/>
    <w:rsid w:val="00CB1818"/>
    <w:rsid w:val="00CB547A"/>
    <w:rsid w:val="00CB704F"/>
    <w:rsid w:val="00CC11CD"/>
    <w:rsid w:val="00CC251B"/>
    <w:rsid w:val="00CC6127"/>
    <w:rsid w:val="00CC681A"/>
    <w:rsid w:val="00CC76C2"/>
    <w:rsid w:val="00CD24BC"/>
    <w:rsid w:val="00CD2551"/>
    <w:rsid w:val="00CD2CF4"/>
    <w:rsid w:val="00CD356A"/>
    <w:rsid w:val="00CD426E"/>
    <w:rsid w:val="00CD6217"/>
    <w:rsid w:val="00CD6B61"/>
    <w:rsid w:val="00CD7064"/>
    <w:rsid w:val="00CE0F7B"/>
    <w:rsid w:val="00CE54D7"/>
    <w:rsid w:val="00CE7444"/>
    <w:rsid w:val="00CF0687"/>
    <w:rsid w:val="00CF10CE"/>
    <w:rsid w:val="00CF169C"/>
    <w:rsid w:val="00CF310C"/>
    <w:rsid w:val="00CF4147"/>
    <w:rsid w:val="00CF4264"/>
    <w:rsid w:val="00CF5104"/>
    <w:rsid w:val="00CF6CEC"/>
    <w:rsid w:val="00CF77CF"/>
    <w:rsid w:val="00CF7A8F"/>
    <w:rsid w:val="00CF7C85"/>
    <w:rsid w:val="00D0101C"/>
    <w:rsid w:val="00D0210B"/>
    <w:rsid w:val="00D02BCA"/>
    <w:rsid w:val="00D04BA0"/>
    <w:rsid w:val="00D114BC"/>
    <w:rsid w:val="00D11D23"/>
    <w:rsid w:val="00D12420"/>
    <w:rsid w:val="00D12BBC"/>
    <w:rsid w:val="00D13327"/>
    <w:rsid w:val="00D135B7"/>
    <w:rsid w:val="00D14C37"/>
    <w:rsid w:val="00D151A8"/>
    <w:rsid w:val="00D175CC"/>
    <w:rsid w:val="00D2046D"/>
    <w:rsid w:val="00D23B16"/>
    <w:rsid w:val="00D2602C"/>
    <w:rsid w:val="00D2614C"/>
    <w:rsid w:val="00D273A4"/>
    <w:rsid w:val="00D315EF"/>
    <w:rsid w:val="00D31BE9"/>
    <w:rsid w:val="00D33896"/>
    <w:rsid w:val="00D34F7A"/>
    <w:rsid w:val="00D3505B"/>
    <w:rsid w:val="00D3628F"/>
    <w:rsid w:val="00D37712"/>
    <w:rsid w:val="00D421CD"/>
    <w:rsid w:val="00D43192"/>
    <w:rsid w:val="00D45A8A"/>
    <w:rsid w:val="00D47DA2"/>
    <w:rsid w:val="00D516BD"/>
    <w:rsid w:val="00D51C40"/>
    <w:rsid w:val="00D52D6D"/>
    <w:rsid w:val="00D52FD9"/>
    <w:rsid w:val="00D550C5"/>
    <w:rsid w:val="00D552DB"/>
    <w:rsid w:val="00D5691A"/>
    <w:rsid w:val="00D56CBE"/>
    <w:rsid w:val="00D6019D"/>
    <w:rsid w:val="00D64A74"/>
    <w:rsid w:val="00D656B4"/>
    <w:rsid w:val="00D66070"/>
    <w:rsid w:val="00D660E7"/>
    <w:rsid w:val="00D67A30"/>
    <w:rsid w:val="00D75007"/>
    <w:rsid w:val="00D75402"/>
    <w:rsid w:val="00D75671"/>
    <w:rsid w:val="00D75B82"/>
    <w:rsid w:val="00D769A5"/>
    <w:rsid w:val="00D76AD8"/>
    <w:rsid w:val="00D81441"/>
    <w:rsid w:val="00D81A43"/>
    <w:rsid w:val="00D83F45"/>
    <w:rsid w:val="00D857F2"/>
    <w:rsid w:val="00D86251"/>
    <w:rsid w:val="00D86F9B"/>
    <w:rsid w:val="00D87627"/>
    <w:rsid w:val="00D919CC"/>
    <w:rsid w:val="00D91BDE"/>
    <w:rsid w:val="00D95719"/>
    <w:rsid w:val="00D9577C"/>
    <w:rsid w:val="00D9744D"/>
    <w:rsid w:val="00DA079E"/>
    <w:rsid w:val="00DA1144"/>
    <w:rsid w:val="00DA1817"/>
    <w:rsid w:val="00DA24D7"/>
    <w:rsid w:val="00DA355F"/>
    <w:rsid w:val="00DA58F9"/>
    <w:rsid w:val="00DA59E8"/>
    <w:rsid w:val="00DB089B"/>
    <w:rsid w:val="00DB0DFA"/>
    <w:rsid w:val="00DB138E"/>
    <w:rsid w:val="00DB2126"/>
    <w:rsid w:val="00DB22B6"/>
    <w:rsid w:val="00DB4438"/>
    <w:rsid w:val="00DB5DB2"/>
    <w:rsid w:val="00DB7580"/>
    <w:rsid w:val="00DB7862"/>
    <w:rsid w:val="00DB7D5D"/>
    <w:rsid w:val="00DC240C"/>
    <w:rsid w:val="00DC4172"/>
    <w:rsid w:val="00DC43F1"/>
    <w:rsid w:val="00DC4C31"/>
    <w:rsid w:val="00DC5DBF"/>
    <w:rsid w:val="00DD06AF"/>
    <w:rsid w:val="00DD0727"/>
    <w:rsid w:val="00DD12C0"/>
    <w:rsid w:val="00DD1E3F"/>
    <w:rsid w:val="00DD23D5"/>
    <w:rsid w:val="00DD2A0B"/>
    <w:rsid w:val="00DD2C67"/>
    <w:rsid w:val="00DD423B"/>
    <w:rsid w:val="00DD50DD"/>
    <w:rsid w:val="00DD5DDC"/>
    <w:rsid w:val="00DE1390"/>
    <w:rsid w:val="00DE2291"/>
    <w:rsid w:val="00DE42A2"/>
    <w:rsid w:val="00DE5F63"/>
    <w:rsid w:val="00DE6277"/>
    <w:rsid w:val="00DE789C"/>
    <w:rsid w:val="00DF0DD7"/>
    <w:rsid w:val="00DF0E14"/>
    <w:rsid w:val="00DF0FB9"/>
    <w:rsid w:val="00DF2ABF"/>
    <w:rsid w:val="00DF2AF5"/>
    <w:rsid w:val="00DF371E"/>
    <w:rsid w:val="00DF50CE"/>
    <w:rsid w:val="00DF6FC7"/>
    <w:rsid w:val="00DF76F3"/>
    <w:rsid w:val="00E0110D"/>
    <w:rsid w:val="00E01A6B"/>
    <w:rsid w:val="00E02A4D"/>
    <w:rsid w:val="00E03E40"/>
    <w:rsid w:val="00E057ED"/>
    <w:rsid w:val="00E05AC8"/>
    <w:rsid w:val="00E06AB9"/>
    <w:rsid w:val="00E075B7"/>
    <w:rsid w:val="00E10904"/>
    <w:rsid w:val="00E1166E"/>
    <w:rsid w:val="00E1185D"/>
    <w:rsid w:val="00E118BE"/>
    <w:rsid w:val="00E14315"/>
    <w:rsid w:val="00E14F23"/>
    <w:rsid w:val="00E155C6"/>
    <w:rsid w:val="00E15B9A"/>
    <w:rsid w:val="00E15D8C"/>
    <w:rsid w:val="00E17637"/>
    <w:rsid w:val="00E21491"/>
    <w:rsid w:val="00E21D3E"/>
    <w:rsid w:val="00E220C2"/>
    <w:rsid w:val="00E224C0"/>
    <w:rsid w:val="00E22692"/>
    <w:rsid w:val="00E23563"/>
    <w:rsid w:val="00E255BD"/>
    <w:rsid w:val="00E27281"/>
    <w:rsid w:val="00E30289"/>
    <w:rsid w:val="00E313FE"/>
    <w:rsid w:val="00E319C6"/>
    <w:rsid w:val="00E31A05"/>
    <w:rsid w:val="00E3288D"/>
    <w:rsid w:val="00E3299D"/>
    <w:rsid w:val="00E34B43"/>
    <w:rsid w:val="00E34FDF"/>
    <w:rsid w:val="00E353F2"/>
    <w:rsid w:val="00E3570C"/>
    <w:rsid w:val="00E35831"/>
    <w:rsid w:val="00E35D9E"/>
    <w:rsid w:val="00E36E0A"/>
    <w:rsid w:val="00E4192A"/>
    <w:rsid w:val="00E4222E"/>
    <w:rsid w:val="00E42F72"/>
    <w:rsid w:val="00E46DD1"/>
    <w:rsid w:val="00E46E7D"/>
    <w:rsid w:val="00E47C75"/>
    <w:rsid w:val="00E503E1"/>
    <w:rsid w:val="00E5147E"/>
    <w:rsid w:val="00E51C60"/>
    <w:rsid w:val="00E52290"/>
    <w:rsid w:val="00E52487"/>
    <w:rsid w:val="00E52D78"/>
    <w:rsid w:val="00E57910"/>
    <w:rsid w:val="00E615CA"/>
    <w:rsid w:val="00E61975"/>
    <w:rsid w:val="00E61A34"/>
    <w:rsid w:val="00E61E71"/>
    <w:rsid w:val="00E659CF"/>
    <w:rsid w:val="00E6600E"/>
    <w:rsid w:val="00E7223C"/>
    <w:rsid w:val="00E73920"/>
    <w:rsid w:val="00E73AF4"/>
    <w:rsid w:val="00E7480D"/>
    <w:rsid w:val="00E761C3"/>
    <w:rsid w:val="00E770A1"/>
    <w:rsid w:val="00E80050"/>
    <w:rsid w:val="00E81485"/>
    <w:rsid w:val="00E82896"/>
    <w:rsid w:val="00E82F82"/>
    <w:rsid w:val="00E832FC"/>
    <w:rsid w:val="00E863DA"/>
    <w:rsid w:val="00E8735E"/>
    <w:rsid w:val="00E87AEA"/>
    <w:rsid w:val="00E90EDB"/>
    <w:rsid w:val="00E93A89"/>
    <w:rsid w:val="00E9435E"/>
    <w:rsid w:val="00E97CFB"/>
    <w:rsid w:val="00EA0083"/>
    <w:rsid w:val="00EA0671"/>
    <w:rsid w:val="00EA1570"/>
    <w:rsid w:val="00EA246C"/>
    <w:rsid w:val="00EA450A"/>
    <w:rsid w:val="00EA57F8"/>
    <w:rsid w:val="00EA6A2B"/>
    <w:rsid w:val="00EA709B"/>
    <w:rsid w:val="00EB3030"/>
    <w:rsid w:val="00EB71D3"/>
    <w:rsid w:val="00EB7A9F"/>
    <w:rsid w:val="00EC0E50"/>
    <w:rsid w:val="00EC3084"/>
    <w:rsid w:val="00EC48F9"/>
    <w:rsid w:val="00EC7EEE"/>
    <w:rsid w:val="00ED3183"/>
    <w:rsid w:val="00ED3206"/>
    <w:rsid w:val="00ED3729"/>
    <w:rsid w:val="00ED4538"/>
    <w:rsid w:val="00ED5A73"/>
    <w:rsid w:val="00ED5F67"/>
    <w:rsid w:val="00ED68B2"/>
    <w:rsid w:val="00ED6D31"/>
    <w:rsid w:val="00EE4010"/>
    <w:rsid w:val="00EE486E"/>
    <w:rsid w:val="00EE57DB"/>
    <w:rsid w:val="00EE635B"/>
    <w:rsid w:val="00EE6F7A"/>
    <w:rsid w:val="00EF015D"/>
    <w:rsid w:val="00EF0A45"/>
    <w:rsid w:val="00EF1C89"/>
    <w:rsid w:val="00EF2DB6"/>
    <w:rsid w:val="00EF384C"/>
    <w:rsid w:val="00EF3DC5"/>
    <w:rsid w:val="00EF5411"/>
    <w:rsid w:val="00EF6AEB"/>
    <w:rsid w:val="00EF6E82"/>
    <w:rsid w:val="00EF72EE"/>
    <w:rsid w:val="00F0041D"/>
    <w:rsid w:val="00F0240A"/>
    <w:rsid w:val="00F02864"/>
    <w:rsid w:val="00F03FB6"/>
    <w:rsid w:val="00F05E19"/>
    <w:rsid w:val="00F06279"/>
    <w:rsid w:val="00F07CA2"/>
    <w:rsid w:val="00F10F9B"/>
    <w:rsid w:val="00F11550"/>
    <w:rsid w:val="00F17A11"/>
    <w:rsid w:val="00F22C2F"/>
    <w:rsid w:val="00F245EE"/>
    <w:rsid w:val="00F251A4"/>
    <w:rsid w:val="00F252C7"/>
    <w:rsid w:val="00F25B43"/>
    <w:rsid w:val="00F25D45"/>
    <w:rsid w:val="00F2641D"/>
    <w:rsid w:val="00F26C5C"/>
    <w:rsid w:val="00F30CA0"/>
    <w:rsid w:val="00F31509"/>
    <w:rsid w:val="00F325A8"/>
    <w:rsid w:val="00F32E19"/>
    <w:rsid w:val="00F33D9D"/>
    <w:rsid w:val="00F3498F"/>
    <w:rsid w:val="00F34F95"/>
    <w:rsid w:val="00F35D5B"/>
    <w:rsid w:val="00F364FC"/>
    <w:rsid w:val="00F37409"/>
    <w:rsid w:val="00F41987"/>
    <w:rsid w:val="00F421CC"/>
    <w:rsid w:val="00F4346B"/>
    <w:rsid w:val="00F44248"/>
    <w:rsid w:val="00F460D9"/>
    <w:rsid w:val="00F50160"/>
    <w:rsid w:val="00F512F6"/>
    <w:rsid w:val="00F52313"/>
    <w:rsid w:val="00F525B2"/>
    <w:rsid w:val="00F549F7"/>
    <w:rsid w:val="00F54B89"/>
    <w:rsid w:val="00F60615"/>
    <w:rsid w:val="00F63FE4"/>
    <w:rsid w:val="00F6428A"/>
    <w:rsid w:val="00F64DC8"/>
    <w:rsid w:val="00F658A6"/>
    <w:rsid w:val="00F65A6A"/>
    <w:rsid w:val="00F66B6A"/>
    <w:rsid w:val="00F711CC"/>
    <w:rsid w:val="00F72179"/>
    <w:rsid w:val="00F7445E"/>
    <w:rsid w:val="00F74570"/>
    <w:rsid w:val="00F74B55"/>
    <w:rsid w:val="00F7645E"/>
    <w:rsid w:val="00F77A35"/>
    <w:rsid w:val="00F77B8E"/>
    <w:rsid w:val="00F80D21"/>
    <w:rsid w:val="00F810A3"/>
    <w:rsid w:val="00F8203C"/>
    <w:rsid w:val="00F835B6"/>
    <w:rsid w:val="00F835FB"/>
    <w:rsid w:val="00F86A10"/>
    <w:rsid w:val="00F87E22"/>
    <w:rsid w:val="00F911F2"/>
    <w:rsid w:val="00F912C5"/>
    <w:rsid w:val="00F92225"/>
    <w:rsid w:val="00F925B1"/>
    <w:rsid w:val="00F92E75"/>
    <w:rsid w:val="00F96AF3"/>
    <w:rsid w:val="00F97903"/>
    <w:rsid w:val="00FA0ACC"/>
    <w:rsid w:val="00FA0B35"/>
    <w:rsid w:val="00FA1942"/>
    <w:rsid w:val="00FA2C1D"/>
    <w:rsid w:val="00FA3F83"/>
    <w:rsid w:val="00FA730B"/>
    <w:rsid w:val="00FA7E82"/>
    <w:rsid w:val="00FB0045"/>
    <w:rsid w:val="00FB062A"/>
    <w:rsid w:val="00FB09A7"/>
    <w:rsid w:val="00FB12F8"/>
    <w:rsid w:val="00FB300E"/>
    <w:rsid w:val="00FB500C"/>
    <w:rsid w:val="00FB7B2E"/>
    <w:rsid w:val="00FC0FBC"/>
    <w:rsid w:val="00FC13D9"/>
    <w:rsid w:val="00FC201E"/>
    <w:rsid w:val="00FC3C34"/>
    <w:rsid w:val="00FC42E4"/>
    <w:rsid w:val="00FC4A63"/>
    <w:rsid w:val="00FD0948"/>
    <w:rsid w:val="00FD1082"/>
    <w:rsid w:val="00FD2A08"/>
    <w:rsid w:val="00FD3E6D"/>
    <w:rsid w:val="00FD5197"/>
    <w:rsid w:val="00FD767D"/>
    <w:rsid w:val="00FE05BD"/>
    <w:rsid w:val="00FE1DA7"/>
    <w:rsid w:val="00FE2D8F"/>
    <w:rsid w:val="00FE32FB"/>
    <w:rsid w:val="00FE3C4D"/>
    <w:rsid w:val="00FE50AB"/>
    <w:rsid w:val="00FE530B"/>
    <w:rsid w:val="00FE6675"/>
    <w:rsid w:val="00FE6984"/>
    <w:rsid w:val="00FE6B4A"/>
    <w:rsid w:val="00FF0127"/>
    <w:rsid w:val="00FF06D6"/>
    <w:rsid w:val="00FF152D"/>
    <w:rsid w:val="00FF1CDF"/>
    <w:rsid w:val="00FF3F4C"/>
    <w:rsid w:val="00FF449E"/>
    <w:rsid w:val="00FF450B"/>
    <w:rsid w:val="00FF476B"/>
    <w:rsid w:val="00FF4D48"/>
    <w:rsid w:val="00FF61E6"/>
    <w:rsid w:val="00FF70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5D"/>
    <w:rPr>
      <w:lang w:val="pt-BR"/>
    </w:rPr>
  </w:style>
  <w:style w:type="paragraph" w:styleId="Heading1">
    <w:name w:val="heading 1"/>
    <w:basedOn w:val="Normal"/>
    <w:next w:val="Normal"/>
    <w:link w:val="Heading1Char"/>
    <w:uiPriority w:val="9"/>
    <w:qFormat/>
    <w:rsid w:val="003B57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B274B9"/>
    <w:pPr>
      <w:keepNext/>
      <w:autoSpaceDE w:val="0"/>
      <w:autoSpaceDN w:val="0"/>
      <w:spacing w:before="120" w:after="120" w:line="320" w:lineRule="atLeast"/>
      <w:jc w:val="both"/>
      <w:outlineLvl w:val="1"/>
    </w:pPr>
    <w:rPr>
      <w:rFonts w:ascii="Times New Roman" w:eastAsia="Times New Roman" w:hAnsi="Times New Roman" w:cs="Times New Roman"/>
      <w:b/>
      <w:bCs/>
      <w: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HO,Fodnotetekst,Texto de nota de rodapé Char"/>
    <w:basedOn w:val="Normal"/>
    <w:link w:val="FootnoteTextChar"/>
    <w:uiPriority w:val="99"/>
    <w:unhideWhenUsed/>
    <w:rsid w:val="00AF7410"/>
    <w:pPr>
      <w:spacing w:after="0" w:line="240" w:lineRule="auto"/>
    </w:pPr>
    <w:rPr>
      <w:sz w:val="20"/>
      <w:szCs w:val="20"/>
    </w:rPr>
  </w:style>
  <w:style w:type="character" w:customStyle="1" w:styleId="FootnoteTextChar">
    <w:name w:val="Footnote Text Char"/>
    <w:aliases w:val="HO Char,Fodnotetekst Char,Texto de nota de rodapé Char Char"/>
    <w:basedOn w:val="DefaultParagraphFont"/>
    <w:link w:val="FootnoteText"/>
    <w:uiPriority w:val="99"/>
    <w:rsid w:val="00AF7410"/>
    <w:rPr>
      <w:sz w:val="20"/>
      <w:szCs w:val="20"/>
      <w:lang w:val="pt-BR"/>
    </w:rPr>
  </w:style>
  <w:style w:type="character" w:styleId="FootnoteReference">
    <w:name w:val="footnote reference"/>
    <w:basedOn w:val="DefaultParagraphFont"/>
    <w:unhideWhenUsed/>
    <w:rsid w:val="00AF7410"/>
    <w:rPr>
      <w:vertAlign w:val="superscript"/>
    </w:rPr>
  </w:style>
  <w:style w:type="paragraph" w:styleId="Header">
    <w:name w:val="header"/>
    <w:basedOn w:val="Normal"/>
    <w:link w:val="HeaderChar"/>
    <w:uiPriority w:val="99"/>
    <w:unhideWhenUsed/>
    <w:rsid w:val="001223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235C"/>
    <w:rPr>
      <w:lang w:val="pt-BR"/>
    </w:rPr>
  </w:style>
  <w:style w:type="paragraph" w:styleId="Footer">
    <w:name w:val="footer"/>
    <w:basedOn w:val="Normal"/>
    <w:link w:val="FooterChar"/>
    <w:uiPriority w:val="99"/>
    <w:unhideWhenUsed/>
    <w:rsid w:val="001223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235C"/>
    <w:rPr>
      <w:lang w:val="pt-BR"/>
    </w:rPr>
  </w:style>
  <w:style w:type="character" w:styleId="Hyperlink">
    <w:name w:val="Hyperlink"/>
    <w:basedOn w:val="DefaultParagraphFont"/>
    <w:unhideWhenUsed/>
    <w:rsid w:val="00A7795C"/>
    <w:rPr>
      <w:color w:val="0000FF"/>
      <w:u w:val="single"/>
    </w:rPr>
  </w:style>
  <w:style w:type="character" w:customStyle="1" w:styleId="Heading2Char">
    <w:name w:val="Heading 2 Char"/>
    <w:basedOn w:val="DefaultParagraphFont"/>
    <w:link w:val="Heading2"/>
    <w:semiHidden/>
    <w:rsid w:val="00B274B9"/>
    <w:rPr>
      <w:rFonts w:ascii="Times New Roman" w:eastAsia="Times New Roman" w:hAnsi="Times New Roman" w:cs="Times New Roman"/>
      <w:b/>
      <w:bCs/>
      <w:caps/>
      <w:sz w:val="28"/>
      <w:szCs w:val="28"/>
      <w:lang w:val="en-GB"/>
    </w:rPr>
  </w:style>
  <w:style w:type="paragraph" w:customStyle="1" w:styleId="SenseBodyIndented">
    <w:name w:val="SenseBodyIndented"/>
    <w:basedOn w:val="Normal"/>
    <w:autoRedefine/>
    <w:qFormat/>
    <w:rsid w:val="00B274B9"/>
    <w:pPr>
      <w:tabs>
        <w:tab w:val="left" w:pos="227"/>
      </w:tabs>
      <w:spacing w:after="0"/>
      <w:ind w:firstLine="720"/>
    </w:pPr>
    <w:rPr>
      <w:rFonts w:eastAsia="Times New Roman" w:cstheme="minorHAnsi"/>
      <w:kern w:val="24"/>
      <w:sz w:val="32"/>
      <w:szCs w:val="32"/>
      <w:lang w:val="en-AU" w:eastAsia="en-GB"/>
    </w:rPr>
  </w:style>
  <w:style w:type="paragraph" w:customStyle="1" w:styleId="Referencer">
    <w:name w:val="Referencer"/>
    <w:basedOn w:val="Normal"/>
    <w:qFormat/>
    <w:rsid w:val="00B274B9"/>
    <w:pPr>
      <w:spacing w:after="120" w:line="360" w:lineRule="exact"/>
      <w:ind w:left="454" w:hanging="454"/>
    </w:pPr>
    <w:rPr>
      <w:rFonts w:ascii="Times New Roman" w:eastAsia="SimSun" w:hAnsi="Times New Roman" w:cs="Times New Roman"/>
      <w:sz w:val="24"/>
      <w:szCs w:val="24"/>
      <w:lang w:val="en-GB" w:eastAsia="da-DK"/>
    </w:rPr>
  </w:style>
  <w:style w:type="paragraph" w:styleId="BlockText">
    <w:name w:val="Block Text"/>
    <w:basedOn w:val="Normal"/>
    <w:rsid w:val="00B274B9"/>
    <w:pPr>
      <w:spacing w:after="120" w:line="240" w:lineRule="auto"/>
      <w:ind w:left="640" w:right="-82" w:hanging="640"/>
    </w:pPr>
    <w:rPr>
      <w:rFonts w:ascii="Courier" w:eastAsia="SimSun" w:hAnsi="Courier" w:cs="Times New Roman"/>
      <w:sz w:val="24"/>
      <w:szCs w:val="20"/>
      <w:lang w:val="en-US" w:eastAsia="pt-BR"/>
    </w:rPr>
  </w:style>
  <w:style w:type="paragraph" w:customStyle="1" w:styleId="HO-Litteraturliste">
    <w:name w:val="HO-Litteraturliste"/>
    <w:basedOn w:val="Normal"/>
    <w:rsid w:val="00B274B9"/>
    <w:pPr>
      <w:keepLines/>
      <w:spacing w:after="60" w:line="240" w:lineRule="auto"/>
      <w:ind w:left="284" w:hanging="284"/>
      <w:jc w:val="both"/>
    </w:pPr>
    <w:rPr>
      <w:rFonts w:ascii="Garamond" w:eastAsia="SimSun" w:hAnsi="Garamond" w:cs="Times New Roman"/>
      <w:szCs w:val="20"/>
      <w:lang w:val="en-GB" w:eastAsia="da-DK"/>
    </w:rPr>
  </w:style>
  <w:style w:type="paragraph" w:customStyle="1" w:styleId="SenseReference">
    <w:name w:val="SenseReference"/>
    <w:basedOn w:val="Normal"/>
    <w:link w:val="SenseReferenceChar"/>
    <w:autoRedefine/>
    <w:qFormat/>
    <w:rsid w:val="00B274B9"/>
    <w:pPr>
      <w:tabs>
        <w:tab w:val="left" w:pos="720"/>
      </w:tabs>
      <w:spacing w:after="120" w:line="240" w:lineRule="auto"/>
      <w:ind w:left="720" w:right="566" w:hanging="720"/>
    </w:pPr>
    <w:rPr>
      <w:rFonts w:eastAsia="Times New Roman" w:cstheme="minorHAnsi"/>
      <w:sz w:val="24"/>
      <w:szCs w:val="24"/>
      <w:lang w:val="en-AU" w:eastAsia="en-GB"/>
    </w:rPr>
  </w:style>
  <w:style w:type="paragraph" w:customStyle="1" w:styleId="TypografiHO-Litteraturliste12pkt">
    <w:name w:val="Typografi HO-Litteraturliste + 12 pkt"/>
    <w:basedOn w:val="Normal"/>
    <w:link w:val="TypografiHO-Litteraturliste12pktTegn"/>
    <w:rsid w:val="00B274B9"/>
    <w:pPr>
      <w:keepLines/>
      <w:spacing w:after="120" w:line="240" w:lineRule="auto"/>
      <w:ind w:left="284" w:hanging="284"/>
      <w:jc w:val="both"/>
    </w:pPr>
    <w:rPr>
      <w:rFonts w:ascii="Times New Roman" w:eastAsia="ZapfDingbats" w:hAnsi="Times New Roman" w:cs="Times New Roman"/>
      <w:sz w:val="24"/>
      <w:szCs w:val="20"/>
      <w:lang w:val="en-GB"/>
    </w:rPr>
  </w:style>
  <w:style w:type="character" w:customStyle="1" w:styleId="TypografiHO-Litteraturliste12pktTegn">
    <w:name w:val="Typografi HO-Litteraturliste + 12 pkt Tegn"/>
    <w:link w:val="TypografiHO-Litteraturliste12pkt"/>
    <w:rsid w:val="00B274B9"/>
    <w:rPr>
      <w:rFonts w:ascii="Times New Roman" w:eastAsia="ZapfDingbats" w:hAnsi="Times New Roman" w:cs="Times New Roman"/>
      <w:sz w:val="24"/>
      <w:szCs w:val="20"/>
      <w:lang w:val="en-GB"/>
    </w:rPr>
  </w:style>
  <w:style w:type="character" w:customStyle="1" w:styleId="TypografiHO-LitteraturlisteKursivTegnTegnTegnTegn">
    <w:name w:val="Typografi HO-Litteraturliste + Kursiv Tegn Tegn Tegn Tegn"/>
    <w:rsid w:val="00B274B9"/>
    <w:rPr>
      <w:rFonts w:eastAsia="ZapfDingbats"/>
      <w:i/>
      <w:iCs/>
      <w:sz w:val="18"/>
      <w:lang w:val="da-DK" w:eastAsia="da-DK" w:bidi="ar-SA"/>
    </w:rPr>
  </w:style>
  <w:style w:type="character" w:customStyle="1" w:styleId="SenseReferenceChar">
    <w:name w:val="SenseReference Char"/>
    <w:link w:val="SenseReference"/>
    <w:locked/>
    <w:rsid w:val="00B274B9"/>
    <w:rPr>
      <w:rFonts w:eastAsia="Times New Roman" w:cstheme="minorHAnsi"/>
      <w:sz w:val="24"/>
      <w:szCs w:val="24"/>
      <w:lang w:val="en-AU" w:eastAsia="en-GB"/>
    </w:rPr>
  </w:style>
  <w:style w:type="character" w:styleId="HTMLCite">
    <w:name w:val="HTML Cite"/>
    <w:basedOn w:val="DefaultParagraphFont"/>
    <w:uiPriority w:val="99"/>
    <w:semiHidden/>
    <w:unhideWhenUsed/>
    <w:rsid w:val="00B274B9"/>
    <w:rPr>
      <w:i/>
      <w:iCs/>
    </w:rPr>
  </w:style>
  <w:style w:type="paragraph" w:styleId="BodyText">
    <w:name w:val="Body Text"/>
    <w:basedOn w:val="Normal"/>
    <w:link w:val="BodyTextChar"/>
    <w:unhideWhenUsed/>
    <w:rsid w:val="00B274B9"/>
    <w:pPr>
      <w:widowControl w:val="0"/>
      <w:suppressAutoHyphens/>
      <w:spacing w:after="120" w:line="240" w:lineRule="auto"/>
      <w:ind w:firstLine="567"/>
      <w:jc w:val="both"/>
    </w:pPr>
    <w:rPr>
      <w:rFonts w:ascii="Times New Roman" w:eastAsia="Times New Roman" w:hAnsi="Times New Roman" w:cs="Times New Roman"/>
      <w:color w:val="000000"/>
      <w:sz w:val="24"/>
      <w:szCs w:val="20"/>
      <w:lang w:val="en-GB" w:eastAsia="ar-SA"/>
    </w:rPr>
  </w:style>
  <w:style w:type="character" w:customStyle="1" w:styleId="BodyTextChar">
    <w:name w:val="Body Text Char"/>
    <w:basedOn w:val="DefaultParagraphFont"/>
    <w:link w:val="BodyText"/>
    <w:rsid w:val="00B274B9"/>
    <w:rPr>
      <w:rFonts w:ascii="Times New Roman" w:eastAsia="Times New Roman" w:hAnsi="Times New Roman" w:cs="Times New Roman"/>
      <w:color w:val="000000"/>
      <w:sz w:val="24"/>
      <w:szCs w:val="20"/>
      <w:lang w:val="en-GB" w:eastAsia="ar-SA"/>
    </w:rPr>
  </w:style>
  <w:style w:type="paragraph" w:customStyle="1" w:styleId="Default">
    <w:name w:val="Default"/>
    <w:rsid w:val="00B274B9"/>
    <w:pPr>
      <w:autoSpaceDE w:val="0"/>
      <w:autoSpaceDN w:val="0"/>
      <w:adjustRightInd w:val="0"/>
      <w:spacing w:after="0" w:line="240" w:lineRule="auto"/>
    </w:pPr>
    <w:rPr>
      <w:rFonts w:ascii="Arial" w:hAnsi="Arial" w:cs="Arial"/>
      <w:color w:val="000000"/>
      <w:sz w:val="24"/>
      <w:szCs w:val="24"/>
      <w:lang w:val="en-GB"/>
    </w:rPr>
  </w:style>
  <w:style w:type="paragraph" w:customStyle="1" w:styleId="EndNoteBibliography">
    <w:name w:val="EndNote Bibliography"/>
    <w:basedOn w:val="Normal"/>
    <w:rsid w:val="00B274B9"/>
    <w:pPr>
      <w:spacing w:line="240" w:lineRule="auto"/>
    </w:pPr>
    <w:rPr>
      <w:rFonts w:ascii="Calibri" w:hAnsi="Calibri"/>
      <w:lang w:val="en-US"/>
    </w:rPr>
  </w:style>
  <w:style w:type="character" w:styleId="Strong">
    <w:name w:val="Strong"/>
    <w:uiPriority w:val="22"/>
    <w:qFormat/>
    <w:rsid w:val="00B274B9"/>
    <w:rPr>
      <w:b/>
      <w:bCs/>
    </w:rPr>
  </w:style>
  <w:style w:type="paragraph" w:styleId="NormalWeb">
    <w:name w:val="Normal (Web)"/>
    <w:basedOn w:val="Normal"/>
    <w:uiPriority w:val="99"/>
    <w:unhideWhenUsed/>
    <w:rsid w:val="00B274B9"/>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highlight">
    <w:name w:val="highlight"/>
    <w:rsid w:val="00B274B9"/>
  </w:style>
  <w:style w:type="character" w:customStyle="1" w:styleId="fn">
    <w:name w:val="fn"/>
    <w:basedOn w:val="DefaultParagraphFont"/>
    <w:rsid w:val="00B274B9"/>
  </w:style>
  <w:style w:type="character" w:customStyle="1" w:styleId="Subtitle1">
    <w:name w:val="Subtitle1"/>
    <w:basedOn w:val="DefaultParagraphFont"/>
    <w:rsid w:val="00B274B9"/>
  </w:style>
  <w:style w:type="character" w:styleId="Emphasis">
    <w:name w:val="Emphasis"/>
    <w:basedOn w:val="DefaultParagraphFont"/>
    <w:uiPriority w:val="20"/>
    <w:qFormat/>
    <w:rsid w:val="00B274B9"/>
    <w:rPr>
      <w:i/>
      <w:iCs/>
    </w:rPr>
  </w:style>
  <w:style w:type="character" w:styleId="CommentReference">
    <w:name w:val="annotation reference"/>
    <w:basedOn w:val="DefaultParagraphFont"/>
    <w:uiPriority w:val="99"/>
    <w:semiHidden/>
    <w:unhideWhenUsed/>
    <w:rsid w:val="00E14F23"/>
    <w:rPr>
      <w:sz w:val="16"/>
      <w:szCs w:val="16"/>
    </w:rPr>
  </w:style>
  <w:style w:type="paragraph" w:styleId="CommentText">
    <w:name w:val="annotation text"/>
    <w:basedOn w:val="Normal"/>
    <w:link w:val="CommentTextChar"/>
    <w:uiPriority w:val="99"/>
    <w:semiHidden/>
    <w:unhideWhenUsed/>
    <w:rsid w:val="00E14F23"/>
    <w:pPr>
      <w:spacing w:line="240" w:lineRule="auto"/>
    </w:pPr>
    <w:rPr>
      <w:sz w:val="20"/>
      <w:szCs w:val="20"/>
    </w:rPr>
  </w:style>
  <w:style w:type="character" w:customStyle="1" w:styleId="CommentTextChar">
    <w:name w:val="Comment Text Char"/>
    <w:basedOn w:val="DefaultParagraphFont"/>
    <w:link w:val="CommentText"/>
    <w:uiPriority w:val="99"/>
    <w:semiHidden/>
    <w:rsid w:val="00E14F23"/>
    <w:rPr>
      <w:sz w:val="20"/>
      <w:szCs w:val="20"/>
      <w:lang w:val="pt-BR"/>
    </w:rPr>
  </w:style>
  <w:style w:type="paragraph" w:styleId="CommentSubject">
    <w:name w:val="annotation subject"/>
    <w:basedOn w:val="CommentText"/>
    <w:next w:val="CommentText"/>
    <w:link w:val="CommentSubjectChar"/>
    <w:uiPriority w:val="99"/>
    <w:semiHidden/>
    <w:unhideWhenUsed/>
    <w:rsid w:val="00E14F23"/>
    <w:rPr>
      <w:b/>
      <w:bCs/>
    </w:rPr>
  </w:style>
  <w:style w:type="character" w:customStyle="1" w:styleId="CommentSubjectChar">
    <w:name w:val="Comment Subject Char"/>
    <w:basedOn w:val="CommentTextChar"/>
    <w:link w:val="CommentSubject"/>
    <w:uiPriority w:val="99"/>
    <w:semiHidden/>
    <w:rsid w:val="00E14F23"/>
    <w:rPr>
      <w:b/>
      <w:bCs/>
      <w:sz w:val="20"/>
      <w:szCs w:val="20"/>
      <w:lang w:val="pt-BR"/>
    </w:rPr>
  </w:style>
  <w:style w:type="paragraph" w:styleId="BalloonText">
    <w:name w:val="Balloon Text"/>
    <w:basedOn w:val="Normal"/>
    <w:link w:val="BalloonTextChar"/>
    <w:uiPriority w:val="99"/>
    <w:semiHidden/>
    <w:unhideWhenUsed/>
    <w:rsid w:val="00E14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F23"/>
    <w:rPr>
      <w:rFonts w:ascii="Tahoma" w:hAnsi="Tahoma" w:cs="Tahoma"/>
      <w:sz w:val="16"/>
      <w:szCs w:val="16"/>
      <w:lang w:val="pt-BR"/>
    </w:rPr>
  </w:style>
  <w:style w:type="paragraph" w:customStyle="1" w:styleId="SenseQuote">
    <w:name w:val="SenseQuote"/>
    <w:basedOn w:val="Normal"/>
    <w:rsid w:val="00560BAF"/>
    <w:pPr>
      <w:tabs>
        <w:tab w:val="left" w:pos="227"/>
        <w:tab w:val="left" w:pos="454"/>
      </w:tabs>
      <w:spacing w:before="120" w:after="120" w:line="240" w:lineRule="auto"/>
      <w:ind w:left="227" w:right="227"/>
      <w:jc w:val="both"/>
    </w:pPr>
    <w:rPr>
      <w:rFonts w:ascii="Times New Roman" w:eastAsia="Times New Roman" w:hAnsi="Times New Roman" w:cs="Times New Roman"/>
      <w:kern w:val="24"/>
      <w:sz w:val="28"/>
      <w:szCs w:val="28"/>
      <w:lang w:val="en-AU" w:eastAsia="en-GB"/>
    </w:rPr>
  </w:style>
  <w:style w:type="paragraph" w:styleId="ListParagraph">
    <w:name w:val="List Paragraph"/>
    <w:basedOn w:val="Normal"/>
    <w:uiPriority w:val="34"/>
    <w:qFormat/>
    <w:rsid w:val="00CA1235"/>
    <w:pPr>
      <w:ind w:left="720"/>
      <w:contextualSpacing/>
    </w:pPr>
  </w:style>
  <w:style w:type="character" w:customStyle="1" w:styleId="apple-converted-space">
    <w:name w:val="apple-converted-space"/>
    <w:rsid w:val="001334E8"/>
  </w:style>
  <w:style w:type="character" w:styleId="FollowedHyperlink">
    <w:name w:val="FollowedHyperlink"/>
    <w:basedOn w:val="DefaultParagraphFont"/>
    <w:uiPriority w:val="99"/>
    <w:semiHidden/>
    <w:unhideWhenUsed/>
    <w:rsid w:val="00044B4A"/>
    <w:rPr>
      <w:color w:val="954F72" w:themeColor="followedHyperlink"/>
      <w:u w:val="single"/>
    </w:rPr>
  </w:style>
  <w:style w:type="paragraph" w:styleId="PlainText">
    <w:name w:val="Plain Text"/>
    <w:basedOn w:val="Normal"/>
    <w:link w:val="PlainTextChar"/>
    <w:uiPriority w:val="99"/>
    <w:unhideWhenUsed/>
    <w:rsid w:val="001A048C"/>
    <w:pPr>
      <w:spacing w:after="0" w:line="240" w:lineRule="auto"/>
    </w:pPr>
    <w:rPr>
      <w:rFonts w:ascii="Calibri" w:hAnsi="Calibri"/>
      <w:szCs w:val="21"/>
      <w:lang w:val="da-DK"/>
    </w:rPr>
  </w:style>
  <w:style w:type="character" w:customStyle="1" w:styleId="PlainTextChar">
    <w:name w:val="Plain Text Char"/>
    <w:basedOn w:val="DefaultParagraphFont"/>
    <w:link w:val="PlainText"/>
    <w:uiPriority w:val="99"/>
    <w:rsid w:val="001A048C"/>
    <w:rPr>
      <w:rFonts w:ascii="Calibri" w:hAnsi="Calibri"/>
      <w:szCs w:val="21"/>
    </w:rPr>
  </w:style>
  <w:style w:type="character" w:customStyle="1" w:styleId="Heading1Char">
    <w:name w:val="Heading 1 Char"/>
    <w:basedOn w:val="DefaultParagraphFont"/>
    <w:link w:val="Heading1"/>
    <w:uiPriority w:val="9"/>
    <w:rsid w:val="003B57FE"/>
    <w:rPr>
      <w:rFonts w:asciiTheme="majorHAnsi" w:eastAsiaTheme="majorEastAsia" w:hAnsiTheme="majorHAnsi" w:cstheme="majorBidi"/>
      <w:color w:val="2E74B5" w:themeColor="accent1" w:themeShade="BF"/>
      <w:sz w:val="32"/>
      <w:szCs w:val="32"/>
      <w:lang w:val="pt-BR"/>
    </w:rPr>
  </w:style>
</w:styles>
</file>

<file path=word/webSettings.xml><?xml version="1.0" encoding="utf-8"?>
<w:webSettings xmlns:r="http://schemas.openxmlformats.org/officeDocument/2006/relationships" xmlns:w="http://schemas.openxmlformats.org/wordprocessingml/2006/main">
  <w:divs>
    <w:div w:id="1327172974">
      <w:bodyDiv w:val="1"/>
      <w:marLeft w:val="0"/>
      <w:marRight w:val="0"/>
      <w:marTop w:val="0"/>
      <w:marBottom w:val="0"/>
      <w:divBdr>
        <w:top w:val="none" w:sz="0" w:space="0" w:color="auto"/>
        <w:left w:val="none" w:sz="0" w:space="0" w:color="auto"/>
        <w:bottom w:val="none" w:sz="0" w:space="0" w:color="auto"/>
        <w:right w:val="none" w:sz="0" w:space="0" w:color="auto"/>
      </w:divBdr>
    </w:div>
    <w:div w:id="179019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ntonio_Rosmini-Serbati" TargetMode="External"/><Relationship Id="rId13" Type="http://schemas.openxmlformats.org/officeDocument/2006/relationships/hyperlink" Target="http://vbn.aau.dk/da/journals/philosophy-of-mathematics-education-journal(3241b508-8af7-4210-b69c-a425196fbab2).html"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osk@hum.aau.dk" TargetMode="External"/><Relationship Id="rId12" Type="http://schemas.openxmlformats.org/officeDocument/2006/relationships/hyperlink" Target="http://en.wikipedia.org/wiki/Antonio_Rosmini-Serbati"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A_Contribution_to_the_Critique_of_Political_Economy" TargetMode="External"/><Relationship Id="rId5" Type="http://schemas.openxmlformats.org/officeDocument/2006/relationships/footnotes" Target="footnotes.xml"/><Relationship Id="rId15" Type="http://schemas.openxmlformats.org/officeDocument/2006/relationships/hyperlink" Target="http://links.springernature.com/f/a/YDFpTKldRGZucELk2aiEvQ~~/AABE5gA~/RgRiE30zP0QwaHR0cDovL3d3dy5zcHJpbmdlci5jb20vLS8xL0FYZkViLUJKNTh5YXNfWm13SG1MVwNzcGNCCmAus0kyYIxt07VSDm9za0BodW0uYWF1LmRrWAQAAAbn" TargetMode="External"/><Relationship Id="rId23" Type="http://schemas.openxmlformats.org/officeDocument/2006/relationships/theme" Target="theme/theme1.xml"/><Relationship Id="rId10" Type="http://schemas.openxmlformats.org/officeDocument/2006/relationships/hyperlink" Target="https://de.wikipedia.org/wiki/Politische_%C3%96konomi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n.wikipedia.org/wiki/A_Contribution_to_the_Critique_of_Political_Economy" TargetMode="External"/><Relationship Id="rId14" Type="http://schemas.openxmlformats.org/officeDocument/2006/relationships/hyperlink" Target="http://vbn.aau.dk/da/journals/philosophy-of-mathematics-education-journal(3241b508-8af7-4210-b69c-a425196fbab2).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onstitution.org/pla/republic.h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D7F57-4F17-405B-978E-8437BB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8449</Words>
  <Characters>48671</Characters>
  <Application>Microsoft Office Word</Application>
  <DocSecurity>0</DocSecurity>
  <Lines>869</Lines>
  <Paragraphs>199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Aalborg University</Company>
  <LinksUpToDate>false</LinksUpToDate>
  <CharactersWithSpaces>56921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 Skovsmose</dc:creator>
  <cp:lastModifiedBy>Paul</cp:lastModifiedBy>
  <cp:revision>2</cp:revision>
  <cp:lastPrinted>2021-06-19T08:28:00Z</cp:lastPrinted>
  <dcterms:created xsi:type="dcterms:W3CDTF">2021-07-25T07:44:00Z</dcterms:created>
  <dcterms:modified xsi:type="dcterms:W3CDTF">2021-07-25T07:44:00Z</dcterms:modified>
</cp:coreProperties>
</file>