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AA" w:rsidRPr="00B17655" w:rsidRDefault="00BF4AAA" w:rsidP="00BF4AAA">
      <w:pPr>
        <w:pStyle w:val="Heading1"/>
        <w:spacing w:before="0" w:line="240" w:lineRule="auto"/>
        <w:jc w:val="center"/>
        <w:rPr>
          <w:rFonts w:ascii="Arial" w:hAnsi="Arial" w:cs="Arial"/>
        </w:rPr>
      </w:pPr>
      <w:r w:rsidRPr="00B17655">
        <w:rPr>
          <w:rFonts w:ascii="Arial" w:hAnsi="Arial" w:cs="Arial"/>
        </w:rPr>
        <w:t>THE OPERATIVITY AND PERFORMATIVITY OF MATHEMATICAL SIGNS</w:t>
      </w:r>
      <w:r w:rsidR="008C1555" w:rsidRPr="00B17655">
        <w:rPr>
          <w:rFonts w:ascii="Arial" w:hAnsi="Arial" w:cs="Arial"/>
        </w:rPr>
        <w:t xml:space="preserve">: </w:t>
      </w:r>
      <w:r w:rsidR="00B17655" w:rsidRPr="00B17655">
        <w:rPr>
          <w:rFonts w:ascii="Arial" w:hAnsi="Arial" w:cs="Arial"/>
        </w:rPr>
        <w:t xml:space="preserve">EXPLORING </w:t>
      </w:r>
      <w:r w:rsidRPr="00B17655">
        <w:rPr>
          <w:rFonts w:ascii="Arial" w:hAnsi="Arial" w:cs="Arial"/>
        </w:rPr>
        <w:t>THE SEMIOTICS OF MATHEMATICS</w:t>
      </w:r>
    </w:p>
    <w:p w:rsidR="00907A43" w:rsidRPr="00B17655" w:rsidRDefault="00907A43" w:rsidP="002C722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B1DAE" w:rsidRPr="00B17655" w:rsidRDefault="005B1DAE" w:rsidP="002C722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17655">
        <w:rPr>
          <w:rFonts w:ascii="Arial" w:hAnsi="Arial" w:cs="Arial"/>
          <w:b/>
          <w:sz w:val="28"/>
          <w:szCs w:val="28"/>
        </w:rPr>
        <w:t>Paul</w:t>
      </w:r>
      <w:r w:rsidR="00F65AA4" w:rsidRPr="00B17655">
        <w:rPr>
          <w:rFonts w:ascii="Arial" w:hAnsi="Arial" w:cs="Arial"/>
          <w:b/>
          <w:sz w:val="28"/>
          <w:szCs w:val="28"/>
        </w:rPr>
        <w:t xml:space="preserve"> </w:t>
      </w:r>
      <w:r w:rsidRPr="00B17655">
        <w:rPr>
          <w:rFonts w:ascii="Arial" w:hAnsi="Arial" w:cs="Arial"/>
          <w:b/>
          <w:sz w:val="28"/>
          <w:szCs w:val="28"/>
        </w:rPr>
        <w:t>Ernest</w:t>
      </w:r>
    </w:p>
    <w:p w:rsidR="00B17655" w:rsidRDefault="00B17655" w:rsidP="002C722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B1DAE" w:rsidRPr="00B17655" w:rsidRDefault="00907A43" w:rsidP="002C722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17655">
        <w:rPr>
          <w:rFonts w:ascii="Arial" w:hAnsi="Arial" w:cs="Arial"/>
          <w:sz w:val="28"/>
          <w:szCs w:val="28"/>
        </w:rPr>
        <w:t>University</w:t>
      </w:r>
      <w:r w:rsidR="00F65AA4" w:rsidRPr="00B17655">
        <w:rPr>
          <w:rFonts w:ascii="Arial" w:hAnsi="Arial" w:cs="Arial"/>
          <w:sz w:val="28"/>
          <w:szCs w:val="28"/>
        </w:rPr>
        <w:t xml:space="preserve"> </w:t>
      </w:r>
      <w:r w:rsidRPr="00B17655">
        <w:rPr>
          <w:rFonts w:ascii="Arial" w:hAnsi="Arial" w:cs="Arial"/>
          <w:sz w:val="28"/>
          <w:szCs w:val="28"/>
        </w:rPr>
        <w:t>of</w:t>
      </w:r>
      <w:r w:rsidR="00F65AA4" w:rsidRPr="00B17655">
        <w:rPr>
          <w:rFonts w:ascii="Arial" w:hAnsi="Arial" w:cs="Arial"/>
          <w:sz w:val="28"/>
          <w:szCs w:val="28"/>
        </w:rPr>
        <w:t xml:space="preserve"> </w:t>
      </w:r>
      <w:r w:rsidRPr="00B17655">
        <w:rPr>
          <w:rFonts w:ascii="Arial" w:hAnsi="Arial" w:cs="Arial"/>
          <w:sz w:val="28"/>
          <w:szCs w:val="28"/>
        </w:rPr>
        <w:t>Exeter,</w:t>
      </w:r>
      <w:r w:rsidR="00F65AA4" w:rsidRPr="00B17655">
        <w:rPr>
          <w:rFonts w:ascii="Arial" w:hAnsi="Arial" w:cs="Arial"/>
          <w:sz w:val="28"/>
          <w:szCs w:val="28"/>
        </w:rPr>
        <w:t xml:space="preserve"> </w:t>
      </w:r>
      <w:r w:rsidRPr="00B17655">
        <w:rPr>
          <w:rFonts w:ascii="Arial" w:hAnsi="Arial" w:cs="Arial"/>
          <w:sz w:val="28"/>
          <w:szCs w:val="28"/>
        </w:rPr>
        <w:t>UK</w:t>
      </w:r>
    </w:p>
    <w:p w:rsidR="00907A43" w:rsidRPr="00B17655" w:rsidRDefault="00B17655" w:rsidP="002C722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17655">
        <w:rPr>
          <w:rFonts w:ascii="Arial" w:hAnsi="Arial" w:cs="Arial"/>
          <w:sz w:val="28"/>
          <w:szCs w:val="28"/>
        </w:rPr>
        <w:t>p.ernest@ex.ac.uk</w:t>
      </w:r>
    </w:p>
    <w:p w:rsidR="00145A5F" w:rsidRDefault="00145A5F" w:rsidP="002C7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655" w:rsidRPr="00F946DE" w:rsidRDefault="00B17655" w:rsidP="002C7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3D" w:rsidRPr="006A678A" w:rsidRDefault="0033223D" w:rsidP="002C722C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6A678A">
        <w:rPr>
          <w:rFonts w:ascii="Times New Roman" w:hAnsi="Times New Roman"/>
          <w:sz w:val="24"/>
          <w:szCs w:val="24"/>
        </w:rPr>
        <w:t>ABSTRACT</w:t>
      </w:r>
    </w:p>
    <w:p w:rsidR="00EE6B63" w:rsidRPr="00F946DE" w:rsidRDefault="00EE6B63" w:rsidP="002C72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614F" w:rsidRDefault="00D64F01" w:rsidP="002C722C">
      <w:pPr>
        <w:spacing w:after="0" w:line="240" w:lineRule="auto"/>
        <w:ind w:left="720"/>
        <w:jc w:val="both"/>
        <w:rPr>
          <w:rFonts w:ascii="Times New Roman" w:hAnsi="Times New Roman"/>
          <w:kern w:val="24"/>
          <w:sz w:val="24"/>
          <w:szCs w:val="24"/>
        </w:rPr>
      </w:pPr>
      <w:r w:rsidRPr="00F946DE">
        <w:rPr>
          <w:rFonts w:ascii="Times New Roman" w:hAnsi="Times New Roman"/>
          <w:sz w:val="24"/>
          <w:szCs w:val="24"/>
        </w:rPr>
        <w:t>Mathematical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practice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consists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primarily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symbolic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work.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engagement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ritual,</w:t>
      </w:r>
      <w:r>
        <w:rPr>
          <w:rFonts w:ascii="Times New Roman" w:hAnsi="Times New Roman"/>
          <w:sz w:val="24"/>
          <w:szCs w:val="24"/>
        </w:rPr>
        <w:t xml:space="preserve"> for m</w:t>
      </w:r>
      <w:r w:rsidR="005732E4">
        <w:rPr>
          <w:rFonts w:ascii="Times New Roman" w:hAnsi="Times New Roman"/>
          <w:sz w:val="24"/>
          <w:szCs w:val="24"/>
        </w:rPr>
        <w:t>athematic</w:t>
      </w:r>
      <w:r w:rsidR="00781F96">
        <w:rPr>
          <w:rFonts w:ascii="Times New Roman" w:hAnsi="Times New Roman"/>
          <w:sz w:val="24"/>
          <w:szCs w:val="24"/>
        </w:rPr>
        <w:t xml:space="preserve">al signing </w:t>
      </w:r>
      <w:proofErr w:type="gramStart"/>
      <w:r w:rsidR="00FB256D">
        <w:rPr>
          <w:rFonts w:ascii="Times New Roman" w:hAnsi="Times New Roman"/>
          <w:sz w:val="24"/>
          <w:szCs w:val="24"/>
        </w:rPr>
        <w:t>i</w:t>
      </w:r>
      <w:r w:rsidR="0033223D" w:rsidRPr="00F946DE">
        <w:rPr>
          <w:rFonts w:ascii="Times New Roman" w:hAnsi="Times New Roman"/>
          <w:sz w:val="24"/>
          <w:szCs w:val="24"/>
        </w:rPr>
        <w:t>s</w:t>
      </w:r>
      <w:proofErr w:type="gramEnd"/>
      <w:r w:rsidR="00F65AA4">
        <w:rPr>
          <w:rFonts w:ascii="Times New Roman" w:hAnsi="Times New Roman"/>
          <w:sz w:val="24"/>
          <w:szCs w:val="24"/>
        </w:rPr>
        <w:t xml:space="preserve"> </w:t>
      </w:r>
      <w:r w:rsidR="00FB256D">
        <w:rPr>
          <w:rFonts w:ascii="Times New Roman" w:hAnsi="Times New Roman"/>
          <w:sz w:val="24"/>
          <w:szCs w:val="24"/>
        </w:rPr>
        <w:t xml:space="preserve">a </w:t>
      </w:r>
      <w:r w:rsidR="0033223D" w:rsidRPr="00F946DE">
        <w:rPr>
          <w:rFonts w:ascii="Times New Roman" w:hAnsi="Times New Roman"/>
          <w:sz w:val="24"/>
          <w:szCs w:val="24"/>
        </w:rPr>
        <w:t>regulati</w:t>
      </w:r>
      <w:r w:rsidR="00781F96">
        <w:rPr>
          <w:rFonts w:ascii="Times New Roman" w:hAnsi="Times New Roman"/>
          <w:sz w:val="24"/>
          <w:szCs w:val="24"/>
        </w:rPr>
        <w:t>ve</w:t>
      </w:r>
      <w:r w:rsidR="00F65AA4">
        <w:rPr>
          <w:rFonts w:ascii="Times New Roman" w:hAnsi="Times New Roman"/>
          <w:sz w:val="24"/>
          <w:szCs w:val="24"/>
        </w:rPr>
        <w:t xml:space="preserve"> </w:t>
      </w:r>
      <w:r w:rsidR="0033223D" w:rsidRPr="00F946DE">
        <w:rPr>
          <w:rFonts w:ascii="Times New Roman" w:hAnsi="Times New Roman"/>
          <w:sz w:val="24"/>
          <w:szCs w:val="24"/>
        </w:rPr>
        <w:t>social</w:t>
      </w:r>
      <w:r w:rsidR="00F65AA4">
        <w:rPr>
          <w:rFonts w:ascii="Times New Roman" w:hAnsi="Times New Roman"/>
          <w:sz w:val="24"/>
          <w:szCs w:val="24"/>
        </w:rPr>
        <w:t xml:space="preserve"> </w:t>
      </w:r>
      <w:r w:rsidR="0033223D" w:rsidRPr="00F946DE">
        <w:rPr>
          <w:rFonts w:ascii="Times New Roman" w:hAnsi="Times New Roman"/>
          <w:sz w:val="24"/>
          <w:szCs w:val="24"/>
        </w:rPr>
        <w:t>practice,</w:t>
      </w:r>
      <w:r w:rsidR="00F65AA4">
        <w:rPr>
          <w:rFonts w:ascii="Times New Roman" w:hAnsi="Times New Roman"/>
          <w:sz w:val="24"/>
          <w:szCs w:val="24"/>
        </w:rPr>
        <w:t xml:space="preserve"> </w:t>
      </w:r>
      <w:r w:rsidR="007A370E">
        <w:rPr>
          <w:rFonts w:ascii="Times New Roman" w:hAnsi="Times New Roman"/>
          <w:sz w:val="24"/>
          <w:szCs w:val="24"/>
        </w:rPr>
        <w:t>measur</w:t>
      </w:r>
      <w:r w:rsidR="00FB256D">
        <w:rPr>
          <w:rFonts w:ascii="Times New Roman" w:hAnsi="Times New Roman"/>
          <w:sz w:val="24"/>
          <w:szCs w:val="24"/>
        </w:rPr>
        <w:t>ing quantity</w:t>
      </w:r>
      <w:r w:rsidR="007A370E">
        <w:rPr>
          <w:rFonts w:ascii="Times New Roman" w:hAnsi="Times New Roman"/>
          <w:sz w:val="24"/>
          <w:szCs w:val="24"/>
        </w:rPr>
        <w:t>, space and time</w:t>
      </w:r>
      <w:r w:rsidR="005732E4">
        <w:rPr>
          <w:rFonts w:ascii="Times New Roman" w:hAnsi="Times New Roman"/>
          <w:sz w:val="24"/>
          <w:szCs w:val="24"/>
        </w:rPr>
        <w:t xml:space="preserve">. </w:t>
      </w:r>
      <w:r w:rsidRPr="00F946DE"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takes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life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its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set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overlapping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practices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creating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ever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more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elaborate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universe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signs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meanings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pursued</w:t>
      </w:r>
      <w:r>
        <w:rPr>
          <w:rFonts w:ascii="Times New Roman" w:hAnsi="Times New Roman"/>
          <w:sz w:val="24"/>
          <w:szCs w:val="24"/>
        </w:rPr>
        <w:t xml:space="preserve"> </w:t>
      </w:r>
      <w:r w:rsidR="008C1555">
        <w:rPr>
          <w:rFonts w:ascii="Times New Roman" w:hAnsi="Times New Roman"/>
          <w:sz w:val="24"/>
          <w:szCs w:val="24"/>
        </w:rPr>
        <w:t xml:space="preserve">partly </w:t>
      </w:r>
      <w:r w:rsidRPr="00F946DE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6DE">
        <w:rPr>
          <w:rFonts w:ascii="Times New Roman" w:hAnsi="Times New Roman"/>
          <w:sz w:val="24"/>
          <w:szCs w:val="24"/>
        </w:rPr>
        <w:t>sake.</w:t>
      </w:r>
      <w:r>
        <w:rPr>
          <w:rFonts w:ascii="Times New Roman" w:hAnsi="Times New Roman"/>
          <w:sz w:val="24"/>
          <w:szCs w:val="24"/>
        </w:rPr>
        <w:t xml:space="preserve"> </w:t>
      </w:r>
      <w:r w:rsidR="002C4BBB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/>
          <w:sz w:val="24"/>
          <w:szCs w:val="24"/>
        </w:rPr>
        <w:t xml:space="preserve"> </w:t>
      </w:r>
      <w:r w:rsidR="002C4BBB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C4BB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C4BBB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B256D">
        <w:rPr>
          <w:rFonts w:ascii="Times New Roman" w:hAnsi="Times New Roman"/>
          <w:sz w:val="24"/>
          <w:szCs w:val="24"/>
        </w:rPr>
        <w:t>rests on</w:t>
      </w:r>
      <w:r w:rsidR="00F65AA4">
        <w:rPr>
          <w:rFonts w:ascii="Times New Roman" w:hAnsi="Times New Roman"/>
          <w:sz w:val="24"/>
          <w:szCs w:val="24"/>
        </w:rPr>
        <w:t xml:space="preserve"> </w:t>
      </w:r>
      <w:r w:rsidR="002C4BBB" w:rsidRPr="00F946DE">
        <w:rPr>
          <w:rFonts w:ascii="Times New Roman" w:hAnsi="Times New Roman" w:cs="Times New Roman"/>
          <w:sz w:val="24"/>
          <w:szCs w:val="24"/>
        </w:rPr>
        <w:t>Peirce</w:t>
      </w:r>
      <w:r w:rsidR="002C4BBB" w:rsidRPr="00F946DE">
        <w:rPr>
          <w:rFonts w:ascii="Times New Roman" w:hAnsi="Times New Roman"/>
          <w:sz w:val="24"/>
          <w:szCs w:val="24"/>
        </w:rPr>
        <w:t>,</w:t>
      </w:r>
      <w:r w:rsidR="00F65AA4">
        <w:rPr>
          <w:rFonts w:ascii="Times New Roman" w:hAnsi="Times New Roman"/>
          <w:sz w:val="24"/>
          <w:szCs w:val="24"/>
        </w:rPr>
        <w:t xml:space="preserve"> </w:t>
      </w:r>
      <w:r w:rsidR="002C4BBB" w:rsidRPr="00F946DE">
        <w:rPr>
          <w:rFonts w:ascii="Times New Roman" w:hAnsi="Times New Roman" w:cs="Times New Roman"/>
          <w:sz w:val="24"/>
          <w:szCs w:val="24"/>
        </w:rPr>
        <w:t>De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C4BBB" w:rsidRPr="00F946DE">
        <w:rPr>
          <w:rFonts w:ascii="Times New Roman" w:hAnsi="Times New Roman" w:cs="Times New Roman"/>
          <w:sz w:val="24"/>
          <w:szCs w:val="24"/>
        </w:rPr>
        <w:t>Saussure</w:t>
      </w:r>
      <w:r w:rsidR="00F65AA4">
        <w:rPr>
          <w:rFonts w:ascii="Times New Roman" w:hAnsi="Times New Roman"/>
          <w:sz w:val="24"/>
          <w:szCs w:val="24"/>
        </w:rPr>
        <w:t xml:space="preserve"> </w:t>
      </w:r>
      <w:r w:rsidR="002C4BBB" w:rsidRPr="00F946DE">
        <w:rPr>
          <w:rFonts w:ascii="Times New Roman" w:hAnsi="Times New Roman"/>
          <w:sz w:val="24"/>
          <w:szCs w:val="24"/>
        </w:rPr>
        <w:t>and</w:t>
      </w:r>
      <w:r w:rsidR="00F65AA4">
        <w:rPr>
          <w:rFonts w:ascii="Times New Roman" w:hAnsi="Times New Roman"/>
          <w:sz w:val="24"/>
          <w:szCs w:val="24"/>
        </w:rPr>
        <w:t xml:space="preserve"> </w:t>
      </w:r>
      <w:r w:rsidR="002C4BBB" w:rsidRPr="00F946DE">
        <w:rPr>
          <w:rFonts w:ascii="Times New Roman" w:hAnsi="Times New Roman" w:cs="Times New Roman"/>
          <w:sz w:val="24"/>
          <w:szCs w:val="24"/>
        </w:rPr>
        <w:t>Morris</w:t>
      </w:r>
      <w:r w:rsidR="002C4BBB" w:rsidRPr="00F946DE">
        <w:rPr>
          <w:rFonts w:ascii="Times New Roman" w:hAnsi="Times New Roman"/>
          <w:sz w:val="24"/>
          <w:szCs w:val="24"/>
        </w:rPr>
        <w:t>.</w:t>
      </w:r>
      <w:r w:rsidR="00F65AA4">
        <w:rPr>
          <w:rFonts w:ascii="Times New Roman" w:hAnsi="Times New Roman"/>
          <w:sz w:val="24"/>
          <w:szCs w:val="24"/>
        </w:rPr>
        <w:t xml:space="preserve"> </w:t>
      </w:r>
      <w:r w:rsidR="00781F96">
        <w:rPr>
          <w:rFonts w:ascii="Times New Roman" w:hAnsi="Times New Roman"/>
          <w:sz w:val="24"/>
          <w:szCs w:val="24"/>
        </w:rPr>
        <w:t xml:space="preserve">Across </w:t>
      </w:r>
      <w:r w:rsidR="00781F96" w:rsidRPr="00F946DE">
        <w:rPr>
          <w:rFonts w:ascii="Times New Roman" w:hAnsi="Times New Roman" w:cs="Times New Roman"/>
          <w:sz w:val="24"/>
          <w:szCs w:val="24"/>
        </w:rPr>
        <w:t>syntactics,</w:t>
      </w:r>
      <w:r w:rsidR="00781F96">
        <w:rPr>
          <w:rFonts w:ascii="Times New Roman" w:hAnsi="Times New Roman" w:cs="Times New Roman"/>
          <w:sz w:val="24"/>
          <w:szCs w:val="24"/>
        </w:rPr>
        <w:t xml:space="preserve"> </w:t>
      </w:r>
      <w:r w:rsidR="00781F96" w:rsidRPr="00F946DE">
        <w:rPr>
          <w:rFonts w:ascii="Times New Roman" w:hAnsi="Times New Roman" w:cs="Times New Roman"/>
          <w:sz w:val="24"/>
          <w:szCs w:val="24"/>
        </w:rPr>
        <w:t>semantics</w:t>
      </w:r>
      <w:r w:rsidR="00781F96">
        <w:rPr>
          <w:rFonts w:ascii="Times New Roman" w:hAnsi="Times New Roman" w:cs="Times New Roman"/>
          <w:sz w:val="24"/>
          <w:szCs w:val="24"/>
        </w:rPr>
        <w:t xml:space="preserve"> </w:t>
      </w:r>
      <w:r w:rsidR="00781F96" w:rsidRPr="00F946DE">
        <w:rPr>
          <w:rFonts w:ascii="Times New Roman" w:hAnsi="Times New Roman" w:cs="Times New Roman"/>
          <w:sz w:val="24"/>
          <w:szCs w:val="24"/>
        </w:rPr>
        <w:t>and</w:t>
      </w:r>
      <w:r w:rsidR="00781F96">
        <w:rPr>
          <w:rFonts w:ascii="Times New Roman" w:hAnsi="Times New Roman" w:cs="Times New Roman"/>
          <w:sz w:val="24"/>
          <w:szCs w:val="24"/>
        </w:rPr>
        <w:t xml:space="preserve"> </w:t>
      </w:r>
      <w:r w:rsidR="00781F96" w:rsidRPr="00F946DE">
        <w:rPr>
          <w:rFonts w:ascii="Times New Roman" w:hAnsi="Times New Roman" w:cs="Times New Roman"/>
          <w:sz w:val="24"/>
          <w:szCs w:val="24"/>
        </w:rPr>
        <w:t xml:space="preserve">pragmatics </w:t>
      </w:r>
      <w:r w:rsidR="00781F96">
        <w:rPr>
          <w:rFonts w:ascii="Times New Roman" w:hAnsi="Times New Roman" w:cs="Times New Roman"/>
          <w:sz w:val="24"/>
          <w:szCs w:val="24"/>
        </w:rPr>
        <w:t>m</w:t>
      </w:r>
      <w:r w:rsidR="00942FA5" w:rsidRPr="00F946DE">
        <w:rPr>
          <w:rFonts w:ascii="Times New Roman" w:hAnsi="Times New Roman" w:cs="Times New Roman"/>
          <w:sz w:val="24"/>
          <w:szCs w:val="24"/>
        </w:rPr>
        <w:t>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42FA5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6475E">
        <w:rPr>
          <w:rFonts w:ascii="Times New Roman" w:hAnsi="Times New Roman" w:cs="Times New Roman"/>
          <w:sz w:val="24"/>
          <w:szCs w:val="24"/>
        </w:rPr>
        <w:t>both operative 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42FA5" w:rsidRPr="00F946DE">
        <w:rPr>
          <w:rFonts w:ascii="Times New Roman" w:hAnsi="Times New Roman" w:cs="Times New Roman"/>
          <w:sz w:val="24"/>
          <w:szCs w:val="24"/>
        </w:rPr>
        <w:t>performative</w:t>
      </w:r>
      <w:r w:rsidR="00781F96">
        <w:rPr>
          <w:rFonts w:ascii="Times New Roman" w:hAnsi="Times New Roman" w:cs="Times New Roman"/>
          <w:sz w:val="24"/>
          <w:szCs w:val="24"/>
        </w:rPr>
        <w:t xml:space="preserve">. </w:t>
      </w:r>
      <w:r w:rsidR="00FB256D">
        <w:rPr>
          <w:rFonts w:ascii="Times New Roman" w:hAnsi="Times New Roman" w:cs="Times New Roman"/>
          <w:sz w:val="24"/>
          <w:szCs w:val="24"/>
        </w:rPr>
        <w:t>Its</w:t>
      </w:r>
      <w:r w:rsidR="007A370E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A370E" w:rsidRPr="00F946DE">
        <w:rPr>
          <w:rFonts w:ascii="Times New Roman" w:hAnsi="Times New Roman" w:cs="Times New Roman"/>
          <w:sz w:val="24"/>
          <w:szCs w:val="24"/>
        </w:rPr>
        <w:t>signs</w:t>
      </w:r>
      <w:r w:rsidR="007A370E">
        <w:rPr>
          <w:rFonts w:ascii="Times New Roman" w:hAnsi="Times New Roman" w:cs="Times New Roman"/>
          <w:sz w:val="24"/>
          <w:szCs w:val="24"/>
        </w:rPr>
        <w:t xml:space="preserve"> </w:t>
      </w:r>
      <w:r w:rsidR="007A370E" w:rsidRPr="00F946DE">
        <w:rPr>
          <w:rFonts w:ascii="Times New Roman" w:hAnsi="Times New Roman" w:cs="Times New Roman"/>
          <w:sz w:val="24"/>
          <w:szCs w:val="24"/>
        </w:rPr>
        <w:t>stand</w:t>
      </w:r>
      <w:r w:rsidR="007A370E">
        <w:rPr>
          <w:rFonts w:ascii="Times New Roman" w:hAnsi="Times New Roman" w:cs="Times New Roman"/>
          <w:sz w:val="24"/>
          <w:szCs w:val="24"/>
        </w:rPr>
        <w:t xml:space="preserve"> </w:t>
      </w:r>
      <w:r w:rsidR="007A370E" w:rsidRPr="00F946DE">
        <w:rPr>
          <w:rFonts w:ascii="Times New Roman" w:hAnsi="Times New Roman" w:cs="Times New Roman"/>
          <w:sz w:val="24"/>
          <w:szCs w:val="24"/>
        </w:rPr>
        <w:t>for</w:t>
      </w:r>
      <w:r w:rsidR="007A370E">
        <w:rPr>
          <w:rFonts w:ascii="Times New Roman" w:hAnsi="Times New Roman" w:cs="Times New Roman"/>
          <w:sz w:val="24"/>
          <w:szCs w:val="24"/>
        </w:rPr>
        <w:t xml:space="preserve"> </w:t>
      </w:r>
      <w:r w:rsidR="00942FA5" w:rsidRPr="00F946DE">
        <w:rPr>
          <w:rFonts w:ascii="Times New Roman" w:hAnsi="Times New Roman" w:cs="Times New Roman"/>
          <w:sz w:val="24"/>
          <w:szCs w:val="24"/>
        </w:rPr>
        <w:t>actions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A370E" w:rsidRPr="007A370E">
        <w:rPr>
          <w:rFonts w:ascii="Times New Roman" w:hAnsi="Times New Roman" w:cs="Times New Roman"/>
          <w:sz w:val="24"/>
          <w:szCs w:val="24"/>
        </w:rPr>
        <w:t xml:space="preserve">and </w:t>
      </w:r>
      <w:r w:rsidR="007A370E">
        <w:rPr>
          <w:rFonts w:ascii="Times New Roman" w:hAnsi="Times New Roman" w:cs="Times New Roman"/>
          <w:sz w:val="24"/>
          <w:szCs w:val="24"/>
        </w:rPr>
        <w:t>processes</w:t>
      </w:r>
      <w:r w:rsidR="007A370E" w:rsidRPr="00F946DE">
        <w:rPr>
          <w:rFonts w:ascii="Times New Roman" w:hAnsi="Times New Roman" w:cs="Times New Roman"/>
          <w:sz w:val="24"/>
          <w:szCs w:val="24"/>
        </w:rPr>
        <w:t xml:space="preserve"> </w:t>
      </w:r>
      <w:r w:rsidR="00942FA5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81F96">
        <w:rPr>
          <w:rFonts w:ascii="Times New Roman" w:hAnsi="Times New Roman" w:cs="Times New Roman"/>
          <w:sz w:val="24"/>
          <w:szCs w:val="24"/>
        </w:rPr>
        <w:t>become crystallised,</w:t>
      </w:r>
      <w:r w:rsidR="00781F96" w:rsidRPr="00F946DE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fabricati</w:t>
      </w:r>
      <w:r w:rsidR="00781F96">
        <w:rPr>
          <w:rFonts w:ascii="Times New Roman" w:hAnsi="Times New Roman" w:cs="Times New Roman"/>
          <w:sz w:val="24"/>
          <w:szCs w:val="24"/>
        </w:rPr>
        <w:t>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42FA5"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42FA5" w:rsidRPr="00F946DE">
        <w:rPr>
          <w:rFonts w:ascii="Times New Roman" w:hAnsi="Times New Roman" w:cs="Times New Roman"/>
          <w:sz w:val="24"/>
          <w:szCs w:val="24"/>
        </w:rPr>
        <w:t>objects.</w:t>
      </w:r>
      <w:r>
        <w:rPr>
          <w:rFonts w:ascii="Times New Roman" w:hAnsi="Times New Roman" w:cs="Times New Roman"/>
          <w:sz w:val="24"/>
          <w:szCs w:val="24"/>
        </w:rPr>
        <w:t xml:space="preserve"> But the signs never lose their </w:t>
      </w:r>
      <w:r w:rsidR="00F15CC6">
        <w:rPr>
          <w:rFonts w:ascii="Times New Roman" w:hAnsi="Times New Roman" w:cs="Times New Roman"/>
          <w:sz w:val="24"/>
          <w:szCs w:val="24"/>
        </w:rPr>
        <w:t>complementary</w:t>
      </w:r>
      <w:r>
        <w:rPr>
          <w:rFonts w:ascii="Times New Roman" w:hAnsi="Times New Roman" w:cs="Times New Roman"/>
          <w:sz w:val="24"/>
          <w:szCs w:val="24"/>
        </w:rPr>
        <w:t xml:space="preserve"> dual natures as both processes and objects.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Through its p</w:t>
      </w:r>
      <w:r w:rsidRPr="00F946DE">
        <w:rPr>
          <w:rFonts w:ascii="Times New Roman" w:hAnsi="Times New Roman" w:cs="Times New Roman"/>
          <w:sz w:val="24"/>
          <w:szCs w:val="24"/>
        </w:rPr>
        <w:t>erformativ</w:t>
      </w:r>
      <w:r>
        <w:rPr>
          <w:rFonts w:ascii="Times New Roman" w:hAnsi="Times New Roman" w:cs="Times New Roman"/>
          <w:sz w:val="24"/>
          <w:szCs w:val="24"/>
        </w:rPr>
        <w:t xml:space="preserve">ity the power of </w:t>
      </w:r>
      <w:r w:rsidRPr="00F946DE">
        <w:rPr>
          <w:rFonts w:ascii="Times New Roman" w:hAnsi="Times New Roman" w:cs="Times New Roman"/>
          <w:sz w:val="24"/>
          <w:szCs w:val="24"/>
        </w:rPr>
        <w:t xml:space="preserve">mathematics </w:t>
      </w:r>
      <w:r>
        <w:rPr>
          <w:rFonts w:ascii="Times New Roman" w:hAnsi="Times New Roman" w:cs="Times New Roman"/>
          <w:sz w:val="24"/>
          <w:szCs w:val="24"/>
        </w:rPr>
        <w:t xml:space="preserve">works beyond its own inner realm. It </w:t>
      </w:r>
      <w:r w:rsidR="00C8614F" w:rsidRPr="00F946DE">
        <w:rPr>
          <w:rFonts w:ascii="Times New Roman" w:hAnsi="Times New Roman" w:cs="Times New Roman"/>
          <w:kern w:val="24"/>
          <w:sz w:val="24"/>
          <w:szCs w:val="24"/>
        </w:rPr>
        <w:t>format</w:t>
      </w:r>
      <w:r w:rsidR="00FB256D">
        <w:rPr>
          <w:rFonts w:ascii="Times New Roman" w:hAnsi="Times New Roman" w:cs="Times New Roman"/>
          <w:kern w:val="24"/>
          <w:sz w:val="24"/>
          <w:szCs w:val="24"/>
        </w:rPr>
        <w:t>s</w:t>
      </w:r>
      <w:r w:rsidR="00F65AA4">
        <w:rPr>
          <w:rFonts w:ascii="Times New Roman" w:hAnsi="Times New Roman"/>
          <w:kern w:val="24"/>
          <w:sz w:val="24"/>
          <w:szCs w:val="24"/>
        </w:rPr>
        <w:t xml:space="preserve"> </w:t>
      </w:r>
      <w:r w:rsidR="00FB256D">
        <w:rPr>
          <w:rFonts w:ascii="Times New Roman" w:hAnsi="Times New Roman" w:cs="Times New Roman"/>
          <w:kern w:val="24"/>
          <w:sz w:val="24"/>
          <w:szCs w:val="24"/>
        </w:rPr>
        <w:t xml:space="preserve">our </w:t>
      </w:r>
      <w:r w:rsidR="00C8614F" w:rsidRPr="00F946DE">
        <w:rPr>
          <w:rFonts w:ascii="Times New Roman" w:hAnsi="Times New Roman" w:cs="Times New Roman"/>
          <w:kern w:val="24"/>
          <w:sz w:val="24"/>
          <w:szCs w:val="24"/>
        </w:rPr>
        <w:t>experience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8614F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8614F" w:rsidRPr="00F946DE">
        <w:rPr>
          <w:rFonts w:ascii="Times New Roman" w:hAnsi="Times New Roman" w:cs="Times New Roman"/>
          <w:kern w:val="24"/>
          <w:sz w:val="24"/>
          <w:szCs w:val="24"/>
        </w:rPr>
        <w:t>interact</w:t>
      </w:r>
      <w:r w:rsidR="00FB256D">
        <w:rPr>
          <w:rFonts w:ascii="Times New Roman" w:hAnsi="Times New Roman" w:cs="Times New Roman"/>
          <w:kern w:val="24"/>
          <w:sz w:val="24"/>
          <w:szCs w:val="24"/>
        </w:rPr>
        <w:t>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across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8614F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B256D">
        <w:rPr>
          <w:rFonts w:ascii="Times New Roman" w:hAnsi="Times New Roman" w:cs="Times New Roman"/>
          <w:kern w:val="24"/>
          <w:sz w:val="24"/>
          <w:szCs w:val="24"/>
        </w:rPr>
        <w:t xml:space="preserve">interior, social and material </w:t>
      </w:r>
      <w:r w:rsidR="00C8614F" w:rsidRPr="00F946DE">
        <w:rPr>
          <w:rFonts w:ascii="Times New Roman" w:hAnsi="Times New Roman" w:cs="Times New Roman"/>
          <w:kern w:val="24"/>
          <w:sz w:val="24"/>
          <w:szCs w:val="24"/>
        </w:rPr>
        <w:t>world</w:t>
      </w:r>
      <w:r w:rsidR="00FB256D">
        <w:rPr>
          <w:rFonts w:ascii="Times New Roman" w:hAnsi="Times New Roman" w:cs="Times New Roman"/>
          <w:kern w:val="24"/>
          <w:sz w:val="24"/>
          <w:szCs w:val="24"/>
        </w:rPr>
        <w:t>s</w:t>
      </w:r>
      <w:r w:rsidR="00C8614F" w:rsidRPr="00F946DE">
        <w:rPr>
          <w:rFonts w:ascii="Times New Roman" w:hAnsi="Times New Roman"/>
          <w:kern w:val="24"/>
          <w:sz w:val="24"/>
          <w:szCs w:val="24"/>
        </w:rPr>
        <w:t>.</w:t>
      </w:r>
    </w:p>
    <w:p w:rsidR="00D64F01" w:rsidRDefault="00D64F01" w:rsidP="002C722C">
      <w:pPr>
        <w:spacing w:after="0" w:line="240" w:lineRule="auto"/>
        <w:ind w:left="720"/>
        <w:jc w:val="both"/>
        <w:rPr>
          <w:rFonts w:ascii="Times New Roman" w:hAnsi="Times New Roman"/>
          <w:kern w:val="24"/>
          <w:sz w:val="24"/>
          <w:szCs w:val="24"/>
        </w:rPr>
      </w:pPr>
    </w:p>
    <w:p w:rsidR="0033223D" w:rsidRDefault="0033223D" w:rsidP="002C7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2D1" w:rsidRDefault="002A52D1" w:rsidP="002A5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Mathematical signs, processes, mathematical objects, operativity, performativity, numerals, algebraic signs, geometric figures, semiotic system, transformation, equivalence</w:t>
      </w:r>
    </w:p>
    <w:p w:rsidR="002A52D1" w:rsidRPr="00F946DE" w:rsidRDefault="002A52D1" w:rsidP="002C7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3D" w:rsidRPr="00F946DE" w:rsidRDefault="0033223D" w:rsidP="001D6F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DAE" w:rsidRPr="00F946DE" w:rsidRDefault="003F1402" w:rsidP="00B70E68">
      <w:pPr>
        <w:pStyle w:val="Heading1"/>
        <w:numPr>
          <w:ilvl w:val="0"/>
          <w:numId w:val="12"/>
        </w:numPr>
      </w:pPr>
      <w:r w:rsidRPr="00F946DE">
        <w:t>I</w:t>
      </w:r>
      <w:r w:rsidR="00C8614F" w:rsidRPr="00F946DE">
        <w:t>ntroduction</w:t>
      </w:r>
      <w:r w:rsidR="00F65AA4">
        <w:t xml:space="preserve"> </w:t>
      </w:r>
    </w:p>
    <w:p w:rsidR="00145A5F" w:rsidRPr="00F946DE" w:rsidRDefault="00145A5F" w:rsidP="001D6F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62EE" w:rsidRPr="00F946DE" w:rsidRDefault="005B1DAE" w:rsidP="00D64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outset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t</w:t>
      </w:r>
      <w:r w:rsidRPr="00F946DE">
        <w:rPr>
          <w:rFonts w:ascii="Times New Roman" w:hAnsi="Times New Roman" w:cs="Times New Roman"/>
          <w:sz w:val="24"/>
          <w:szCs w:val="24"/>
        </w:rPr>
        <w:t>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problematic.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undeniably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46DE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highly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symbolic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symbolised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practice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domain.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scientific,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pure,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precise,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46DE">
        <w:rPr>
          <w:rFonts w:ascii="Times New Roman" w:hAnsi="Times New Roman" w:cs="Times New Roman"/>
          <w:sz w:val="24"/>
          <w:szCs w:val="24"/>
        </w:rPr>
        <w:t>independent</w:t>
      </w:r>
      <w:proofErr w:type="gramEnd"/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values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subjectivity.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also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domain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82F74">
        <w:rPr>
          <w:rFonts w:ascii="Times New Roman" w:hAnsi="Times New Roman" w:cs="Times New Roman"/>
          <w:sz w:val="24"/>
          <w:szCs w:val="24"/>
        </w:rPr>
        <w:t>pervaded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mythologies,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self-protective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purist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values</w:t>
      </w:r>
      <w:r w:rsidR="0096475E">
        <w:rPr>
          <w:rFonts w:ascii="Times New Roman" w:hAnsi="Times New Roman" w:cs="Times New Roman"/>
          <w:sz w:val="24"/>
          <w:szCs w:val="24"/>
        </w:rPr>
        <w:t>. I</w:t>
      </w:r>
      <w:r w:rsidRPr="00F946DE">
        <w:rPr>
          <w:rFonts w:ascii="Times New Roman" w:hAnsi="Times New Roman" w:cs="Times New Roman"/>
          <w:sz w:val="24"/>
          <w:szCs w:val="24"/>
        </w:rPr>
        <w:t>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ultimate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hermetic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subject,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sealed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closed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keep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infidel.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dominant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myth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Platonism,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07A43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07A43" w:rsidRPr="00F946DE">
        <w:rPr>
          <w:rFonts w:ascii="Times New Roman" w:hAnsi="Times New Roman" w:cs="Times New Roman"/>
          <w:sz w:val="24"/>
          <w:szCs w:val="24"/>
        </w:rPr>
        <w:t>asserts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natural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science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u</w:t>
      </w:r>
      <w:r w:rsidRPr="00F946DE">
        <w:rPr>
          <w:rFonts w:ascii="Times New Roman" w:hAnsi="Times New Roman" w:cs="Times New Roman"/>
          <w:sz w:val="24"/>
          <w:szCs w:val="24"/>
        </w:rPr>
        <w:t>niverse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pure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form.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3839" w:rsidRPr="00F946DE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3839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3839" w:rsidRPr="00F946DE">
        <w:rPr>
          <w:rFonts w:ascii="Times New Roman" w:hAnsi="Times New Roman" w:cs="Times New Roman"/>
          <w:sz w:val="24"/>
          <w:szCs w:val="24"/>
        </w:rPr>
        <w:t>perspective</w:t>
      </w:r>
      <w:r w:rsidR="00B17655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3839" w:rsidRPr="00F946DE">
        <w:rPr>
          <w:rFonts w:ascii="Times New Roman" w:hAnsi="Times New Roman" w:cs="Times New Roman"/>
          <w:sz w:val="24"/>
          <w:szCs w:val="24"/>
        </w:rPr>
        <w:t>m</w:t>
      </w:r>
      <w:r w:rsidRPr="00F946DE">
        <w:rPr>
          <w:rFonts w:ascii="Times New Roman" w:hAnsi="Times New Roman" w:cs="Times New Roman"/>
          <w:sz w:val="24"/>
          <w:szCs w:val="24"/>
        </w:rPr>
        <w:t>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language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includes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terms,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concepts,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expressions,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sentences,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proofs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theories</w:t>
      </w:r>
      <w:r w:rsidR="004D583E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describe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objects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superhuman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u</w:t>
      </w:r>
      <w:r w:rsidRPr="00F946DE">
        <w:rPr>
          <w:rFonts w:ascii="Times New Roman" w:hAnsi="Times New Roman" w:cs="Times New Roman"/>
          <w:sz w:val="24"/>
          <w:szCs w:val="24"/>
        </w:rPr>
        <w:t>niverse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5D26F6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17655">
        <w:rPr>
          <w:rFonts w:ascii="Times New Roman" w:hAnsi="Times New Roman" w:cs="Times New Roman"/>
          <w:sz w:val="24"/>
          <w:szCs w:val="24"/>
        </w:rPr>
        <w:t xml:space="preserve">realm </w:t>
      </w:r>
      <w:r w:rsidR="008E3250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i</w:t>
      </w:r>
      <w:r w:rsidR="005D26F6" w:rsidRPr="00F946DE">
        <w:rPr>
          <w:rFonts w:ascii="Times New Roman" w:hAnsi="Times New Roman" w:cs="Times New Roman"/>
          <w:sz w:val="24"/>
          <w:szCs w:val="24"/>
        </w:rPr>
        <w:t>nfinitely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populated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kern w:val="24"/>
          <w:sz w:val="24"/>
          <w:szCs w:val="24"/>
        </w:rPr>
        <w:t>number</w:t>
      </w:r>
      <w:r w:rsidR="005D26F6" w:rsidRPr="00F946DE">
        <w:rPr>
          <w:rFonts w:ascii="Times New Roman" w:hAnsi="Times New Roman" w:cs="Times New Roman"/>
          <w:sz w:val="24"/>
          <w:szCs w:val="24"/>
        </w:rPr>
        <w:t>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functions,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sets,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ever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more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abstract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kern w:val="24"/>
          <w:sz w:val="24"/>
          <w:szCs w:val="24"/>
        </w:rPr>
        <w:t>objects,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processes,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truths,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structures.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3839" w:rsidRPr="00F946DE">
        <w:rPr>
          <w:rFonts w:ascii="Times New Roman" w:hAnsi="Times New Roman" w:cs="Times New Roman"/>
          <w:sz w:val="24"/>
          <w:szCs w:val="24"/>
        </w:rPr>
        <w:t>According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3839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3839" w:rsidRPr="00F946DE">
        <w:rPr>
          <w:rFonts w:ascii="Times New Roman" w:hAnsi="Times New Roman" w:cs="Times New Roman"/>
          <w:sz w:val="24"/>
          <w:szCs w:val="24"/>
        </w:rPr>
        <w:t>Platonism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just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branch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natural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history,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whose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job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discover,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name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categorise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how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signify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array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mythological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beasts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make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up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objects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mathematics.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Like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explorers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old,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role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semiotic</w:t>
      </w:r>
      <w:r w:rsidR="00D33839" w:rsidRPr="00F946DE">
        <w:rPr>
          <w:rFonts w:ascii="Times New Roman" w:hAnsi="Times New Roman" w:cs="Times New Roman"/>
          <w:sz w:val="24"/>
          <w:szCs w:val="24"/>
        </w:rPr>
        <w:t>ian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cartographic.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make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repeatedly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check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map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ensure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accurately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describe</w:t>
      </w:r>
      <w:r w:rsidR="004D583E" w:rsidRPr="00F946DE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terrain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domain</w:t>
      </w:r>
      <w:r w:rsidR="005D26F6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Every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battlefield,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beacon</w:t>
      </w:r>
      <w:r w:rsidR="008E3250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boundary,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17655" w:rsidRPr="00F946DE">
        <w:rPr>
          <w:rFonts w:ascii="Times New Roman" w:hAnsi="Times New Roman" w:cs="Times New Roman"/>
          <w:sz w:val="24"/>
          <w:szCs w:val="24"/>
        </w:rPr>
        <w:t>bay,</w:t>
      </w:r>
      <w:r w:rsidR="00B17655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hill,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river,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17655" w:rsidRPr="00F946DE">
        <w:rPr>
          <w:rFonts w:ascii="Times New Roman" w:hAnsi="Times New Roman" w:cs="Times New Roman"/>
          <w:sz w:val="24"/>
          <w:szCs w:val="24"/>
        </w:rPr>
        <w:t>town,</w:t>
      </w:r>
      <w:r w:rsidR="00B17655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site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geographic</w:t>
      </w:r>
      <w:r w:rsidR="00C4696E">
        <w:rPr>
          <w:rFonts w:ascii="Times New Roman" w:hAnsi="Times New Roman" w:cs="Times New Roman"/>
          <w:sz w:val="24"/>
          <w:szCs w:val="24"/>
        </w:rPr>
        <w:t xml:space="preserve"> 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696E" w:rsidRPr="00F946DE">
        <w:rPr>
          <w:rFonts w:ascii="Times New Roman" w:hAnsi="Times New Roman" w:cs="Times New Roman"/>
          <w:kern w:val="24"/>
          <w:sz w:val="24"/>
          <w:szCs w:val="24"/>
        </w:rPr>
        <w:t>historic</w:t>
      </w:r>
      <w:r w:rsidR="00C4696E">
        <w:rPr>
          <w:rFonts w:ascii="Times New Roman" w:hAnsi="Times New Roman" w:cs="Times New Roman"/>
          <w:kern w:val="24"/>
          <w:sz w:val="24"/>
          <w:szCs w:val="24"/>
        </w:rPr>
        <w:t xml:space="preserve">al </w:t>
      </w:r>
      <w:r w:rsidR="008E3250" w:rsidRPr="00F946DE">
        <w:rPr>
          <w:rFonts w:ascii="Times New Roman" w:hAnsi="Times New Roman" w:cs="Times New Roman"/>
          <w:sz w:val="24"/>
          <w:szCs w:val="24"/>
        </w:rPr>
        <w:t>interest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map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depicts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862EE" w:rsidRPr="00F946DE">
        <w:rPr>
          <w:rFonts w:ascii="Times New Roman" w:hAnsi="Times New Roman" w:cs="Times New Roman"/>
          <w:sz w:val="24"/>
          <w:szCs w:val="24"/>
        </w:rPr>
        <w:t>disposition</w:t>
      </w:r>
      <w:r w:rsidR="0096475E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862E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862EE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862EE" w:rsidRPr="00F946DE">
        <w:rPr>
          <w:rFonts w:ascii="Times New Roman" w:hAnsi="Times New Roman" w:cs="Times New Roman"/>
          <w:sz w:val="24"/>
          <w:szCs w:val="24"/>
        </w:rPr>
        <w:t>objects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862E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862EE" w:rsidRPr="00F946DE">
        <w:rPr>
          <w:rFonts w:ascii="Times New Roman" w:hAnsi="Times New Roman" w:cs="Times New Roman"/>
          <w:sz w:val="24"/>
          <w:szCs w:val="24"/>
        </w:rPr>
        <w:t>mathematics,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862EE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true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landscape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lastRenderedPageBreak/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abstract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realm,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w</w:t>
      </w:r>
      <w:r w:rsidR="00C862EE" w:rsidRPr="00F946DE">
        <w:rPr>
          <w:rFonts w:ascii="Times New Roman" w:hAnsi="Times New Roman" w:cs="Times New Roman"/>
          <w:sz w:val="24"/>
          <w:szCs w:val="24"/>
        </w:rPr>
        <w:t>o</w:t>
      </w:r>
      <w:r w:rsidR="005D26F6" w:rsidRPr="00F946DE">
        <w:rPr>
          <w:rFonts w:ascii="Times New Roman" w:hAnsi="Times New Roman" w:cs="Times New Roman"/>
          <w:sz w:val="24"/>
          <w:szCs w:val="24"/>
        </w:rPr>
        <w:t>rld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D26F6" w:rsidRPr="00F946DE">
        <w:rPr>
          <w:rFonts w:ascii="Times New Roman" w:hAnsi="Times New Roman" w:cs="Times New Roman"/>
          <w:sz w:val="24"/>
          <w:szCs w:val="24"/>
        </w:rPr>
        <w:t>mathematics.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Hi</w:t>
      </w:r>
      <w:r w:rsidR="00145A5F" w:rsidRPr="00F946DE">
        <w:rPr>
          <w:rFonts w:ascii="Times New Roman" w:hAnsi="Times New Roman" w:cs="Times New Roman"/>
          <w:sz w:val="24"/>
          <w:szCs w:val="24"/>
        </w:rPr>
        <w:t>l</w:t>
      </w:r>
      <w:r w:rsidR="004D583E" w:rsidRPr="00F946DE">
        <w:rPr>
          <w:rFonts w:ascii="Times New Roman" w:hAnsi="Times New Roman" w:cs="Times New Roman"/>
          <w:sz w:val="24"/>
          <w:szCs w:val="24"/>
        </w:rPr>
        <w:t>bert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called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domain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B17655">
        <w:rPr>
          <w:rFonts w:ascii="Times New Roman" w:hAnsi="Times New Roman" w:cs="Times New Roman"/>
          <w:i/>
          <w:sz w:val="24"/>
          <w:szCs w:val="24"/>
        </w:rPr>
        <w:t>Cantor’s</w:t>
      </w:r>
      <w:r w:rsidR="00F65AA4" w:rsidRPr="00B176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583E" w:rsidRPr="00B17655">
        <w:rPr>
          <w:rFonts w:ascii="Times New Roman" w:hAnsi="Times New Roman" w:cs="Times New Roman"/>
          <w:i/>
          <w:sz w:val="24"/>
          <w:szCs w:val="24"/>
        </w:rPr>
        <w:t>paradise</w:t>
      </w:r>
      <w:r w:rsidR="004D583E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since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Cantor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had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opened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door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boundless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world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transfinite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numbers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infinite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sets</w:t>
      </w:r>
      <w:r w:rsidR="00145A5F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no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accident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Cantor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named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two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types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infinities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17655">
        <w:rPr>
          <w:rFonts w:ascii="Times New Roman" w:hAnsi="Times New Roman" w:cs="Times New Roman"/>
          <w:sz w:val="24"/>
          <w:szCs w:val="24"/>
        </w:rPr>
        <w:t>kingdom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Alephs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Omegas</w:t>
      </w:r>
      <w:r w:rsidR="000E05E8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0A35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0A35">
        <w:rPr>
          <w:rFonts w:ascii="Times New Roman" w:hAnsi="Times New Roman" w:cs="Times New Roman"/>
          <w:sz w:val="24"/>
          <w:szCs w:val="24"/>
        </w:rPr>
        <w:t>first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0A35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0A35">
        <w:rPr>
          <w:rFonts w:ascii="Times New Roman" w:hAnsi="Times New Roman" w:cs="Times New Roman"/>
          <w:sz w:val="24"/>
          <w:szCs w:val="24"/>
        </w:rPr>
        <w:t>last,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05E8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05E8">
        <w:rPr>
          <w:rFonts w:ascii="Times New Roman" w:hAnsi="Times New Roman" w:cs="Times New Roman"/>
          <w:sz w:val="24"/>
          <w:szCs w:val="24"/>
        </w:rPr>
        <w:t>beginnings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05E8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05E8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05E8">
        <w:rPr>
          <w:rFonts w:ascii="Times New Roman" w:hAnsi="Times New Roman" w:cs="Times New Roman"/>
          <w:sz w:val="24"/>
          <w:szCs w:val="24"/>
        </w:rPr>
        <w:t>ends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05E8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05E8">
        <w:rPr>
          <w:rFonts w:ascii="Times New Roman" w:hAnsi="Times New Roman" w:cs="Times New Roman"/>
          <w:sz w:val="24"/>
          <w:szCs w:val="24"/>
        </w:rPr>
        <w:t>everything</w:t>
      </w:r>
      <w:r w:rsidR="00145A5F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2EE" w:rsidRPr="00F946DE" w:rsidRDefault="00C862EE" w:rsidP="00D64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2AE" w:rsidRPr="00F946DE" w:rsidRDefault="00C862EE" w:rsidP="00D64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stop.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world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outside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cultural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realm,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outside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sum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practices.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Plato,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ancient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genius,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encapsulates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mythological,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quasi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religious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view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583E" w:rsidRPr="00F946DE">
        <w:rPr>
          <w:rFonts w:ascii="Times New Roman" w:hAnsi="Times New Roman" w:cs="Times New Roman"/>
          <w:sz w:val="24"/>
          <w:szCs w:val="24"/>
        </w:rPr>
        <w:t>ideal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world.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Perfect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entities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populated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timeless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objective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world.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describe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colours,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count,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asc</w:t>
      </w:r>
      <w:r w:rsidR="004C033B" w:rsidRPr="00F946DE">
        <w:rPr>
          <w:rFonts w:ascii="Times New Roman" w:hAnsi="Times New Roman" w:cs="Times New Roman"/>
          <w:sz w:val="24"/>
          <w:szCs w:val="24"/>
        </w:rPr>
        <w:t>r</w:t>
      </w:r>
      <w:r w:rsidRPr="00F946DE">
        <w:rPr>
          <w:rFonts w:ascii="Times New Roman" w:hAnsi="Times New Roman" w:cs="Times New Roman"/>
          <w:sz w:val="24"/>
          <w:szCs w:val="24"/>
        </w:rPr>
        <w:t>ibe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high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values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things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because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superhuman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realm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exists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Two,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Three,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Number,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Triangle,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Truth</w:t>
      </w:r>
      <w:r w:rsidR="00C529EF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Beauty</w:t>
      </w:r>
      <w:r w:rsidR="00C529EF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Justice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all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other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timeless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universals</w:t>
      </w:r>
      <w:r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eternal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perfect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reflected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shadows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our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mundane</w:t>
      </w:r>
      <w:r w:rsidR="00145A5F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earthly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worl</w:t>
      </w:r>
      <w:r w:rsidR="00A732AE" w:rsidRPr="00F946DE">
        <w:rPr>
          <w:rFonts w:ascii="Times New Roman" w:hAnsi="Times New Roman" w:cs="Times New Roman"/>
          <w:sz w:val="24"/>
          <w:szCs w:val="24"/>
        </w:rPr>
        <w:t>d.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J</w:t>
      </w:r>
      <w:r w:rsidRPr="00F946DE">
        <w:rPr>
          <w:rFonts w:ascii="Times New Roman" w:hAnsi="Times New Roman" w:cs="Times New Roman"/>
          <w:sz w:val="24"/>
          <w:szCs w:val="24"/>
        </w:rPr>
        <w:t>ust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like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images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our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gods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we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worship,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these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shabby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simulacra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perfect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glorious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beings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above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eternal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realm,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Mount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Olympus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somewhere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ineffably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more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refined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3250" w:rsidRPr="00F946DE">
        <w:rPr>
          <w:rFonts w:ascii="Times New Roman" w:hAnsi="Times New Roman" w:cs="Times New Roman"/>
          <w:sz w:val="24"/>
          <w:szCs w:val="24"/>
        </w:rPr>
        <w:t>ether</w:t>
      </w:r>
      <w:r w:rsidR="00145A5F" w:rsidRPr="00F946DE">
        <w:rPr>
          <w:rFonts w:ascii="Times New Roman" w:hAnsi="Times New Roman" w:cs="Times New Roman"/>
          <w:sz w:val="24"/>
          <w:szCs w:val="24"/>
        </w:rPr>
        <w:t>e</w:t>
      </w:r>
      <w:r w:rsidR="008E3250" w:rsidRPr="00F946DE">
        <w:rPr>
          <w:rFonts w:ascii="Times New Roman" w:hAnsi="Times New Roman" w:cs="Times New Roman"/>
          <w:sz w:val="24"/>
          <w:szCs w:val="24"/>
        </w:rPr>
        <w:t>al</w:t>
      </w:r>
      <w:r w:rsidR="0096475E">
        <w:rPr>
          <w:rFonts w:ascii="Times New Roman" w:hAnsi="Times New Roman" w:cs="Times New Roman"/>
          <w:sz w:val="24"/>
          <w:szCs w:val="24"/>
        </w:rPr>
        <w:t>, even beyond Dante’s paradise</w:t>
      </w:r>
      <w:r w:rsidR="00A732AE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9EF" w:rsidRPr="00F946DE" w:rsidRDefault="00C529EF" w:rsidP="00D64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2AE" w:rsidRPr="00F946DE" w:rsidRDefault="008E3250" w:rsidP="00D64F01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So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</w:t>
      </w:r>
      <w:r w:rsidR="00A732AE" w:rsidRPr="00F946DE">
        <w:rPr>
          <w:rFonts w:ascii="Times New Roman" w:hAnsi="Times New Roman" w:cs="Times New Roman"/>
          <w:sz w:val="24"/>
          <w:szCs w:val="24"/>
        </w:rPr>
        <w:t>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faces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6475E">
        <w:rPr>
          <w:rFonts w:ascii="Times New Roman" w:hAnsi="Times New Roman" w:cs="Times New Roman"/>
          <w:sz w:val="24"/>
          <w:szCs w:val="24"/>
        </w:rPr>
        <w:t>P</w:t>
      </w:r>
      <w:r w:rsidR="00A732AE" w:rsidRPr="00F946DE">
        <w:rPr>
          <w:rFonts w:ascii="Times New Roman" w:hAnsi="Times New Roman" w:cs="Times New Roman"/>
          <w:sz w:val="24"/>
          <w:szCs w:val="24"/>
        </w:rPr>
        <w:t>romethean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task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bringing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signs,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icons,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meanings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whole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symbolic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3839" w:rsidRPr="00F946DE">
        <w:rPr>
          <w:rFonts w:ascii="Times New Roman" w:hAnsi="Times New Roman" w:cs="Times New Roman"/>
          <w:sz w:val="24"/>
          <w:szCs w:val="24"/>
        </w:rPr>
        <w:t>Pantheon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back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down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earth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showing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being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roots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kern w:val="24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practices,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everyday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32AE" w:rsidRPr="00F946DE">
        <w:rPr>
          <w:rFonts w:ascii="Times New Roman" w:hAnsi="Times New Roman" w:cs="Times New Roman"/>
          <w:sz w:val="24"/>
          <w:szCs w:val="24"/>
        </w:rPr>
        <w:t>activities.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One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might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argue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sidesteps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these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controversial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questions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ontology,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since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it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merely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concerns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nature,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meaning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use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signs.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But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although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uses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can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be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located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social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practices,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studying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nature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meaning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33839"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one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teeters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perilously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close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abyss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kern w:val="24"/>
          <w:sz w:val="24"/>
          <w:szCs w:val="24"/>
        </w:rPr>
        <w:t>ontology.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C529EF" w:rsidRPr="00F946DE" w:rsidRDefault="00C529EF" w:rsidP="00D64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2AE" w:rsidRPr="00F946DE" w:rsidRDefault="00A732AE" w:rsidP="00D64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role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just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describe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theorise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practices.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also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46DE">
        <w:rPr>
          <w:rFonts w:ascii="Times New Roman" w:hAnsi="Times New Roman" w:cs="Times New Roman"/>
          <w:sz w:val="24"/>
          <w:szCs w:val="24"/>
        </w:rPr>
        <w:t>lay</w:t>
      </w:r>
      <w:proofErr w:type="gramEnd"/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out</w:t>
      </w:r>
      <w:r w:rsidR="00B17655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possible</w:t>
      </w:r>
      <w:r w:rsidR="004C033B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extend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range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interpretations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theories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practices.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really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going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signing?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Because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closed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shop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hermeneutics</w:t>
      </w:r>
      <w:r w:rsidR="004C033B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membership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own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arcane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freemasonry,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hierarchy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rituals,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own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protective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myths</w:t>
      </w:r>
      <w:r w:rsidR="008E3250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45A5F" w:rsidRPr="00F946DE">
        <w:rPr>
          <w:rFonts w:ascii="Times New Roman" w:hAnsi="Times New Roman" w:cs="Times New Roman"/>
          <w:sz w:val="24"/>
          <w:szCs w:val="24"/>
        </w:rPr>
        <w:t>mathematicians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may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last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people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should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C033B" w:rsidRPr="00F946DE">
        <w:rPr>
          <w:rFonts w:ascii="Times New Roman" w:hAnsi="Times New Roman" w:cs="Times New Roman"/>
          <w:sz w:val="24"/>
          <w:szCs w:val="24"/>
        </w:rPr>
        <w:t>asked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answer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question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F1402" w:rsidRPr="00F946DE">
        <w:rPr>
          <w:rFonts w:ascii="Times New Roman" w:hAnsi="Times New Roman" w:cs="Times New Roman"/>
          <w:sz w:val="24"/>
          <w:szCs w:val="24"/>
        </w:rPr>
        <w:t>(Rotman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F1402" w:rsidRPr="00F946DE">
        <w:rPr>
          <w:rFonts w:ascii="Times New Roman" w:hAnsi="Times New Roman" w:cs="Times New Roman"/>
          <w:sz w:val="24"/>
          <w:szCs w:val="24"/>
        </w:rPr>
        <w:t>1988)</w:t>
      </w:r>
      <w:r w:rsidR="004C033B" w:rsidRPr="00F946DE">
        <w:rPr>
          <w:rFonts w:ascii="Times New Roman" w:hAnsi="Times New Roman" w:cs="Times New Roman"/>
          <w:sz w:val="24"/>
          <w:szCs w:val="24"/>
        </w:rPr>
        <w:t>.</w:t>
      </w:r>
    </w:p>
    <w:p w:rsidR="00C529EF" w:rsidRPr="00F946DE" w:rsidRDefault="00C529EF" w:rsidP="001D6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E68" w:rsidRPr="00F946DE" w:rsidRDefault="00E53532" w:rsidP="00E53532">
      <w:pPr>
        <w:pStyle w:val="Heading1"/>
      </w:pPr>
      <w:r>
        <w:t>2</w:t>
      </w:r>
      <w:r w:rsidR="00B70E68">
        <w:t>.</w:t>
      </w:r>
      <w:r>
        <w:t xml:space="preserve"> </w:t>
      </w:r>
      <w:r w:rsidR="00B70E68">
        <w:t xml:space="preserve"> </w:t>
      </w:r>
      <w:r w:rsidR="00B70E68" w:rsidRPr="00F946DE">
        <w:t>The</w:t>
      </w:r>
      <w:r w:rsidR="00B70E68">
        <w:t xml:space="preserve"> </w:t>
      </w:r>
      <w:r w:rsidR="00B70E68" w:rsidRPr="00F946DE">
        <w:t>meaning</w:t>
      </w:r>
      <w:r w:rsidR="00B70E68">
        <w:t xml:space="preserve"> </w:t>
      </w:r>
      <w:r w:rsidR="00B70E68" w:rsidRPr="00F946DE">
        <w:t>of</w:t>
      </w:r>
      <w:r w:rsidR="00B70E68">
        <w:t xml:space="preserve"> </w:t>
      </w:r>
      <w:r w:rsidR="00B70E68" w:rsidRPr="00F946DE">
        <w:t>mathematical</w:t>
      </w:r>
      <w:r w:rsidR="00B70E68">
        <w:t xml:space="preserve"> </w:t>
      </w:r>
      <w:r w:rsidR="00B70E68" w:rsidRPr="00F946DE">
        <w:t>signs</w:t>
      </w:r>
    </w:p>
    <w:p w:rsidR="005B1DAE" w:rsidRPr="00F946DE" w:rsidRDefault="005B1DAE" w:rsidP="001D6F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1F62" w:rsidRPr="00F946DE" w:rsidRDefault="005249A8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near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unique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consists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primarily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symbolic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work.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engagement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ritual,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devoid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intrinsic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meaning,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representing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sacred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validated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practice</w:t>
      </w:r>
      <w:r w:rsidR="00472CE9" w:rsidRPr="00F946DE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institutions</w:t>
      </w:r>
      <w:r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Herman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Hesse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parodies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such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practice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Glass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Bead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529EF" w:rsidRPr="00F946DE">
        <w:rPr>
          <w:rFonts w:ascii="Times New Roman" w:hAnsi="Times New Roman" w:cs="Times New Roman"/>
          <w:sz w:val="24"/>
          <w:szCs w:val="24"/>
        </w:rPr>
        <w:t>Game.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contrary</w:t>
      </w:r>
      <w:r w:rsidR="00381556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symbols,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fashioning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new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whose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meaning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intrinsic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0A35">
        <w:rPr>
          <w:rFonts w:ascii="Times New Roman" w:hAnsi="Times New Roman" w:cs="Times New Roman"/>
          <w:sz w:val="24"/>
          <w:szCs w:val="24"/>
        </w:rPr>
        <w:t>(and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0A35" w:rsidRPr="00F946DE">
        <w:rPr>
          <w:rFonts w:ascii="Times New Roman" w:hAnsi="Times New Roman" w:cs="Times New Roman"/>
          <w:sz w:val="24"/>
          <w:szCs w:val="24"/>
        </w:rPr>
        <w:t>whose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0A35">
        <w:rPr>
          <w:rFonts w:ascii="Times New Roman" w:hAnsi="Times New Roman" w:cs="Times New Roman"/>
          <w:sz w:val="24"/>
          <w:szCs w:val="24"/>
        </w:rPr>
        <w:t>use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0A35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0A35" w:rsidRPr="00F946DE">
        <w:rPr>
          <w:rFonts w:ascii="Times New Roman" w:hAnsi="Times New Roman" w:cs="Times New Roman"/>
          <w:sz w:val="24"/>
          <w:szCs w:val="24"/>
        </w:rPr>
        <w:t>intrinsic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0A35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0A35"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0A35" w:rsidRPr="00F946DE">
        <w:rPr>
          <w:rFonts w:ascii="Times New Roman" w:hAnsi="Times New Roman" w:cs="Times New Roman"/>
          <w:sz w:val="24"/>
          <w:szCs w:val="24"/>
        </w:rPr>
        <w:t>meaning</w:t>
      </w:r>
      <w:r w:rsidR="00600A35">
        <w:rPr>
          <w:rFonts w:ascii="Times New Roman" w:hAnsi="Times New Roman" w:cs="Times New Roman"/>
          <w:sz w:val="24"/>
          <w:szCs w:val="24"/>
        </w:rPr>
        <w:t>)</w:t>
      </w:r>
      <w:r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beg</w:t>
      </w:r>
      <w:r w:rsidR="00D33839" w:rsidRPr="00F946DE">
        <w:rPr>
          <w:rFonts w:ascii="Times New Roman" w:hAnsi="Times New Roman" w:cs="Times New Roman"/>
          <w:sz w:val="24"/>
          <w:szCs w:val="24"/>
        </w:rPr>
        <w:t>a</w:t>
      </w:r>
      <w:r w:rsidRPr="00F946DE">
        <w:rPr>
          <w:rFonts w:ascii="Times New Roman" w:hAnsi="Times New Roman" w:cs="Times New Roman"/>
          <w:sz w:val="24"/>
          <w:szCs w:val="24"/>
        </w:rPr>
        <w:t>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system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codification</w:t>
      </w:r>
      <w:r w:rsidR="00381556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representing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regulating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practices,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symbolis</w:t>
      </w:r>
      <w:r w:rsidRPr="00F946DE">
        <w:rPr>
          <w:rFonts w:ascii="Times New Roman" w:hAnsi="Times New Roman" w:cs="Times New Roman"/>
          <w:sz w:val="24"/>
          <w:szCs w:val="24"/>
        </w:rPr>
        <w:t>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predicting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1C7C" w:rsidRPr="00F946DE">
        <w:rPr>
          <w:rFonts w:ascii="Times New Roman" w:hAnsi="Times New Roman" w:cs="Times New Roman"/>
          <w:sz w:val="24"/>
          <w:szCs w:val="24"/>
        </w:rPr>
        <w:t>pattern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E18F2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1C7C" w:rsidRPr="00F946DE">
        <w:rPr>
          <w:rFonts w:ascii="Times New Roman" w:hAnsi="Times New Roman" w:cs="Times New Roman"/>
          <w:sz w:val="24"/>
          <w:szCs w:val="24"/>
        </w:rPr>
        <w:t>growth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nature.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Indeed</w:t>
      </w:r>
      <w:r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major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functions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remain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spheres.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also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takes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life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own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interlocking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symbolic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practices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symbolic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meanings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generates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pursued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own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sake.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Hence,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higher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esteem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Euclid’s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684363">
        <w:rPr>
          <w:rFonts w:ascii="Times New Roman" w:hAnsi="Times New Roman" w:cs="Times New Roman"/>
          <w:i/>
          <w:sz w:val="24"/>
          <w:szCs w:val="24"/>
        </w:rPr>
        <w:t>Elements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84363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held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1F62" w:rsidRPr="00F946DE">
        <w:rPr>
          <w:rFonts w:ascii="Times New Roman" w:hAnsi="Times New Roman" w:cs="Times New Roman"/>
          <w:sz w:val="24"/>
          <w:szCs w:val="24"/>
        </w:rPr>
        <w:t>in,</w:t>
      </w:r>
      <w:proofErr w:type="gramEnd"/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compared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far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more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practical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15CC6">
        <w:rPr>
          <w:rFonts w:ascii="Times New Roman" w:hAnsi="Times New Roman" w:cs="Times New Roman"/>
          <w:sz w:val="24"/>
          <w:szCs w:val="24"/>
        </w:rPr>
        <w:t>contemporary</w:t>
      </w:r>
      <w:r w:rsidR="00C4696E">
        <w:rPr>
          <w:rFonts w:ascii="Times New Roman" w:hAnsi="Times New Roman" w:cs="Times New Roman"/>
          <w:sz w:val="24"/>
          <w:szCs w:val="24"/>
        </w:rPr>
        <w:t xml:space="preserve"> or antecedent </w:t>
      </w:r>
      <w:r w:rsidR="00BF1F62" w:rsidRPr="00F946DE">
        <w:rPr>
          <w:rFonts w:ascii="Times New Roman" w:hAnsi="Times New Roman" w:cs="Times New Roman"/>
          <w:kern w:val="24"/>
          <w:sz w:val="24"/>
          <w:szCs w:val="24"/>
        </w:rPr>
        <w:t>developments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arithmetic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mensuration.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6475E">
        <w:rPr>
          <w:rFonts w:ascii="Times New Roman" w:hAnsi="Times New Roman" w:cs="Times New Roman"/>
          <w:sz w:val="24"/>
          <w:szCs w:val="24"/>
        </w:rPr>
        <w:t xml:space="preserve">But what is often forgotten is that </w:t>
      </w:r>
      <w:r w:rsidR="00684363">
        <w:rPr>
          <w:rFonts w:ascii="Times New Roman" w:hAnsi="Times New Roman" w:cs="Times New Roman"/>
          <w:sz w:val="24"/>
          <w:szCs w:val="24"/>
        </w:rPr>
        <w:t xml:space="preserve">the </w:t>
      </w:r>
      <w:r w:rsidR="00684363" w:rsidRPr="00684363">
        <w:rPr>
          <w:rFonts w:ascii="Times New Roman" w:hAnsi="Times New Roman" w:cs="Times New Roman"/>
          <w:i/>
          <w:sz w:val="24"/>
          <w:szCs w:val="24"/>
        </w:rPr>
        <w:t>Elements</w:t>
      </w:r>
      <w:r w:rsidR="00684363">
        <w:rPr>
          <w:rFonts w:ascii="Times New Roman" w:hAnsi="Times New Roman" w:cs="Times New Roman"/>
          <w:sz w:val="24"/>
          <w:szCs w:val="24"/>
        </w:rPr>
        <w:t xml:space="preserve"> is first and </w:t>
      </w:r>
      <w:r w:rsidR="00F15CC6">
        <w:rPr>
          <w:rFonts w:ascii="Times New Roman" w:hAnsi="Times New Roman" w:cs="Times New Roman"/>
          <w:sz w:val="24"/>
          <w:szCs w:val="24"/>
        </w:rPr>
        <w:t>foremost</w:t>
      </w:r>
      <w:r w:rsidR="00684363">
        <w:rPr>
          <w:rFonts w:ascii="Times New Roman" w:hAnsi="Times New Roman" w:cs="Times New Roman"/>
          <w:sz w:val="24"/>
          <w:szCs w:val="24"/>
        </w:rPr>
        <w:t xml:space="preserve"> a manual of drawing, full of instructions for sketching, which in its refined presentation is the first axiomatic theory. </w:t>
      </w:r>
    </w:p>
    <w:p w:rsidR="00BF1F62" w:rsidRPr="00F946DE" w:rsidRDefault="00BF1F62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5B4" w:rsidRPr="00F946DE" w:rsidRDefault="00BF1F62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lastRenderedPageBreak/>
        <w:t>Like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craftspersons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mathematicians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refine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develop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symbolic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practices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technical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skills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driven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desire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84363">
        <w:rPr>
          <w:rFonts w:ascii="Times New Roman" w:hAnsi="Times New Roman" w:cs="Times New Roman"/>
          <w:sz w:val="24"/>
          <w:szCs w:val="24"/>
        </w:rPr>
        <w:t xml:space="preserve">to </w:t>
      </w:r>
      <w:r w:rsidRPr="00F946DE">
        <w:rPr>
          <w:rFonts w:ascii="Times New Roman" w:hAnsi="Times New Roman" w:cs="Times New Roman"/>
          <w:sz w:val="24"/>
          <w:szCs w:val="24"/>
        </w:rPr>
        <w:t>extend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own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mastery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virtuosity</w:t>
      </w:r>
      <w:r w:rsidR="008F238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2140" w:rsidRPr="00F946DE">
        <w:rPr>
          <w:rFonts w:ascii="Times New Roman" w:hAnsi="Times New Roman" w:cs="Times New Roman"/>
          <w:sz w:val="24"/>
          <w:szCs w:val="24"/>
        </w:rPr>
        <w:t>background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scribal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84363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technical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schools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teaching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skills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training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workers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E18F2" w:rsidRPr="00F946DE">
        <w:rPr>
          <w:rFonts w:ascii="Times New Roman" w:hAnsi="Times New Roman" w:cs="Times New Roman"/>
          <w:sz w:val="24"/>
          <w:szCs w:val="24"/>
        </w:rPr>
        <w:t>fut</w:t>
      </w:r>
      <w:r w:rsidR="00381556" w:rsidRPr="00F946DE">
        <w:rPr>
          <w:rFonts w:ascii="Times New Roman" w:hAnsi="Times New Roman" w:cs="Times New Roman"/>
          <w:sz w:val="24"/>
          <w:szCs w:val="24"/>
        </w:rPr>
        <w:t>u</w:t>
      </w:r>
      <w:r w:rsidR="009E18F2" w:rsidRPr="00F946DE">
        <w:rPr>
          <w:rFonts w:ascii="Times New Roman" w:hAnsi="Times New Roman" w:cs="Times New Roman"/>
          <w:sz w:val="24"/>
          <w:szCs w:val="24"/>
        </w:rPr>
        <w:t>r</w:t>
      </w:r>
      <w:r w:rsidR="00381556" w:rsidRPr="00F946DE">
        <w:rPr>
          <w:rFonts w:ascii="Times New Roman" w:hAnsi="Times New Roman" w:cs="Times New Roman"/>
          <w:sz w:val="24"/>
          <w:szCs w:val="24"/>
        </w:rPr>
        <w:t>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kern w:val="24"/>
          <w:sz w:val="24"/>
          <w:szCs w:val="24"/>
        </w:rPr>
        <w:t>teacher</w:t>
      </w:r>
      <w:r w:rsidR="00A52140" w:rsidRPr="00F946DE">
        <w:rPr>
          <w:rFonts w:ascii="Times New Roman" w:hAnsi="Times New Roman" w:cs="Times New Roman"/>
          <w:sz w:val="24"/>
          <w:szCs w:val="24"/>
        </w:rPr>
        <w:t>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ethos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schools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E18F2" w:rsidRPr="00F946DE">
        <w:rPr>
          <w:rFonts w:ascii="Times New Roman" w:hAnsi="Times New Roman" w:cs="Times New Roman"/>
          <w:sz w:val="24"/>
          <w:szCs w:val="24"/>
        </w:rPr>
        <w:t>always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E18F2" w:rsidRPr="00F946DE">
        <w:rPr>
          <w:rFonts w:ascii="Times New Roman" w:hAnsi="Times New Roman" w:cs="Times New Roman"/>
          <w:sz w:val="24"/>
          <w:szCs w:val="24"/>
        </w:rPr>
        <w:t>been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E18F2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E18F2" w:rsidRPr="00F946DE">
        <w:rPr>
          <w:rFonts w:ascii="Times New Roman" w:hAnsi="Times New Roman" w:cs="Times New Roman"/>
          <w:sz w:val="24"/>
          <w:szCs w:val="24"/>
        </w:rPr>
        <w:t>valuing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E18F2" w:rsidRPr="00F946DE">
        <w:rPr>
          <w:rFonts w:ascii="Times New Roman" w:hAnsi="Times New Roman" w:cs="Times New Roman"/>
          <w:sz w:val="24"/>
          <w:szCs w:val="24"/>
        </w:rPr>
        <w:t>progr</w:t>
      </w:r>
      <w:r w:rsidR="00A52140" w:rsidRPr="00F946DE">
        <w:rPr>
          <w:rFonts w:ascii="Times New Roman" w:hAnsi="Times New Roman" w:cs="Times New Roman"/>
          <w:sz w:val="24"/>
          <w:szCs w:val="24"/>
        </w:rPr>
        <w:t>ess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to</w:t>
      </w:r>
      <w:r w:rsidR="009E18F2" w:rsidRPr="00F946DE">
        <w:rPr>
          <w:rFonts w:ascii="Times New Roman" w:hAnsi="Times New Roman" w:cs="Times New Roman"/>
          <w:sz w:val="24"/>
          <w:szCs w:val="24"/>
        </w:rPr>
        <w:t>wards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fluency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mastery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work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symbols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representations</w:t>
      </w:r>
      <w:r w:rsidR="00A52140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manifested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specific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sub-</w:t>
      </w:r>
      <w:r w:rsidRPr="00F946DE">
        <w:rPr>
          <w:rFonts w:ascii="Times New Roman" w:hAnsi="Times New Roman" w:cs="Times New Roman"/>
          <w:sz w:val="24"/>
          <w:szCs w:val="24"/>
        </w:rPr>
        <w:t>goals</w:t>
      </w:r>
      <w:r w:rsidR="00684363">
        <w:rPr>
          <w:rFonts w:ascii="Times New Roman" w:hAnsi="Times New Roman" w:cs="Times New Roman"/>
          <w:sz w:val="24"/>
          <w:szCs w:val="24"/>
        </w:rPr>
        <w:t>;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seeking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brevity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form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short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cuts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generality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extension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skills</w:t>
      </w:r>
      <w:r w:rsidR="00472CE9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progress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towards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solving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symbolic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problems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increasing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kern w:val="24"/>
          <w:sz w:val="24"/>
          <w:szCs w:val="24"/>
        </w:rPr>
        <w:t>difficult</w:t>
      </w:r>
      <w:r w:rsidR="00472CE9" w:rsidRPr="00F946DE">
        <w:rPr>
          <w:rFonts w:ascii="Times New Roman" w:hAnsi="Times New Roman" w:cs="Times New Roman"/>
          <w:sz w:val="24"/>
          <w:szCs w:val="24"/>
        </w:rPr>
        <w:t>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52140" w:rsidRPr="00F946DE">
        <w:rPr>
          <w:rFonts w:ascii="Times New Roman" w:hAnsi="Times New Roman" w:cs="Times New Roman"/>
          <w:sz w:val="24"/>
          <w:szCs w:val="24"/>
        </w:rPr>
        <w:t>complexity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abstraction</w:t>
      </w:r>
      <w:r w:rsidR="00A52140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central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aim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such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practices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achieve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competence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E18F2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fluency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E18F2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most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general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skills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ideas,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a</w:t>
      </w:r>
      <w:r w:rsidR="009E18F2" w:rsidRPr="00F946DE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E18F2" w:rsidRPr="00F946DE">
        <w:rPr>
          <w:rFonts w:ascii="Times New Roman" w:hAnsi="Times New Roman" w:cs="Times New Roman"/>
          <w:sz w:val="24"/>
          <w:szCs w:val="24"/>
        </w:rPr>
        <w:t>well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E18F2"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E18F2" w:rsidRPr="00F946DE">
        <w:rPr>
          <w:rFonts w:ascii="Times New Roman" w:hAnsi="Times New Roman" w:cs="Times New Roman"/>
          <w:sz w:val="24"/>
          <w:szCs w:val="24"/>
        </w:rPr>
        <w:t>gaining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power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over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symbolic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domain.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way</w:t>
      </w:r>
      <w:r w:rsidR="00381556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84363" w:rsidRPr="00684363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practices,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common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all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arts</w:t>
      </w:r>
      <w:r w:rsidR="009E18F2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pursue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2CE9" w:rsidRPr="00F946DE">
        <w:rPr>
          <w:rFonts w:ascii="Times New Roman" w:hAnsi="Times New Roman" w:cs="Times New Roman"/>
          <w:sz w:val="24"/>
          <w:szCs w:val="24"/>
        </w:rPr>
        <w:t>elegance</w:t>
      </w:r>
      <w:r w:rsidR="008F238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beauty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fluent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minimal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forms</w:t>
      </w:r>
      <w:r w:rsidR="00472CE9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goals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activity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transformed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values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aesthetics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practice.</w:t>
      </w:r>
    </w:p>
    <w:p w:rsidR="00381556" w:rsidRPr="00F946DE" w:rsidRDefault="00381556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CE9" w:rsidRPr="00F946DE" w:rsidRDefault="00503548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3839" w:rsidRPr="00F946DE">
        <w:rPr>
          <w:rFonts w:ascii="Times New Roman" w:hAnsi="Times New Roman" w:cs="Times New Roman"/>
          <w:sz w:val="24"/>
          <w:szCs w:val="24"/>
        </w:rPr>
        <w:t>unlike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3839" w:rsidRPr="00F946DE">
        <w:rPr>
          <w:rFonts w:ascii="Times New Roman" w:hAnsi="Times New Roman" w:cs="Times New Roman"/>
          <w:sz w:val="24"/>
          <w:szCs w:val="24"/>
        </w:rPr>
        <w:t>Chess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3839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3839" w:rsidRPr="00F946DE">
        <w:rPr>
          <w:rFonts w:ascii="Times New Roman" w:hAnsi="Times New Roman" w:cs="Times New Roman"/>
          <w:sz w:val="24"/>
          <w:szCs w:val="24"/>
        </w:rPr>
        <w:t>Go,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just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glass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bead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game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exquisite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reasoning.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symbolic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practice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power,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normative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regulative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list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commandments,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any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code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laws.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strictly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constrained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own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practices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realm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permitted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transformations.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formats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regulates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world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applications,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including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nature,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technology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sphere.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1F62" w:rsidRPr="00F946DE">
        <w:rPr>
          <w:rFonts w:ascii="Times New Roman" w:hAnsi="Times New Roman" w:cs="Times New Roman"/>
          <w:sz w:val="24"/>
          <w:szCs w:val="24"/>
        </w:rPr>
        <w:t>Overall</w:t>
      </w:r>
      <w:r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performative,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</w:t>
      </w:r>
      <w:r w:rsidR="002F55B4" w:rsidRPr="00F946DE">
        <w:rPr>
          <w:rFonts w:ascii="Times New Roman" w:hAnsi="Times New Roman" w:cs="Times New Roman"/>
          <w:sz w:val="24"/>
          <w:szCs w:val="24"/>
        </w:rPr>
        <w:t>writ</w:t>
      </w:r>
      <w:r w:rsidRPr="00F946DE">
        <w:rPr>
          <w:rFonts w:ascii="Times New Roman" w:hAnsi="Times New Roman" w:cs="Times New Roman"/>
          <w:sz w:val="24"/>
          <w:szCs w:val="24"/>
        </w:rPr>
        <w:t>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perceptions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world,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reformatting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domains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policy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enactment,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ultimately,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reshaping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soul.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some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comic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book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villain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come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our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world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do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harm.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We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doing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ourselves,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changing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our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world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ourselves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deceptively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simple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technology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constitutes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F55B4" w:rsidRPr="00F946DE">
        <w:rPr>
          <w:rFonts w:ascii="Times New Roman" w:hAnsi="Times New Roman" w:cs="Times New Roman"/>
          <w:sz w:val="24"/>
          <w:szCs w:val="24"/>
        </w:rPr>
        <w:t>mathematics.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556" w:rsidRPr="00F946DE" w:rsidRDefault="00381556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5B4" w:rsidRPr="00F946DE" w:rsidRDefault="002F55B4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have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got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ahead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myself,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32781" w:rsidRPr="00F946DE">
        <w:rPr>
          <w:rFonts w:ascii="Times New Roman" w:hAnsi="Times New Roman" w:cs="Times New Roman"/>
          <w:sz w:val="24"/>
          <w:szCs w:val="24"/>
        </w:rPr>
        <w:t>runn</w:t>
      </w:r>
      <w:r w:rsidR="00E96C10" w:rsidRPr="00F946DE">
        <w:rPr>
          <w:rFonts w:ascii="Times New Roman" w:hAnsi="Times New Roman" w:cs="Times New Roman"/>
          <w:sz w:val="24"/>
          <w:szCs w:val="24"/>
        </w:rPr>
        <w:t>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through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C0FAC" w:rsidRPr="00F946DE">
        <w:rPr>
          <w:rFonts w:ascii="Times New Roman" w:hAnsi="Times New Roman" w:cs="Times New Roman"/>
          <w:sz w:val="24"/>
          <w:szCs w:val="24"/>
        </w:rPr>
        <w:t>do</w:t>
      </w:r>
      <w:r w:rsidR="00E96C10" w:rsidRPr="00F946DE">
        <w:rPr>
          <w:rFonts w:ascii="Times New Roman" w:hAnsi="Times New Roman" w:cs="Times New Roman"/>
          <w:sz w:val="24"/>
          <w:szCs w:val="24"/>
        </w:rPr>
        <w:t>ma</w:t>
      </w:r>
      <w:r w:rsidR="003F1402" w:rsidRPr="00F946DE">
        <w:rPr>
          <w:rFonts w:ascii="Times New Roman" w:hAnsi="Times New Roman" w:cs="Times New Roman"/>
          <w:sz w:val="24"/>
          <w:szCs w:val="24"/>
        </w:rPr>
        <w:t>i</w:t>
      </w:r>
      <w:r w:rsidR="00E96C10" w:rsidRPr="00F946DE">
        <w:rPr>
          <w:rFonts w:ascii="Times New Roman" w:hAnsi="Times New Roman" w:cs="Times New Roman"/>
          <w:sz w:val="24"/>
          <w:szCs w:val="24"/>
        </w:rPr>
        <w:t>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syntactics,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semantic</w:t>
      </w:r>
      <w:r w:rsidR="00381556" w:rsidRPr="00F946DE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plunging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sz w:val="24"/>
          <w:szCs w:val="24"/>
        </w:rPr>
        <w:t>overenthusiastically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pragmatics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signing.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jumping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ahead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begin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sound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like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prophet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desert,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starved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hallucinations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great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number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beast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(1,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2,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381556" w:rsidRPr="00F946DE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="00381556" w:rsidRPr="00F946DE">
        <w:rPr>
          <w:rFonts w:ascii="Times New Roman" w:hAnsi="Times New Roman" w:cs="Times New Roman"/>
          <w:sz w:val="24"/>
          <w:szCs w:val="24"/>
        </w:rPr>
        <w:t>)</w:t>
      </w:r>
      <w:r w:rsidR="0088756E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four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horsemen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(+,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X,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-,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/)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Babylon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8756E" w:rsidRPr="00F946DE">
        <w:rPr>
          <w:rFonts w:ascii="Times New Roman" w:hAnsi="Times New Roman" w:cs="Times New Roman"/>
          <w:sz w:val="24"/>
          <w:szCs w:val="24"/>
        </w:rPr>
        <w:t>herself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81556" w:rsidRPr="00F946DE">
        <w:rPr>
          <w:rFonts w:ascii="Times New Roman" w:hAnsi="Times New Roman" w:cs="Times New Roman"/>
          <w:sz w:val="24"/>
          <w:szCs w:val="24"/>
        </w:rPr>
        <w:t>(0,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65E32" w:rsidRPr="00F946DE">
        <w:rPr>
          <w:rFonts w:ascii="Times New Roman" w:hAnsi="Times New Roman" w:cs="Times New Roman"/>
          <w:sz w:val="24"/>
          <w:szCs w:val="24"/>
        </w:rPr>
        <w:t>∞)</w:t>
      </w:r>
      <w:r w:rsidR="0088756E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C0FAC" w:rsidRPr="00F946DE">
        <w:rPr>
          <w:rFonts w:ascii="Times New Roman" w:hAnsi="Times New Roman" w:cs="Times New Roman"/>
          <w:sz w:val="24"/>
          <w:szCs w:val="24"/>
        </w:rPr>
        <w:t>counting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F1402" w:rsidRPr="00F946DE">
        <w:rPr>
          <w:rFonts w:ascii="Times New Roman" w:hAnsi="Times New Roman" w:cs="Times New Roman"/>
          <w:sz w:val="24"/>
          <w:szCs w:val="24"/>
        </w:rPr>
        <w:t>of</w:t>
      </w:r>
      <w:r w:rsidR="00DC0FAC" w:rsidRPr="00F946DE">
        <w:rPr>
          <w:rFonts w:ascii="Times New Roman" w:hAnsi="Times New Roman" w:cs="Times New Roman"/>
          <w:sz w:val="24"/>
          <w:szCs w:val="24"/>
        </w:rPr>
        <w:t>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F1402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F1402" w:rsidRPr="00F946DE">
        <w:rPr>
          <w:rFonts w:ascii="Times New Roman" w:hAnsi="Times New Roman" w:cs="Times New Roman"/>
          <w:sz w:val="24"/>
          <w:szCs w:val="24"/>
        </w:rPr>
        <w:t>End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F1402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F1402" w:rsidRPr="00F946DE">
        <w:rPr>
          <w:rFonts w:ascii="Times New Roman" w:hAnsi="Times New Roman" w:cs="Times New Roman"/>
          <w:sz w:val="24"/>
          <w:szCs w:val="24"/>
        </w:rPr>
        <w:t>Days</w:t>
      </w:r>
      <w:r w:rsidR="00AE7EBB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Long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before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final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revelation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we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must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start.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beginning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was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F238E">
        <w:rPr>
          <w:rFonts w:ascii="Times New Roman" w:hAnsi="Times New Roman" w:cs="Times New Roman"/>
          <w:sz w:val="24"/>
          <w:szCs w:val="24"/>
        </w:rPr>
        <w:t>sign.</w:t>
      </w:r>
    </w:p>
    <w:p w:rsidR="00E65E32" w:rsidRPr="00F946DE" w:rsidRDefault="00E65E32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3FA" w:rsidRPr="00F946DE" w:rsidRDefault="009E18F2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M</w:t>
      </w:r>
      <w:r w:rsidR="00591478" w:rsidRPr="00F946DE">
        <w:rPr>
          <w:rFonts w:ascii="Times New Roman" w:hAnsi="Times New Roman" w:cs="Times New Roman"/>
          <w:sz w:val="24"/>
          <w:szCs w:val="24"/>
        </w:rPr>
        <w:t>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practice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work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context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system</w:t>
      </w:r>
      <w:r w:rsidRPr="00F946DE">
        <w:rPr>
          <w:rFonts w:ascii="Times New Roman" w:hAnsi="Times New Roman" w:cs="Times New Roman"/>
          <w:sz w:val="24"/>
          <w:szCs w:val="24"/>
        </w:rPr>
        <w:t>s</w:t>
      </w:r>
      <w:r w:rsidR="00591478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never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deployed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singly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isolated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symbols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practice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mathematics.</w:t>
      </w:r>
      <w:r w:rsidR="00BC6FC4" w:rsidRPr="00BC6FC4">
        <w:rPr>
          <w:rStyle w:val="FootnoteReference"/>
          <w:rFonts w:ascii="Times New Roman" w:hAnsi="Times New Roman" w:cs="Times New Roman"/>
          <w:sz w:val="20"/>
          <w:szCs w:val="20"/>
        </w:rPr>
        <w:footnoteReference w:id="1"/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use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rule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governed,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rules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relate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activities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relationship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several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other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signs.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f</w:t>
      </w:r>
      <w:r w:rsidR="00591478" w:rsidRPr="00F946DE">
        <w:rPr>
          <w:rFonts w:ascii="Times New Roman" w:hAnsi="Times New Roman" w:cs="Times New Roman"/>
          <w:sz w:val="24"/>
          <w:szCs w:val="24"/>
        </w:rPr>
        <w:t>amous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dictum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Wittgenstein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C6FC4" w:rsidRPr="00C5232C">
        <w:rPr>
          <w:rFonts w:ascii="Times New Roman" w:hAnsi="Times New Roman" w:cs="Times New Roman"/>
          <w:sz w:val="24"/>
          <w:szCs w:val="24"/>
          <w:lang w:val="en-US"/>
        </w:rPr>
        <w:t xml:space="preserve">(1953) </w:t>
      </w:r>
      <w:r w:rsidR="000851CB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meanings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manifested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91478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use.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Indeed,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t</w:t>
      </w:r>
      <w:r w:rsidR="000851CB" w:rsidRPr="00F946DE">
        <w:rPr>
          <w:rFonts w:ascii="Times New Roman" w:hAnsi="Times New Roman" w:cs="Times New Roman"/>
          <w:sz w:val="24"/>
          <w:szCs w:val="24"/>
        </w:rPr>
        <w:t>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meaning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nothing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more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less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than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use.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Thus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meanings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generated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patt</w:t>
      </w:r>
      <w:r w:rsidR="003633FA" w:rsidRPr="00F946DE">
        <w:rPr>
          <w:rFonts w:ascii="Times New Roman" w:hAnsi="Times New Roman" w:cs="Times New Roman"/>
          <w:sz w:val="24"/>
          <w:szCs w:val="24"/>
        </w:rPr>
        <w:t>e</w:t>
      </w:r>
      <w:r w:rsidR="000851CB" w:rsidRPr="00F946DE">
        <w:rPr>
          <w:rFonts w:ascii="Times New Roman" w:hAnsi="Times New Roman" w:cs="Times New Roman"/>
          <w:sz w:val="24"/>
          <w:szCs w:val="24"/>
        </w:rPr>
        <w:t>rns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use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51CB" w:rsidRPr="00F946DE">
        <w:rPr>
          <w:rFonts w:ascii="Times New Roman" w:hAnsi="Times New Roman" w:cs="Times New Roman"/>
          <w:sz w:val="24"/>
          <w:szCs w:val="24"/>
        </w:rPr>
        <w:t>systems.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However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unlike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other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semiotic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domains,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practices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always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involve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contexts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systems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33FA" w:rsidRPr="00F946DE">
        <w:rPr>
          <w:rFonts w:ascii="Times New Roman" w:hAnsi="Times New Roman" w:cs="Times New Roman"/>
          <w:sz w:val="24"/>
          <w:szCs w:val="24"/>
        </w:rPr>
        <w:t>mathematics.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A5F" w:rsidRPr="00F946DE" w:rsidRDefault="00145A5F" w:rsidP="00F15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1C7C" w:rsidRDefault="00E53532" w:rsidP="00E53532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B0187">
        <w:rPr>
          <w:rFonts w:ascii="Times New Roman" w:hAnsi="Times New Roman" w:cs="Times New Roman"/>
          <w:sz w:val="24"/>
          <w:szCs w:val="24"/>
        </w:rPr>
        <w:t>2.</w:t>
      </w:r>
      <w:r w:rsidR="00B70E68" w:rsidRPr="007B0187">
        <w:rPr>
          <w:rFonts w:ascii="Times New Roman" w:hAnsi="Times New Roman" w:cs="Times New Roman"/>
          <w:sz w:val="24"/>
          <w:szCs w:val="24"/>
        </w:rPr>
        <w:t>1</w:t>
      </w:r>
      <w:r w:rsidRPr="007B0187">
        <w:rPr>
          <w:rFonts w:ascii="Times New Roman" w:hAnsi="Times New Roman" w:cs="Times New Roman"/>
          <w:sz w:val="24"/>
          <w:szCs w:val="24"/>
        </w:rPr>
        <w:t xml:space="preserve"> </w:t>
      </w:r>
      <w:r w:rsidR="00B70E68" w:rsidRPr="007B0187">
        <w:rPr>
          <w:rFonts w:ascii="Times New Roman" w:hAnsi="Times New Roman" w:cs="Times New Roman"/>
          <w:sz w:val="24"/>
          <w:szCs w:val="24"/>
        </w:rPr>
        <w:t>Semiotic t</w:t>
      </w:r>
      <w:r w:rsidR="00611C7C" w:rsidRPr="007B0187">
        <w:rPr>
          <w:rFonts w:ascii="Times New Roman" w:hAnsi="Times New Roman" w:cs="Times New Roman"/>
          <w:sz w:val="24"/>
          <w:szCs w:val="24"/>
        </w:rPr>
        <w:t>heor</w:t>
      </w:r>
      <w:r w:rsidR="00B70E68" w:rsidRPr="007B0187">
        <w:rPr>
          <w:rFonts w:ascii="Times New Roman" w:hAnsi="Times New Roman" w:cs="Times New Roman"/>
          <w:sz w:val="24"/>
          <w:szCs w:val="24"/>
        </w:rPr>
        <w:t>y and</w:t>
      </w:r>
      <w:r w:rsidR="00F65AA4" w:rsidRPr="007B0187">
        <w:rPr>
          <w:rFonts w:ascii="Times New Roman" w:hAnsi="Times New Roman" w:cs="Times New Roman"/>
          <w:sz w:val="24"/>
          <w:szCs w:val="24"/>
        </w:rPr>
        <w:t xml:space="preserve"> </w:t>
      </w:r>
      <w:r w:rsidR="00611C7C" w:rsidRPr="007B0187">
        <w:rPr>
          <w:rFonts w:ascii="Times New Roman" w:hAnsi="Times New Roman" w:cs="Times New Roman"/>
          <w:sz w:val="24"/>
          <w:szCs w:val="24"/>
        </w:rPr>
        <w:t>mathematics</w:t>
      </w:r>
      <w:r w:rsidR="00F65AA4" w:rsidRPr="007B0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187" w:rsidRPr="007B0187" w:rsidRDefault="007B0187" w:rsidP="007B0187"/>
    <w:p w:rsidR="000818CA" w:rsidRPr="00F946DE" w:rsidRDefault="0088756E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Before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coming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specific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theories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applied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useful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sz w:val="24"/>
          <w:szCs w:val="24"/>
        </w:rPr>
        <w:t>partition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field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using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Charles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Morris’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E0DD9" w:rsidRPr="00F946DE">
        <w:rPr>
          <w:rFonts w:ascii="Times New Roman" w:hAnsi="Times New Roman" w:cs="Times New Roman"/>
          <w:szCs w:val="24"/>
        </w:rPr>
        <w:t>(1945)</w:t>
      </w:r>
      <w:r w:rsidR="00F65AA4">
        <w:rPr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analysis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</w:t>
      </w:r>
      <w:r w:rsidR="00853D37" w:rsidRPr="00F946DE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three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domains</w:t>
      </w:r>
      <w:r w:rsidR="00853D37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lastRenderedPageBreak/>
        <w:t>These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syntactics,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concerned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symbols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themselves;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semantics</w:t>
      </w:r>
      <w:r w:rsidR="00853D37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focusing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meaning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practices;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pragmatics</w:t>
      </w:r>
      <w:r w:rsidR="00853D37" w:rsidRPr="00F946DE">
        <w:rPr>
          <w:rFonts w:ascii="Times New Roman" w:hAnsi="Times New Roman" w:cs="Times New Roman"/>
          <w:sz w:val="24"/>
          <w:szCs w:val="24"/>
        </w:rPr>
        <w:t>;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treating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cultural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contexts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symbol,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semiotic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system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usage.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generated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practices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used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further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kern w:val="24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practices</w:t>
      </w:r>
      <w:r w:rsidR="00E65E32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65E32" w:rsidRPr="00F946DE">
        <w:rPr>
          <w:rFonts w:ascii="Times New Roman" w:hAnsi="Times New Roman" w:cs="Times New Roman"/>
          <w:sz w:val="24"/>
          <w:szCs w:val="24"/>
        </w:rPr>
        <w:t>T</w:t>
      </w:r>
      <w:r w:rsidR="00853D37" w:rsidRPr="00F946DE">
        <w:rPr>
          <w:rFonts w:ascii="Times New Roman" w:hAnsi="Times New Roman" w:cs="Times New Roman"/>
          <w:sz w:val="24"/>
          <w:szCs w:val="24"/>
        </w:rPr>
        <w:t>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try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understand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without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pragmatic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dimension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disregard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motivation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for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creation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exten</w:t>
      </w:r>
      <w:r w:rsidR="000430E4" w:rsidRPr="00F946DE">
        <w:rPr>
          <w:rFonts w:ascii="Times New Roman" w:hAnsi="Times New Roman" w:cs="Times New Roman"/>
          <w:sz w:val="24"/>
          <w:szCs w:val="24"/>
        </w:rPr>
        <w:t>s</w:t>
      </w:r>
      <w:r w:rsidR="00853D37" w:rsidRPr="00F946DE">
        <w:rPr>
          <w:rFonts w:ascii="Times New Roman" w:hAnsi="Times New Roman" w:cs="Times New Roman"/>
          <w:sz w:val="24"/>
          <w:szCs w:val="24"/>
        </w:rPr>
        <w:t>ion</w:t>
      </w:r>
      <w:r w:rsidR="00AE7EBB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functions.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Without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pragmatics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we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ignore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very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53D37" w:rsidRPr="00F946DE">
        <w:rPr>
          <w:rFonts w:ascii="Times New Roman" w:hAnsi="Times New Roman" w:cs="Times New Roman"/>
          <w:sz w:val="24"/>
          <w:szCs w:val="24"/>
        </w:rPr>
        <w:t>purpose</w:t>
      </w:r>
      <w:r w:rsidR="000430E4" w:rsidRPr="00F946DE">
        <w:rPr>
          <w:rFonts w:ascii="Times New Roman" w:hAnsi="Times New Roman" w:cs="Times New Roman"/>
          <w:sz w:val="24"/>
          <w:szCs w:val="24"/>
        </w:rPr>
        <w:t>: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do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for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us</w:t>
      </w:r>
      <w:r w:rsidR="000818CA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E7EBB" w:rsidRPr="00F946DE">
        <w:rPr>
          <w:rFonts w:ascii="Times New Roman" w:hAnsi="Times New Roman" w:cs="Times New Roman"/>
          <w:sz w:val="24"/>
          <w:szCs w:val="24"/>
        </w:rPr>
        <w:t>While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E7EBB" w:rsidRPr="00F946DE">
        <w:rPr>
          <w:rFonts w:ascii="Times New Roman" w:hAnsi="Times New Roman" w:cs="Times New Roman"/>
          <w:sz w:val="24"/>
          <w:szCs w:val="24"/>
        </w:rPr>
        <w:t>t</w:t>
      </w:r>
      <w:r w:rsidR="000818CA" w:rsidRPr="00F946DE">
        <w:rPr>
          <w:rFonts w:ascii="Times New Roman" w:hAnsi="Times New Roman" w:cs="Times New Roman"/>
          <w:sz w:val="24"/>
          <w:szCs w:val="24"/>
        </w:rPr>
        <w:t>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syntactics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answers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question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are,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E7EBB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semantics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addresses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question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mean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do,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pragmatics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looks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why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818CA" w:rsidRPr="00F946DE">
        <w:rPr>
          <w:rFonts w:ascii="Times New Roman" w:hAnsi="Times New Roman" w:cs="Times New Roman"/>
          <w:sz w:val="24"/>
          <w:szCs w:val="24"/>
        </w:rPr>
        <w:t>question.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96695">
        <w:rPr>
          <w:rFonts w:ascii="Times New Roman" w:hAnsi="Times New Roman" w:cs="Times New Roman"/>
          <w:sz w:val="24"/>
          <w:szCs w:val="24"/>
        </w:rPr>
        <w:t>Why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96695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96695" w:rsidRPr="00A96695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A96695">
        <w:rPr>
          <w:rFonts w:ascii="Times New Roman" w:hAnsi="Times New Roman" w:cs="Times New Roman"/>
          <w:sz w:val="24"/>
          <w:szCs w:val="24"/>
        </w:rPr>
        <w:t>ly,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96695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96695">
        <w:rPr>
          <w:rFonts w:ascii="Times New Roman" w:hAnsi="Times New Roman" w:cs="Times New Roman"/>
          <w:sz w:val="24"/>
          <w:szCs w:val="24"/>
        </w:rPr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96695">
        <w:rPr>
          <w:rFonts w:ascii="Times New Roman" w:hAnsi="Times New Roman" w:cs="Times New Roman"/>
          <w:sz w:val="24"/>
          <w:szCs w:val="24"/>
        </w:rPr>
        <w:t>for?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E89" w:rsidRPr="00F946DE" w:rsidRDefault="00061E89" w:rsidP="001D6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105" w:rsidRPr="009C0B5E" w:rsidRDefault="00E53532" w:rsidP="00E53532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gramStart"/>
      <w:r w:rsidRPr="009C0B5E">
        <w:rPr>
          <w:rFonts w:ascii="Times New Roman" w:hAnsi="Times New Roman" w:cs="Times New Roman"/>
          <w:sz w:val="24"/>
          <w:szCs w:val="24"/>
        </w:rPr>
        <w:t>2.1</w:t>
      </w:r>
      <w:r w:rsidRPr="009C0B5E">
        <w:rPr>
          <w:szCs w:val="24"/>
        </w:rPr>
        <w:t xml:space="preserve">.1 </w:t>
      </w:r>
      <w:r w:rsidRPr="009C0B5E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9C0B5E">
        <w:rPr>
          <w:rFonts w:ascii="Times New Roman" w:hAnsi="Times New Roman" w:cs="Times New Roman"/>
          <w:sz w:val="24"/>
          <w:szCs w:val="24"/>
        </w:rPr>
        <w:t>Peirce</w:t>
      </w:r>
      <w:proofErr w:type="gramEnd"/>
    </w:p>
    <w:p w:rsidR="00EF155D" w:rsidRPr="00F946DE" w:rsidRDefault="00240D63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giant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figure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straddles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Peirce.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erudition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encompasses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logic,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philosophy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semiotics</w:t>
      </w:r>
      <w:r w:rsidR="000430E4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H</w:t>
      </w:r>
      <w:r w:rsidRPr="00F946DE">
        <w:rPr>
          <w:rFonts w:ascii="Times New Roman" w:hAnsi="Times New Roman" w:cs="Times New Roman"/>
          <w:sz w:val="24"/>
          <w:szCs w:val="24"/>
        </w:rPr>
        <w:t>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made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significant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contributions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each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65E32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65E32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65E32" w:rsidRPr="00F946DE">
        <w:rPr>
          <w:rFonts w:ascii="Times New Roman" w:hAnsi="Times New Roman" w:cs="Times New Roman"/>
          <w:sz w:val="24"/>
          <w:szCs w:val="24"/>
        </w:rPr>
        <w:t>fields</w:t>
      </w:r>
      <w:r w:rsidR="000430E4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b</w:t>
      </w:r>
      <w:r w:rsidRPr="00F946DE">
        <w:rPr>
          <w:rFonts w:ascii="Times New Roman" w:hAnsi="Times New Roman" w:cs="Times New Roman"/>
          <w:sz w:val="24"/>
          <w:szCs w:val="24"/>
        </w:rPr>
        <w:t>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towering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achievement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foundational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semiotics</w:t>
      </w:r>
      <w:r w:rsidR="000430E4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U</w:t>
      </w:r>
      <w:r w:rsidRPr="00F946DE">
        <w:rPr>
          <w:rFonts w:ascii="Times New Roman" w:hAnsi="Times New Roman" w:cs="Times New Roman"/>
          <w:sz w:val="24"/>
          <w:szCs w:val="24"/>
        </w:rPr>
        <w:t>ncovering,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understanding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encompassing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semiotic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work</w:t>
      </w:r>
      <w:r w:rsidR="000430E4" w:rsidRPr="00F946DE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major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academic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industry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itself.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heart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triadic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model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comprising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representamen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(symbol),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object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(reference),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interpretant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(meaning).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F155D" w:rsidRPr="00F946DE">
        <w:rPr>
          <w:rFonts w:ascii="Times New Roman" w:hAnsi="Times New Roman" w:cs="Times New Roman"/>
          <w:sz w:val="24"/>
          <w:szCs w:val="24"/>
        </w:rPr>
        <w:t>simplification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clear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sounds</w:t>
      </w:r>
      <w:r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because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interpretant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itself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1A681E" w:rsidRPr="00F946DE">
        <w:rPr>
          <w:rFonts w:ascii="Times New Roman" w:hAnsi="Times New Roman" w:cs="Times New Roman"/>
          <w:sz w:val="24"/>
          <w:szCs w:val="24"/>
        </w:rPr>
        <w:t>lso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A681E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</w:t>
      </w:r>
      <w:r w:rsidR="000430E4" w:rsidRPr="00F946DE">
        <w:rPr>
          <w:rFonts w:ascii="Times New Roman" w:hAnsi="Times New Roman" w:cs="Times New Roman"/>
          <w:sz w:val="24"/>
          <w:szCs w:val="24"/>
        </w:rPr>
        <w:t>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A681E" w:rsidRPr="00F946DE">
        <w:rPr>
          <w:rFonts w:ascii="Times New Roman" w:hAnsi="Times New Roman" w:cs="Times New Roman"/>
          <w:sz w:val="24"/>
          <w:szCs w:val="24"/>
        </w:rPr>
        <w:t>leading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A681E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termed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A681E" w:rsidRPr="00F946DE">
        <w:rPr>
          <w:rFonts w:ascii="Times New Roman" w:hAnsi="Times New Roman" w:cs="Times New Roman"/>
          <w:sz w:val="24"/>
          <w:szCs w:val="24"/>
        </w:rPr>
        <w:t>unlimited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A681E" w:rsidRPr="00F946DE">
        <w:rPr>
          <w:rFonts w:ascii="Times New Roman" w:hAnsi="Times New Roman" w:cs="Times New Roman"/>
          <w:sz w:val="24"/>
          <w:szCs w:val="24"/>
        </w:rPr>
        <w:t>semiosis,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A681E" w:rsidRPr="00F946DE">
        <w:rPr>
          <w:rFonts w:ascii="Times New Roman" w:hAnsi="Times New Roman" w:cs="Times New Roman"/>
          <w:sz w:val="24"/>
          <w:szCs w:val="24"/>
        </w:rPr>
        <w:t>unending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A681E" w:rsidRPr="00F946DE">
        <w:rPr>
          <w:rFonts w:ascii="Times New Roman" w:hAnsi="Times New Roman" w:cs="Times New Roman"/>
          <w:sz w:val="24"/>
          <w:szCs w:val="24"/>
        </w:rPr>
        <w:t>chains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A681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A681E" w:rsidRPr="00F946DE">
        <w:rPr>
          <w:rFonts w:ascii="Times New Roman" w:hAnsi="Times New Roman" w:cs="Times New Roman"/>
          <w:sz w:val="24"/>
          <w:szCs w:val="24"/>
        </w:rPr>
        <w:t>li</w:t>
      </w:r>
      <w:r w:rsidR="00E65E32" w:rsidRPr="00F946DE">
        <w:rPr>
          <w:rFonts w:ascii="Times New Roman" w:hAnsi="Times New Roman" w:cs="Times New Roman"/>
          <w:sz w:val="24"/>
          <w:szCs w:val="24"/>
        </w:rPr>
        <w:t>n</w:t>
      </w:r>
      <w:r w:rsidR="001A681E" w:rsidRPr="00F946DE">
        <w:rPr>
          <w:rFonts w:ascii="Times New Roman" w:hAnsi="Times New Roman" w:cs="Times New Roman"/>
          <w:sz w:val="24"/>
          <w:szCs w:val="24"/>
        </w:rPr>
        <w:t>ked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A681E" w:rsidRPr="00F946DE">
        <w:rPr>
          <w:rFonts w:ascii="Times New Roman" w:hAnsi="Times New Roman" w:cs="Times New Roman"/>
          <w:sz w:val="24"/>
          <w:szCs w:val="24"/>
        </w:rPr>
        <w:t>signs.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55D" w:rsidRPr="00F946DE" w:rsidRDefault="00EF155D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E27" w:rsidRPr="00F946DE" w:rsidRDefault="001A681E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There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many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aspects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Peirce’s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significance</w:t>
      </w:r>
      <w:r w:rsidR="00EF155D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includ</w:t>
      </w:r>
      <w:r w:rsidR="00EF155D" w:rsidRPr="00F946DE">
        <w:rPr>
          <w:rFonts w:ascii="Times New Roman" w:hAnsi="Times New Roman" w:cs="Times New Roman"/>
          <w:sz w:val="24"/>
          <w:szCs w:val="24"/>
        </w:rPr>
        <w:t>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F155D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analysis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icon,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index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symbol.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full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both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icons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symbols,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although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we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shall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see,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indexical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signing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mostly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ruled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out.</w:t>
      </w:r>
      <w:r w:rsidR="00BC6FC4" w:rsidRPr="00C000C6">
        <w:rPr>
          <w:rStyle w:val="FootnoteReference"/>
          <w:rFonts w:ascii="Times New Roman" w:hAnsi="Times New Roman" w:cs="Times New Roman"/>
          <w:sz w:val="20"/>
          <w:szCs w:val="20"/>
        </w:rPr>
        <w:footnoteReference w:id="2"/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Peirce’s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type/token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distinction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also</w:t>
      </w:r>
      <w:r w:rsidR="00C000C6">
        <w:rPr>
          <w:rFonts w:ascii="Times New Roman" w:hAnsi="Times New Roman" w:cs="Times New Roman"/>
          <w:sz w:val="24"/>
          <w:szCs w:val="24"/>
        </w:rPr>
        <w:t xml:space="preserve"> vitally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important.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simplest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possible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equation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a=</w:t>
      </w:r>
      <w:proofErr w:type="gramStart"/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variable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‘a’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65E32" w:rsidRPr="00F946DE">
        <w:rPr>
          <w:rFonts w:ascii="Times New Roman" w:hAnsi="Times New Roman" w:cs="Times New Roman"/>
          <w:sz w:val="24"/>
          <w:szCs w:val="24"/>
        </w:rPr>
        <w:t>itself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type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65E32" w:rsidRPr="00F946DE">
        <w:rPr>
          <w:rFonts w:ascii="Times New Roman" w:hAnsi="Times New Roman" w:cs="Times New Roman"/>
          <w:sz w:val="24"/>
          <w:szCs w:val="24"/>
        </w:rPr>
        <w:t>(a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65E32" w:rsidRPr="00F946DE">
        <w:rPr>
          <w:rFonts w:ascii="Times New Roman" w:hAnsi="Times New Roman" w:cs="Times New Roman"/>
          <w:sz w:val="24"/>
          <w:szCs w:val="24"/>
        </w:rPr>
        <w:t>class)</w:t>
      </w:r>
      <w:r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two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tokens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(instances,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utterances)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present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equation,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tokens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bound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have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same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reference,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even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before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assertion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identity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</w:t>
      </w:r>
      <w:r w:rsidR="00F2134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meaning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‘=’)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applied.</w:t>
      </w:r>
      <w:r w:rsidR="00017E27" w:rsidRPr="00F946DE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Hence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paradox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inconsistency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asserting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a≠a</w:t>
      </w:r>
      <w:r w:rsidR="00F21346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Peirce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also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offers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hermeneutics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reader/writer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including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Agent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‘skeleton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diagram’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self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(Peirce,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1931-58,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2: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227).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been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more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fully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developed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kern w:val="24"/>
          <w:sz w:val="24"/>
          <w:szCs w:val="24"/>
        </w:rPr>
        <w:t>Rotman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kern w:val="24"/>
          <w:sz w:val="24"/>
          <w:szCs w:val="24"/>
        </w:rPr>
        <w:t>(1993)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kern w:val="24"/>
          <w:sz w:val="24"/>
          <w:szCs w:val="24"/>
        </w:rPr>
        <w:t>his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21346" w:rsidRPr="00F946DE">
        <w:rPr>
          <w:rFonts w:ascii="Times New Roman" w:hAnsi="Times New Roman" w:cs="Times New Roman"/>
          <w:kern w:val="24"/>
          <w:sz w:val="24"/>
          <w:szCs w:val="24"/>
        </w:rPr>
        <w:t>model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A5105" w:rsidRPr="00F946DE">
        <w:rPr>
          <w:rFonts w:ascii="Times New Roman" w:hAnsi="Times New Roman" w:cs="Times New Roman"/>
          <w:sz w:val="24"/>
          <w:szCs w:val="24"/>
        </w:rPr>
        <w:t>mathematician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6E5D"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6E5D" w:rsidRPr="00F946DE">
        <w:rPr>
          <w:rFonts w:ascii="Times New Roman" w:hAnsi="Times New Roman" w:cs="Times New Roman"/>
          <w:sz w:val="24"/>
          <w:szCs w:val="24"/>
        </w:rPr>
        <w:t>re</w:t>
      </w:r>
      <w:r w:rsidR="00E65E32" w:rsidRPr="00F946DE">
        <w:rPr>
          <w:rFonts w:ascii="Times New Roman" w:hAnsi="Times New Roman" w:cs="Times New Roman"/>
          <w:sz w:val="24"/>
          <w:szCs w:val="24"/>
        </w:rPr>
        <w:t>a</w:t>
      </w:r>
      <w:r w:rsidR="00956E5D" w:rsidRPr="00F946DE">
        <w:rPr>
          <w:rFonts w:ascii="Times New Roman" w:hAnsi="Times New Roman" w:cs="Times New Roman"/>
          <w:sz w:val="24"/>
          <w:szCs w:val="24"/>
        </w:rPr>
        <w:t>der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6E5D" w:rsidRPr="00F946DE">
        <w:rPr>
          <w:rFonts w:ascii="Times New Roman" w:hAnsi="Times New Roman" w:cs="Times New Roman"/>
          <w:sz w:val="24"/>
          <w:szCs w:val="24"/>
        </w:rPr>
        <w:t>a</w:t>
      </w:r>
      <w:r w:rsidR="00E65E32" w:rsidRPr="00F946DE">
        <w:rPr>
          <w:rFonts w:ascii="Times New Roman" w:hAnsi="Times New Roman" w:cs="Times New Roman"/>
          <w:sz w:val="24"/>
          <w:szCs w:val="24"/>
        </w:rPr>
        <w:t>n</w:t>
      </w:r>
      <w:r w:rsidR="00956E5D" w:rsidRPr="00F946DE">
        <w:rPr>
          <w:rFonts w:ascii="Times New Roman" w:hAnsi="Times New Roman" w:cs="Times New Roman"/>
          <w:sz w:val="24"/>
          <w:szCs w:val="24"/>
        </w:rPr>
        <w:t>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6E5D" w:rsidRPr="00F946DE">
        <w:rPr>
          <w:rFonts w:ascii="Times New Roman" w:hAnsi="Times New Roman" w:cs="Times New Roman"/>
          <w:sz w:val="24"/>
          <w:szCs w:val="24"/>
        </w:rPr>
        <w:t>writer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6E5D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6E5D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6E5D" w:rsidRPr="00F946DE">
        <w:rPr>
          <w:rFonts w:ascii="Times New Roman" w:hAnsi="Times New Roman" w:cs="Times New Roman"/>
          <w:sz w:val="24"/>
          <w:szCs w:val="24"/>
        </w:rPr>
        <w:t>texts</w:t>
      </w:r>
      <w:r w:rsidR="00E65E32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65E32" w:rsidRPr="00F946DE">
        <w:rPr>
          <w:rFonts w:ascii="Times New Roman" w:hAnsi="Times New Roman" w:cs="Times New Roman"/>
          <w:sz w:val="24"/>
          <w:szCs w:val="24"/>
        </w:rPr>
        <w:t>discussed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65E32" w:rsidRPr="00F946DE">
        <w:rPr>
          <w:rFonts w:ascii="Times New Roman" w:hAnsi="Times New Roman" w:cs="Times New Roman"/>
          <w:sz w:val="24"/>
          <w:szCs w:val="24"/>
        </w:rPr>
        <w:t>below</w:t>
      </w:r>
      <w:r w:rsidR="00956E5D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9FE" w:rsidRPr="00F946DE" w:rsidRDefault="00E449FE" w:rsidP="001D6F66">
      <w:pPr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386896" w:rsidRPr="009C0B5E" w:rsidRDefault="00E53532" w:rsidP="00E53532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gramStart"/>
      <w:r w:rsidRPr="009C0B5E">
        <w:rPr>
          <w:rFonts w:ascii="Times New Roman" w:hAnsi="Times New Roman" w:cs="Times New Roman"/>
          <w:sz w:val="24"/>
          <w:szCs w:val="24"/>
        </w:rPr>
        <w:t>2.1</w:t>
      </w:r>
      <w:r w:rsidRPr="009C0B5E">
        <w:rPr>
          <w:szCs w:val="24"/>
        </w:rPr>
        <w:t xml:space="preserve">.2 </w:t>
      </w:r>
      <w:r w:rsidRPr="009C0B5E">
        <w:rPr>
          <w:rFonts w:ascii="Times New Roman" w:hAnsi="Times New Roman" w:cs="Times New Roman"/>
          <w:sz w:val="24"/>
          <w:szCs w:val="24"/>
        </w:rPr>
        <w:t xml:space="preserve"> </w:t>
      </w:r>
      <w:r w:rsidR="00386896" w:rsidRPr="009C0B5E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F65AA4" w:rsidRPr="009C0B5E">
        <w:rPr>
          <w:rFonts w:ascii="Times New Roman" w:hAnsi="Times New Roman" w:cs="Times New Roman"/>
          <w:sz w:val="24"/>
          <w:szCs w:val="24"/>
        </w:rPr>
        <w:t xml:space="preserve"> </w:t>
      </w:r>
      <w:r w:rsidR="00386896" w:rsidRPr="009C0B5E">
        <w:rPr>
          <w:rFonts w:ascii="Times New Roman" w:hAnsi="Times New Roman" w:cs="Times New Roman"/>
          <w:sz w:val="24"/>
          <w:szCs w:val="24"/>
        </w:rPr>
        <w:t>Saussure</w:t>
      </w:r>
    </w:p>
    <w:p w:rsidR="00BD5565" w:rsidRPr="00F946DE" w:rsidRDefault="00386896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De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Saussure’s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fundamental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analysis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signifier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signified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important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element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with</w:t>
      </w:r>
      <w:r w:rsidR="00C000C6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4A2547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sz w:val="24"/>
          <w:szCs w:val="24"/>
        </w:rPr>
        <w:t>Gottlob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Frege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(1892)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2547" w:rsidRPr="00F946DE">
        <w:rPr>
          <w:rFonts w:ascii="Times New Roman" w:hAnsi="Times New Roman" w:cs="Times New Roman"/>
          <w:sz w:val="24"/>
          <w:szCs w:val="24"/>
        </w:rPr>
        <w:t>offers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2547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2547" w:rsidRPr="00F946DE">
        <w:rPr>
          <w:rFonts w:ascii="Times New Roman" w:hAnsi="Times New Roman" w:cs="Times New Roman"/>
          <w:sz w:val="24"/>
          <w:szCs w:val="24"/>
        </w:rPr>
        <w:t>parallel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meaning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theory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designates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referent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</w:t>
      </w:r>
      <w:r w:rsidRPr="00B9317B">
        <w:rPr>
          <w:rFonts w:ascii="Times New Roman" w:hAnsi="Times New Roman" w:cs="Times New Roman"/>
          <w:i/>
          <w:sz w:val="24"/>
          <w:szCs w:val="24"/>
        </w:rPr>
        <w:t>Bedeutung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reference)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means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sense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</w:t>
      </w:r>
      <w:r w:rsidRPr="00B9317B">
        <w:rPr>
          <w:rFonts w:ascii="Times New Roman" w:hAnsi="Times New Roman" w:cs="Times New Roman"/>
          <w:i/>
          <w:sz w:val="24"/>
          <w:szCs w:val="24"/>
        </w:rPr>
        <w:t>Sinn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sense).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2+3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designates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5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referent,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achieves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designation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through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2547" w:rsidRPr="00F946DE">
        <w:rPr>
          <w:rFonts w:ascii="Times New Roman" w:hAnsi="Times New Roman" w:cs="Times New Roman"/>
          <w:sz w:val="24"/>
          <w:szCs w:val="24"/>
        </w:rPr>
        <w:t>i</w:t>
      </w:r>
      <w:r w:rsidR="00D06690" w:rsidRPr="00F946DE">
        <w:rPr>
          <w:rFonts w:ascii="Times New Roman" w:hAnsi="Times New Roman" w:cs="Times New Roman"/>
          <w:sz w:val="24"/>
          <w:szCs w:val="24"/>
        </w:rPr>
        <w:t>t</w:t>
      </w:r>
      <w:r w:rsidR="004A2547" w:rsidRPr="00F946DE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2547" w:rsidRPr="00F946DE">
        <w:rPr>
          <w:rFonts w:ascii="Times New Roman" w:hAnsi="Times New Roman" w:cs="Times New Roman"/>
          <w:sz w:val="24"/>
          <w:szCs w:val="24"/>
        </w:rPr>
        <w:t>sense,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449FE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449FE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449FE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449FE" w:rsidRPr="00F946DE">
        <w:rPr>
          <w:rFonts w:ascii="Times New Roman" w:hAnsi="Times New Roman" w:cs="Times New Roman"/>
          <w:sz w:val="24"/>
          <w:szCs w:val="24"/>
        </w:rPr>
        <w:t>application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449F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operation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addition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numbers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2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2547" w:rsidRPr="00F946DE">
        <w:rPr>
          <w:rFonts w:ascii="Times New Roman" w:hAnsi="Times New Roman" w:cs="Times New Roman"/>
          <w:sz w:val="24"/>
          <w:szCs w:val="24"/>
        </w:rPr>
        <w:t>a</w:t>
      </w:r>
      <w:r w:rsidRPr="00F946DE">
        <w:rPr>
          <w:rFonts w:ascii="Times New Roman" w:hAnsi="Times New Roman" w:cs="Times New Roman"/>
          <w:sz w:val="24"/>
          <w:szCs w:val="24"/>
        </w:rPr>
        <w:t>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3.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000C6" w:rsidRPr="00C000C6">
        <w:rPr>
          <w:rFonts w:ascii="Times New Roman" w:hAnsi="Times New Roman" w:cs="Times New Roman"/>
          <w:sz w:val="24"/>
          <w:szCs w:val="24"/>
        </w:rPr>
        <w:t>However,</w:t>
      </w:r>
      <w:r w:rsidR="00C000C6">
        <w:rPr>
          <w:rFonts w:ascii="Times New Roman" w:hAnsi="Times New Roman" w:cs="Times New Roman"/>
          <w:sz w:val="24"/>
          <w:szCs w:val="24"/>
        </w:rPr>
        <w:t xml:space="preserve"> to </w:t>
      </w:r>
      <w:r w:rsidR="00C000C6" w:rsidRPr="00F946DE">
        <w:rPr>
          <w:rFonts w:ascii="Times New Roman" w:hAnsi="Times New Roman" w:cs="Times New Roman"/>
          <w:sz w:val="24"/>
          <w:szCs w:val="24"/>
        </w:rPr>
        <w:t>De</w:t>
      </w:r>
      <w:r w:rsidR="00C000C6">
        <w:rPr>
          <w:rFonts w:ascii="Times New Roman" w:hAnsi="Times New Roman" w:cs="Times New Roman"/>
          <w:sz w:val="24"/>
          <w:szCs w:val="24"/>
        </w:rPr>
        <w:t xml:space="preserve"> </w:t>
      </w:r>
      <w:r w:rsidR="00C000C6" w:rsidRPr="00F946DE">
        <w:rPr>
          <w:rFonts w:ascii="Times New Roman" w:hAnsi="Times New Roman" w:cs="Times New Roman"/>
          <w:sz w:val="24"/>
          <w:szCs w:val="24"/>
        </w:rPr>
        <w:t>Saussure</w:t>
      </w:r>
      <w:r w:rsidR="00C000C6">
        <w:rPr>
          <w:rFonts w:ascii="Times New Roman" w:hAnsi="Times New Roman" w:cs="Times New Roman"/>
          <w:sz w:val="24"/>
          <w:szCs w:val="24"/>
        </w:rPr>
        <w:t xml:space="preserve"> the signified is a thought or a meaning, </w:t>
      </w:r>
      <w:r w:rsidR="00F15CC6">
        <w:rPr>
          <w:rFonts w:ascii="Times New Roman" w:hAnsi="Times New Roman" w:cs="Times New Roman"/>
          <w:sz w:val="24"/>
          <w:szCs w:val="24"/>
        </w:rPr>
        <w:t>whereas</w:t>
      </w:r>
      <w:r w:rsidR="00C000C6">
        <w:rPr>
          <w:rFonts w:ascii="Times New Roman" w:hAnsi="Times New Roman" w:cs="Times New Roman"/>
          <w:sz w:val="24"/>
          <w:szCs w:val="24"/>
        </w:rPr>
        <w:t xml:space="preserve"> </w:t>
      </w:r>
      <w:r w:rsidR="00C000C6" w:rsidRPr="00F946DE">
        <w:rPr>
          <w:rFonts w:ascii="Times New Roman" w:hAnsi="Times New Roman" w:cs="Times New Roman"/>
          <w:sz w:val="24"/>
          <w:szCs w:val="24"/>
        </w:rPr>
        <w:t>Frege</w:t>
      </w:r>
      <w:r w:rsidR="00C000C6">
        <w:rPr>
          <w:rFonts w:ascii="Times New Roman" w:hAnsi="Times New Roman" w:cs="Times New Roman"/>
          <w:sz w:val="24"/>
          <w:szCs w:val="24"/>
        </w:rPr>
        <w:t xml:space="preserve"> locates his </w:t>
      </w:r>
      <w:r w:rsidR="00C000C6" w:rsidRPr="00C000C6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C000C6">
        <w:rPr>
          <w:rFonts w:ascii="Times New Roman" w:hAnsi="Times New Roman" w:cs="Times New Roman"/>
          <w:sz w:val="24"/>
          <w:szCs w:val="24"/>
        </w:rPr>
        <w:t xml:space="preserve"> </w:t>
      </w:r>
      <w:r w:rsidR="00C000C6" w:rsidRPr="00C000C6">
        <w:rPr>
          <w:rFonts w:ascii="Times New Roman" w:hAnsi="Times New Roman" w:cs="Times New Roman"/>
          <w:sz w:val="24"/>
          <w:szCs w:val="24"/>
        </w:rPr>
        <w:t xml:space="preserve">references </w:t>
      </w:r>
      <w:r w:rsidR="00C000C6">
        <w:rPr>
          <w:rFonts w:ascii="Times New Roman" w:hAnsi="Times New Roman" w:cs="Times New Roman"/>
          <w:sz w:val="24"/>
          <w:szCs w:val="24"/>
        </w:rPr>
        <w:t xml:space="preserve">in the abstract </w:t>
      </w:r>
      <w:r w:rsidR="00C000C6" w:rsidRPr="00C000C6">
        <w:rPr>
          <w:rFonts w:ascii="Times New Roman" w:hAnsi="Times New Roman" w:cs="Times New Roman"/>
          <w:sz w:val="24"/>
          <w:szCs w:val="24"/>
        </w:rPr>
        <w:t>Platonic</w:t>
      </w:r>
      <w:r w:rsidR="00C000C6">
        <w:rPr>
          <w:rFonts w:ascii="Times New Roman" w:hAnsi="Times New Roman" w:cs="Times New Roman"/>
          <w:sz w:val="24"/>
          <w:szCs w:val="24"/>
        </w:rPr>
        <w:t xml:space="preserve"> realm. </w:t>
      </w:r>
    </w:p>
    <w:p w:rsidR="00E449FE" w:rsidRPr="00F946DE" w:rsidRDefault="00E449FE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014" w:rsidRDefault="004A2547" w:rsidP="00F15C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work</w:t>
      </w:r>
      <w:r w:rsidR="00361D3B" w:rsidRPr="00F946DE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system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F155D" w:rsidRPr="00F946DE">
        <w:rPr>
          <w:rFonts w:ascii="Times New Roman" w:hAnsi="Times New Roman" w:cs="Times New Roman"/>
          <w:sz w:val="24"/>
          <w:szCs w:val="24"/>
        </w:rPr>
        <w:t>that</w:t>
      </w:r>
      <w:r w:rsidR="00441030">
        <w:rPr>
          <w:rFonts w:ascii="Times New Roman" w:hAnsi="Times New Roman" w:cs="Times New Roman"/>
          <w:sz w:val="24"/>
          <w:szCs w:val="24"/>
        </w:rPr>
        <w:t xml:space="preserve"> tries to be </w:t>
      </w:r>
      <w:r w:rsidR="00EF155D" w:rsidRPr="00F946DE">
        <w:rPr>
          <w:rFonts w:ascii="Times New Roman" w:hAnsi="Times New Roman" w:cs="Times New Roman"/>
          <w:sz w:val="24"/>
          <w:szCs w:val="24"/>
        </w:rPr>
        <w:t>simpler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natural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language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41030" w:rsidRPr="00F946DE">
        <w:rPr>
          <w:rFonts w:ascii="Times New Roman" w:hAnsi="Times New Roman" w:cs="Times New Roman"/>
          <w:sz w:val="24"/>
          <w:szCs w:val="24"/>
        </w:rPr>
        <w:t>in</w:t>
      </w:r>
      <w:r w:rsidR="00441030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two</w:t>
      </w:r>
      <w:r w:rsidR="00441030">
        <w:rPr>
          <w:rFonts w:ascii="Times New Roman" w:hAnsi="Times New Roman" w:cs="Times New Roman"/>
          <w:sz w:val="24"/>
          <w:szCs w:val="24"/>
        </w:rPr>
        <w:t xml:space="preserve"> wa</w:t>
      </w:r>
      <w:r w:rsidR="00441030" w:rsidRPr="00F946DE">
        <w:rPr>
          <w:rFonts w:ascii="Times New Roman" w:hAnsi="Times New Roman" w:cs="Times New Roman"/>
          <w:sz w:val="24"/>
          <w:szCs w:val="24"/>
        </w:rPr>
        <w:t>ys</w:t>
      </w:r>
      <w:r w:rsidR="00441030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first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avoid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polysemy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sz w:val="24"/>
          <w:szCs w:val="24"/>
        </w:rPr>
        <w:t>ambiguity</w:t>
      </w:r>
      <w:r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terms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functions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lastRenderedPageBreak/>
        <w:t>designate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unique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objects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reference</w:t>
      </w:r>
      <w:r w:rsidR="00EF155D" w:rsidRPr="00F946DE">
        <w:rPr>
          <w:rFonts w:ascii="Times New Roman" w:hAnsi="Times New Roman" w:cs="Times New Roman"/>
          <w:sz w:val="24"/>
          <w:szCs w:val="24"/>
        </w:rPr>
        <w:t>s</w:t>
      </w:r>
      <w:r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D3014" w:rsidRPr="007D3014">
        <w:rPr>
          <w:rFonts w:ascii="Times New Roman" w:hAnsi="Times New Roman" w:cs="Times New Roman"/>
          <w:sz w:val="24"/>
          <w:szCs w:val="24"/>
        </w:rPr>
        <w:t>However,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D3014">
        <w:rPr>
          <w:rFonts w:ascii="Times New Roman" w:hAnsi="Times New Roman" w:cs="Times New Roman"/>
        </w:rPr>
        <w:t>a</w:t>
      </w:r>
      <w:r w:rsidR="007D3014" w:rsidRPr="00A96695">
        <w:rPr>
          <w:rFonts w:ascii="Times New Roman" w:hAnsi="Times New Roman" w:cs="Times New Roman"/>
        </w:rPr>
        <w:t>mbiguity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sneaks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in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by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the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back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door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because,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e.g.</w:t>
      </w:r>
      <w:r w:rsidR="007D3014">
        <w:rPr>
          <w:rFonts w:ascii="Times New Roman" w:hAnsi="Times New Roman" w:cs="Times New Roman"/>
        </w:rPr>
        <w:t>,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‘=’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designates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different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relations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in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N,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Z,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Q,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R,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C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and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many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f</w:t>
      </w:r>
      <w:r w:rsidR="007D3014" w:rsidRPr="00A96695">
        <w:rPr>
          <w:rFonts w:ascii="Times New Roman" w:hAnsi="Times New Roman" w:cs="Times New Roman"/>
        </w:rPr>
        <w:t>urther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systems,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  <w:lang w:val="en-US"/>
        </w:rPr>
        <w:t>algebraic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and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otherwise.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Indeed</w:t>
      </w:r>
      <w:r w:rsidR="007D3014">
        <w:rPr>
          <w:rFonts w:ascii="Times New Roman" w:hAnsi="Times New Roman" w:cs="Times New Roman"/>
        </w:rPr>
        <w:t>,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in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early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learning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‘=’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has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the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operative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meaning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of</w:t>
      </w:r>
      <w:r w:rsidR="00F65AA4">
        <w:rPr>
          <w:rFonts w:ascii="Times New Roman" w:hAnsi="Times New Roman" w:cs="Times New Roman"/>
        </w:rPr>
        <w:t xml:space="preserve"> </w:t>
      </w:r>
      <w:r w:rsidR="007D3014" w:rsidRPr="00A96695">
        <w:rPr>
          <w:rFonts w:ascii="Times New Roman" w:hAnsi="Times New Roman" w:cs="Times New Roman"/>
        </w:rPr>
        <w:t>‘makes’.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Only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after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its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symmetry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has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been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learned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can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it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come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to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mean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‘is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(the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same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as)’,</w:t>
      </w:r>
      <w:r w:rsidR="00441030">
        <w:rPr>
          <w:rFonts w:ascii="Times New Roman" w:hAnsi="Times New Roman" w:cs="Times New Roman"/>
        </w:rPr>
        <w:t xml:space="preserve"> or rather ‘has the same value as’,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</w:rPr>
        <w:t>the</w:t>
      </w:r>
      <w:r w:rsidR="00F65AA4">
        <w:rPr>
          <w:rFonts w:ascii="Times New Roman" w:hAnsi="Times New Roman" w:cs="Times New Roman"/>
        </w:rPr>
        <w:t xml:space="preserve"> </w:t>
      </w:r>
      <w:r w:rsidR="007D3014">
        <w:rPr>
          <w:rFonts w:ascii="Times New Roman" w:hAnsi="Times New Roman" w:cs="Times New Roman"/>
          <w:lang w:val="en-US"/>
        </w:rPr>
        <w:t>relation</w:t>
      </w:r>
      <w:r w:rsidR="00F65AA4">
        <w:rPr>
          <w:rFonts w:ascii="Times New Roman" w:hAnsi="Times New Roman" w:cs="Times New Roman"/>
          <w:lang w:val="en-US"/>
        </w:rPr>
        <w:t xml:space="preserve"> </w:t>
      </w:r>
      <w:r w:rsidR="007D3014">
        <w:rPr>
          <w:rFonts w:ascii="Times New Roman" w:hAnsi="Times New Roman" w:cs="Times New Roman"/>
          <w:lang w:val="en-US"/>
        </w:rPr>
        <w:t>of</w:t>
      </w:r>
      <w:r w:rsidR="00F65AA4">
        <w:rPr>
          <w:rFonts w:ascii="Times New Roman" w:hAnsi="Times New Roman" w:cs="Times New Roman"/>
          <w:lang w:val="en-US"/>
        </w:rPr>
        <w:t xml:space="preserve"> </w:t>
      </w:r>
      <w:r w:rsidR="007D3014">
        <w:rPr>
          <w:rFonts w:ascii="Times New Roman" w:hAnsi="Times New Roman" w:cs="Times New Roman"/>
          <w:lang w:val="en-US"/>
        </w:rPr>
        <w:t>identity.</w:t>
      </w:r>
      <w:r w:rsidR="00441030">
        <w:rPr>
          <w:rStyle w:val="FootnoteReference"/>
          <w:rFonts w:ascii="Times New Roman" w:hAnsi="Times New Roman" w:cs="Times New Roman"/>
          <w:lang w:val="en-US"/>
        </w:rPr>
        <w:footnoteReference w:id="4"/>
      </w:r>
    </w:p>
    <w:p w:rsidR="007D3014" w:rsidRDefault="007D3014" w:rsidP="00F15CC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D06690" w:rsidRPr="00F946DE" w:rsidRDefault="004A2547" w:rsidP="00F15CC6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second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F155D" w:rsidRPr="00F946DE">
        <w:rPr>
          <w:rFonts w:ascii="Times New Roman" w:hAnsi="Times New Roman" w:cs="Times New Roman"/>
          <w:sz w:val="24"/>
          <w:szCs w:val="24"/>
        </w:rPr>
        <w:t>aim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distinguish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object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language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(such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that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algebra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with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its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basic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1,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2,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3,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x,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y,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z,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=,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et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c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)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from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metalanguage.</w:t>
      </w:r>
      <w:r w:rsidR="007D3014" w:rsidRPr="00441030">
        <w:rPr>
          <w:rStyle w:val="FootnoteReference"/>
          <w:rFonts w:ascii="Times New Roman" w:hAnsi="Times New Roman" w:cs="Times New Roman"/>
          <w:kern w:val="24"/>
          <w:sz w:val="20"/>
          <w:szCs w:val="20"/>
        </w:rPr>
        <w:footnoteReference w:id="5"/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avoid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problems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contradictions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self-reference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that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kern w:val="24"/>
          <w:sz w:val="24"/>
          <w:szCs w:val="24"/>
        </w:rPr>
        <w:t>bedevilled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early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years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kern w:val="24"/>
          <w:sz w:val="24"/>
          <w:szCs w:val="24"/>
        </w:rPr>
        <w:t>20</w:t>
      </w:r>
      <w:r w:rsidR="00BD5565" w:rsidRPr="00F946DE">
        <w:rPr>
          <w:rFonts w:ascii="Times New Roman" w:hAnsi="Times New Roman" w:cs="Times New Roman"/>
          <w:kern w:val="24"/>
          <w:sz w:val="24"/>
          <w:szCs w:val="24"/>
          <w:vertAlign w:val="superscript"/>
        </w:rPr>
        <w:t>th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kern w:val="24"/>
          <w:sz w:val="24"/>
          <w:szCs w:val="24"/>
        </w:rPr>
        <w:t>century,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kern w:val="24"/>
          <w:sz w:val="24"/>
          <w:szCs w:val="24"/>
        </w:rPr>
        <w:t>especially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logic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set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theory.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Tarski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kern w:val="24"/>
          <w:sz w:val="24"/>
          <w:szCs w:val="24"/>
        </w:rPr>
        <w:t>(1935)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offered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definitive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relationship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between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object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metalanguages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his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formal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Theory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Truth.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However,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kern w:val="24"/>
          <w:sz w:val="24"/>
          <w:szCs w:val="24"/>
        </w:rPr>
        <w:t>Gödel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kern w:val="24"/>
          <w:sz w:val="24"/>
          <w:szCs w:val="24"/>
        </w:rPr>
        <w:t>(1931)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kern w:val="24"/>
          <w:sz w:val="24"/>
          <w:szCs w:val="24"/>
        </w:rPr>
        <w:t>had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EF155D" w:rsidRPr="00F946DE">
        <w:rPr>
          <w:rFonts w:ascii="Times New Roman" w:hAnsi="Times New Roman" w:cs="Times New Roman"/>
          <w:kern w:val="24"/>
          <w:sz w:val="24"/>
          <w:szCs w:val="24"/>
        </w:rPr>
        <w:t>already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show</w:t>
      </w:r>
      <w:r w:rsidR="00EF155D" w:rsidRPr="00F946DE">
        <w:rPr>
          <w:rFonts w:ascii="Times New Roman" w:hAnsi="Times New Roman" w:cs="Times New Roman"/>
          <w:kern w:val="24"/>
          <w:sz w:val="24"/>
          <w:szCs w:val="24"/>
        </w:rPr>
        <w:t>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that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it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possible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mimic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enough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metalanguage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within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object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language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achieve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limited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self-reference,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resulting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his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celebrated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Incompleteness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D06690" w:rsidRPr="00F946DE">
        <w:rPr>
          <w:rFonts w:ascii="Times New Roman" w:hAnsi="Times New Roman" w:cs="Times New Roman"/>
          <w:kern w:val="24"/>
          <w:sz w:val="24"/>
          <w:szCs w:val="24"/>
        </w:rPr>
        <w:t>Theorems.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E449FE" w:rsidRPr="00F946DE" w:rsidRDefault="00E449FE" w:rsidP="00F15CC6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BD5565" w:rsidRPr="00F946DE" w:rsidRDefault="00D06690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kern w:val="24"/>
          <w:sz w:val="24"/>
          <w:szCs w:val="24"/>
        </w:rPr>
        <w:t>Philosophers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have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had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rediscover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2547" w:rsidRPr="00F946DE">
        <w:rPr>
          <w:rFonts w:ascii="Times New Roman" w:hAnsi="Times New Roman" w:cs="Times New Roman"/>
          <w:sz w:val="24"/>
          <w:szCs w:val="24"/>
        </w:rPr>
        <w:t>De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2547" w:rsidRPr="00B9317B">
        <w:rPr>
          <w:rFonts w:ascii="Times New Roman" w:hAnsi="Times New Roman" w:cs="Times New Roman"/>
          <w:sz w:val="24"/>
          <w:szCs w:val="24"/>
        </w:rPr>
        <w:t>Saussure</w:t>
      </w:r>
      <w:r w:rsidRPr="00B9317B">
        <w:rPr>
          <w:rFonts w:ascii="Times New Roman" w:hAnsi="Times New Roman" w:cs="Times New Roman"/>
          <w:sz w:val="24"/>
          <w:szCs w:val="24"/>
        </w:rPr>
        <w:t>’s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Pr="00B9317B">
        <w:rPr>
          <w:rFonts w:ascii="Times New Roman" w:hAnsi="Times New Roman" w:cs="Times New Roman"/>
          <w:sz w:val="24"/>
          <w:szCs w:val="24"/>
        </w:rPr>
        <w:t>important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Pr="00B9317B">
        <w:rPr>
          <w:rFonts w:ascii="Times New Roman" w:hAnsi="Times New Roman" w:cs="Times New Roman"/>
          <w:sz w:val="24"/>
          <w:szCs w:val="24"/>
        </w:rPr>
        <w:t>distinctions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Pr="00B9317B">
        <w:rPr>
          <w:rFonts w:ascii="Times New Roman" w:hAnsi="Times New Roman" w:cs="Times New Roman"/>
          <w:sz w:val="24"/>
          <w:szCs w:val="24"/>
        </w:rPr>
        <w:t>between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386896" w:rsidRPr="00B9317B">
        <w:rPr>
          <w:rFonts w:ascii="Times New Roman" w:hAnsi="Times New Roman" w:cs="Times New Roman"/>
          <w:sz w:val="24"/>
          <w:szCs w:val="24"/>
        </w:rPr>
        <w:t>langue/parole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386896" w:rsidRPr="00B9317B">
        <w:rPr>
          <w:rFonts w:ascii="Times New Roman" w:hAnsi="Times New Roman" w:cs="Times New Roman"/>
          <w:sz w:val="24"/>
          <w:szCs w:val="24"/>
        </w:rPr>
        <w:t>a</w:t>
      </w:r>
      <w:r w:rsidRPr="00B9317B">
        <w:rPr>
          <w:rFonts w:ascii="Times New Roman" w:hAnsi="Times New Roman" w:cs="Times New Roman"/>
          <w:sz w:val="24"/>
          <w:szCs w:val="24"/>
        </w:rPr>
        <w:t>n</w:t>
      </w:r>
      <w:r w:rsidR="00386896" w:rsidRPr="00B9317B">
        <w:rPr>
          <w:rFonts w:ascii="Times New Roman" w:hAnsi="Times New Roman" w:cs="Times New Roman"/>
          <w:sz w:val="24"/>
          <w:szCs w:val="24"/>
        </w:rPr>
        <w:t>d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386896" w:rsidRPr="00B9317B">
        <w:rPr>
          <w:rFonts w:ascii="Times New Roman" w:hAnsi="Times New Roman" w:cs="Times New Roman"/>
          <w:sz w:val="24"/>
          <w:szCs w:val="24"/>
        </w:rPr>
        <w:t>synchronic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386896" w:rsidRPr="00B9317B">
        <w:rPr>
          <w:rFonts w:ascii="Times New Roman" w:hAnsi="Times New Roman" w:cs="Times New Roman"/>
          <w:sz w:val="24"/>
          <w:szCs w:val="24"/>
        </w:rPr>
        <w:t>and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386896" w:rsidRPr="00B9317B">
        <w:rPr>
          <w:rFonts w:ascii="Times New Roman" w:hAnsi="Times New Roman" w:cs="Times New Roman"/>
          <w:sz w:val="24"/>
          <w:szCs w:val="24"/>
        </w:rPr>
        <w:t>diachronic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Pr="00B9317B">
        <w:rPr>
          <w:rFonts w:ascii="Times New Roman" w:hAnsi="Times New Roman" w:cs="Times New Roman"/>
          <w:sz w:val="24"/>
          <w:szCs w:val="24"/>
        </w:rPr>
        <w:t>perspectives</w:t>
      </w:r>
      <w:r w:rsidR="00386896" w:rsidRPr="00B9317B">
        <w:rPr>
          <w:rFonts w:ascii="Times New Roman" w:hAnsi="Times New Roman" w:cs="Times New Roman"/>
          <w:sz w:val="24"/>
          <w:szCs w:val="24"/>
        </w:rPr>
        <w:t>.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sz w:val="24"/>
          <w:szCs w:val="24"/>
        </w:rPr>
        <w:t>The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rediscovery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was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not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needed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because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ignorance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but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because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wilful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ideological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blindness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philosophy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mathematics,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involving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rejection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any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historical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or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pragmatic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perspective</w:t>
      </w:r>
      <w:r w:rsidR="00AE7EBB" w:rsidRPr="00B9317B">
        <w:rPr>
          <w:rFonts w:ascii="Times New Roman" w:hAnsi="Times New Roman" w:cs="Times New Roman"/>
          <w:kern w:val="24"/>
          <w:sz w:val="24"/>
          <w:szCs w:val="24"/>
        </w:rPr>
        <w:t>s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.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However,</w:t>
      </w:r>
      <w:r w:rsidR="00F65AA4" w:rsidRPr="00B9317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61D3B" w:rsidRPr="00B9317B">
        <w:rPr>
          <w:rFonts w:ascii="Times New Roman" w:hAnsi="Times New Roman" w:cs="Times New Roman"/>
          <w:kern w:val="24"/>
          <w:sz w:val="24"/>
          <w:szCs w:val="24"/>
        </w:rPr>
        <w:t>t</w:t>
      </w:r>
      <w:r w:rsidRPr="00B9317B">
        <w:rPr>
          <w:rFonts w:ascii="Times New Roman" w:hAnsi="Times New Roman" w:cs="Times New Roman"/>
          <w:sz w:val="24"/>
          <w:szCs w:val="24"/>
        </w:rPr>
        <w:t>he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Pr="00B9317B">
        <w:rPr>
          <w:rFonts w:ascii="Times New Roman" w:hAnsi="Times New Roman" w:cs="Times New Roman"/>
          <w:sz w:val="24"/>
          <w:szCs w:val="24"/>
        </w:rPr>
        <w:t>emergent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Philosophy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of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Mathematical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Practice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Pr="00B9317B">
        <w:rPr>
          <w:rFonts w:ascii="Times New Roman" w:hAnsi="Times New Roman" w:cs="Times New Roman"/>
          <w:sz w:val="24"/>
          <w:szCs w:val="24"/>
        </w:rPr>
        <w:t>movement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2D3483" w:rsidRPr="00B9317B">
        <w:rPr>
          <w:rFonts w:ascii="Times New Roman" w:hAnsi="Times New Roman" w:cs="Times New Roman"/>
          <w:sz w:val="24"/>
          <w:szCs w:val="24"/>
        </w:rPr>
        <w:t>(see,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2D3483" w:rsidRPr="00B9317B">
        <w:rPr>
          <w:rFonts w:ascii="Times New Roman" w:hAnsi="Times New Roman" w:cs="Times New Roman"/>
          <w:sz w:val="24"/>
          <w:szCs w:val="24"/>
        </w:rPr>
        <w:t>for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2D3483" w:rsidRPr="00B9317B">
        <w:rPr>
          <w:rFonts w:ascii="Times New Roman" w:hAnsi="Times New Roman" w:cs="Times New Roman"/>
          <w:sz w:val="24"/>
          <w:szCs w:val="24"/>
        </w:rPr>
        <w:t>example,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2D3483" w:rsidRPr="00B9317B">
        <w:rPr>
          <w:rFonts w:ascii="Times New Roman" w:hAnsi="Times New Roman" w:cs="Times New Roman"/>
          <w:sz w:val="24"/>
          <w:szCs w:val="24"/>
        </w:rPr>
        <w:t>Hamami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2D3483" w:rsidRPr="00B9317B">
        <w:rPr>
          <w:rFonts w:ascii="Times New Roman" w:hAnsi="Times New Roman" w:cs="Times New Roman"/>
          <w:sz w:val="24"/>
          <w:szCs w:val="24"/>
        </w:rPr>
        <w:t>and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2D3483" w:rsidRPr="00B9317B">
        <w:rPr>
          <w:rFonts w:ascii="Times New Roman" w:hAnsi="Times New Roman" w:cs="Times New Roman"/>
          <w:sz w:val="24"/>
          <w:szCs w:val="24"/>
        </w:rPr>
        <w:t>Morris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2D3483" w:rsidRPr="00B9317B">
        <w:rPr>
          <w:rFonts w:ascii="Times New Roman" w:hAnsi="Times New Roman" w:cs="Times New Roman"/>
          <w:sz w:val="24"/>
          <w:szCs w:val="24"/>
        </w:rPr>
        <w:t>2020)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contrast</w:t>
      </w:r>
      <w:r w:rsidR="000430E4" w:rsidRPr="00B9317B">
        <w:rPr>
          <w:rFonts w:ascii="Times New Roman" w:hAnsi="Times New Roman" w:cs="Times New Roman"/>
          <w:sz w:val="24"/>
          <w:szCs w:val="24"/>
        </w:rPr>
        <w:t>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the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proofs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uttered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and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accepted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by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mathematicians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(parole)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with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the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systematic,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theoretical,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rigorous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proofs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claimed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to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warrant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mathematics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but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never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in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fact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evidenced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(langue).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Likewise,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the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received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absolutist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philosophy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of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mathematics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has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always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taken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a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synchronic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perspective,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arguing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that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the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epistemology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of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mathematics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with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its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proofs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is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timeless.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However,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the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work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of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Imre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Lakatos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(1976)</w:t>
      </w:r>
      <w:r w:rsidR="00F65AA4" w:rsidRPr="00B9317B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B9317B">
        <w:rPr>
          <w:rFonts w:ascii="Times New Roman" w:hAnsi="Times New Roman" w:cs="Times New Roman"/>
          <w:sz w:val="24"/>
          <w:szCs w:val="24"/>
        </w:rPr>
        <w:t>showed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history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determines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nature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both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concepts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proofs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B64BA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B64BA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BD5565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diachronic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perspective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cannot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D5565" w:rsidRPr="00F946DE">
        <w:rPr>
          <w:rFonts w:ascii="Times New Roman" w:hAnsi="Times New Roman" w:cs="Times New Roman"/>
          <w:sz w:val="24"/>
          <w:szCs w:val="24"/>
        </w:rPr>
        <w:t>excluded.</w:t>
      </w:r>
    </w:p>
    <w:p w:rsidR="002D3483" w:rsidRPr="00F946DE" w:rsidRDefault="002D3483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4BA" w:rsidRPr="009C0B5E" w:rsidRDefault="00E53532" w:rsidP="00E53532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gramStart"/>
      <w:r w:rsidRPr="009C0B5E">
        <w:rPr>
          <w:rFonts w:ascii="Times New Roman" w:hAnsi="Times New Roman" w:cs="Times New Roman"/>
          <w:sz w:val="24"/>
          <w:szCs w:val="24"/>
        </w:rPr>
        <w:t>2.1</w:t>
      </w:r>
      <w:r w:rsidRPr="009C0B5E">
        <w:rPr>
          <w:szCs w:val="24"/>
        </w:rPr>
        <w:t xml:space="preserve">.3 </w:t>
      </w:r>
      <w:r w:rsidRPr="009C0B5E">
        <w:rPr>
          <w:rFonts w:ascii="Times New Roman" w:hAnsi="Times New Roman" w:cs="Times New Roman"/>
          <w:sz w:val="24"/>
          <w:szCs w:val="24"/>
        </w:rPr>
        <w:t xml:space="preserve"> </w:t>
      </w:r>
      <w:r w:rsidR="00DB64BA" w:rsidRPr="009C0B5E">
        <w:rPr>
          <w:rFonts w:ascii="Times New Roman" w:hAnsi="Times New Roman" w:cs="Times New Roman"/>
          <w:sz w:val="24"/>
          <w:szCs w:val="24"/>
        </w:rPr>
        <w:t>Charles</w:t>
      </w:r>
      <w:proofErr w:type="gramEnd"/>
      <w:r w:rsidR="00F65AA4" w:rsidRPr="009C0B5E">
        <w:rPr>
          <w:rFonts w:ascii="Times New Roman" w:hAnsi="Times New Roman" w:cs="Times New Roman"/>
          <w:sz w:val="24"/>
          <w:szCs w:val="24"/>
        </w:rPr>
        <w:t xml:space="preserve"> </w:t>
      </w:r>
      <w:r w:rsidR="00DB64BA" w:rsidRPr="009C0B5E">
        <w:rPr>
          <w:rFonts w:ascii="Times New Roman" w:hAnsi="Times New Roman" w:cs="Times New Roman"/>
          <w:sz w:val="24"/>
          <w:szCs w:val="24"/>
        </w:rPr>
        <w:t>Morris</w:t>
      </w:r>
    </w:p>
    <w:p w:rsidR="00871B52" w:rsidRPr="00F946DE" w:rsidRDefault="00DB64BA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Charles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Morris’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E0DD9" w:rsidRPr="00F946DE">
        <w:rPr>
          <w:rFonts w:ascii="Times New Roman" w:hAnsi="Times New Roman" w:cs="Times New Roman"/>
          <w:szCs w:val="24"/>
        </w:rPr>
        <w:t>(1945)</w:t>
      </w:r>
      <w:r w:rsidR="00F65AA4">
        <w:rPr>
          <w:szCs w:val="24"/>
        </w:rPr>
        <w:t xml:space="preserve"> </w:t>
      </w:r>
      <w:r w:rsidR="00807A25" w:rsidRPr="00F946DE">
        <w:rPr>
          <w:rFonts w:ascii="Times New Roman" w:hAnsi="Times New Roman" w:cs="Times New Roman"/>
          <w:sz w:val="24"/>
          <w:szCs w:val="24"/>
        </w:rPr>
        <w:t>division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three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domains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syntactics,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semantics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pragmatics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largely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inspired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C.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Peirce</w:t>
      </w:r>
      <w:r w:rsidR="00D427C3" w:rsidRPr="00F946DE">
        <w:rPr>
          <w:rFonts w:ascii="Times New Roman" w:hAnsi="Times New Roman" w:cs="Times New Roman"/>
          <w:sz w:val="24"/>
          <w:szCs w:val="24"/>
        </w:rPr>
        <w:t>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427C3" w:rsidRPr="00F946DE">
        <w:rPr>
          <w:rFonts w:ascii="Times New Roman" w:hAnsi="Times New Roman" w:cs="Times New Roman"/>
          <w:sz w:val="24"/>
          <w:szCs w:val="24"/>
        </w:rPr>
        <w:t>three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427C3" w:rsidRPr="00F946DE">
        <w:rPr>
          <w:rFonts w:ascii="Times New Roman" w:hAnsi="Times New Roman" w:cs="Times New Roman"/>
          <w:sz w:val="24"/>
          <w:szCs w:val="24"/>
        </w:rPr>
        <w:t>part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427C3" w:rsidRPr="00F946DE">
        <w:rPr>
          <w:rFonts w:ascii="Times New Roman" w:hAnsi="Times New Roman" w:cs="Times New Roman"/>
          <w:sz w:val="24"/>
          <w:szCs w:val="24"/>
        </w:rPr>
        <w:t>analysis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427C3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427C3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427C3" w:rsidRPr="00F946DE">
        <w:rPr>
          <w:rFonts w:ascii="Times New Roman" w:hAnsi="Times New Roman" w:cs="Times New Roman"/>
          <w:sz w:val="24"/>
          <w:szCs w:val="24"/>
        </w:rPr>
        <w:t>sign,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also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kern w:val="24"/>
          <w:sz w:val="24"/>
          <w:szCs w:val="24"/>
        </w:rPr>
        <w:t>distinction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kern w:val="24"/>
          <w:sz w:val="24"/>
          <w:szCs w:val="24"/>
        </w:rPr>
        <w:t>from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logic.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Syntactics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domain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symbols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</w:t>
      </w:r>
      <w:r w:rsidR="00951AF4" w:rsidRPr="00F946DE">
        <w:rPr>
          <w:rFonts w:ascii="Times New Roman" w:hAnsi="Times New Roman" w:cs="Times New Roman"/>
          <w:sz w:val="24"/>
          <w:szCs w:val="24"/>
        </w:rPr>
        <w:t>n-vehicle</w:t>
      </w:r>
      <w:r w:rsidRPr="00F946DE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relationships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among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themselves.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includes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grammar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formal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proof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theories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corresponds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object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language.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51AF4" w:rsidRPr="00F946DE">
        <w:rPr>
          <w:rFonts w:ascii="Times New Roman" w:hAnsi="Times New Roman" w:cs="Times New Roman"/>
          <w:sz w:val="24"/>
          <w:szCs w:val="24"/>
        </w:rPr>
        <w:t>Semantics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concerns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references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meanings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thus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corresponds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level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metalanguage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mathematics,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where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meaning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relations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can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formulated,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linking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expressions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object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language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designate</w:t>
      </w:r>
      <w:r w:rsidR="00807A25" w:rsidRPr="00F946DE">
        <w:rPr>
          <w:rFonts w:ascii="Times New Roman" w:hAnsi="Times New Roman" w:cs="Times New Roman"/>
          <w:sz w:val="24"/>
          <w:szCs w:val="24"/>
        </w:rPr>
        <w:t>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07A25" w:rsidRPr="00F946DE">
        <w:rPr>
          <w:rFonts w:ascii="Times New Roman" w:hAnsi="Times New Roman" w:cs="Times New Roman"/>
          <w:sz w:val="24"/>
          <w:szCs w:val="24"/>
        </w:rPr>
        <w:t>references</w:t>
      </w:r>
      <w:r w:rsidR="001945AF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Third,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pragmatics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concerns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contexts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uses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language</w:t>
      </w:r>
      <w:r w:rsidR="000430E4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c</w:t>
      </w:r>
      <w:r w:rsidR="00D427C3" w:rsidRPr="00F946DE">
        <w:rPr>
          <w:rFonts w:ascii="Times New Roman" w:hAnsi="Times New Roman" w:cs="Times New Roman"/>
          <w:sz w:val="24"/>
          <w:szCs w:val="24"/>
        </w:rPr>
        <w:t>orresponding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427C3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427C3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427C3" w:rsidRPr="00F946DE">
        <w:rPr>
          <w:rFonts w:ascii="Times New Roman" w:hAnsi="Times New Roman" w:cs="Times New Roman"/>
          <w:sz w:val="24"/>
          <w:szCs w:val="24"/>
        </w:rPr>
        <w:t>interpretant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22EA0" w:rsidRPr="00F946DE">
        <w:rPr>
          <w:rFonts w:ascii="Times New Roman" w:hAnsi="Times New Roman" w:cs="Times New Roman"/>
          <w:sz w:val="24"/>
          <w:szCs w:val="24"/>
        </w:rPr>
        <w:t>(Nöth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22EA0" w:rsidRPr="00F946DE">
        <w:rPr>
          <w:rFonts w:ascii="Times New Roman" w:hAnsi="Times New Roman" w:cs="Times New Roman"/>
          <w:sz w:val="24"/>
          <w:szCs w:val="24"/>
        </w:rPr>
        <w:t>1990)</w:t>
      </w:r>
      <w:r w:rsidR="00D427C3" w:rsidRPr="00F946DE">
        <w:rPr>
          <w:rFonts w:ascii="Times New Roman" w:hAnsi="Times New Roman" w:cs="Times New Roman"/>
          <w:i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Typically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all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pragmatic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referen</w:t>
      </w:r>
      <w:r w:rsidR="00D427C3" w:rsidRPr="00F946DE">
        <w:rPr>
          <w:rFonts w:ascii="Times New Roman" w:hAnsi="Times New Roman" w:cs="Times New Roman"/>
          <w:sz w:val="24"/>
          <w:szCs w:val="24"/>
        </w:rPr>
        <w:t>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excluded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kern w:val="24"/>
          <w:sz w:val="24"/>
          <w:szCs w:val="24"/>
        </w:rPr>
        <w:t>research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papers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pure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430E4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3C5DAD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3223E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3223E" w:rsidRPr="00F946DE">
        <w:rPr>
          <w:rFonts w:ascii="Times New Roman" w:hAnsi="Times New Roman" w:cs="Times New Roman"/>
          <w:sz w:val="24"/>
          <w:szCs w:val="24"/>
        </w:rPr>
        <w:t>written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3223E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3223E" w:rsidRPr="00F946DE">
        <w:rPr>
          <w:rFonts w:ascii="Times New Roman" w:hAnsi="Times New Roman" w:cs="Times New Roman"/>
          <w:sz w:val="24"/>
          <w:szCs w:val="24"/>
        </w:rPr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Rotman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(1993)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terms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Code.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50D22" w:rsidRPr="00F946DE">
        <w:rPr>
          <w:rFonts w:ascii="Times New Roman" w:hAnsi="Times New Roman" w:cs="Times New Roman"/>
          <w:sz w:val="24"/>
          <w:szCs w:val="24"/>
        </w:rPr>
        <w:t>I</w:t>
      </w:r>
      <w:r w:rsidR="001945AF" w:rsidRPr="00F946DE">
        <w:rPr>
          <w:rFonts w:ascii="Times New Roman" w:hAnsi="Times New Roman" w:cs="Times New Roman"/>
          <w:sz w:val="24"/>
          <w:szCs w:val="24"/>
        </w:rPr>
        <w:t>nformal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discussions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applications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do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include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references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mathematicians’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motivations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kern w:val="24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context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945AF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(</w:t>
      </w:r>
      <w:r w:rsidR="00361D3B"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MetaCode)</w:t>
      </w:r>
      <w:r w:rsidR="00750D22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0D22" w:rsidRPr="00F946DE">
        <w:rPr>
          <w:rFonts w:ascii="Times New Roman" w:hAnsi="Times New Roman" w:cs="Times New Roman"/>
          <w:sz w:val="24"/>
          <w:szCs w:val="24"/>
        </w:rPr>
        <w:t>However,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seen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61D3B" w:rsidRPr="00F946DE">
        <w:rPr>
          <w:rFonts w:ascii="Times New Roman" w:hAnsi="Times New Roman" w:cs="Times New Roman"/>
        </w:rPr>
        <w:t>‘proper’</w:t>
      </w:r>
      <w:r w:rsidR="00F65AA4">
        <w:rPr>
          <w:rFonts w:ascii="Times New Roman" w:hAnsi="Times New Roman" w:cs="Times New Roman"/>
        </w:rPr>
        <w:t xml:space="preserve"> </w:t>
      </w:r>
      <w:r w:rsidR="00361D3B" w:rsidRPr="00F946DE">
        <w:rPr>
          <w:rFonts w:ascii="Times New Roman" w:hAnsi="Times New Roman" w:cs="Times New Roman"/>
        </w:rPr>
        <w:t>mathematics</w:t>
      </w:r>
      <w:r w:rsidR="00750D22" w:rsidRPr="00F946DE">
        <w:rPr>
          <w:rFonts w:ascii="Times New Roman" w:hAnsi="Times New Roman" w:cs="Times New Roman"/>
        </w:rPr>
        <w:t>,</w:t>
      </w:r>
      <w:r w:rsidR="00F65AA4">
        <w:rPr>
          <w:rFonts w:ascii="Times New Roman" w:hAnsi="Times New Roman" w:cs="Times New Roman"/>
        </w:rPr>
        <w:t xml:space="preserve"> </w:t>
      </w:r>
      <w:r w:rsidR="00361D3B" w:rsidRPr="00F946DE">
        <w:rPr>
          <w:rFonts w:ascii="Times New Roman" w:hAnsi="Times New Roman" w:cs="Times New Roman"/>
        </w:rPr>
        <w:t>which</w:t>
      </w:r>
      <w:r w:rsidR="00F65AA4">
        <w:rPr>
          <w:rFonts w:ascii="Times New Roman" w:hAnsi="Times New Roman" w:cs="Times New Roman"/>
        </w:rPr>
        <w:t xml:space="preserve"> </w:t>
      </w:r>
      <w:r w:rsidR="00361D3B" w:rsidRPr="00F946DE">
        <w:rPr>
          <w:rFonts w:ascii="Times New Roman" w:hAnsi="Times New Roman" w:cs="Times New Roman"/>
        </w:rPr>
        <w:t>must</w:t>
      </w:r>
      <w:r w:rsidR="00F65AA4">
        <w:rPr>
          <w:rFonts w:ascii="Times New Roman" w:hAnsi="Times New Roman" w:cs="Times New Roman"/>
        </w:rPr>
        <w:t xml:space="preserve"> </w:t>
      </w:r>
      <w:r w:rsidR="00361D3B" w:rsidRPr="00F946DE">
        <w:rPr>
          <w:rFonts w:ascii="Times New Roman" w:hAnsi="Times New Roman" w:cs="Times New Roman"/>
        </w:rPr>
        <w:t>be</w:t>
      </w:r>
      <w:r w:rsidR="00F65AA4">
        <w:rPr>
          <w:rFonts w:ascii="Times New Roman" w:hAnsi="Times New Roman" w:cs="Times New Roman"/>
        </w:rPr>
        <w:t xml:space="preserve"> </w:t>
      </w:r>
      <w:r w:rsidR="00361D3B" w:rsidRPr="00F946DE">
        <w:rPr>
          <w:rFonts w:ascii="Times New Roman" w:hAnsi="Times New Roman" w:cs="Times New Roman"/>
        </w:rPr>
        <w:t>in</w:t>
      </w:r>
      <w:r w:rsidR="00F65AA4">
        <w:rPr>
          <w:rFonts w:ascii="Times New Roman" w:hAnsi="Times New Roman" w:cs="Times New Roman"/>
        </w:rPr>
        <w:t xml:space="preserve"> </w:t>
      </w:r>
      <w:r w:rsidR="00361D3B" w:rsidRPr="00F946DE">
        <w:rPr>
          <w:rFonts w:ascii="Times New Roman" w:hAnsi="Times New Roman" w:cs="Times New Roman"/>
        </w:rPr>
        <w:t>the</w:t>
      </w:r>
      <w:r w:rsidR="00F65AA4">
        <w:rPr>
          <w:rFonts w:ascii="Times New Roman" w:hAnsi="Times New Roman" w:cs="Times New Roman"/>
        </w:rPr>
        <w:t xml:space="preserve"> </w:t>
      </w:r>
      <w:r w:rsidR="00361D3B" w:rsidRPr="00F946DE">
        <w:rPr>
          <w:rFonts w:ascii="Times New Roman" w:hAnsi="Times New Roman" w:cs="Times New Roman"/>
        </w:rPr>
        <w:t>Code.</w:t>
      </w:r>
      <w:proofErr w:type="gramEnd"/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483" w:rsidRPr="00F946DE" w:rsidRDefault="002D3483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E89" w:rsidRPr="00F946DE" w:rsidRDefault="00E53532" w:rsidP="00B70E68">
      <w:pPr>
        <w:pStyle w:val="Heading1"/>
      </w:pPr>
      <w:r>
        <w:lastRenderedPageBreak/>
        <w:t xml:space="preserve">3.  </w:t>
      </w:r>
      <w:r w:rsidR="00061E89" w:rsidRPr="00F946DE">
        <w:t>The</w:t>
      </w:r>
      <w:r w:rsidR="00F65AA4">
        <w:t xml:space="preserve"> </w:t>
      </w:r>
      <w:r w:rsidR="00750D22" w:rsidRPr="00F946DE">
        <w:t>Syntactics,</w:t>
      </w:r>
      <w:r w:rsidR="00F65AA4">
        <w:t xml:space="preserve"> </w:t>
      </w:r>
      <w:r w:rsidR="00750D22" w:rsidRPr="00F946DE">
        <w:t>Semantics</w:t>
      </w:r>
      <w:r w:rsidR="00F65AA4">
        <w:t xml:space="preserve"> </w:t>
      </w:r>
      <w:r w:rsidR="00750D22" w:rsidRPr="00F946DE">
        <w:t>and</w:t>
      </w:r>
      <w:r w:rsidR="00F65AA4">
        <w:t xml:space="preserve"> </w:t>
      </w:r>
      <w:r w:rsidR="00750D22" w:rsidRPr="00F946DE">
        <w:t>Pragmatics</w:t>
      </w:r>
      <w:r w:rsidR="00B70E68" w:rsidRPr="00B70E68">
        <w:t xml:space="preserve"> </w:t>
      </w:r>
      <w:r w:rsidR="00B70E68" w:rsidRPr="00F946DE">
        <w:t>of</w:t>
      </w:r>
      <w:r w:rsidR="00B70E68">
        <w:t xml:space="preserve"> </w:t>
      </w:r>
      <w:r w:rsidR="00B70E68" w:rsidRPr="00F946DE">
        <w:t>Mathematics</w:t>
      </w:r>
    </w:p>
    <w:p w:rsidR="00061E89" w:rsidRPr="00F946DE" w:rsidRDefault="00061E89" w:rsidP="00B7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9" w:rsidRPr="007B0187" w:rsidRDefault="00E53532" w:rsidP="00E53532">
      <w:pPr>
        <w:pStyle w:val="Heading2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B0187">
        <w:rPr>
          <w:rFonts w:ascii="Times New Roman" w:hAnsi="Times New Roman" w:cs="Times New Roman"/>
          <w:i/>
          <w:sz w:val="24"/>
          <w:szCs w:val="24"/>
        </w:rPr>
        <w:t xml:space="preserve">3.1  </w:t>
      </w:r>
      <w:r w:rsidR="00061E89" w:rsidRPr="007B0187">
        <w:rPr>
          <w:rFonts w:ascii="Times New Roman" w:hAnsi="Times New Roman" w:cs="Times New Roman"/>
          <w:i/>
          <w:sz w:val="24"/>
          <w:szCs w:val="24"/>
        </w:rPr>
        <w:t>Syntactics</w:t>
      </w:r>
      <w:proofErr w:type="gramEnd"/>
    </w:p>
    <w:p w:rsidR="008B5546" w:rsidRPr="00F946DE" w:rsidRDefault="008B5546" w:rsidP="001D6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7095A" w:rsidRPr="00F946DE" w:rsidRDefault="00361D3B" w:rsidP="00F15CC6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One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approach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primarily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syntactical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Ernest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61E89" w:rsidRPr="00F946DE">
        <w:rPr>
          <w:rFonts w:ascii="Times New Roman" w:hAnsi="Times New Roman" w:cs="Times New Roman"/>
          <w:sz w:val="24"/>
          <w:szCs w:val="24"/>
        </w:rPr>
        <w:t>(200</w:t>
      </w:r>
      <w:r w:rsidR="00B95A5F" w:rsidRPr="00F946DE">
        <w:rPr>
          <w:rFonts w:ascii="Times New Roman" w:hAnsi="Times New Roman" w:cs="Times New Roman"/>
          <w:sz w:val="24"/>
          <w:szCs w:val="24"/>
        </w:rPr>
        <w:t>6,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2018</w:t>
      </w:r>
      <w:r w:rsidR="00B6509C" w:rsidRPr="00F946DE">
        <w:rPr>
          <w:rFonts w:ascii="Times New Roman" w:hAnsi="Times New Roman" w:cs="Times New Roman"/>
          <w:sz w:val="24"/>
          <w:szCs w:val="24"/>
        </w:rPr>
        <w:t>a</w:t>
      </w:r>
      <w:r w:rsidR="00061E89" w:rsidRPr="00F946DE">
        <w:rPr>
          <w:rFonts w:ascii="Times New Roman" w:hAnsi="Times New Roman" w:cs="Times New Roman"/>
          <w:sz w:val="24"/>
          <w:szCs w:val="24"/>
        </w:rPr>
        <w:t>)</w:t>
      </w:r>
      <w:r w:rsidR="00B95A5F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Ernest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argues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unit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analysis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for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free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standing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symbol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mathematics,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3E9B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sz w:val="24"/>
          <w:szCs w:val="24"/>
        </w:rPr>
        <w:t>theory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3E9B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3E9B" w:rsidRPr="00F946DE">
        <w:rPr>
          <w:rFonts w:ascii="Times New Roman" w:hAnsi="Times New Roman" w:cs="Times New Roman"/>
          <w:sz w:val="24"/>
          <w:szCs w:val="24"/>
        </w:rPr>
        <w:t>can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3E9B"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3E9B" w:rsidRPr="00F946DE">
        <w:rPr>
          <w:rFonts w:ascii="Times New Roman" w:hAnsi="Times New Roman" w:cs="Times New Roman"/>
          <w:sz w:val="24"/>
          <w:szCs w:val="24"/>
        </w:rPr>
        <w:t>represented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3E9B"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3E9B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kern w:val="24"/>
          <w:sz w:val="24"/>
          <w:szCs w:val="24"/>
        </w:rPr>
        <w:t>semiotic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95A5F" w:rsidRPr="00F946DE">
        <w:rPr>
          <w:rFonts w:ascii="Times New Roman" w:hAnsi="Times New Roman" w:cs="Times New Roman"/>
          <w:kern w:val="24"/>
          <w:sz w:val="24"/>
          <w:szCs w:val="24"/>
        </w:rPr>
        <w:t>system</w:t>
      </w:r>
      <w:r w:rsidR="008C3E9B" w:rsidRPr="00F946DE">
        <w:rPr>
          <w:rFonts w:ascii="Times New Roman" w:hAnsi="Times New Roman" w:cs="Times New Roman"/>
          <w:kern w:val="24"/>
          <w:sz w:val="24"/>
          <w:szCs w:val="24"/>
        </w:rPr>
        <w:t>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kern w:val="24"/>
          <w:sz w:val="24"/>
          <w:szCs w:val="24"/>
        </w:rPr>
        <w:t>texts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kern w:val="24"/>
          <w:sz w:val="24"/>
          <w:szCs w:val="24"/>
        </w:rPr>
        <w:t>(in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kern w:val="24"/>
          <w:sz w:val="24"/>
          <w:szCs w:val="24"/>
        </w:rPr>
        <w:t>Code)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kern w:val="24"/>
          <w:sz w:val="24"/>
          <w:szCs w:val="24"/>
        </w:rPr>
        <w:t>almost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always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consist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orders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about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following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set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procedures</w:t>
      </w:r>
      <w:r w:rsidR="00E96C10" w:rsidRPr="00F946DE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or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declarative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kern w:val="24"/>
          <w:sz w:val="24"/>
          <w:szCs w:val="24"/>
        </w:rPr>
        <w:t>sentences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describing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outcomes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following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set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procedures.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gramStart"/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So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semiotic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systems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consist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primarily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rules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for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transforming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pursuit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goal.</w:t>
      </w:r>
      <w:proofErr w:type="gramEnd"/>
    </w:p>
    <w:p w:rsidR="008C3E9B" w:rsidRPr="00F946DE" w:rsidRDefault="008C3E9B" w:rsidP="001D6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A5F" w:rsidRPr="00F946DE" w:rsidRDefault="00B95A5F" w:rsidP="001D6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semiotic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system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defined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terms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three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components:</w:t>
      </w:r>
    </w:p>
    <w:p w:rsidR="00B95A5F" w:rsidRPr="00F946DE" w:rsidRDefault="00B95A5F" w:rsidP="001D6F6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signs;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B95A5F" w:rsidRPr="00F946DE" w:rsidRDefault="00B95A5F" w:rsidP="001D6F6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rules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for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sign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production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C5DAD" w:rsidRPr="00F946DE">
        <w:rPr>
          <w:rFonts w:ascii="Times New Roman" w:hAnsi="Times New Roman" w:cs="Times New Roman"/>
          <w:kern w:val="24"/>
          <w:sz w:val="24"/>
          <w:szCs w:val="24"/>
        </w:rPr>
        <w:t>use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;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B95A5F" w:rsidRPr="00F946DE" w:rsidRDefault="00B95A5F" w:rsidP="001D6F6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F946DE">
        <w:rPr>
          <w:rFonts w:ascii="Times New Roman" w:hAnsi="Times New Roman" w:cs="Times New Roman"/>
          <w:kern w:val="24"/>
          <w:sz w:val="24"/>
          <w:szCs w:val="24"/>
        </w:rPr>
        <w:t>An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underlying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meaning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structure,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incorporating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relationships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between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these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rules.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(See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also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Ernest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2005)</w:t>
      </w:r>
    </w:p>
    <w:p w:rsidR="00E75256" w:rsidRPr="00F946DE" w:rsidRDefault="00E75256" w:rsidP="001D6F6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87095A" w:rsidRPr="00F946DE" w:rsidRDefault="008C3E9B" w:rsidP="00F15CC6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comprises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both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elementary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compound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made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up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concatenated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sequences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signs,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permitted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by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50D22" w:rsidRPr="00F946DE">
        <w:rPr>
          <w:rFonts w:ascii="Times New Roman" w:hAnsi="Times New Roman" w:cs="Times New Roman"/>
          <w:kern w:val="24"/>
          <w:sz w:val="24"/>
          <w:szCs w:val="24"/>
        </w:rPr>
        <w:t>rules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50D22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50D22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grammar.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rules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for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sign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use,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combination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production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semiotic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system.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Thus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rules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dictate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what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combinations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well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formed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kern w:val="24"/>
          <w:sz w:val="24"/>
          <w:szCs w:val="24"/>
        </w:rPr>
        <w:t>terms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formulas,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wh</w:t>
      </w:r>
      <w:r w:rsidR="00C4696E">
        <w:rPr>
          <w:rFonts w:ascii="Times New Roman" w:hAnsi="Times New Roman" w:cs="Times New Roman"/>
          <w:kern w:val="24"/>
          <w:sz w:val="24"/>
          <w:szCs w:val="24"/>
        </w:rPr>
        <w:t>ich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transformational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sequences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terms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proper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calculations,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wh</w:t>
      </w:r>
      <w:r w:rsidR="00C4696E">
        <w:rPr>
          <w:rFonts w:ascii="Times New Roman" w:hAnsi="Times New Roman" w:cs="Times New Roman"/>
          <w:kern w:val="24"/>
          <w:sz w:val="24"/>
          <w:szCs w:val="24"/>
        </w:rPr>
        <w:t>ich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transformational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sequences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formulas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proper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proofs,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what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transformations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models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problem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solutions</w:t>
      </w:r>
      <w:r w:rsidR="00C4696E">
        <w:rPr>
          <w:rFonts w:ascii="Times New Roman" w:hAnsi="Times New Roman" w:cs="Times New Roman"/>
          <w:kern w:val="24"/>
          <w:sz w:val="24"/>
          <w:szCs w:val="24"/>
        </w:rPr>
        <w:t xml:space="preserve"> or promising </w:t>
      </w:r>
      <w:r w:rsidR="00C4696E" w:rsidRPr="00C4696E">
        <w:rPr>
          <w:rFonts w:ascii="Times New Roman" w:hAnsi="Times New Roman" w:cs="Times New Roman"/>
          <w:kern w:val="24"/>
          <w:sz w:val="24"/>
          <w:szCs w:val="24"/>
        </w:rPr>
        <w:t>applications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E75256" w:rsidRPr="00F946DE" w:rsidRDefault="00E75256" w:rsidP="00F15CC6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87095A" w:rsidRPr="00F946DE" w:rsidRDefault="0087095A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underlying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meaning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structure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semiotic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system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most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elusive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mysterious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part,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like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hidden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bulk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iceberg.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repository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meanings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intuitions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concerning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semiotic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system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which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support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its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creation,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development,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u</w:t>
      </w:r>
      <w:r w:rsidR="00E96C10" w:rsidRPr="00F946DE">
        <w:rPr>
          <w:rFonts w:ascii="Times New Roman" w:hAnsi="Times New Roman" w:cs="Times New Roman"/>
          <w:kern w:val="24"/>
          <w:sz w:val="24"/>
          <w:szCs w:val="24"/>
        </w:rPr>
        <w:t>se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(Arcavi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2005).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For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individuals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can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range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from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collection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tenuous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ideas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fleeting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images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(Burton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1999),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something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more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well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defined,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akin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informal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theory.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meaning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structure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semiotic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system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034E1" w:rsidRPr="00F946DE">
        <w:rPr>
          <w:rFonts w:ascii="Times New Roman" w:hAnsi="Times New Roman" w:cs="Times New Roman"/>
          <w:kern w:val="24"/>
          <w:sz w:val="24"/>
          <w:szCs w:val="24"/>
        </w:rPr>
        <w:t>i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contents</w:t>
      </w:r>
      <w:r w:rsidR="00C034E1" w:rsidRPr="00F946DE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informal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theory</w:t>
      </w:r>
      <w:r w:rsidR="00C034E1" w:rsidRPr="00F946DE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034E1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034E1" w:rsidRPr="00F946DE">
        <w:rPr>
          <w:rFonts w:ascii="Times New Roman" w:hAnsi="Times New Roman" w:cs="Times New Roman"/>
          <w:kern w:val="24"/>
          <w:sz w:val="24"/>
          <w:szCs w:val="24"/>
        </w:rPr>
        <w:t>it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034E1" w:rsidRPr="00F946DE">
        <w:rPr>
          <w:rFonts w:ascii="Times New Roman" w:hAnsi="Times New Roman" w:cs="Times New Roman"/>
          <w:kern w:val="24"/>
          <w:sz w:val="24"/>
          <w:szCs w:val="24"/>
        </w:rPr>
        <w:t>may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034E1" w:rsidRPr="00F946DE">
        <w:rPr>
          <w:rFonts w:ascii="Times New Roman" w:hAnsi="Times New Roman" w:cs="Times New Roman"/>
          <w:kern w:val="24"/>
          <w:sz w:val="24"/>
          <w:szCs w:val="24"/>
        </w:rPr>
        <w:t>be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previously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constructed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semiotic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system.</w:t>
      </w:r>
    </w:p>
    <w:p w:rsidR="003B7C51" w:rsidRDefault="003B7C51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AC2DEC" w:rsidRDefault="00AC2DEC">
      <w:pPr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br w:type="page"/>
      </w:r>
    </w:p>
    <w:p w:rsidR="00AF48D6" w:rsidRPr="00F946DE" w:rsidRDefault="00AF48D6" w:rsidP="001D6F66">
      <w:pPr>
        <w:pStyle w:val="KluwerFigureTable"/>
        <w:keepNext/>
        <w:spacing w:before="0" w:after="0"/>
        <w:jc w:val="left"/>
        <w:rPr>
          <w:kern w:val="24"/>
          <w:sz w:val="24"/>
          <w:szCs w:val="24"/>
          <w:u w:val="single"/>
          <w:lang w:val="en-GB"/>
        </w:rPr>
      </w:pPr>
      <w:proofErr w:type="gramStart"/>
      <w:r w:rsidRPr="00F946DE">
        <w:rPr>
          <w:sz w:val="24"/>
          <w:szCs w:val="24"/>
          <w:u w:val="single"/>
          <w:lang w:val="en-GB"/>
        </w:rPr>
        <w:lastRenderedPageBreak/>
        <w:t>Figure</w:t>
      </w:r>
      <w:r w:rsidR="00F65AA4">
        <w:rPr>
          <w:sz w:val="24"/>
          <w:szCs w:val="24"/>
          <w:u w:val="single"/>
          <w:lang w:val="en-GB"/>
        </w:rPr>
        <w:t xml:space="preserve"> </w:t>
      </w:r>
      <w:r w:rsidRPr="00F946DE">
        <w:rPr>
          <w:sz w:val="24"/>
          <w:szCs w:val="24"/>
          <w:u w:val="single"/>
          <w:lang w:val="en-GB"/>
        </w:rPr>
        <w:t>1</w:t>
      </w:r>
      <w:r w:rsidRPr="00F946DE">
        <w:rPr>
          <w:kern w:val="24"/>
          <w:sz w:val="24"/>
          <w:szCs w:val="24"/>
          <w:u w:val="single"/>
          <w:lang w:val="en-GB"/>
        </w:rPr>
        <w:t>.</w:t>
      </w:r>
      <w:proofErr w:type="gramEnd"/>
      <w:r w:rsidR="00F65AA4">
        <w:rPr>
          <w:kern w:val="24"/>
          <w:sz w:val="24"/>
          <w:szCs w:val="24"/>
          <w:u w:val="single"/>
          <w:lang w:val="en-GB"/>
        </w:rPr>
        <w:t xml:space="preserve"> </w:t>
      </w:r>
      <w:r w:rsidRPr="00F946DE">
        <w:rPr>
          <w:kern w:val="24"/>
          <w:sz w:val="24"/>
          <w:szCs w:val="24"/>
          <w:u w:val="single"/>
          <w:lang w:val="en-GB"/>
        </w:rPr>
        <w:t>Model</w:t>
      </w:r>
      <w:r w:rsidR="00F65AA4">
        <w:rPr>
          <w:kern w:val="24"/>
          <w:sz w:val="24"/>
          <w:szCs w:val="24"/>
          <w:u w:val="single"/>
          <w:lang w:val="en-GB"/>
        </w:rPr>
        <w:t xml:space="preserve"> </w:t>
      </w:r>
      <w:r w:rsidRPr="00F946DE">
        <w:rPr>
          <w:kern w:val="24"/>
          <w:sz w:val="24"/>
          <w:szCs w:val="24"/>
          <w:u w:val="single"/>
          <w:lang w:val="en-GB"/>
        </w:rPr>
        <w:t>of</w:t>
      </w:r>
      <w:r w:rsidR="00F65AA4">
        <w:rPr>
          <w:kern w:val="24"/>
          <w:sz w:val="24"/>
          <w:szCs w:val="24"/>
          <w:u w:val="single"/>
          <w:lang w:val="en-GB"/>
        </w:rPr>
        <w:t xml:space="preserve"> </w:t>
      </w:r>
      <w:r w:rsidRPr="00F946DE">
        <w:rPr>
          <w:kern w:val="24"/>
          <w:sz w:val="24"/>
          <w:szCs w:val="24"/>
          <w:u w:val="single"/>
          <w:lang w:val="en-GB"/>
        </w:rPr>
        <w:t>Semiotic</w:t>
      </w:r>
      <w:r w:rsidR="00F65AA4">
        <w:rPr>
          <w:kern w:val="24"/>
          <w:sz w:val="24"/>
          <w:szCs w:val="24"/>
          <w:u w:val="single"/>
          <w:lang w:val="en-GB"/>
        </w:rPr>
        <w:t xml:space="preserve"> </w:t>
      </w:r>
      <w:r w:rsidRPr="00F946DE">
        <w:rPr>
          <w:kern w:val="24"/>
          <w:sz w:val="24"/>
          <w:szCs w:val="24"/>
          <w:u w:val="single"/>
          <w:lang w:val="en-GB"/>
        </w:rPr>
        <w:t>System</w:t>
      </w:r>
      <w:r w:rsidR="00F65AA4">
        <w:rPr>
          <w:kern w:val="24"/>
          <w:sz w:val="24"/>
          <w:szCs w:val="24"/>
          <w:u w:val="single"/>
          <w:lang w:val="en-GB"/>
        </w:rPr>
        <w:t xml:space="preserve"> </w:t>
      </w:r>
      <w:r w:rsidRPr="00F946DE">
        <w:rPr>
          <w:kern w:val="24"/>
          <w:sz w:val="24"/>
          <w:szCs w:val="24"/>
          <w:u w:val="single"/>
          <w:lang w:val="en-GB"/>
        </w:rPr>
        <w:t>within</w:t>
      </w:r>
      <w:r w:rsidR="00F65AA4">
        <w:rPr>
          <w:kern w:val="24"/>
          <w:sz w:val="24"/>
          <w:szCs w:val="24"/>
          <w:u w:val="single"/>
          <w:lang w:val="en-GB"/>
        </w:rPr>
        <w:t xml:space="preserve"> </w:t>
      </w:r>
      <w:r w:rsidRPr="00F946DE">
        <w:rPr>
          <w:kern w:val="24"/>
          <w:sz w:val="24"/>
          <w:szCs w:val="24"/>
          <w:u w:val="single"/>
          <w:lang w:val="en-GB"/>
        </w:rPr>
        <w:t>its</w:t>
      </w:r>
      <w:r w:rsidR="00F65AA4">
        <w:rPr>
          <w:kern w:val="24"/>
          <w:sz w:val="24"/>
          <w:szCs w:val="24"/>
          <w:u w:val="single"/>
          <w:lang w:val="en-GB"/>
        </w:rPr>
        <w:t xml:space="preserve"> </w:t>
      </w:r>
      <w:r w:rsidRPr="00F946DE">
        <w:rPr>
          <w:kern w:val="24"/>
          <w:sz w:val="24"/>
          <w:szCs w:val="24"/>
          <w:u w:val="single"/>
          <w:lang w:val="en-GB"/>
        </w:rPr>
        <w:t>Social</w:t>
      </w:r>
      <w:r w:rsidR="00F65AA4">
        <w:rPr>
          <w:kern w:val="24"/>
          <w:sz w:val="24"/>
          <w:szCs w:val="24"/>
          <w:u w:val="single"/>
          <w:lang w:val="en-GB"/>
        </w:rPr>
        <w:t xml:space="preserve"> </w:t>
      </w:r>
      <w:r w:rsidRPr="00F946DE">
        <w:rPr>
          <w:kern w:val="24"/>
          <w:sz w:val="24"/>
          <w:szCs w:val="24"/>
          <w:u w:val="single"/>
          <w:lang w:val="en-GB"/>
        </w:rPr>
        <w:t>Context</w:t>
      </w:r>
      <w:r w:rsidR="00F65AA4">
        <w:rPr>
          <w:kern w:val="24"/>
          <w:sz w:val="24"/>
          <w:szCs w:val="24"/>
          <w:u w:val="single"/>
          <w:lang w:val="en-GB"/>
        </w:rPr>
        <w:t xml:space="preserve"> </w:t>
      </w:r>
      <w:r w:rsidRPr="00F946DE">
        <w:rPr>
          <w:kern w:val="24"/>
          <w:sz w:val="24"/>
          <w:szCs w:val="24"/>
          <w:u w:val="single"/>
          <w:lang w:val="en-GB"/>
        </w:rPr>
        <w:t>of</w:t>
      </w:r>
      <w:r w:rsidR="00F65AA4">
        <w:rPr>
          <w:kern w:val="24"/>
          <w:sz w:val="24"/>
          <w:szCs w:val="24"/>
          <w:u w:val="single"/>
          <w:lang w:val="en-GB"/>
        </w:rPr>
        <w:t xml:space="preserve"> </w:t>
      </w:r>
      <w:r w:rsidRPr="00F946DE">
        <w:rPr>
          <w:kern w:val="24"/>
          <w:sz w:val="24"/>
          <w:szCs w:val="24"/>
          <w:u w:val="single"/>
          <w:lang w:val="en-GB"/>
        </w:rPr>
        <w:t>Use</w:t>
      </w:r>
      <w:r w:rsidR="00F65AA4">
        <w:rPr>
          <w:kern w:val="24"/>
          <w:sz w:val="24"/>
          <w:szCs w:val="24"/>
          <w:u w:val="single"/>
          <w:lang w:val="en-GB"/>
        </w:rPr>
        <w:t xml:space="preserve"> </w:t>
      </w:r>
      <w:r w:rsidR="00817F7C" w:rsidRPr="00F946DE">
        <w:rPr>
          <w:kern w:val="24"/>
          <w:sz w:val="24"/>
          <w:szCs w:val="24"/>
          <w:u w:val="single"/>
          <w:lang w:val="en-GB"/>
        </w:rPr>
        <w:t>(from</w:t>
      </w:r>
      <w:r w:rsidR="00F65AA4">
        <w:rPr>
          <w:kern w:val="24"/>
          <w:sz w:val="24"/>
          <w:szCs w:val="24"/>
          <w:u w:val="single"/>
          <w:lang w:val="en-GB"/>
        </w:rPr>
        <w:t xml:space="preserve"> </w:t>
      </w:r>
      <w:r w:rsidR="00817F7C" w:rsidRPr="00F946DE">
        <w:rPr>
          <w:kern w:val="24"/>
          <w:sz w:val="24"/>
          <w:szCs w:val="24"/>
          <w:u w:val="single"/>
          <w:lang w:val="en-GB"/>
        </w:rPr>
        <w:t>Ernest</w:t>
      </w:r>
      <w:r w:rsidR="00F65AA4">
        <w:rPr>
          <w:kern w:val="24"/>
          <w:sz w:val="24"/>
          <w:szCs w:val="24"/>
          <w:u w:val="single"/>
          <w:lang w:val="en-GB"/>
        </w:rPr>
        <w:t xml:space="preserve"> </w:t>
      </w:r>
      <w:r w:rsidR="00817F7C" w:rsidRPr="00F946DE">
        <w:rPr>
          <w:kern w:val="24"/>
          <w:sz w:val="24"/>
          <w:szCs w:val="24"/>
          <w:u w:val="single"/>
          <w:lang w:val="en-GB"/>
        </w:rPr>
        <w:t>2018</w:t>
      </w:r>
      <w:r w:rsidR="00B6509C" w:rsidRPr="00F946DE">
        <w:rPr>
          <w:kern w:val="24"/>
          <w:sz w:val="24"/>
          <w:szCs w:val="24"/>
          <w:u w:val="single"/>
          <w:lang w:val="en-GB"/>
        </w:rPr>
        <w:t>a</w:t>
      </w:r>
      <w:r w:rsidR="00817F7C" w:rsidRPr="00F946DE">
        <w:rPr>
          <w:kern w:val="24"/>
          <w:sz w:val="24"/>
          <w:szCs w:val="24"/>
          <w:u w:val="single"/>
          <w:lang w:val="en-GB"/>
        </w:rPr>
        <w:t>)</w:t>
      </w:r>
    </w:p>
    <w:p w:rsidR="00AF48D6" w:rsidRPr="00F946DE" w:rsidRDefault="00AF48D6" w:rsidP="001D6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6"/>
        <w:gridCol w:w="236"/>
        <w:gridCol w:w="252"/>
        <w:gridCol w:w="408"/>
        <w:gridCol w:w="1427"/>
        <w:gridCol w:w="433"/>
        <w:gridCol w:w="284"/>
        <w:gridCol w:w="179"/>
        <w:gridCol w:w="104"/>
        <w:gridCol w:w="792"/>
        <w:gridCol w:w="1511"/>
        <w:gridCol w:w="390"/>
        <w:gridCol w:w="270"/>
        <w:gridCol w:w="236"/>
        <w:gridCol w:w="896"/>
      </w:tblGrid>
      <w:tr w:rsidR="00AF48D6" w:rsidRPr="00F946DE" w:rsidTr="00916A95">
        <w:trPr>
          <w:trHeight w:hRule="exact" w:val="794"/>
        </w:trPr>
        <w:tc>
          <w:tcPr>
            <w:tcW w:w="8314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4"/>
              <w:jc w:val="center"/>
              <w:rPr>
                <w:b/>
                <w:bCs/>
                <w:szCs w:val="24"/>
                <w:lang w:val="en-GB"/>
              </w:rPr>
            </w:pPr>
            <w:r w:rsidRPr="00F946DE">
              <w:rPr>
                <w:b/>
                <w:bCs/>
                <w:szCs w:val="24"/>
                <w:lang w:val="en-GB"/>
              </w:rPr>
              <w:t>SOCIAL</w:t>
            </w:r>
            <w:r w:rsidR="00F65AA4">
              <w:rPr>
                <w:b/>
                <w:bCs/>
                <w:szCs w:val="24"/>
                <w:lang w:val="en-GB"/>
              </w:rPr>
              <w:t xml:space="preserve"> </w:t>
            </w:r>
            <w:r w:rsidRPr="00F946DE">
              <w:rPr>
                <w:b/>
                <w:bCs/>
                <w:szCs w:val="24"/>
                <w:lang w:val="en-GB"/>
              </w:rPr>
              <w:t>CONTEXT</w:t>
            </w:r>
            <w:r w:rsidR="00F65AA4">
              <w:rPr>
                <w:b/>
                <w:bCs/>
                <w:szCs w:val="24"/>
                <w:lang w:val="en-GB"/>
              </w:rPr>
              <w:t xml:space="preserve"> </w:t>
            </w:r>
            <w:r w:rsidRPr="00F946DE">
              <w:rPr>
                <w:b/>
                <w:bCs/>
                <w:szCs w:val="24"/>
                <w:lang w:val="en-GB"/>
              </w:rPr>
              <w:t>OF</w:t>
            </w:r>
            <w:r w:rsidR="00F65AA4">
              <w:rPr>
                <w:b/>
                <w:bCs/>
                <w:szCs w:val="24"/>
                <w:lang w:val="en-GB"/>
              </w:rPr>
              <w:t xml:space="preserve"> </w:t>
            </w:r>
            <w:r w:rsidRPr="00F946DE">
              <w:rPr>
                <w:b/>
                <w:bCs/>
                <w:szCs w:val="24"/>
                <w:lang w:val="en-GB"/>
              </w:rPr>
              <w:t>USE</w:t>
            </w:r>
          </w:p>
          <w:p w:rsidR="00AF48D6" w:rsidRPr="00F946DE" w:rsidRDefault="00AF48D6" w:rsidP="001D6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D6" w:rsidRPr="00F946DE" w:rsidTr="00916A95">
        <w:trPr>
          <w:cantSplit/>
          <w:trHeight w:val="567"/>
        </w:trPr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6522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48D6" w:rsidRPr="00F946DE" w:rsidRDefault="00AF48D6" w:rsidP="001D6F66">
            <w:pPr>
              <w:pStyle w:val="Heading4"/>
              <w:jc w:val="center"/>
              <w:rPr>
                <w:szCs w:val="24"/>
                <w:lang w:val="en-GB"/>
              </w:rPr>
            </w:pPr>
            <w:r w:rsidRPr="00F946DE">
              <w:rPr>
                <w:b/>
                <w:bCs/>
                <w:szCs w:val="24"/>
                <w:lang w:val="en-GB"/>
              </w:rPr>
              <w:t>SEMIOTIC</w:t>
            </w:r>
            <w:r w:rsidR="00F65AA4">
              <w:rPr>
                <w:b/>
                <w:bCs/>
                <w:szCs w:val="24"/>
                <w:lang w:val="en-GB"/>
              </w:rPr>
              <w:t xml:space="preserve"> </w:t>
            </w:r>
            <w:r w:rsidRPr="00F946DE">
              <w:rPr>
                <w:b/>
                <w:bCs/>
                <w:szCs w:val="24"/>
                <w:lang w:val="en-GB"/>
              </w:rPr>
              <w:t>SYSTEM</w:t>
            </w:r>
          </w:p>
        </w:tc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</w:tr>
      <w:tr w:rsidR="00AF48D6" w:rsidRPr="00F946DE" w:rsidTr="00916A95">
        <w:trPr>
          <w:trHeight w:hRule="exact" w:val="567"/>
        </w:trPr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304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48D6" w:rsidRPr="00F946DE" w:rsidRDefault="00AF48D6" w:rsidP="001D6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4"/>
                <w:sz w:val="24"/>
                <w:szCs w:val="24"/>
              </w:rPr>
            </w:pPr>
            <w:r w:rsidRPr="00F946DE">
              <w:rPr>
                <w:rFonts w:ascii="Times New Roman" w:hAnsi="Times New Roman" w:cs="Times New Roman"/>
                <w:b/>
                <w:i/>
                <w:kern w:val="24"/>
                <w:sz w:val="24"/>
                <w:szCs w:val="24"/>
              </w:rPr>
              <w:t>SIGNS</w:t>
            </w:r>
          </w:p>
        </w:tc>
        <w:tc>
          <w:tcPr>
            <w:tcW w:w="348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48D6" w:rsidRPr="00F946DE" w:rsidRDefault="00AF48D6" w:rsidP="001D6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4"/>
                <w:sz w:val="24"/>
                <w:szCs w:val="24"/>
              </w:rPr>
            </w:pPr>
            <w:r w:rsidRPr="00F946DE">
              <w:rPr>
                <w:rFonts w:ascii="Times New Roman" w:hAnsi="Times New Roman" w:cs="Times New Roman"/>
                <w:b/>
                <w:i/>
                <w:kern w:val="24"/>
                <w:sz w:val="24"/>
                <w:szCs w:val="24"/>
              </w:rPr>
              <w:t>RULES</w:t>
            </w:r>
          </w:p>
        </w:tc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</w:tr>
      <w:tr w:rsidR="00AF48D6" w:rsidRPr="00F946DE" w:rsidTr="00916A95"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D6" w:rsidRPr="00F946DE" w:rsidRDefault="00AF48D6" w:rsidP="001D6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Elementary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Signs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D6" w:rsidRPr="00F946DE" w:rsidRDefault="00AF48D6" w:rsidP="001D6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Implicit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Rules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AF48D6" w:rsidRPr="00F946DE" w:rsidRDefault="00AF48D6" w:rsidP="00F0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(Exhibited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via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applications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F01D8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n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Composite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Signs)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</w:tr>
      <w:tr w:rsidR="00AF48D6" w:rsidRPr="00F946DE" w:rsidTr="00916A95">
        <w:trPr>
          <w:trHeight w:val="680"/>
        </w:trPr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D6" w:rsidRPr="00F946DE" w:rsidRDefault="00AF48D6" w:rsidP="001D6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Composite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Signs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D6" w:rsidRPr="00F946DE" w:rsidRDefault="00AF48D6" w:rsidP="001D6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Explicit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Rules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</w:tr>
      <w:tr w:rsidR="00AF48D6" w:rsidRPr="00F946DE" w:rsidTr="00916A95"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</w:tr>
      <w:tr w:rsidR="00AF48D6" w:rsidRPr="00F946DE" w:rsidTr="00916A95">
        <w:trPr>
          <w:trHeight w:hRule="exact" w:val="680"/>
        </w:trPr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6522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48D6" w:rsidRPr="00F946DE" w:rsidRDefault="00AF48D6" w:rsidP="001D6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4"/>
                <w:sz w:val="24"/>
                <w:szCs w:val="24"/>
              </w:rPr>
            </w:pPr>
            <w:r w:rsidRPr="00F946DE">
              <w:rPr>
                <w:rFonts w:ascii="Times New Roman" w:hAnsi="Times New Roman" w:cs="Times New Roman"/>
                <w:b/>
                <w:i/>
                <w:kern w:val="24"/>
                <w:sz w:val="24"/>
                <w:szCs w:val="24"/>
              </w:rPr>
              <w:t>MEANING</w:t>
            </w:r>
            <w:r w:rsidR="00F65AA4">
              <w:rPr>
                <w:rFonts w:ascii="Times New Roman" w:hAnsi="Times New Roman" w:cs="Times New Roman"/>
                <w:b/>
                <w:i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b/>
                <w:i/>
                <w:kern w:val="24"/>
                <w:sz w:val="24"/>
                <w:szCs w:val="24"/>
              </w:rPr>
              <w:t>STRUCTURE</w:t>
            </w:r>
          </w:p>
        </w:tc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</w:tr>
      <w:tr w:rsidR="00AF48D6" w:rsidRPr="00F946DE" w:rsidTr="00916A95"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D6" w:rsidRPr="00F946DE" w:rsidRDefault="00AF48D6" w:rsidP="001D6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Selection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of: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Signs,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Concepts,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Properties,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Functions,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Relationships,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Procedures,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Methods,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Classifications,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Problems,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Examples,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Images,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Metaphors,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Models,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Structures,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Propositions,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Arguments,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Proofs,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Informal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Mathematical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Theory,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Other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Semiotic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Systems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</w:tr>
      <w:tr w:rsidR="00AF48D6" w:rsidRPr="00F946DE" w:rsidTr="00916A95">
        <w:trPr>
          <w:trHeight w:hRule="exact" w:val="454"/>
        </w:trPr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48D6" w:rsidRPr="00F946DE" w:rsidRDefault="00AF48D6" w:rsidP="001D6F66">
            <w:pPr>
              <w:pStyle w:val="Heading7"/>
              <w:spacing w:before="0" w:after="0"/>
              <w:rPr>
                <w:b/>
                <w:bCs/>
              </w:rPr>
            </w:pPr>
          </w:p>
        </w:tc>
      </w:tr>
      <w:tr w:rsidR="00AF48D6" w:rsidRPr="00F946DE" w:rsidTr="00916A95">
        <w:tc>
          <w:tcPr>
            <w:tcW w:w="8314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48D6" w:rsidRPr="00F946DE" w:rsidRDefault="00AF48D6" w:rsidP="001D6F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AF48D6" w:rsidRPr="00F946DE" w:rsidRDefault="00AF48D6" w:rsidP="001D6F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Meta-Discussion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of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Semiotic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System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in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Use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AF48D6" w:rsidRPr="00F946DE" w:rsidRDefault="00AF48D6" w:rsidP="001D6F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Aims,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Goals,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Purposes,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Concept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of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Task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C034E1"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or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C034E1"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Problem</w:t>
            </w:r>
          </w:p>
          <w:p w:rsidR="00AF48D6" w:rsidRPr="00F946DE" w:rsidRDefault="00AF48D6" w:rsidP="001D6F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Roles,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Positions,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Power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Relations,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Relations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with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Social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F946D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Institutions</w:t>
            </w:r>
            <w:r w:rsidR="00F65AA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AF48D6" w:rsidRPr="00F946DE" w:rsidRDefault="00AF48D6" w:rsidP="001D6F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</w:tbl>
    <w:p w:rsidR="00AF48D6" w:rsidRDefault="00AF48D6" w:rsidP="001D6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AC2DEC" w:rsidRPr="00F946DE" w:rsidRDefault="00AC2DEC" w:rsidP="00F15CC6">
      <w:pPr>
        <w:pStyle w:val="KluwerFigureTable"/>
        <w:keepNext/>
        <w:spacing w:before="0" w:after="0"/>
        <w:jc w:val="both"/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</w:pP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Figure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1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provides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model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of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Semiotic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System.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First,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there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are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signs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and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rules.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These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are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properly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part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of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syntactics.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key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axis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at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play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is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metonymic,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since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expressions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are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primarily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regulated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by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rules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of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contiguity,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determining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composition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of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signs.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further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component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is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underlying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meaning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structure.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links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between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rules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of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proofErr w:type="gramStart"/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system,</w:t>
      </w:r>
      <w:proofErr w:type="gramEnd"/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and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relations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in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meaning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structure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is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one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of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formalisation,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acting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along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metaphoric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axis.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more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explicit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and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complete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rules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of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system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are,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more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content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of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meaning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structure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is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represented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in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rules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of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semiotic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system.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Finally,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in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all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human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activities,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the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use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of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semiotic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systems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takes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place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within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social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context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with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its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goals,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purposes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and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interpersonal</w:t>
      </w:r>
      <w:r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 xml:space="preserve"> </w:t>
      </w:r>
      <w:r w:rsidRPr="00F946DE">
        <w:rPr>
          <w:rFonts w:eastAsiaTheme="minorHAnsi"/>
          <w:i w:val="0"/>
          <w:snapToGrid w:val="0"/>
          <w:kern w:val="24"/>
          <w:sz w:val="24"/>
          <w:szCs w:val="24"/>
          <w:lang w:val="en-GB"/>
        </w:rPr>
        <w:t>relations.</w:t>
      </w:r>
    </w:p>
    <w:p w:rsidR="00AC2DEC" w:rsidRDefault="00AC2DEC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C96C9D" w:rsidRDefault="00614BAE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Within such </w:t>
      </w:r>
      <w:r w:rsidRPr="00614BAE">
        <w:rPr>
          <w:rFonts w:ascii="Times New Roman" w:hAnsi="Times New Roman" w:cs="Times New Roman"/>
          <w:kern w:val="24"/>
          <w:sz w:val="24"/>
          <w:szCs w:val="24"/>
        </w:rPr>
        <w:t>system</w:t>
      </w:r>
      <w:r>
        <w:rPr>
          <w:rFonts w:ascii="Times New Roman" w:hAnsi="Times New Roman" w:cs="Times New Roman"/>
          <w:kern w:val="24"/>
          <w:sz w:val="24"/>
          <w:szCs w:val="24"/>
        </w:rPr>
        <w:t>s, t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activities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both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students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research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mathematicians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primarily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transformations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pursuit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87095A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48D6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systematic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48D6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goals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. These include </w:t>
      </w:r>
      <w:r w:rsidR="00AF48D6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calculating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48D6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48D6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sum</w:t>
      </w:r>
      <w:r w:rsidR="007C284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7C284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drawing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7C284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7C284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geometric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7C284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figure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48D6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48D6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devising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48D6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48D6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proof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48D6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for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48D6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48D6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conjecture</w:t>
      </w:r>
      <w:r w:rsidR="00AA78EB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. </w:t>
      </w:r>
      <w:r w:rsidR="00AA78EB" w:rsidRPr="00817F7C">
        <w:rPr>
          <w:rFonts w:ascii="Times New Roman" w:hAnsi="Times New Roman" w:cs="Times New Roman"/>
        </w:rPr>
        <w:t>Two</w:t>
      </w:r>
      <w:r w:rsidR="00AA78EB">
        <w:rPr>
          <w:rFonts w:ascii="Times New Roman" w:hAnsi="Times New Roman" w:cs="Times New Roman"/>
        </w:rPr>
        <w:t xml:space="preserve"> </w:t>
      </w:r>
      <w:r w:rsidR="00A023CB">
        <w:rPr>
          <w:rFonts w:ascii="Times New Roman" w:hAnsi="Times New Roman" w:cs="Times New Roman"/>
        </w:rPr>
        <w:t>common further</w:t>
      </w:r>
      <w:r w:rsidR="00AA78EB">
        <w:rPr>
          <w:rFonts w:ascii="Times New Roman" w:hAnsi="Times New Roman" w:cs="Times New Roman"/>
        </w:rPr>
        <w:t xml:space="preserve"> </w:t>
      </w:r>
      <w:r w:rsidR="00AA78EB" w:rsidRPr="00817F7C">
        <w:rPr>
          <w:rFonts w:ascii="Times New Roman" w:hAnsi="Times New Roman" w:cs="Times New Roman"/>
        </w:rPr>
        <w:t>activit</w:t>
      </w:r>
      <w:r w:rsidR="00A023CB">
        <w:rPr>
          <w:rFonts w:ascii="Times New Roman" w:hAnsi="Times New Roman" w:cs="Times New Roman"/>
        </w:rPr>
        <w:t>ies</w:t>
      </w:r>
      <w:r w:rsidR="00AA78EB">
        <w:rPr>
          <w:rFonts w:ascii="Times New Roman" w:hAnsi="Times New Roman" w:cs="Times New Roman"/>
        </w:rPr>
        <w:t xml:space="preserve"> </w:t>
      </w:r>
      <w:r w:rsidR="00AA78EB" w:rsidRPr="00817F7C">
        <w:rPr>
          <w:rFonts w:ascii="Times New Roman" w:hAnsi="Times New Roman" w:cs="Times New Roman"/>
        </w:rPr>
        <w:t>are</w:t>
      </w:r>
      <w:r w:rsidR="00AA78EB">
        <w:rPr>
          <w:rFonts w:ascii="Times New Roman" w:hAnsi="Times New Roman" w:cs="Times New Roman"/>
        </w:rPr>
        <w:t xml:space="preserve"> </w:t>
      </w:r>
      <w:r w:rsidR="00AA78EB" w:rsidRPr="00817F7C">
        <w:rPr>
          <w:rFonts w:ascii="Times New Roman" w:hAnsi="Times New Roman" w:cs="Times New Roman"/>
        </w:rPr>
        <w:t>solving</w:t>
      </w:r>
      <w:r w:rsidR="00AA78EB">
        <w:rPr>
          <w:rFonts w:ascii="Times New Roman" w:hAnsi="Times New Roman" w:cs="Times New Roman"/>
        </w:rPr>
        <w:t xml:space="preserve"> </w:t>
      </w:r>
      <w:r w:rsidR="00AA78EB" w:rsidRPr="00817F7C">
        <w:rPr>
          <w:rFonts w:ascii="Times New Roman" w:hAnsi="Times New Roman" w:cs="Times New Roman"/>
          <w:kern w:val="24"/>
        </w:rPr>
        <w:t>mathematical</w:t>
      </w:r>
      <w:r w:rsidR="00AA78EB">
        <w:rPr>
          <w:rFonts w:ascii="Times New Roman" w:hAnsi="Times New Roman" w:cs="Times New Roman"/>
        </w:rPr>
        <w:t xml:space="preserve"> </w:t>
      </w:r>
      <w:r w:rsidR="00AA78EB" w:rsidRPr="00817F7C">
        <w:rPr>
          <w:rFonts w:ascii="Times New Roman" w:hAnsi="Times New Roman" w:cs="Times New Roman"/>
        </w:rPr>
        <w:t>problems,</w:t>
      </w:r>
      <w:r w:rsidR="00AA78EB">
        <w:rPr>
          <w:rFonts w:ascii="Times New Roman" w:hAnsi="Times New Roman" w:cs="Times New Roman"/>
        </w:rPr>
        <w:t xml:space="preserve"> </w:t>
      </w:r>
      <w:r w:rsidR="00AA78EB" w:rsidRPr="00817F7C">
        <w:rPr>
          <w:rFonts w:ascii="Times New Roman" w:hAnsi="Times New Roman" w:cs="Times New Roman"/>
        </w:rPr>
        <w:t>and</w:t>
      </w:r>
      <w:r w:rsidR="00AA7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making</w:t>
      </w:r>
      <w:r w:rsidR="00AA78EB">
        <w:rPr>
          <w:rFonts w:ascii="Times New Roman" w:hAnsi="Times New Roman" w:cs="Times New Roman"/>
        </w:rPr>
        <w:t xml:space="preserve"> </w:t>
      </w:r>
      <w:r w:rsidR="00AA78EB" w:rsidRPr="00817F7C">
        <w:rPr>
          <w:rFonts w:ascii="Times New Roman" w:hAnsi="Times New Roman" w:cs="Times New Roman"/>
        </w:rPr>
        <w:t>applications</w:t>
      </w:r>
      <w:r w:rsidR="00AA78EB">
        <w:rPr>
          <w:rFonts w:ascii="Times New Roman" w:hAnsi="Times New Roman" w:cs="Times New Roman"/>
        </w:rPr>
        <w:t xml:space="preserve"> </w:t>
      </w:r>
      <w:r w:rsidR="00AA78EB" w:rsidRPr="00817F7C">
        <w:rPr>
          <w:rFonts w:ascii="Times New Roman" w:hAnsi="Times New Roman" w:cs="Times New Roman"/>
        </w:rPr>
        <w:t>of</w:t>
      </w:r>
      <w:r w:rsidR="00AA78EB">
        <w:rPr>
          <w:rFonts w:ascii="Times New Roman" w:hAnsi="Times New Roman" w:cs="Times New Roman"/>
        </w:rPr>
        <w:t xml:space="preserve"> </w:t>
      </w:r>
      <w:r w:rsidR="00AA78EB" w:rsidRPr="00817F7C">
        <w:rPr>
          <w:rFonts w:ascii="Times New Roman" w:hAnsi="Times New Roman" w:cs="Times New Roman"/>
        </w:rPr>
        <w:t>mathematics.</w:t>
      </w:r>
      <w:r w:rsidR="00E75256" w:rsidRPr="00F946DE">
        <w:rPr>
          <w:rStyle w:val="FootnoteReference"/>
          <w:rFonts w:ascii="Times New Roman" w:hAnsi="Times New Roman" w:cs="Times New Roman"/>
          <w:snapToGrid w:val="0"/>
          <w:kern w:val="24"/>
          <w:sz w:val="20"/>
          <w:szCs w:val="20"/>
        </w:rPr>
        <w:footnoteReference w:id="6"/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A78EB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One of the most common goals in performing the rule governed </w:t>
      </w:r>
      <w:r w:rsidR="00AA78EB" w:rsidRPr="00AA78EB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transformations</w:t>
      </w:r>
      <w:r w:rsidR="00AA78EB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A78EB">
        <w:rPr>
          <w:rFonts w:ascii="Times New Roman" w:hAnsi="Times New Roman" w:cs="Times New Roman"/>
          <w:snapToGrid w:val="0"/>
          <w:kern w:val="24"/>
          <w:sz w:val="24"/>
          <w:szCs w:val="24"/>
        </w:rPr>
        <w:lastRenderedPageBreak/>
        <w:t xml:space="preserve">of </w:t>
      </w:r>
      <w:r w:rsidR="00AA78EB" w:rsidRPr="00AA78EB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mathematical</w:t>
      </w:r>
      <w:r w:rsidR="00AA78EB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signs is th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</w:rPr>
        <w:t>e</w:t>
      </w:r>
      <w:r w:rsidR="00AA78EB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simplification of expressions</w:t>
      </w:r>
      <w:r w:rsidR="00C818E1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, aiming at </w:t>
      </w:r>
      <w:r w:rsidR="00A023CB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achieving </w:t>
      </w:r>
      <w:r w:rsidR="00C818E1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a </w:t>
      </w:r>
      <w:r w:rsidR="00A023CB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final </w:t>
      </w:r>
      <w:r w:rsidR="00C818E1">
        <w:rPr>
          <w:rFonts w:ascii="Times New Roman" w:hAnsi="Times New Roman" w:cs="Times New Roman"/>
          <w:snapToGrid w:val="0"/>
          <w:kern w:val="24"/>
          <w:sz w:val="24"/>
          <w:szCs w:val="24"/>
        </w:rPr>
        <w:t>simplified canonical form of expression</w:t>
      </w:r>
      <w:r w:rsidR="00AA78EB">
        <w:rPr>
          <w:rFonts w:ascii="Times New Roman" w:hAnsi="Times New Roman" w:cs="Times New Roman"/>
          <w:snapToGrid w:val="0"/>
          <w:kern w:val="24"/>
          <w:sz w:val="24"/>
          <w:szCs w:val="24"/>
        </w:rPr>
        <w:t>. In Ernest (200</w:t>
      </w:r>
      <w:r w:rsidR="009B34AE">
        <w:rPr>
          <w:rFonts w:ascii="Times New Roman" w:hAnsi="Times New Roman" w:cs="Times New Roman"/>
          <w:snapToGrid w:val="0"/>
          <w:kern w:val="24"/>
          <w:sz w:val="24"/>
          <w:szCs w:val="24"/>
        </w:rPr>
        <w:t>9</w:t>
      </w:r>
      <w:r w:rsidR="00AA78EB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) I 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defined the complexity of </w:t>
      </w:r>
      <w:r w:rsidR="000A63E6" w:rsidRPr="000A63E6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mathematical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signs and simplification as the reduction of complexity. Much of </w:t>
      </w:r>
      <w:r w:rsidR="000A63E6" w:rsidRPr="000A63E6">
        <w:rPr>
          <w:rFonts w:ascii="Times New Roman" w:hAnsi="Times New Roman" w:cs="Times New Roman"/>
          <w:snapToGrid w:val="0"/>
          <w:kern w:val="24"/>
          <w:sz w:val="24"/>
          <w:szCs w:val="24"/>
        </w:rPr>
        <w:t>school mathematics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consists of exercises in simplification, including operating the four rules in </w:t>
      </w:r>
      <w:r w:rsidR="000A63E6" w:rsidRPr="000A63E6">
        <w:rPr>
          <w:rFonts w:ascii="Times New Roman" w:hAnsi="Times New Roman" w:cs="Times New Roman"/>
          <w:snapToGrid w:val="0"/>
          <w:kern w:val="24"/>
          <w:sz w:val="24"/>
          <w:szCs w:val="24"/>
        </w:rPr>
        <w:t>arithmetic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and solving </w:t>
      </w:r>
      <w:r w:rsidR="000A63E6" w:rsidRP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algebraic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equations. Many of the key signs for equivalence 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relations in </w:t>
      </w:r>
      <w:r w:rsidR="000A63E6" w:rsidRP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mathematics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(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most notably the equality sign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) are initially used to signal transformations that reduce 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the 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complexity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of terms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but 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will 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preserve 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their 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value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s, when values are assigned.</w:t>
      </w:r>
      <w:r w:rsidR="00C818E1">
        <w:rPr>
          <w:rStyle w:val="FootnoteReference"/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footnoteReference w:id="7"/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Some simple examples are:</w:t>
      </w:r>
      <w:r w:rsidR="000A63E6" w:rsidRP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8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5+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2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7 = 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1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12</w:t>
      </w:r>
      <w:proofErr w:type="gramStart"/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, </w:t>
      </w:r>
      <w:r w:rsidR="00A023CB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11x25</w:t>
      </w:r>
      <w:proofErr w:type="gramEnd"/>
      <w:r w:rsidR="00A023CB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=275, 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10% of 100 = 10, </w:t>
      </w:r>
      <w:r w:rsidR="00A023CB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2/3 of 12 = 8, 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2a+3a=5a, 2x(</w:t>
      </w:r>
      <w:r w:rsidR="00C818E1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3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x+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1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) = </w:t>
      </w:r>
      <w:r w:rsidR="00C818E1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6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x</w:t>
      </w:r>
      <w:r w:rsidR="000A63E6" w:rsidRPr="00C96C9D">
        <w:rPr>
          <w:rFonts w:ascii="Times New Roman" w:hAnsi="Times New Roman" w:cs="Times New Roman"/>
          <w:snapToGrid w:val="0"/>
          <w:kern w:val="24"/>
          <w:sz w:val="24"/>
          <w:szCs w:val="24"/>
          <w:vertAlign w:val="superscript"/>
          <w:lang w:val="en-US"/>
        </w:rPr>
        <w:t>2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+2x.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C818E1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At the heart of fluency in calculation is the ability to readily switch between equivalent forms.</w:t>
      </w:r>
      <w:r w:rsidR="000A63E6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</w:p>
    <w:p w:rsidR="00C96C9D" w:rsidRDefault="00C96C9D" w:rsidP="001D6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kern w:val="24"/>
          <w:sz w:val="24"/>
          <w:szCs w:val="24"/>
        </w:rPr>
      </w:pPr>
    </w:p>
    <w:p w:rsidR="005D7995" w:rsidRDefault="00AF48D6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</w:pP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Semiotic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systems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able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describe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characte</w:t>
      </w:r>
      <w:r w:rsidR="007C284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rize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all of </w:t>
      </w:r>
      <w:r w:rsidR="007C284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7C284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activities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mentioned and exemplified</w:t>
      </w:r>
      <w:r w:rsidR="007C284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7C284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through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focus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nature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working</w:t>
      </w:r>
      <w:r w:rsidR="007C284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system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syntactical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level.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</w:rPr>
        <w:t>M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athematical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</w:rPr>
        <w:t>operative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at </w:t>
      </w:r>
      <w:r w:rsidR="00C96C9D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C96C9D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syntactic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C96C9D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level</w:t>
      </w:r>
      <w:r w:rsidR="00C96C9D" w:rsidRPr="00C96C9D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as they are throughout </w:t>
      </w:r>
      <w:r w:rsidR="00C96C9D" w:rsidRPr="00C96C9D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mathematics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614BAE">
        <w:rPr>
          <w:rFonts w:ascii="Times New Roman" w:hAnsi="Times New Roman" w:cs="Times New Roman"/>
          <w:snapToGrid w:val="0"/>
          <w:kern w:val="24"/>
          <w:sz w:val="24"/>
          <w:szCs w:val="24"/>
        </w:rPr>
        <w:t>But</w:t>
      </w:r>
      <w:r w:rsidR="00C96C9D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sign</w:t>
      </w:r>
      <w:r w:rsidR="00614BAE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614BAE" w:rsidRPr="00614BAE">
        <w:rPr>
          <w:rFonts w:ascii="Times New Roman" w:hAnsi="Times New Roman" w:cs="Times New Roman"/>
          <w:snapToGrid w:val="0"/>
          <w:kern w:val="24"/>
          <w:sz w:val="24"/>
          <w:szCs w:val="24"/>
        </w:rPr>
        <w:t>system</w:t>
      </w:r>
      <w:r w:rsidR="00614BAE">
        <w:rPr>
          <w:rFonts w:ascii="Times New Roman" w:hAnsi="Times New Roman" w:cs="Times New Roman"/>
          <w:snapToGrid w:val="0"/>
          <w:kern w:val="24"/>
          <w:sz w:val="24"/>
          <w:szCs w:val="24"/>
        </w:rPr>
        <w:t>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never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just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statically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describe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structure,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for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mathe</w:t>
      </w:r>
      <w:r w:rsidR="007C284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matics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language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actions.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embody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structures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process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being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acted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7C284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up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actions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16A9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themselves.</w:t>
      </w:r>
      <w:r w:rsidR="00993D0F">
        <w:rPr>
          <w:rStyle w:val="FootnoteReference"/>
          <w:rFonts w:ascii="Times New Roman" w:hAnsi="Times New Roman" w:cs="Times New Roman"/>
          <w:snapToGrid w:val="0"/>
          <w:kern w:val="24"/>
          <w:sz w:val="24"/>
          <w:szCs w:val="24"/>
        </w:rPr>
        <w:footnoteReference w:id="8"/>
      </w:r>
      <w:r w:rsidR="00993D0F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993D0F" w:rsidRPr="00993D0F">
        <w:rPr>
          <w:rFonts w:ascii="Times New Roman" w:hAnsi="Times New Roman" w:cs="Times New Roman"/>
          <w:snapToGrid w:val="0"/>
          <w:kern w:val="24"/>
          <w:sz w:val="24"/>
          <w:szCs w:val="24"/>
        </w:rPr>
        <w:t>However,</w:t>
      </w:r>
      <w:r w:rsidR="00993D0F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at the syntactic level </w:t>
      </w:r>
      <w:r w:rsidR="00993D0F" w:rsidRPr="00993D0F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mathematical</w:t>
      </w:r>
      <w:r w:rsidR="00993D0F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signs are just symbols or </w:t>
      </w:r>
      <w:r w:rsidR="00F15CC6">
        <w:rPr>
          <w:rFonts w:ascii="Times New Roman" w:hAnsi="Times New Roman" w:cs="Times New Roman"/>
          <w:snapToGrid w:val="0"/>
          <w:kern w:val="24"/>
          <w:sz w:val="24"/>
          <w:szCs w:val="24"/>
        </w:rPr>
        <w:t>inscriptions</w:t>
      </w:r>
      <w:r w:rsidR="00993D0F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, operated on as signs, and their </w:t>
      </w:r>
      <w:r w:rsidR="00993D0F" w:rsidRPr="00993D0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interpretation </w:t>
      </w:r>
      <w:r w:rsidR="00993D0F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and the </w:t>
      </w:r>
      <w:r w:rsidR="00F15CC6">
        <w:rPr>
          <w:rFonts w:ascii="Times New Roman" w:hAnsi="Times New Roman" w:cs="Times New Roman"/>
          <w:snapToGrid w:val="0"/>
          <w:kern w:val="24"/>
          <w:sz w:val="24"/>
          <w:szCs w:val="24"/>
        </w:rPr>
        <w:t>attachment</w:t>
      </w:r>
      <w:r w:rsidR="00993D0F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of</w:t>
      </w:r>
      <w:r w:rsidR="00614BAE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proofErr w:type="gramStart"/>
      <w:r w:rsidR="00993D0F">
        <w:rPr>
          <w:rFonts w:ascii="Times New Roman" w:hAnsi="Times New Roman" w:cs="Times New Roman"/>
          <w:snapToGrid w:val="0"/>
          <w:kern w:val="24"/>
          <w:sz w:val="24"/>
          <w:szCs w:val="24"/>
        </w:rPr>
        <w:t>any  meaning</w:t>
      </w:r>
      <w:proofErr w:type="gramEnd"/>
      <w:r w:rsidR="00993D0F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is deferred until semantics is brought into play </w:t>
      </w:r>
    </w:p>
    <w:p w:rsidR="00F01D81" w:rsidRDefault="00F01D81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kern w:val="24"/>
          <w:sz w:val="24"/>
          <w:szCs w:val="24"/>
        </w:rPr>
      </w:pPr>
    </w:p>
    <w:p w:rsidR="00F22BFF" w:rsidRDefault="00C14EBE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</w:pPr>
      <w:r>
        <w:rPr>
          <w:rFonts w:ascii="Times New Roman" w:hAnsi="Times New Roman" w:cs="Times New Roman"/>
          <w:snapToGrid w:val="0"/>
          <w:kern w:val="24"/>
          <w:sz w:val="24"/>
          <w:szCs w:val="24"/>
        </w:rPr>
        <w:t>Another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</w:rPr>
        <w:t>approach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C14EB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semiotics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Pr="00C14EB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Pr="00C14EB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mathematics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from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syntactical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Pr="00C14EB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perspective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Brian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Rotman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(2000)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argues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Pr="00C14EB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mathematical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signs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not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merely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Pr="00C14EB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alphabetic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(as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employed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algebra),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but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also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numeric,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brings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two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 w:rsidRP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addition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4F10AE" w:rsidRPr="004F10A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perspective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those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ideograms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diagrams.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obvious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hat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Pr="00C14EB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arithmetic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populated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by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ideograms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such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1,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2,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3,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1001,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10000001,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on.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What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less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obvious,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now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we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all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use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alphanumeric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keybo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rds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familiar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digits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other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signs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Pr="00C14EB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mathematics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(=.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+.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-,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*,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/,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¬,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%,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etc)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readily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hand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ifferent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status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Pr="00C14EB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alphabetic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letters.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They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do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not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stand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for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what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originated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vocal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sounds,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but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rather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ideograms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for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physical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(that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embodied)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actions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operations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Pr="00C14EB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mathematical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signs.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Thus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numeral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3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has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evolved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from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III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itself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iconically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representing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three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tally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strokes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signs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+.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-,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*,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/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represent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four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operations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adding,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partitioning,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repeating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dividing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F22BFF" w:rsidRP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number</w:t>
      </w:r>
      <w:r w:rsidR="00F22BF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via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993D0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actions on </w:t>
      </w:r>
      <w:r w:rsidR="004F10AE" w:rsidRPr="004F10A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numeral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Most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 w:rsidRP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mathematical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signs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represent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operations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be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enacted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outcomes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such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</w:t>
      </w:r>
      <w:r w:rsidR="005C2CBF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processes.</w:t>
      </w:r>
      <w:r w:rsidR="005C2CBF" w:rsidRPr="00AC2DEC">
        <w:rPr>
          <w:rStyle w:val="FootnoteReference"/>
          <w:rFonts w:ascii="Times New Roman" w:hAnsi="Times New Roman" w:cs="Times New Roman"/>
          <w:snapToGrid w:val="0"/>
          <w:kern w:val="24"/>
          <w:sz w:val="20"/>
          <w:szCs w:val="20"/>
          <w:lang w:val="en-US"/>
        </w:rPr>
        <w:footnoteReference w:id="9"/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 xml:space="preserve">  </w:t>
      </w:r>
    </w:p>
    <w:p w:rsidR="00F22BFF" w:rsidRDefault="00F22BFF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</w:pPr>
    </w:p>
    <w:p w:rsidR="00AC2DEC" w:rsidRDefault="00F22BFF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kern w:val="24"/>
          <w:sz w:val="24"/>
          <w:szCs w:val="24"/>
        </w:rPr>
      </w:pP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Beyond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such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ideograms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also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diagrams,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whose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role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may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have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been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contested,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but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which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have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never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</w:rPr>
        <w:t>been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can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never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dispensed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with</w:t>
      </w:r>
      <w:r w:rsidR="00802659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802659" w:rsidRPr="0002016B">
        <w:rPr>
          <w:rFonts w:ascii="Times New Roman" w:hAnsi="Times New Roman" w:cs="Times New Roman"/>
          <w:sz w:val="24"/>
          <w:szCs w:val="24"/>
        </w:rPr>
        <w:t>(Cellucci</w:t>
      </w:r>
      <w:r w:rsidR="00802659">
        <w:rPr>
          <w:rFonts w:ascii="Times New Roman" w:hAnsi="Times New Roman" w:cs="Times New Roman"/>
          <w:sz w:val="24"/>
          <w:szCs w:val="24"/>
        </w:rPr>
        <w:t xml:space="preserve"> </w:t>
      </w:r>
      <w:r w:rsidR="00802659" w:rsidRPr="0002016B">
        <w:rPr>
          <w:rFonts w:ascii="Times New Roman" w:hAnsi="Times New Roman" w:cs="Times New Roman"/>
          <w:sz w:val="24"/>
          <w:szCs w:val="24"/>
        </w:rPr>
        <w:t>2019)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Just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DC7CBB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Dieudonné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was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declaring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modern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can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founded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set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theory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should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diagram-free,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category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theory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was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being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invented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algebraists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latest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generalized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super-theory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(</w:t>
      </w:r>
      <w:r w:rsidR="00AC143D" w:rsidRPr="00AC143D">
        <w:rPr>
          <w:rFonts w:ascii="Times New Roman" w:hAnsi="Times New Roman" w:cs="Times New Roman"/>
          <w:snapToGrid w:val="0"/>
          <w:kern w:val="24"/>
          <w:sz w:val="24"/>
          <w:szCs w:val="24"/>
        </w:rPr>
        <w:t>Eilenberg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C143D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C143D">
        <w:rPr>
          <w:rFonts w:ascii="Times New Roman" w:hAnsi="Times New Roman" w:cs="Times New Roman"/>
          <w:snapToGrid w:val="0"/>
          <w:kern w:val="24"/>
          <w:sz w:val="24"/>
          <w:szCs w:val="24"/>
        </w:rPr>
        <w:t>MacLane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C143D">
        <w:rPr>
          <w:rFonts w:ascii="Times New Roman" w:hAnsi="Times New Roman" w:cs="Times New Roman"/>
          <w:snapToGrid w:val="0"/>
          <w:kern w:val="24"/>
          <w:sz w:val="24"/>
          <w:szCs w:val="24"/>
        </w:rPr>
        <w:t>1945).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Category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theory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formalizes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8" w:tooltip="Set theory" w:history="1">
        <w:r w:rsidR="00AC143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mathematical</w:t>
        </w:r>
        <w:r w:rsidR="00F65AA4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 xml:space="preserve"> </w:t>
        </w:r>
        <w:r w:rsidR="00AC143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structure</w:t>
        </w:r>
      </w:hyperlink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its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concepts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terms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9" w:tooltip="Graph labeling" w:history="1">
        <w:r w:rsidR="00DC7CBB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labelled</w:t>
        </w:r>
      </w:hyperlink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10" w:tooltip="Directed graph" w:history="1">
        <w:r w:rsidR="00AC143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directed</w:t>
        </w:r>
        <w:r w:rsidR="00F65AA4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 xml:space="preserve"> </w:t>
        </w:r>
        <w:r w:rsidR="00AC143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graph</w:t>
        </w:r>
      </w:hyperlink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called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11" w:tooltip="Category (mathematics)" w:history="1">
        <w:r w:rsidR="00AC143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category</w:t>
        </w:r>
      </w:hyperlink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whose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nodes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called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objects,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whose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labelled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directed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edges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called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arrows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>
        <w:rPr>
          <w:rFonts w:ascii="Times New Roman" w:hAnsi="Times New Roman" w:cs="Times New Roman"/>
          <w:snapToGrid w:val="0"/>
          <w:kern w:val="24"/>
          <w:sz w:val="24"/>
          <w:szCs w:val="24"/>
        </w:rPr>
        <w:t>(</w:t>
      </w:r>
      <w:r w:rsidR="00AC143D" w:rsidRPr="00AC143D">
        <w:rPr>
          <w:rFonts w:ascii="Times New Roman" w:hAnsi="Times New Roman" w:cs="Times New Roman"/>
          <w:snapToGrid w:val="0"/>
          <w:kern w:val="24"/>
          <w:sz w:val="24"/>
          <w:szCs w:val="24"/>
        </w:rPr>
        <w:t>Wikipedia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>
        <w:rPr>
          <w:rFonts w:ascii="Times New Roman" w:hAnsi="Times New Roman" w:cs="Times New Roman"/>
          <w:snapToGrid w:val="0"/>
          <w:kern w:val="24"/>
          <w:sz w:val="24"/>
          <w:szCs w:val="24"/>
        </w:rPr>
        <w:t>2021)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But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12" w:tooltip="Graph labeling" w:history="1">
        <w:r w:rsidR="00DC7CBB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labelled</w:t>
        </w:r>
      </w:hyperlink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13" w:tooltip="Directed graph" w:history="1">
        <w:r w:rsidR="00AC64E8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directed</w:t>
        </w:r>
        <w:r w:rsidR="00F65AA4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 xml:space="preserve"> </w:t>
        </w:r>
        <w:r w:rsidR="00AC64E8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graph</w:t>
        </w:r>
      </w:hyperlink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64E8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made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64E8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up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64E8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64E8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nodes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64E8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64E8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edges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64E8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(arrows)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64E8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64E8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quintessentially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DC7CBB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ge</w:t>
      </w:r>
      <w:r w:rsidR="00DC7CBB">
        <w:rPr>
          <w:rFonts w:ascii="Times New Roman" w:hAnsi="Times New Roman" w:cs="Times New Roman"/>
          <w:snapToGrid w:val="0"/>
          <w:kern w:val="24"/>
          <w:sz w:val="24"/>
          <w:szCs w:val="24"/>
        </w:rPr>
        <w:t>o</w:t>
      </w:r>
      <w:r w:rsidR="00DC7CBB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metric. Thus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category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theory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64E8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64E8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yet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further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geometrization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algebra,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6C72A9">
        <w:rPr>
          <w:rFonts w:ascii="Times New Roman" w:hAnsi="Times New Roman" w:cs="Times New Roman"/>
          <w:snapToGrid w:val="0"/>
          <w:kern w:val="24"/>
          <w:sz w:val="24"/>
          <w:szCs w:val="24"/>
        </w:rPr>
        <w:lastRenderedPageBreak/>
        <w:t>a</w:t>
      </w:r>
      <w:r w:rsidR="00614BAE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further</w:t>
      </w:r>
      <w:r w:rsidR="006C72A9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step </w:t>
      </w:r>
      <w:r w:rsidR="00614BAE">
        <w:rPr>
          <w:rFonts w:ascii="Times New Roman" w:hAnsi="Times New Roman" w:cs="Times New Roman"/>
          <w:snapToGrid w:val="0"/>
          <w:kern w:val="24"/>
          <w:sz w:val="24"/>
          <w:szCs w:val="24"/>
        </w:rPr>
        <w:t>in the direction of</w:t>
      </w:r>
      <w:r w:rsidR="006C72A9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Descartes</w:t>
      </w:r>
      <w:r w:rsidR="00AC64E8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’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6C72A9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representation of </w:t>
      </w:r>
      <w:r w:rsidR="006C72A9">
        <w:rPr>
          <w:rFonts w:ascii="Times New Roman" w:hAnsi="Times New Roman" w:cs="Times New Roman"/>
          <w:snapToGrid w:val="0"/>
          <w:kern w:val="24"/>
          <w:sz w:val="24"/>
          <w:szCs w:val="24"/>
          <w:lang w:val="en-US"/>
        </w:rPr>
        <w:t>algebra</w:t>
      </w:r>
      <w:r w:rsidR="006C72A9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6C72A9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with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coordinate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143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geometry</w:t>
      </w:r>
      <w:r w:rsidR="00AC64E8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</w:p>
    <w:p w:rsidR="00AC2DEC" w:rsidRDefault="00AC2DEC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kern w:val="24"/>
          <w:sz w:val="24"/>
          <w:szCs w:val="24"/>
        </w:rPr>
      </w:pPr>
    </w:p>
    <w:p w:rsidR="00B432AD" w:rsidRPr="00AF6A5A" w:rsidRDefault="00AC64E8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kern w:val="24"/>
          <w:sz w:val="24"/>
          <w:szCs w:val="24"/>
        </w:rPr>
      </w:pP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However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we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not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need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resort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recent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developments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point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diagrammatic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nature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mathematics.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Euclid’s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C2DEC">
        <w:rPr>
          <w:rFonts w:ascii="Times New Roman" w:hAnsi="Times New Roman" w:cs="Times New Roman"/>
          <w:i/>
          <w:snapToGrid w:val="0"/>
          <w:kern w:val="24"/>
          <w:sz w:val="24"/>
          <w:szCs w:val="24"/>
        </w:rPr>
        <w:t>Elements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celebrated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starting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point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DC7CBB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systematic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form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axiomatic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theor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</w:rPr>
        <w:t>y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But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should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not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overlooked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6C72A9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contents of the </w:t>
      </w:r>
      <w:r w:rsidR="004F10AE" w:rsidRPr="00AC2DEC">
        <w:rPr>
          <w:rFonts w:ascii="Times New Roman" w:hAnsi="Times New Roman" w:cs="Times New Roman"/>
          <w:i/>
          <w:snapToGrid w:val="0"/>
          <w:kern w:val="24"/>
          <w:sz w:val="24"/>
          <w:szCs w:val="24"/>
        </w:rPr>
        <w:t>E</w:t>
      </w:r>
      <w:r w:rsidR="00B432AD" w:rsidRPr="00AC2DEC">
        <w:rPr>
          <w:rFonts w:ascii="Times New Roman" w:hAnsi="Times New Roman" w:cs="Times New Roman"/>
          <w:i/>
          <w:snapToGrid w:val="0"/>
          <w:kern w:val="24"/>
          <w:sz w:val="24"/>
          <w:szCs w:val="24"/>
        </w:rPr>
        <w:t>lements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primarily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6C72A9">
        <w:rPr>
          <w:rFonts w:ascii="Times New Roman" w:hAnsi="Times New Roman" w:cs="Times New Roman"/>
          <w:snapToGrid w:val="0"/>
          <w:kern w:val="24"/>
          <w:sz w:val="24"/>
          <w:szCs w:val="24"/>
        </w:rPr>
        <w:t>directed 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drawing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diagrams.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Most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p</w:t>
      </w:r>
      <w:r w:rsidR="00FC02B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fldChar w:fldCharType="begin"/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instrText xml:space="preserve"> HYPERLINK "https://mathcs.clarku.edu/~djoyce/elements/bookI/post5.html" </w:instrText>
      </w:r>
      <w:r w:rsidR="00FC02B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fldChar w:fldCharType="separate"/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ostulates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(all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but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number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4)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operative,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concerning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drawing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lines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circles,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many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propositions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(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e.g.,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p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ropositions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14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1</w:t>
        </w:r>
      </w:hyperlink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15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2</w:t>
        </w:r>
      </w:hyperlink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16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3</w:t>
        </w:r>
      </w:hyperlink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17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9</w:t>
        </w:r>
      </w:hyperlink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18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10</w:t>
        </w:r>
      </w:hyperlink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19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11</w:t>
        </w:r>
      </w:hyperlink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20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12</w:t>
        </w:r>
      </w:hyperlink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21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22</w:t>
        </w:r>
      </w:hyperlink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22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23</w:t>
        </w:r>
      </w:hyperlink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23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31</w:t>
        </w:r>
      </w:hyperlink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24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42</w:t>
        </w:r>
      </w:hyperlink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25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44</w:t>
        </w:r>
      </w:hyperlink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26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45</w:t>
        </w:r>
      </w:hyperlink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hyperlink r:id="rId27" w:history="1">
        <w:r w:rsidR="00B432AD" w:rsidRPr="00AF6A5A">
          <w:rPr>
            <w:rFonts w:ascii="Times New Roman" w:hAnsi="Times New Roman" w:cs="Times New Roman"/>
            <w:snapToGrid w:val="0"/>
            <w:kern w:val="24"/>
            <w:sz w:val="24"/>
            <w:szCs w:val="24"/>
          </w:rPr>
          <w:t>46</w:t>
        </w:r>
      </w:hyperlink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</w:rPr>
        <w:t>among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</w:rPr>
        <w:t>early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</w:rPr>
        <w:t>ones</w:t>
      </w:r>
      <w:r w:rsidR="00B432AD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)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also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operative,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specifying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drawing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procedures.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 w:rsidRPr="006C72A9">
        <w:rPr>
          <w:rFonts w:ascii="Times New Roman" w:hAnsi="Times New Roman" w:cs="Times New Roman"/>
          <w:i/>
          <w:snapToGrid w:val="0"/>
          <w:kern w:val="24"/>
          <w:sz w:val="24"/>
          <w:szCs w:val="24"/>
        </w:rPr>
        <w:t>E</w:t>
      </w:r>
      <w:r w:rsidR="00EF7985" w:rsidRPr="006C72A9">
        <w:rPr>
          <w:rFonts w:ascii="Times New Roman" w:hAnsi="Times New Roman" w:cs="Times New Roman"/>
          <w:i/>
          <w:snapToGrid w:val="0"/>
          <w:kern w:val="24"/>
          <w:sz w:val="24"/>
          <w:szCs w:val="24"/>
        </w:rPr>
        <w:t>lements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recipe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book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for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drawing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lines,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circles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other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plane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figures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F7985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diagrams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inscriptions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themselves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C2DEC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not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represent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call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up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anything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other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than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their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own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DC7CBB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embodiments.</w:t>
      </w:r>
      <w:r w:rsidR="00DC7CBB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They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what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are,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not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</w:rPr>
        <w:t>symbols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</w:rPr>
        <w:t>f</w:t>
      </w:r>
      <w:r w:rsidR="00DC7CBB">
        <w:rPr>
          <w:rFonts w:ascii="Times New Roman" w:hAnsi="Times New Roman" w:cs="Times New Roman"/>
          <w:snapToGrid w:val="0"/>
          <w:kern w:val="24"/>
          <w:sz w:val="24"/>
          <w:szCs w:val="24"/>
        </w:rPr>
        <w:t>o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</w:rPr>
        <w:t>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</w:rPr>
        <w:t>something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napToGrid w:val="0"/>
          <w:kern w:val="24"/>
          <w:sz w:val="24"/>
          <w:szCs w:val="24"/>
        </w:rPr>
        <w:t>else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but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crafted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graphic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traces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human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activity.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Rotman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(n.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d.)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C738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Valéry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compare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with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dance.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Dance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isolates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body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movement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formalizes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it</w:t>
      </w:r>
      <w:r w:rsidR="00614BAE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614BAE" w:rsidRPr="00614BAE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–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that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is,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liberates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proofErr w:type="gramStart"/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from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every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everyday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significance</w:t>
      </w:r>
      <w:proofErr w:type="gramEnd"/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makes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repeatable,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enabling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movements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(bodily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or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drawing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instrument)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be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combined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into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complicated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figures,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allowing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artful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pla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(Krauthausen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AF6A5A"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2010</w:t>
      </w:r>
      <w:r w:rsid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t>).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Diagrams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figures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can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stand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for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something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else,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but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first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instance,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as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raw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drawings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they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symbols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only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tracing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outcomes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operations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processes</w:t>
      </w:r>
      <w:r w:rsidR="006C72A9">
        <w:rPr>
          <w:rFonts w:ascii="Times New Roman" w:hAnsi="Times New Roman" w:cs="Times New Roman"/>
          <w:snapToGrid w:val="0"/>
          <w:kern w:val="24"/>
          <w:sz w:val="24"/>
          <w:szCs w:val="24"/>
        </w:rPr>
        <w:t>. T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hey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purely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syntactical</w:t>
      </w:r>
      <w:r w:rsidR="006C72A9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, but repeatable following geometric </w:t>
      </w:r>
      <w:r w:rsidR="006C72A9" w:rsidRPr="006C72A9">
        <w:rPr>
          <w:rFonts w:ascii="Times New Roman" w:hAnsi="Times New Roman" w:cs="Times New Roman"/>
          <w:snapToGrid w:val="0"/>
          <w:kern w:val="24"/>
          <w:sz w:val="24"/>
          <w:szCs w:val="24"/>
        </w:rPr>
        <w:t>construction</w:t>
      </w:r>
      <w:r w:rsidR="006C72A9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s (operations), such as those specified in the </w:t>
      </w:r>
      <w:r w:rsidR="006C72A9" w:rsidRPr="006C72A9">
        <w:rPr>
          <w:rFonts w:ascii="Times New Roman" w:hAnsi="Times New Roman" w:cs="Times New Roman"/>
          <w:i/>
          <w:snapToGrid w:val="0"/>
          <w:kern w:val="24"/>
          <w:sz w:val="24"/>
          <w:szCs w:val="24"/>
        </w:rPr>
        <w:t>Elements</w:t>
      </w:r>
      <w:r w:rsidR="00B762D2">
        <w:rPr>
          <w:rFonts w:ascii="Times New Roman" w:hAnsi="Times New Roman" w:cs="Times New Roman"/>
          <w:snapToGrid w:val="0"/>
          <w:kern w:val="24"/>
          <w:sz w:val="24"/>
          <w:szCs w:val="24"/>
        </w:rPr>
        <w:t>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</w:p>
    <w:p w:rsidR="00B432AD" w:rsidRPr="00AF6A5A" w:rsidRDefault="00FC02BA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kern w:val="24"/>
          <w:sz w:val="24"/>
          <w:szCs w:val="24"/>
        </w:rPr>
      </w:pPr>
      <w:r w:rsidRPr="00AF6A5A">
        <w:rPr>
          <w:rFonts w:ascii="Times New Roman" w:hAnsi="Times New Roman" w:cs="Times New Roman"/>
          <w:snapToGrid w:val="0"/>
          <w:kern w:val="24"/>
          <w:sz w:val="24"/>
          <w:szCs w:val="24"/>
        </w:rPr>
        <w:fldChar w:fldCharType="end"/>
      </w:r>
    </w:p>
    <w:p w:rsidR="00B95A5F" w:rsidRPr="00F946DE" w:rsidRDefault="00B95A5F" w:rsidP="001D6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9" w:rsidRPr="007B0187" w:rsidRDefault="00E53532" w:rsidP="00E53532">
      <w:pPr>
        <w:pStyle w:val="Heading2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B0187">
        <w:rPr>
          <w:rFonts w:ascii="Times New Roman" w:hAnsi="Times New Roman" w:cs="Times New Roman"/>
          <w:i/>
          <w:sz w:val="24"/>
          <w:szCs w:val="24"/>
        </w:rPr>
        <w:t xml:space="preserve">3.2  </w:t>
      </w:r>
      <w:r w:rsidR="00061E89" w:rsidRPr="007B0187">
        <w:rPr>
          <w:rFonts w:ascii="Times New Roman" w:hAnsi="Times New Roman" w:cs="Times New Roman"/>
          <w:i/>
          <w:sz w:val="24"/>
          <w:szCs w:val="24"/>
        </w:rPr>
        <w:t>Semantics</w:t>
      </w:r>
      <w:proofErr w:type="gramEnd"/>
    </w:p>
    <w:p w:rsidR="00471026" w:rsidRPr="00F946DE" w:rsidRDefault="00471026" w:rsidP="001D6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95419" w:rsidRPr="00F946DE" w:rsidRDefault="00A279DC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Various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semiotic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theories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focus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primarily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meaning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semantics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signs.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Rotman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E0DD9" w:rsidRPr="00F946DE">
        <w:rPr>
          <w:rFonts w:ascii="Times New Roman" w:hAnsi="Times New Roman" w:cs="Times New Roman"/>
          <w:sz w:val="24"/>
          <w:szCs w:val="24"/>
        </w:rPr>
        <w:t>(1988,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E0DD9" w:rsidRPr="00F946DE">
        <w:rPr>
          <w:rFonts w:ascii="Times New Roman" w:hAnsi="Times New Roman" w:cs="Times New Roman"/>
          <w:sz w:val="24"/>
          <w:szCs w:val="24"/>
        </w:rPr>
        <w:t>1993)</w:t>
      </w:r>
      <w:r w:rsidR="00F65AA4">
        <w:rPr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has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made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various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contributions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mathematics</w:t>
      </w:r>
      <w:r w:rsidR="00614BAE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but t</w:t>
      </w:r>
      <w:r w:rsidR="00E97E48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97E48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one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97E48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described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E0DD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here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614BAE">
        <w:rPr>
          <w:rFonts w:ascii="Times New Roman" w:hAnsi="Times New Roman" w:cs="Times New Roman"/>
          <w:snapToGrid w:val="0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primarily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concerned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with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semantics</w:t>
      </w:r>
      <w:r w:rsidR="00614BAE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. For </w:t>
      </w:r>
      <w:r w:rsidR="00E97E48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it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97E48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97E48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about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meaning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role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reader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writer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understanding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acting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them.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Rotman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(1993)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97E48" w:rsidRPr="00F946DE">
        <w:rPr>
          <w:rFonts w:ascii="Times New Roman" w:hAnsi="Times New Roman" w:cs="Times New Roman"/>
          <w:sz w:val="24"/>
          <w:szCs w:val="24"/>
        </w:rPr>
        <w:t>extended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Peirce’s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insights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three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level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model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mathematician</w:t>
      </w:r>
      <w:r w:rsidR="00471026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97E48" w:rsidRPr="00F946DE">
        <w:rPr>
          <w:rFonts w:ascii="Times New Roman" w:hAnsi="Times New Roman" w:cs="Times New Roman"/>
          <w:sz w:val="24"/>
          <w:szCs w:val="24"/>
        </w:rPr>
        <w:t>comprises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three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‘actors’,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each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corresponding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increasing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level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abstractedness,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diminishing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agency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subjectivity,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sequence: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Person,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Subject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Agent.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Person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embedded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material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world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full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access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voluntary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activities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including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uses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language,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metalanguage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(the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MetaCode)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meaning-making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general.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Person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only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one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three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agentic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roles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full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access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metalanguage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indexical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signifying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resources,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typically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excluded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95419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97E48" w:rsidRPr="00F946DE">
        <w:rPr>
          <w:rFonts w:ascii="Times New Roman" w:hAnsi="Times New Roman" w:cs="Times New Roman"/>
          <w:sz w:val="24"/>
          <w:szCs w:val="24"/>
        </w:rPr>
        <w:t>(Ernest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97E48" w:rsidRPr="00F946DE">
        <w:rPr>
          <w:rFonts w:ascii="Times New Roman" w:hAnsi="Times New Roman" w:cs="Times New Roman"/>
          <w:sz w:val="24"/>
          <w:szCs w:val="24"/>
        </w:rPr>
        <w:t>1999)</w:t>
      </w:r>
      <w:r w:rsidR="00B95419" w:rsidRPr="00F946DE">
        <w:rPr>
          <w:rFonts w:ascii="Times New Roman" w:hAnsi="Times New Roman" w:cs="Times New Roman"/>
          <w:sz w:val="24"/>
          <w:szCs w:val="24"/>
        </w:rPr>
        <w:t>.</w:t>
      </w:r>
    </w:p>
    <w:p w:rsidR="00B95419" w:rsidRPr="00F946DE" w:rsidRDefault="00B95419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419" w:rsidRPr="00F946DE" w:rsidRDefault="00B95419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Subject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79080B">
        <w:rPr>
          <w:rFonts w:ascii="Times New Roman" w:hAnsi="Times New Roman" w:cs="Times New Roman"/>
          <w:sz w:val="24"/>
          <w:szCs w:val="24"/>
        </w:rPr>
        <w:t>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agency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9080B" w:rsidRPr="00F946DE">
        <w:rPr>
          <w:rFonts w:ascii="Times New Roman" w:hAnsi="Times New Roman" w:cs="Times New Roman"/>
          <w:sz w:val="24"/>
          <w:szCs w:val="24"/>
        </w:rPr>
        <w:t xml:space="preserve">restricted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systems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79080B" w:rsidRPr="0079080B">
        <w:rPr>
          <w:rFonts w:ascii="Times New Roman" w:hAnsi="Times New Roman" w:cs="Times New Roman"/>
          <w:sz w:val="24"/>
          <w:szCs w:val="24"/>
        </w:rPr>
        <w:t xml:space="preserve"> </w:t>
      </w:r>
      <w:r w:rsidR="0079080B" w:rsidRPr="00F946DE">
        <w:rPr>
          <w:rFonts w:ascii="Times New Roman" w:hAnsi="Times New Roman" w:cs="Times New Roman"/>
          <w:sz w:val="24"/>
          <w:szCs w:val="24"/>
        </w:rPr>
        <w:t>and</w:t>
      </w:r>
      <w:r w:rsidR="0079080B">
        <w:rPr>
          <w:rFonts w:ascii="Times New Roman" w:hAnsi="Times New Roman" w:cs="Times New Roman"/>
          <w:sz w:val="24"/>
          <w:szCs w:val="24"/>
        </w:rPr>
        <w:t xml:space="preserve"> </w:t>
      </w:r>
      <w:r w:rsidR="0079080B" w:rsidRPr="00F946DE">
        <w:rPr>
          <w:rFonts w:ascii="Times New Roman" w:hAnsi="Times New Roman" w:cs="Times New Roman"/>
          <w:sz w:val="24"/>
          <w:szCs w:val="24"/>
        </w:rPr>
        <w:t>is</w:t>
      </w:r>
      <w:r w:rsidR="0079080B">
        <w:rPr>
          <w:rFonts w:ascii="Times New Roman" w:hAnsi="Times New Roman" w:cs="Times New Roman"/>
          <w:sz w:val="24"/>
          <w:szCs w:val="24"/>
        </w:rPr>
        <w:t xml:space="preserve"> </w:t>
      </w:r>
      <w:r w:rsidR="0079080B" w:rsidRPr="00F946DE">
        <w:rPr>
          <w:rFonts w:ascii="Times New Roman" w:hAnsi="Times New Roman" w:cs="Times New Roman"/>
          <w:sz w:val="24"/>
          <w:szCs w:val="24"/>
        </w:rPr>
        <w:t>only</w:t>
      </w:r>
      <w:r w:rsidR="0079080B">
        <w:rPr>
          <w:rFonts w:ascii="Times New Roman" w:hAnsi="Times New Roman" w:cs="Times New Roman"/>
          <w:sz w:val="24"/>
          <w:szCs w:val="24"/>
        </w:rPr>
        <w:t xml:space="preserve"> </w:t>
      </w:r>
      <w:r w:rsidR="0079080B" w:rsidRPr="00F946DE">
        <w:rPr>
          <w:rFonts w:ascii="Times New Roman" w:hAnsi="Times New Roman" w:cs="Times New Roman"/>
          <w:sz w:val="24"/>
          <w:szCs w:val="24"/>
        </w:rPr>
        <w:t>able</w:t>
      </w:r>
      <w:r w:rsidR="0079080B">
        <w:rPr>
          <w:rFonts w:ascii="Times New Roman" w:hAnsi="Times New Roman" w:cs="Times New Roman"/>
          <w:sz w:val="24"/>
          <w:szCs w:val="24"/>
        </w:rPr>
        <w:t xml:space="preserve"> </w:t>
      </w:r>
      <w:r w:rsidR="0079080B" w:rsidRPr="00F946DE">
        <w:rPr>
          <w:rFonts w:ascii="Times New Roman" w:hAnsi="Times New Roman" w:cs="Times New Roman"/>
          <w:sz w:val="24"/>
          <w:szCs w:val="24"/>
        </w:rPr>
        <w:t>to</w:t>
      </w:r>
      <w:r w:rsidR="0079080B">
        <w:rPr>
          <w:rFonts w:ascii="Times New Roman" w:hAnsi="Times New Roman" w:cs="Times New Roman"/>
          <w:sz w:val="24"/>
          <w:szCs w:val="24"/>
        </w:rPr>
        <w:t xml:space="preserve"> </w:t>
      </w:r>
      <w:r w:rsidR="0079080B" w:rsidRPr="00F946DE">
        <w:rPr>
          <w:rFonts w:ascii="Times New Roman" w:hAnsi="Times New Roman" w:cs="Times New Roman"/>
          <w:sz w:val="24"/>
          <w:szCs w:val="24"/>
        </w:rPr>
        <w:t>read</w:t>
      </w:r>
      <w:r w:rsidR="0079080B">
        <w:rPr>
          <w:rFonts w:ascii="Times New Roman" w:hAnsi="Times New Roman" w:cs="Times New Roman"/>
          <w:sz w:val="24"/>
          <w:szCs w:val="24"/>
        </w:rPr>
        <w:t xml:space="preserve"> </w:t>
      </w:r>
      <w:r w:rsidR="0079080B" w:rsidRPr="00F946DE">
        <w:rPr>
          <w:rFonts w:ascii="Times New Roman" w:hAnsi="Times New Roman" w:cs="Times New Roman"/>
          <w:sz w:val="24"/>
          <w:szCs w:val="24"/>
        </w:rPr>
        <w:t>and</w:t>
      </w:r>
      <w:r w:rsidR="0079080B">
        <w:rPr>
          <w:rFonts w:ascii="Times New Roman" w:hAnsi="Times New Roman" w:cs="Times New Roman"/>
          <w:sz w:val="24"/>
          <w:szCs w:val="24"/>
        </w:rPr>
        <w:t xml:space="preserve"> </w:t>
      </w:r>
      <w:r w:rsidR="0079080B" w:rsidRPr="00F946DE">
        <w:rPr>
          <w:rFonts w:ascii="Times New Roman" w:hAnsi="Times New Roman" w:cs="Times New Roman"/>
          <w:sz w:val="24"/>
          <w:szCs w:val="24"/>
        </w:rPr>
        <w:t>write</w:t>
      </w:r>
      <w:r w:rsidR="0079080B">
        <w:rPr>
          <w:rFonts w:ascii="Times New Roman" w:hAnsi="Times New Roman" w:cs="Times New Roman"/>
          <w:sz w:val="24"/>
          <w:szCs w:val="24"/>
        </w:rPr>
        <w:t xml:space="preserve"> </w:t>
      </w:r>
      <w:r w:rsidR="0079080B" w:rsidRPr="00F946DE">
        <w:rPr>
          <w:rFonts w:ascii="Times New Roman" w:hAnsi="Times New Roman" w:cs="Times New Roman"/>
          <w:sz w:val="24"/>
          <w:szCs w:val="24"/>
        </w:rPr>
        <w:t>within</w:t>
      </w:r>
      <w:r w:rsidR="0079080B">
        <w:rPr>
          <w:rFonts w:ascii="Times New Roman" w:hAnsi="Times New Roman" w:cs="Times New Roman"/>
          <w:sz w:val="24"/>
          <w:szCs w:val="24"/>
        </w:rPr>
        <w:t xml:space="preserve"> </w:t>
      </w:r>
      <w:r w:rsidR="0079080B" w:rsidRPr="00F946DE">
        <w:rPr>
          <w:rFonts w:ascii="Times New Roman" w:hAnsi="Times New Roman" w:cs="Times New Roman"/>
          <w:sz w:val="24"/>
          <w:szCs w:val="24"/>
        </w:rPr>
        <w:t>th</w:t>
      </w:r>
      <w:r w:rsidR="0079080B">
        <w:rPr>
          <w:rFonts w:ascii="Times New Roman" w:hAnsi="Times New Roman" w:cs="Times New Roman"/>
          <w:sz w:val="24"/>
          <w:szCs w:val="24"/>
        </w:rPr>
        <w:t xml:space="preserve">is </w:t>
      </w:r>
      <w:r w:rsidR="0079080B" w:rsidRPr="00F946DE">
        <w:rPr>
          <w:rFonts w:ascii="Times New Roman" w:hAnsi="Times New Roman" w:cs="Times New Roman"/>
          <w:sz w:val="24"/>
          <w:szCs w:val="24"/>
        </w:rPr>
        <w:t>Code</w:t>
      </w:r>
      <w:r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Subject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circumscribed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systems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lack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indexical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markers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time,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place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other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personal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modes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expression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lacks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Person’s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capacity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self-reference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self-expression</w:t>
      </w:r>
      <w:proofErr w:type="gramStart"/>
      <w:r w:rsidRPr="00F946DE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419" w:rsidRPr="00F946DE" w:rsidRDefault="00B95419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419" w:rsidRPr="00F946DE" w:rsidRDefault="00B95419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Agent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minimal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representative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reader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writer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9080B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voice,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subjectivity,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power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carry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imagined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instructions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defined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</w:t>
      </w:r>
      <w:r w:rsidR="004F10A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z w:val="24"/>
          <w:szCs w:val="24"/>
        </w:rPr>
        <w:t>enact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F10AE">
        <w:rPr>
          <w:rFonts w:ascii="Times New Roman" w:hAnsi="Times New Roman" w:cs="Times New Roman"/>
          <w:sz w:val="24"/>
          <w:szCs w:val="24"/>
        </w:rPr>
        <w:t>operativity</w:t>
      </w:r>
      <w:r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Agent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represents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unconscious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agency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follow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specified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procedures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without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decision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making.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Because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features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possible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mechanize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agency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involved,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underpins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digital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computing.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419" w:rsidRPr="00F946DE" w:rsidRDefault="00B95419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419" w:rsidRPr="00F946DE" w:rsidRDefault="00B95419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lastRenderedPageBreak/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supports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model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analysis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language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reveals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far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common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verb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Code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imperative,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either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inclusive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</w:t>
      </w:r>
      <w:r w:rsidR="007C2849" w:rsidRPr="00F946DE">
        <w:rPr>
          <w:rFonts w:ascii="Times New Roman" w:hAnsi="Times New Roman" w:cs="Times New Roman"/>
          <w:sz w:val="24"/>
          <w:szCs w:val="24"/>
        </w:rPr>
        <w:t>we,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let’s)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exclusive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(add,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draw,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find).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Rotman’s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model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subject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answers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vital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question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concerning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texts: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“To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79080B">
        <w:rPr>
          <w:rFonts w:ascii="Times New Roman" w:hAnsi="Times New Roman" w:cs="Times New Roman"/>
          <w:sz w:val="24"/>
          <w:szCs w:val="24"/>
        </w:rPr>
        <w:t>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orders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directed?”</w:t>
      </w:r>
    </w:p>
    <w:p w:rsidR="00B95419" w:rsidRPr="00F946DE" w:rsidRDefault="00B95419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419" w:rsidRPr="00F946DE" w:rsidRDefault="00B95419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coincidence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Rotman’s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model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subject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three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levels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Morris’s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E0DD9" w:rsidRPr="00F946DE">
        <w:rPr>
          <w:rFonts w:ascii="Times New Roman" w:hAnsi="Times New Roman" w:cs="Times New Roman"/>
          <w:szCs w:val="24"/>
        </w:rPr>
        <w:t>(1945)</w:t>
      </w:r>
      <w:r w:rsidR="00F65AA4">
        <w:rPr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division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field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Person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located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pragmatic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domain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range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resources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available.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Subj</w:t>
      </w:r>
      <w:r w:rsidR="007C2849" w:rsidRPr="00F946DE">
        <w:rPr>
          <w:rFonts w:ascii="Times New Roman" w:hAnsi="Times New Roman" w:cs="Times New Roman"/>
          <w:sz w:val="24"/>
          <w:szCs w:val="24"/>
        </w:rPr>
        <w:t>e</w:t>
      </w:r>
      <w:r w:rsidRPr="00F946DE">
        <w:rPr>
          <w:rFonts w:ascii="Times New Roman" w:hAnsi="Times New Roman" w:cs="Times New Roman"/>
          <w:sz w:val="24"/>
          <w:szCs w:val="24"/>
        </w:rPr>
        <w:t>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access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semantic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domain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restricted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meanings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MetaCode.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Agent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imagined)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lives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D09B1">
        <w:rPr>
          <w:rFonts w:ascii="Times New Roman" w:hAnsi="Times New Roman" w:cs="Times New Roman"/>
          <w:sz w:val="24"/>
          <w:szCs w:val="24"/>
        </w:rPr>
        <w:t>syntactic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domain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Code,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accessing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instructions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given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operate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object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language.</w:t>
      </w:r>
    </w:p>
    <w:p w:rsidR="00B95419" w:rsidRPr="00F946DE" w:rsidRDefault="00B95419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026" w:rsidRPr="00F946DE" w:rsidRDefault="00B95419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agent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figment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mathematician’s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imagination.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two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essential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characteristics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First,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wholly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A0BD8">
        <w:rPr>
          <w:rFonts w:ascii="Times New Roman" w:hAnsi="Times New Roman" w:cs="Times New Roman"/>
          <w:sz w:val="24"/>
          <w:szCs w:val="24"/>
        </w:rPr>
        <w:t xml:space="preserve">operative, </w:t>
      </w:r>
      <w:r w:rsidRPr="00F946DE">
        <w:rPr>
          <w:rFonts w:ascii="Times New Roman" w:hAnsi="Times New Roman" w:cs="Times New Roman"/>
          <w:sz w:val="24"/>
          <w:szCs w:val="24"/>
        </w:rPr>
        <w:t>imperative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instructional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</w:t>
      </w:r>
      <w:r w:rsidR="00460A87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sz w:val="24"/>
          <w:szCs w:val="24"/>
        </w:rPr>
        <w:t>is</w:t>
      </w:r>
      <w:r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goal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directed)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nature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text.</w:t>
      </w:r>
      <w:r w:rsidRPr="00F946DE">
        <w:rPr>
          <w:rStyle w:val="FootnoteReference"/>
          <w:rFonts w:ascii="Times New Roman" w:hAnsi="Times New Roman" w:cs="Times New Roman"/>
          <w:sz w:val="20"/>
          <w:szCs w:val="20"/>
        </w:rPr>
        <w:footnoteReference w:id="10"/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text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operative,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all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about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‘doing’,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engagement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actions,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actions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restricted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working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text</w:t>
      </w:r>
      <w:r w:rsidR="00FF7BBD">
        <w:rPr>
          <w:rFonts w:ascii="Times New Roman" w:hAnsi="Times New Roman" w:cs="Times New Roman"/>
          <w:sz w:val="24"/>
          <w:szCs w:val="24"/>
        </w:rPr>
        <w:t>, the sphere of the agent</w:t>
      </w:r>
      <w:r w:rsidR="00471026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Where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appear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point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beyond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text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fictitious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objects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sz w:val="24"/>
          <w:szCs w:val="24"/>
        </w:rPr>
        <w:t>attributed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ideal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3227A" w:rsidRPr="00F946DE">
        <w:rPr>
          <w:rFonts w:ascii="Times New Roman" w:hAnsi="Times New Roman" w:cs="Times New Roman"/>
          <w:kern w:val="24"/>
          <w:sz w:val="24"/>
          <w:szCs w:val="24"/>
        </w:rPr>
        <w:t>semantic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realm.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both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operative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performative,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part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performativi</w:t>
      </w:r>
      <w:r w:rsidR="00460A87" w:rsidRPr="00F946DE">
        <w:rPr>
          <w:rFonts w:ascii="Times New Roman" w:hAnsi="Times New Roman" w:cs="Times New Roman"/>
          <w:sz w:val="24"/>
          <w:szCs w:val="24"/>
        </w:rPr>
        <w:t>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sz w:val="24"/>
          <w:szCs w:val="24"/>
        </w:rPr>
        <w:t>lies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sz w:val="24"/>
          <w:szCs w:val="24"/>
        </w:rPr>
        <w:t>creating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3227A">
        <w:rPr>
          <w:rFonts w:ascii="Times New Roman" w:hAnsi="Times New Roman" w:cs="Times New Roman"/>
          <w:sz w:val="24"/>
          <w:szCs w:val="24"/>
        </w:rPr>
        <w:t>imaginary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realm,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domain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meaning.</w:t>
      </w:r>
      <w:r w:rsidR="00E3227A">
        <w:rPr>
          <w:rFonts w:ascii="Times New Roman" w:hAnsi="Times New Roman" w:cs="Times New Roman"/>
          <w:sz w:val="24"/>
          <w:szCs w:val="24"/>
        </w:rPr>
        <w:t xml:space="preserve"> The status of this realm is a p</w:t>
      </w:r>
      <w:r w:rsidR="00E3227A" w:rsidRPr="00E3227A">
        <w:rPr>
          <w:rFonts w:ascii="Times New Roman" w:hAnsi="Times New Roman" w:cs="Times New Roman"/>
          <w:sz w:val="24"/>
          <w:szCs w:val="24"/>
        </w:rPr>
        <w:t>hilosophical</w:t>
      </w:r>
      <w:r w:rsidR="00E3227A">
        <w:rPr>
          <w:rFonts w:ascii="Times New Roman" w:hAnsi="Times New Roman" w:cs="Times New Roman"/>
          <w:sz w:val="24"/>
          <w:szCs w:val="24"/>
        </w:rPr>
        <w:t xml:space="preserve"> question, and different answers </w:t>
      </w:r>
      <w:r w:rsidR="00FF7BBD">
        <w:rPr>
          <w:rFonts w:ascii="Times New Roman" w:hAnsi="Times New Roman" w:cs="Times New Roman"/>
          <w:sz w:val="24"/>
          <w:szCs w:val="24"/>
        </w:rPr>
        <w:t xml:space="preserve">include </w:t>
      </w:r>
      <w:r w:rsidR="00E3227A">
        <w:rPr>
          <w:rFonts w:ascii="Times New Roman" w:hAnsi="Times New Roman" w:cs="Times New Roman"/>
          <w:sz w:val="24"/>
          <w:szCs w:val="24"/>
        </w:rPr>
        <w:t>social</w:t>
      </w:r>
      <w:r w:rsidR="00FF7BBD">
        <w:rPr>
          <w:rFonts w:ascii="Times New Roman" w:hAnsi="Times New Roman" w:cs="Times New Roman"/>
          <w:sz w:val="24"/>
          <w:szCs w:val="24"/>
        </w:rPr>
        <w:t xml:space="preserve"> realism </w:t>
      </w:r>
      <w:r w:rsidR="00FF7BBD" w:rsidRPr="00FF7BBD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="00E3227A">
        <w:rPr>
          <w:rFonts w:ascii="Times New Roman" w:hAnsi="Times New Roman" w:cs="Times New Roman"/>
          <w:sz w:val="24"/>
          <w:szCs w:val="24"/>
        </w:rPr>
        <w:t>platoni</w:t>
      </w:r>
      <w:r w:rsidR="00FF7BBD">
        <w:rPr>
          <w:rFonts w:ascii="Times New Roman" w:hAnsi="Times New Roman" w:cs="Times New Roman"/>
          <w:sz w:val="24"/>
          <w:szCs w:val="24"/>
        </w:rPr>
        <w:t>sm</w:t>
      </w:r>
      <w:proofErr w:type="gramEnd"/>
      <w:r w:rsidR="00FF7BBD">
        <w:rPr>
          <w:rFonts w:ascii="Times New Roman" w:hAnsi="Times New Roman" w:cs="Times New Roman"/>
          <w:sz w:val="24"/>
          <w:szCs w:val="24"/>
        </w:rPr>
        <w:t>.</w:t>
      </w:r>
      <w:r w:rsidR="00E3227A">
        <w:rPr>
          <w:rFonts w:ascii="Times New Roman" w:hAnsi="Times New Roman" w:cs="Times New Roman"/>
          <w:sz w:val="24"/>
          <w:szCs w:val="24"/>
        </w:rPr>
        <w:t xml:space="preserve">  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026" w:rsidRPr="00F946DE" w:rsidRDefault="00471026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419" w:rsidRPr="00F946DE" w:rsidRDefault="00B95419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Second,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well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defined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functions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expressions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univocal,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avoiding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polysemy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ambiguity,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provided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A0BD8">
        <w:rPr>
          <w:rFonts w:ascii="Times New Roman" w:hAnsi="Times New Roman" w:cs="Times New Roman"/>
          <w:sz w:val="24"/>
          <w:szCs w:val="24"/>
        </w:rPr>
        <w:t xml:space="preserve">that </w:t>
      </w:r>
      <w:r w:rsidRPr="00F946DE">
        <w:rPr>
          <w:rFonts w:ascii="Times New Roman" w:hAnsi="Times New Roman" w:cs="Times New Roman"/>
          <w:sz w:val="24"/>
          <w:szCs w:val="24"/>
        </w:rPr>
        <w:t>values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have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assigned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open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variables</w:t>
      </w:r>
      <w:r w:rsidR="009207C1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 w:rsidRPr="009207C1">
        <w:rPr>
          <w:rFonts w:ascii="Times New Roman" w:hAnsi="Times New Roman" w:cs="Times New Roman"/>
          <w:sz w:val="24"/>
          <w:szCs w:val="24"/>
        </w:rPr>
        <w:t>operations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contained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fixed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theory</w:t>
      </w:r>
      <w:r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Consequently,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following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946DE" w:rsidRPr="00F946DE">
        <w:rPr>
          <w:rFonts w:ascii="Times New Roman" w:hAnsi="Times New Roman" w:cs="Times New Roman"/>
          <w:sz w:val="24"/>
          <w:szCs w:val="24"/>
        </w:rPr>
        <w:t>Gödel</w:t>
      </w:r>
      <w:r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Turing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Neumann</w:t>
      </w:r>
      <w:r w:rsidR="001C40C6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instructions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represented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electric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circuits,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valves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transistors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serving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logical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connectives.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Rotman’s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agent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embodied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F7BBD">
        <w:rPr>
          <w:rFonts w:ascii="Times New Roman" w:hAnsi="Times New Roman" w:cs="Times New Roman"/>
          <w:sz w:val="24"/>
          <w:szCs w:val="24"/>
        </w:rPr>
        <w:t>directing t</w:t>
      </w:r>
      <w:r w:rsidRPr="00F946DE">
        <w:rPr>
          <w:rFonts w:ascii="Times New Roman" w:hAnsi="Times New Roman" w:cs="Times New Roman"/>
          <w:sz w:val="24"/>
          <w:szCs w:val="24"/>
        </w:rPr>
        <w:t>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flow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electricity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through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gates.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Like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Golem,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</w:t>
      </w:r>
      <w:r w:rsidR="00471026" w:rsidRPr="00F946DE">
        <w:rPr>
          <w:rFonts w:ascii="Times New Roman" w:hAnsi="Times New Roman" w:cs="Times New Roman"/>
          <w:sz w:val="24"/>
          <w:szCs w:val="24"/>
        </w:rPr>
        <w:t>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mythological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earthen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figure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brought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life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insertion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textual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scroll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46DE">
        <w:rPr>
          <w:rFonts w:ascii="Times New Roman" w:hAnsi="Times New Roman" w:cs="Times New Roman"/>
          <w:sz w:val="24"/>
          <w:szCs w:val="24"/>
        </w:rPr>
        <w:t>mouth,</w:t>
      </w:r>
      <w:proofErr w:type="gramEnd"/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agent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activated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A0BD8">
        <w:rPr>
          <w:rFonts w:ascii="Times New Roman" w:hAnsi="Times New Roman" w:cs="Times New Roman"/>
          <w:sz w:val="24"/>
          <w:szCs w:val="24"/>
        </w:rPr>
        <w:t xml:space="preserve">electrically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thus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becomes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agentic,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materially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acting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textually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71026" w:rsidRPr="00F946DE">
        <w:rPr>
          <w:rFonts w:ascii="Times New Roman" w:hAnsi="Times New Roman" w:cs="Times New Roman"/>
          <w:sz w:val="24"/>
          <w:szCs w:val="24"/>
        </w:rPr>
        <w:t>given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instructions.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However,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activated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computer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agent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FF7BBD" w:rsidRPr="00F946DE">
        <w:rPr>
          <w:rFonts w:ascii="Times New Roman" w:hAnsi="Times New Roman" w:cs="Times New Roman"/>
          <w:sz w:val="24"/>
          <w:szCs w:val="24"/>
        </w:rPr>
        <w:t>exceed</w:t>
      </w:r>
      <w:r w:rsidR="00FF7BBD">
        <w:rPr>
          <w:rFonts w:ascii="Times New Roman" w:hAnsi="Times New Roman" w:cs="Times New Roman"/>
          <w:sz w:val="24"/>
          <w:szCs w:val="24"/>
        </w:rPr>
        <w:t xml:space="preserve">s </w:t>
      </w:r>
      <w:r w:rsidR="00FF7BBD" w:rsidRPr="00F946DE">
        <w:rPr>
          <w:rFonts w:ascii="Times New Roman" w:hAnsi="Times New Roman" w:cs="Times New Roman"/>
          <w:sz w:val="24"/>
          <w:szCs w:val="24"/>
        </w:rPr>
        <w:t>the</w:t>
      </w:r>
      <w:r w:rsidR="00FF7BBD">
        <w:rPr>
          <w:rFonts w:ascii="Times New Roman" w:hAnsi="Times New Roman" w:cs="Times New Roman"/>
          <w:sz w:val="24"/>
          <w:szCs w:val="24"/>
        </w:rPr>
        <w:t xml:space="preserve"> </w:t>
      </w:r>
      <w:r w:rsidR="00FF7BBD" w:rsidRPr="00F946DE">
        <w:rPr>
          <w:rFonts w:ascii="Times New Roman" w:hAnsi="Times New Roman" w:cs="Times New Roman"/>
          <w:sz w:val="24"/>
          <w:szCs w:val="24"/>
        </w:rPr>
        <w:t>brute</w:t>
      </w:r>
      <w:r w:rsidR="00FF7BBD">
        <w:rPr>
          <w:rFonts w:ascii="Times New Roman" w:hAnsi="Times New Roman" w:cs="Times New Roman"/>
          <w:sz w:val="24"/>
          <w:szCs w:val="24"/>
        </w:rPr>
        <w:t xml:space="preserve"> </w:t>
      </w:r>
      <w:r w:rsidR="00FF7BBD" w:rsidRPr="00F946DE">
        <w:rPr>
          <w:rFonts w:ascii="Times New Roman" w:hAnsi="Times New Roman" w:cs="Times New Roman"/>
          <w:sz w:val="24"/>
          <w:szCs w:val="24"/>
        </w:rPr>
        <w:t>force</w:t>
      </w:r>
      <w:r w:rsidR="00FF7BBD">
        <w:rPr>
          <w:rFonts w:ascii="Times New Roman" w:hAnsi="Times New Roman" w:cs="Times New Roman"/>
          <w:sz w:val="24"/>
          <w:szCs w:val="24"/>
        </w:rPr>
        <w:t xml:space="preserve"> </w:t>
      </w:r>
      <w:r w:rsidR="00FF7BBD" w:rsidRPr="00F946DE">
        <w:rPr>
          <w:rFonts w:ascii="Times New Roman" w:hAnsi="Times New Roman" w:cs="Times New Roman"/>
          <w:sz w:val="24"/>
          <w:szCs w:val="24"/>
        </w:rPr>
        <w:t>of</w:t>
      </w:r>
      <w:r w:rsidR="00FF7BBD">
        <w:rPr>
          <w:rFonts w:ascii="Times New Roman" w:hAnsi="Times New Roman" w:cs="Times New Roman"/>
          <w:sz w:val="24"/>
          <w:szCs w:val="24"/>
        </w:rPr>
        <w:t xml:space="preserve"> </w:t>
      </w:r>
      <w:r w:rsidR="00FF7BBD" w:rsidRPr="00F946DE">
        <w:rPr>
          <w:rFonts w:ascii="Times New Roman" w:hAnsi="Times New Roman" w:cs="Times New Roman"/>
          <w:sz w:val="24"/>
          <w:szCs w:val="24"/>
        </w:rPr>
        <w:t>the</w:t>
      </w:r>
      <w:r w:rsidR="00FF7BBD">
        <w:rPr>
          <w:rFonts w:ascii="Times New Roman" w:hAnsi="Times New Roman" w:cs="Times New Roman"/>
          <w:sz w:val="24"/>
          <w:szCs w:val="24"/>
        </w:rPr>
        <w:t xml:space="preserve"> </w:t>
      </w:r>
      <w:r w:rsidR="00FF7BBD" w:rsidRPr="00F946DE">
        <w:rPr>
          <w:rFonts w:ascii="Times New Roman" w:hAnsi="Times New Roman" w:cs="Times New Roman"/>
          <w:sz w:val="24"/>
          <w:szCs w:val="24"/>
        </w:rPr>
        <w:t>Golem</w:t>
      </w:r>
      <w:r w:rsidR="00FF7BBD">
        <w:rPr>
          <w:rFonts w:ascii="Times New Roman" w:hAnsi="Times New Roman" w:cs="Times New Roman"/>
          <w:sz w:val="24"/>
          <w:szCs w:val="24"/>
        </w:rPr>
        <w:t>. For it</w:t>
      </w:r>
      <w:r w:rsidR="00FF7BBD" w:rsidRPr="00F946DE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power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over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both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material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world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(through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computer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control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systems)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noosphere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(through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image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analysis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processing).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419" w:rsidRPr="00F946DE" w:rsidRDefault="00B95419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0E3" w:rsidRPr="00F946DE" w:rsidRDefault="00471026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kern w:val="24"/>
          <w:sz w:val="24"/>
          <w:szCs w:val="24"/>
        </w:rPr>
        <w:t>Another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theorist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17F7C" w:rsidRPr="00F946DE">
        <w:rPr>
          <w:rFonts w:ascii="Times New Roman" w:hAnsi="Times New Roman" w:cs="Times New Roman"/>
          <w:kern w:val="24"/>
          <w:sz w:val="24"/>
          <w:szCs w:val="24"/>
        </w:rPr>
        <w:t>that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17F7C" w:rsidRPr="00F946DE">
        <w:rPr>
          <w:rFonts w:ascii="Times New Roman" w:hAnsi="Times New Roman" w:cs="Times New Roman"/>
          <w:kern w:val="24"/>
          <w:sz w:val="24"/>
          <w:szCs w:val="24"/>
        </w:rPr>
        <w:t>can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17F7C" w:rsidRPr="00F946DE">
        <w:rPr>
          <w:rFonts w:ascii="Times New Roman" w:hAnsi="Times New Roman" w:cs="Times New Roman"/>
          <w:kern w:val="24"/>
          <w:sz w:val="24"/>
          <w:szCs w:val="24"/>
        </w:rPr>
        <w:t>be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17F7C" w:rsidRPr="00F946DE">
        <w:rPr>
          <w:rFonts w:ascii="Times New Roman" w:hAnsi="Times New Roman" w:cs="Times New Roman"/>
          <w:kern w:val="24"/>
          <w:sz w:val="24"/>
          <w:szCs w:val="24"/>
        </w:rPr>
        <w:t>located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with</w:t>
      </w:r>
      <w:r w:rsidR="00817F7C"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semantic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domain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Raymond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Duval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(1995)</w:t>
      </w:r>
      <w:r w:rsidR="00E96C10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sz w:val="24"/>
          <w:szCs w:val="24"/>
        </w:rPr>
        <w:t>who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kern w:val="24"/>
          <w:sz w:val="24"/>
          <w:szCs w:val="24"/>
        </w:rPr>
        <w:t>offer</w:t>
      </w:r>
      <w:r w:rsidR="007C46BB" w:rsidRPr="00F946DE">
        <w:rPr>
          <w:rFonts w:ascii="Times New Roman" w:hAnsi="Times New Roman" w:cs="Times New Roman"/>
          <w:kern w:val="24"/>
          <w:sz w:val="24"/>
          <w:szCs w:val="24"/>
        </w:rPr>
        <w:t>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theory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semiotic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representation</w:t>
      </w:r>
      <w:r w:rsidR="00FF7BBD">
        <w:rPr>
          <w:rFonts w:ascii="Times New Roman" w:hAnsi="Times New Roman" w:cs="Times New Roman"/>
          <w:sz w:val="24"/>
          <w:szCs w:val="24"/>
        </w:rPr>
        <w:t xml:space="preserve"> for </w:t>
      </w:r>
      <w:r w:rsidR="00FF7BBD" w:rsidRPr="00FF7BBD">
        <w:rPr>
          <w:rFonts w:ascii="Times New Roman" w:hAnsi="Times New Roman" w:cs="Times New Roman"/>
          <w:sz w:val="24"/>
          <w:szCs w:val="24"/>
        </w:rPr>
        <w:t>mathematics</w:t>
      </w:r>
      <w:r w:rsidR="007C46BB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concerns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registers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representation,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each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different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system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(e.g.</w:t>
      </w:r>
      <w:r w:rsidR="00460A87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language,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algebra,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graphs)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conver</w:t>
      </w:r>
      <w:r w:rsidR="00926F33" w:rsidRPr="00F946DE">
        <w:rPr>
          <w:rFonts w:ascii="Times New Roman" w:hAnsi="Times New Roman" w:cs="Times New Roman"/>
          <w:sz w:val="24"/>
          <w:szCs w:val="24"/>
        </w:rPr>
        <w:t>sions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‘</w:t>
      </w:r>
      <w:r w:rsidR="007C46BB" w:rsidRPr="00F946DE">
        <w:rPr>
          <w:rFonts w:ascii="Times New Roman" w:hAnsi="Times New Roman" w:cs="Times New Roman"/>
          <w:sz w:val="24"/>
          <w:szCs w:val="24"/>
        </w:rPr>
        <w:t>equivalent</w:t>
      </w:r>
      <w:r w:rsidR="00926F33" w:rsidRPr="00F946DE">
        <w:rPr>
          <w:rFonts w:ascii="Times New Roman" w:hAnsi="Times New Roman" w:cs="Times New Roman"/>
          <w:sz w:val="24"/>
          <w:szCs w:val="24"/>
        </w:rPr>
        <w:t>’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representation</w:t>
      </w:r>
      <w:r w:rsidR="00293392" w:rsidRPr="00F946DE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another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semiotic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C46BB" w:rsidRPr="00F946DE">
        <w:rPr>
          <w:rFonts w:ascii="Times New Roman" w:hAnsi="Times New Roman" w:cs="Times New Roman"/>
          <w:sz w:val="24"/>
          <w:szCs w:val="24"/>
        </w:rPr>
        <w:t>system</w:t>
      </w:r>
      <w:r w:rsidR="00926F33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According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Duval</w:t>
      </w:r>
      <w:hyperlink r:id="rId28" w:tooltip="Find all the author's books" w:history="1">
        <w:r w:rsidR="00F65AA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93392" w:rsidRPr="00F946DE">
          <w:rPr>
            <w:rFonts w:ascii="Times New Roman" w:hAnsi="Times New Roman" w:cs="Times New Roman"/>
            <w:sz w:val="24"/>
            <w:szCs w:val="24"/>
          </w:rPr>
          <w:t>(2017)</w:t>
        </w:r>
      </w:hyperlink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there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three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types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operations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system,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sz w:val="24"/>
          <w:szCs w:val="24"/>
        </w:rPr>
        <w:t>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sz w:val="24"/>
          <w:szCs w:val="24"/>
        </w:rPr>
        <w:t>terms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register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semiotic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37E8E" w:rsidRPr="00F946DE">
        <w:rPr>
          <w:rFonts w:ascii="Times New Roman" w:hAnsi="Times New Roman" w:cs="Times New Roman"/>
          <w:sz w:val="24"/>
          <w:szCs w:val="24"/>
        </w:rPr>
        <w:t>representation</w:t>
      </w:r>
      <w:r w:rsidR="000E40E3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F66" w:rsidRPr="00F946DE" w:rsidRDefault="001D6F66" w:rsidP="001D6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0E3" w:rsidRPr="00F946DE" w:rsidRDefault="00C9605A" w:rsidP="00F15CC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i/>
          <w:sz w:val="24"/>
          <w:szCs w:val="24"/>
        </w:rPr>
        <w:t>Formation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representations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particular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semiotic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register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either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express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mental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representation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recall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'real'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6F33" w:rsidRPr="00F946DE">
        <w:rPr>
          <w:rFonts w:ascii="Times New Roman" w:hAnsi="Times New Roman" w:cs="Times New Roman"/>
          <w:sz w:val="24"/>
          <w:szCs w:val="24"/>
        </w:rPr>
        <w:t>object.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constructed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representation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something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given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system</w:t>
      </w:r>
    </w:p>
    <w:p w:rsidR="000E40E3" w:rsidRPr="00F946DE" w:rsidRDefault="00926F33" w:rsidP="00F15CC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i/>
          <w:sz w:val="24"/>
          <w:szCs w:val="24"/>
        </w:rPr>
        <w:t>Treatment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-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transformation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register.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93392" w:rsidRPr="00F946DE">
        <w:rPr>
          <w:rFonts w:ascii="Times New Roman" w:hAnsi="Times New Roman" w:cs="Times New Roman"/>
          <w:sz w:val="24"/>
          <w:szCs w:val="24"/>
        </w:rPr>
        <w:t>R</w:t>
      </w:r>
      <w:r w:rsidR="000E40E3" w:rsidRPr="00F946DE">
        <w:rPr>
          <w:rFonts w:ascii="Times New Roman" w:hAnsi="Times New Roman" w:cs="Times New Roman"/>
          <w:sz w:val="24"/>
          <w:szCs w:val="24"/>
        </w:rPr>
        <w:t>epresentations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can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transformed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semiotic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system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(according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rules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it)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such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obtained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lastRenderedPageBreak/>
        <w:t>representation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constitutes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gain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knowledge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comparison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initial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representation.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Such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transformations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include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40E3" w:rsidRPr="00F946DE">
        <w:rPr>
          <w:rFonts w:ascii="Times New Roman" w:hAnsi="Times New Roman" w:cs="Times New Roman"/>
          <w:sz w:val="24"/>
          <w:szCs w:val="24"/>
        </w:rPr>
        <w:t>proofs.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392" w:rsidRPr="00F946DE" w:rsidRDefault="00293392" w:rsidP="00F15CC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i/>
          <w:sz w:val="24"/>
          <w:szCs w:val="24"/>
        </w:rPr>
        <w:t>Conversion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-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transformation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results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representation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another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register.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representations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converted,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system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another,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mak</w:t>
      </w:r>
      <w:r w:rsidR="00FF7BBD">
        <w:rPr>
          <w:rFonts w:ascii="Times New Roman" w:hAnsi="Times New Roman" w:cs="Times New Roman"/>
          <w:sz w:val="24"/>
          <w:szCs w:val="24"/>
        </w:rPr>
        <w:t>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explicit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other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meanings.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conversions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congruent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(isomorphic)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partially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analogous.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22588">
        <w:rPr>
          <w:rFonts w:ascii="Times New Roman" w:hAnsi="Times New Roman" w:cs="Times New Roman"/>
          <w:sz w:val="24"/>
          <w:szCs w:val="24"/>
        </w:rPr>
        <w:t>F</w:t>
      </w:r>
      <w:r w:rsidR="00FF7BBD">
        <w:rPr>
          <w:rFonts w:ascii="Times New Roman" w:hAnsi="Times New Roman" w:cs="Times New Roman"/>
          <w:sz w:val="24"/>
          <w:szCs w:val="24"/>
        </w:rPr>
        <w:t>or</w:t>
      </w:r>
      <w:r w:rsidR="00022588">
        <w:rPr>
          <w:rFonts w:ascii="Times New Roman" w:hAnsi="Times New Roman" w:cs="Times New Roman"/>
          <w:sz w:val="24"/>
          <w:szCs w:val="24"/>
        </w:rPr>
        <w:t>egrounding</w:t>
      </w:r>
      <w:r w:rsidR="00FF7BBD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new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22588">
        <w:rPr>
          <w:rFonts w:ascii="Times New Roman" w:hAnsi="Times New Roman" w:cs="Times New Roman"/>
          <w:sz w:val="24"/>
          <w:szCs w:val="24"/>
        </w:rPr>
        <w:t xml:space="preserve">and </w:t>
      </w:r>
      <w:r w:rsidRPr="00F946DE">
        <w:rPr>
          <w:rFonts w:ascii="Times New Roman" w:hAnsi="Times New Roman" w:cs="Times New Roman"/>
          <w:sz w:val="24"/>
          <w:szCs w:val="24"/>
        </w:rPr>
        <w:t>different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meanings</w:t>
      </w:r>
      <w:r w:rsidR="00022588">
        <w:rPr>
          <w:rFonts w:ascii="Times New Roman" w:hAnsi="Times New Roman" w:cs="Times New Roman"/>
          <w:sz w:val="24"/>
          <w:szCs w:val="24"/>
        </w:rPr>
        <w:t xml:space="preserve"> 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important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consequences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education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schooling.</w:t>
      </w:r>
    </w:p>
    <w:p w:rsidR="00293392" w:rsidRPr="00F946DE" w:rsidRDefault="00293392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F33" w:rsidRPr="00F946DE" w:rsidRDefault="00C9605A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Since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Duval’s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approach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concerns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both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systems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meanings,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included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sz w:val="24"/>
          <w:szCs w:val="24"/>
        </w:rPr>
        <w:t>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under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heading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semantic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approaches.</w:t>
      </w:r>
      <w:r w:rsidR="009207C1" w:rsidRPr="00022588">
        <w:rPr>
          <w:rStyle w:val="FootnoteReference"/>
          <w:rFonts w:ascii="Times New Roman" w:hAnsi="Times New Roman" w:cs="Times New Roman"/>
          <w:kern w:val="24"/>
          <w:sz w:val="20"/>
          <w:szCs w:val="20"/>
        </w:rPr>
        <w:footnoteReference w:id="11"/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distinct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similarities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with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Ernest</w:t>
      </w:r>
      <w:r w:rsidR="008C0F7C">
        <w:rPr>
          <w:rFonts w:ascii="Times New Roman" w:hAnsi="Times New Roman" w:cs="Times New Roman"/>
          <w:kern w:val="24"/>
          <w:sz w:val="24"/>
          <w:szCs w:val="24"/>
        </w:rPr>
        <w:t>’s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(2006,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20</w:t>
      </w:r>
      <w:r w:rsidR="00B6509C" w:rsidRPr="00F946DE">
        <w:rPr>
          <w:rFonts w:ascii="Times New Roman" w:hAnsi="Times New Roman" w:cs="Times New Roman"/>
          <w:kern w:val="24"/>
          <w:sz w:val="24"/>
          <w:szCs w:val="24"/>
        </w:rPr>
        <w:t>18a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)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theory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semiotic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systems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with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emphasis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transformations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signs.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Ernest’s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theory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not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just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restricted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educational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settings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but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has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philosophical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dimension.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However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Duval’s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theory,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which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precedes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Ernest’s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publication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date,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adds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important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element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conversions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between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different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semiotic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systems,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well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kern w:val="24"/>
          <w:sz w:val="24"/>
          <w:szCs w:val="24"/>
        </w:rPr>
        <w:t>elaborate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treatment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its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applications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cognitive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learning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theory.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D37E8E" w:rsidRPr="00F946DE" w:rsidRDefault="00D37E8E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17B" w:rsidRPr="00F946DE" w:rsidRDefault="008C4860" w:rsidP="00F15CC6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One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conceptual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tools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</w:t>
      </w:r>
      <w:r w:rsidR="00460A87" w:rsidRPr="00F946DE">
        <w:rPr>
          <w:rFonts w:ascii="Times New Roman" w:hAnsi="Times New Roman" w:cs="Times New Roman"/>
          <w:sz w:val="24"/>
          <w:szCs w:val="24"/>
        </w:rPr>
        <w:t>u</w:t>
      </w:r>
      <w:r w:rsidRPr="00F946DE">
        <w:rPr>
          <w:rFonts w:ascii="Times New Roman" w:hAnsi="Times New Roman" w:cs="Times New Roman"/>
          <w:sz w:val="24"/>
          <w:szCs w:val="24"/>
        </w:rPr>
        <w:t>val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congruence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metaphor.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Roman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Ja</w:t>
      </w:r>
      <w:r w:rsidR="007855B7" w:rsidRPr="00F946DE">
        <w:rPr>
          <w:rFonts w:ascii="Times New Roman" w:hAnsi="Times New Roman" w:cs="Times New Roman"/>
          <w:sz w:val="24"/>
          <w:szCs w:val="24"/>
        </w:rPr>
        <w:t>k</w:t>
      </w:r>
      <w:r w:rsidRPr="00F946DE">
        <w:rPr>
          <w:rFonts w:ascii="Times New Roman" w:hAnsi="Times New Roman" w:cs="Times New Roman"/>
          <w:sz w:val="24"/>
          <w:szCs w:val="24"/>
        </w:rPr>
        <w:t>obs</w:t>
      </w:r>
      <w:r w:rsidR="007855B7" w:rsidRPr="00F946DE">
        <w:rPr>
          <w:rFonts w:ascii="Times New Roman" w:hAnsi="Times New Roman" w:cs="Times New Roman"/>
          <w:sz w:val="24"/>
          <w:szCs w:val="24"/>
        </w:rPr>
        <w:t>o</w:t>
      </w:r>
      <w:r w:rsidRPr="00F946DE">
        <w:rPr>
          <w:rFonts w:ascii="Times New Roman" w:hAnsi="Times New Roman" w:cs="Times New Roman"/>
          <w:sz w:val="24"/>
          <w:szCs w:val="24"/>
        </w:rPr>
        <w:t>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855B7" w:rsidRPr="00F946DE">
        <w:rPr>
          <w:rFonts w:ascii="Times New Roman" w:hAnsi="Times New Roman" w:cs="Times New Roman"/>
          <w:sz w:val="24"/>
          <w:szCs w:val="24"/>
        </w:rPr>
        <w:t>(1956)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distinguishes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between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functions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sz w:val="24"/>
          <w:szCs w:val="24"/>
        </w:rPr>
        <w:t>metonymy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metaphor,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parallels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ancient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rhetorical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distinction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between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syntagmatic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(including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contiguity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combination)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paradigmatic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(including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similarity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selection).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illustrated,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central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features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analysis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study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structure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structural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relationships.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Metaphor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course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based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similarity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structure,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central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homomorphism,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isomorphism,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homeomorphism.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0A87" w:rsidRPr="00F946DE">
        <w:rPr>
          <w:rFonts w:ascii="Times New Roman" w:hAnsi="Times New Roman" w:cs="Times New Roman"/>
          <w:sz w:val="24"/>
          <w:szCs w:val="24"/>
        </w:rPr>
        <w:t>Adding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60A87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congruence,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similarity,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equivalence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equality</w:t>
      </w:r>
      <w:r w:rsidR="00460A87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22588">
        <w:rPr>
          <w:rFonts w:ascii="Times New Roman" w:hAnsi="Times New Roman" w:cs="Times New Roman"/>
          <w:sz w:val="24"/>
          <w:szCs w:val="24"/>
        </w:rPr>
        <w:t xml:space="preserve">parades before us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central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relationships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22588">
        <w:rPr>
          <w:rFonts w:ascii="Times New Roman" w:hAnsi="Times New Roman" w:cs="Times New Roman"/>
          <w:sz w:val="24"/>
          <w:szCs w:val="24"/>
        </w:rPr>
        <w:t xml:space="preserve">that </w:t>
      </w:r>
      <w:r w:rsidRPr="00F946DE">
        <w:rPr>
          <w:rFonts w:ascii="Times New Roman" w:hAnsi="Times New Roman" w:cs="Times New Roman"/>
          <w:sz w:val="24"/>
          <w:szCs w:val="24"/>
        </w:rPr>
        <w:t>underpin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unit</w:t>
      </w:r>
      <w:r w:rsidR="00022588">
        <w:rPr>
          <w:rFonts w:ascii="Times New Roman" w:hAnsi="Times New Roman" w:cs="Times New Roman"/>
          <w:sz w:val="24"/>
          <w:szCs w:val="24"/>
        </w:rPr>
        <w:t>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whole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0225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22588">
        <w:rPr>
          <w:rFonts w:ascii="Times New Roman" w:hAnsi="Times New Roman" w:cs="Times New Roman"/>
          <w:sz w:val="24"/>
          <w:szCs w:val="24"/>
        </w:rPr>
        <w:t xml:space="preserve"> This 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primarily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semantic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level</w:t>
      </w:r>
      <w:r w:rsidR="00022588">
        <w:rPr>
          <w:rFonts w:ascii="Times New Roman" w:hAnsi="Times New Roman" w:cs="Times New Roman"/>
          <w:sz w:val="24"/>
          <w:szCs w:val="24"/>
        </w:rPr>
        <w:t xml:space="preserve">, </w:t>
      </w:r>
      <w:r w:rsidR="0034517B" w:rsidRPr="00F946DE">
        <w:rPr>
          <w:rFonts w:ascii="Times New Roman" w:hAnsi="Times New Roman" w:cs="Times New Roman"/>
          <w:sz w:val="24"/>
          <w:szCs w:val="24"/>
        </w:rPr>
        <w:t>although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structure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can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compared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kern w:val="24"/>
          <w:sz w:val="24"/>
          <w:szCs w:val="24"/>
        </w:rPr>
        <w:t>syntactic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kern w:val="24"/>
          <w:sz w:val="24"/>
          <w:szCs w:val="24"/>
        </w:rPr>
        <w:t>level.</w:t>
      </w:r>
    </w:p>
    <w:p w:rsidR="0034517B" w:rsidRDefault="0034517B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783" w:rsidRDefault="006D09B1" w:rsidP="00783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6D09B1">
        <w:rPr>
          <w:rFonts w:ascii="Times New Roman" w:hAnsi="Times New Roman" w:cs="Times New Roman"/>
          <w:sz w:val="24"/>
          <w:szCs w:val="24"/>
        </w:rPr>
        <w:t>arithmetic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6D09B1">
        <w:rPr>
          <w:rFonts w:ascii="Times New Roman" w:hAnsi="Times New Roman" w:cs="Times New Roman"/>
          <w:sz w:val="24"/>
          <w:szCs w:val="24"/>
        </w:rPr>
        <w:t>especially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early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years,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almost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entirely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devoted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 w:rsidRPr="00F946DE">
        <w:rPr>
          <w:rFonts w:ascii="Times New Roman" w:hAnsi="Times New Roman" w:cs="Times New Roman"/>
          <w:sz w:val="24"/>
          <w:szCs w:val="24"/>
        </w:rPr>
        <w:t>equality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 w:rsidRPr="00F946DE">
        <w:rPr>
          <w:rFonts w:ascii="Times New Roman" w:hAnsi="Times New Roman" w:cs="Times New Roman"/>
          <w:sz w:val="24"/>
          <w:szCs w:val="24"/>
        </w:rPr>
        <w:t>equivalence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 w:rsidRPr="008637F9">
        <w:rPr>
          <w:rFonts w:ascii="Times New Roman" w:hAnsi="Times New Roman" w:cs="Times New Roman"/>
          <w:sz w:val="24"/>
          <w:szCs w:val="24"/>
          <w:lang w:val="en-US"/>
        </w:rPr>
        <w:t>numerical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domain</w:t>
      </w:r>
      <w:r w:rsidR="002627F4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</w:rPr>
        <w:t>no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</w:rPr>
        <w:t>accident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</w:rPr>
        <w:t>also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</w:rPr>
        <w:t>true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early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 w:rsidRPr="008637F9">
        <w:rPr>
          <w:rFonts w:ascii="Times New Roman" w:hAnsi="Times New Roman" w:cs="Times New Roman"/>
          <w:sz w:val="24"/>
          <w:szCs w:val="24"/>
        </w:rPr>
        <w:t>history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 w:rsidRPr="008637F9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 w:rsidRPr="008637F9">
        <w:rPr>
          <w:rFonts w:ascii="Times New Roman" w:hAnsi="Times New Roman" w:cs="Times New Roman"/>
          <w:sz w:val="24"/>
          <w:szCs w:val="24"/>
        </w:rPr>
        <w:t>mathematics</w:t>
      </w:r>
      <w:r w:rsidR="008637F9">
        <w:rPr>
          <w:rFonts w:ascii="Times New Roman" w:hAnsi="Times New Roman" w:cs="Times New Roman"/>
          <w:sz w:val="24"/>
          <w:szCs w:val="24"/>
        </w:rPr>
        <w:t>.</w:t>
      </w:r>
      <w:r w:rsidR="000B5485" w:rsidRPr="009207C1">
        <w:rPr>
          <w:rStyle w:val="FootnoteReference"/>
          <w:rFonts w:ascii="Times New Roman" w:hAnsi="Times New Roman" w:cs="Times New Roman"/>
          <w:sz w:val="20"/>
          <w:szCs w:val="20"/>
        </w:rPr>
        <w:footnoteReference w:id="12"/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Thus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work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four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rules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can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seen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 w:rsidRPr="008637F9">
        <w:rPr>
          <w:rFonts w:ascii="Times New Roman" w:hAnsi="Times New Roman" w:cs="Times New Roman"/>
          <w:sz w:val="24"/>
          <w:szCs w:val="24"/>
        </w:rPr>
        <w:t>operations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preservation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 w:rsidRPr="008637F9">
        <w:rPr>
          <w:rFonts w:ascii="Times New Roman" w:hAnsi="Times New Roman" w:cs="Times New Roman"/>
          <w:sz w:val="24"/>
          <w:szCs w:val="24"/>
          <w:lang w:val="en-US"/>
        </w:rPr>
        <w:t>numerical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value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(</w:t>
      </w:r>
      <w:r w:rsidR="00BC298A">
        <w:rPr>
          <w:rFonts w:ascii="Times New Roman" w:hAnsi="Times New Roman" w:cs="Times New Roman"/>
          <w:sz w:val="24"/>
          <w:szCs w:val="24"/>
        </w:rPr>
        <w:t>maintaining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 w:rsidRPr="00F946DE">
        <w:rPr>
          <w:rFonts w:ascii="Times New Roman" w:hAnsi="Times New Roman" w:cs="Times New Roman"/>
          <w:sz w:val="24"/>
          <w:szCs w:val="24"/>
        </w:rPr>
        <w:t>equality</w:t>
      </w:r>
      <w:r w:rsidR="008637F9">
        <w:rPr>
          <w:rFonts w:ascii="Times New Roman" w:hAnsi="Times New Roman" w:cs="Times New Roman"/>
          <w:sz w:val="24"/>
          <w:szCs w:val="24"/>
        </w:rPr>
        <w:t>),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such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C298A" w:rsidRPr="00DC7CBB">
        <w:rPr>
          <w:rFonts w:ascii="Times New Roman" w:hAnsi="Times New Roman" w:cs="Times New Roman"/>
          <w:sz w:val="24"/>
          <w:szCs w:val="24"/>
        </w:rPr>
        <w:t>calculati</w:t>
      </w:r>
      <w:r w:rsidR="008637F9" w:rsidRPr="00DC7CBB">
        <w:rPr>
          <w:rFonts w:ascii="Times New Roman" w:hAnsi="Times New Roman" w:cs="Times New Roman"/>
          <w:sz w:val="24"/>
          <w:szCs w:val="24"/>
        </w:rPr>
        <w:t>ng</w:t>
      </w:r>
      <w:r w:rsidR="00F65AA4" w:rsidRPr="00DC7CBB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2+3=5,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321-123=198,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13x11=143,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111/37=3.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Furthermore</w:t>
      </w:r>
      <w:r w:rsidR="00022588">
        <w:rPr>
          <w:rFonts w:ascii="Times New Roman" w:hAnsi="Times New Roman" w:cs="Times New Roman"/>
          <w:sz w:val="24"/>
          <w:szCs w:val="24"/>
        </w:rPr>
        <w:t>, many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equivalent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forms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learnt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0F7C">
        <w:rPr>
          <w:rFonts w:ascii="Times New Roman" w:hAnsi="Times New Roman" w:cs="Times New Roman"/>
          <w:sz w:val="24"/>
          <w:szCs w:val="24"/>
        </w:rPr>
        <w:t>number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0F7C">
        <w:rPr>
          <w:rFonts w:ascii="Times New Roman" w:hAnsi="Times New Roman" w:cs="Times New Roman"/>
          <w:sz w:val="24"/>
          <w:szCs w:val="24"/>
        </w:rPr>
        <w:t>(</w:t>
      </w:r>
      <w:r w:rsidR="00554627">
        <w:rPr>
          <w:rFonts w:ascii="Times New Roman" w:hAnsi="Times New Roman" w:cs="Times New Roman"/>
          <w:sz w:val="24"/>
          <w:szCs w:val="24"/>
        </w:rPr>
        <w:t>5+7=12;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0F7C">
        <w:rPr>
          <w:rFonts w:ascii="Times New Roman" w:hAnsi="Times New Roman" w:cs="Times New Roman"/>
          <w:sz w:val="24"/>
          <w:szCs w:val="24"/>
        </w:rPr>
        <w:t>100+70+2=172),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fractions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(</w:t>
      </w:r>
      <w:r w:rsidR="009207C1">
        <w:rPr>
          <w:rFonts w:ascii="Times New Roman" w:hAnsi="Times New Roman" w:cs="Times New Roman"/>
          <w:sz w:val="24"/>
          <w:szCs w:val="24"/>
        </w:rPr>
        <w:t>half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=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1/2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=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0.5</w:t>
      </w:r>
      <w:r w:rsidR="008C0F7C">
        <w:rPr>
          <w:rFonts w:ascii="Times New Roman" w:hAnsi="Times New Roman" w:cs="Times New Roman"/>
          <w:sz w:val="24"/>
          <w:szCs w:val="24"/>
        </w:rPr>
        <w:t>;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C298A">
        <w:rPr>
          <w:rFonts w:ascii="Times New Roman" w:hAnsi="Times New Roman" w:cs="Times New Roman"/>
          <w:sz w:val="24"/>
          <w:szCs w:val="24"/>
        </w:rPr>
        <w:t>6/8=3/4</w:t>
      </w:r>
      <w:r w:rsidR="008637F9">
        <w:rPr>
          <w:rFonts w:ascii="Times New Roman" w:hAnsi="Times New Roman" w:cs="Times New Roman"/>
          <w:sz w:val="24"/>
          <w:szCs w:val="24"/>
        </w:rPr>
        <w:t>),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ratios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(2:4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C298A">
        <w:rPr>
          <w:rFonts w:ascii="Times New Roman" w:hAnsi="Times New Roman" w:cs="Times New Roman"/>
          <w:sz w:val="24"/>
          <w:szCs w:val="24"/>
        </w:rPr>
        <w:t>=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1:2),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percentages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(75%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=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¾)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mention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C298A">
        <w:rPr>
          <w:rFonts w:ascii="Times New Roman" w:hAnsi="Times New Roman" w:cs="Times New Roman"/>
          <w:sz w:val="24"/>
          <w:szCs w:val="24"/>
        </w:rPr>
        <w:t>equivalences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C298A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enactive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graphic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 w:rsidRPr="008637F9">
        <w:rPr>
          <w:rFonts w:ascii="Times New Roman" w:hAnsi="Times New Roman" w:cs="Times New Roman"/>
          <w:sz w:val="24"/>
          <w:szCs w:val="24"/>
        </w:rPr>
        <w:t>representations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637F9" w:rsidRPr="008637F9">
        <w:rPr>
          <w:rFonts w:ascii="Times New Roman" w:hAnsi="Times New Roman" w:cs="Times New Roman"/>
          <w:kern w:val="24"/>
          <w:sz w:val="24"/>
          <w:szCs w:val="24"/>
          <w:lang w:val="en-US"/>
        </w:rPr>
        <w:t>number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kern w:val="24"/>
          <w:sz w:val="24"/>
          <w:szCs w:val="24"/>
          <w:lang w:val="en-US"/>
        </w:rPr>
        <w:t>(6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kern w:val="24"/>
          <w:sz w:val="24"/>
          <w:szCs w:val="24"/>
          <w:lang w:val="en-US"/>
        </w:rPr>
        <w:t>pieces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kern w:val="24"/>
          <w:sz w:val="24"/>
          <w:szCs w:val="24"/>
          <w:lang w:val="en-US"/>
        </w:rPr>
        <w:t>out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kern w:val="24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kern w:val="24"/>
          <w:sz w:val="24"/>
          <w:szCs w:val="24"/>
          <w:lang w:val="en-US"/>
        </w:rPr>
        <w:t>8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kern w:val="24"/>
          <w:sz w:val="24"/>
          <w:szCs w:val="24"/>
          <w:lang w:val="en-US"/>
        </w:rPr>
        <w:t>=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kern w:val="24"/>
          <w:sz w:val="24"/>
          <w:szCs w:val="24"/>
          <w:lang w:val="en-US"/>
        </w:rPr>
        <w:t>6/8;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kern w:val="24"/>
          <w:sz w:val="24"/>
          <w:szCs w:val="24"/>
          <w:lang w:val="en-US"/>
        </w:rPr>
        <w:t>half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kern w:val="24"/>
          <w:sz w:val="24"/>
          <w:szCs w:val="24"/>
          <w:lang w:val="en-US"/>
        </w:rPr>
        <w:t>turn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kern w:val="24"/>
          <w:sz w:val="24"/>
          <w:szCs w:val="24"/>
          <w:lang w:val="en-US"/>
        </w:rPr>
        <w:t>=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kern w:val="24"/>
          <w:sz w:val="24"/>
          <w:szCs w:val="24"/>
          <w:lang w:val="en-US"/>
        </w:rPr>
        <w:t>180</w:t>
      </w:r>
      <w:r w:rsidR="00BC298A" w:rsidRPr="00BC298A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US"/>
        </w:rPr>
        <w:t>o</w:t>
      </w:r>
      <w:r w:rsidR="00BC298A">
        <w:rPr>
          <w:rFonts w:ascii="Times New Roman" w:hAnsi="Times New Roman" w:cs="Times New Roman"/>
          <w:sz w:val="24"/>
          <w:szCs w:val="24"/>
        </w:rPr>
        <w:t>)</w:t>
      </w:r>
      <w:r w:rsidR="008637F9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2258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C298A">
        <w:rPr>
          <w:rFonts w:ascii="Times New Roman" w:hAnsi="Times New Roman" w:cs="Times New Roman"/>
          <w:sz w:val="24"/>
          <w:szCs w:val="24"/>
          <w:lang w:val="en-US"/>
        </w:rPr>
        <w:t>hese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2588" w:rsidRPr="00022588">
        <w:rPr>
          <w:rFonts w:ascii="Times New Roman" w:hAnsi="Times New Roman" w:cs="Times New Roman"/>
          <w:sz w:val="24"/>
          <w:szCs w:val="24"/>
          <w:lang w:val="en-US"/>
        </w:rPr>
        <w:t>transformations</w:t>
      </w:r>
      <w:r w:rsidR="00022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  <w:lang w:val="en-US"/>
        </w:rPr>
        <w:t>preservation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27F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98A" w:rsidRPr="00BC298A">
        <w:rPr>
          <w:rFonts w:ascii="Times New Roman" w:hAnsi="Times New Roman" w:cs="Times New Roman"/>
          <w:sz w:val="24"/>
          <w:szCs w:val="24"/>
          <w:lang w:val="en-US"/>
        </w:rPr>
        <w:t>numerical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sz w:val="24"/>
          <w:szCs w:val="24"/>
          <w:lang w:val="en-US"/>
        </w:rPr>
        <w:t>value,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2588">
        <w:rPr>
          <w:rFonts w:ascii="Times New Roman" w:hAnsi="Times New Roman" w:cs="Times New Roman"/>
          <w:sz w:val="24"/>
          <w:szCs w:val="24"/>
          <w:lang w:val="en-US"/>
        </w:rPr>
        <w:t xml:space="preserve">and are thus semantic </w:t>
      </w:r>
      <w:r w:rsidR="00022588" w:rsidRPr="00BC298A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02258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2588" w:rsidRPr="00022588">
        <w:rPr>
          <w:rFonts w:ascii="Times New Roman" w:hAnsi="Times New Roman" w:cs="Times New Roman"/>
          <w:sz w:val="24"/>
          <w:szCs w:val="24"/>
        </w:rPr>
        <w:t xml:space="preserve"> </w:t>
      </w:r>
      <w:r w:rsidR="00022588" w:rsidRPr="00022588">
        <w:rPr>
          <w:rFonts w:ascii="Times New Roman" w:hAnsi="Times New Roman" w:cs="Times New Roman"/>
          <w:sz w:val="24"/>
          <w:szCs w:val="24"/>
          <w:lang w:val="en-US"/>
        </w:rPr>
        <w:t>However,</w:t>
      </w:r>
      <w:r w:rsidR="00022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98A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022588">
        <w:rPr>
          <w:rFonts w:ascii="Times New Roman" w:hAnsi="Times New Roman" w:cs="Times New Roman"/>
          <w:sz w:val="24"/>
          <w:szCs w:val="24"/>
          <w:lang w:val="en-US"/>
        </w:rPr>
        <w:t xml:space="preserve">ey can also be enacted </w:t>
      </w:r>
      <w:r w:rsidR="00022588">
        <w:rPr>
          <w:rFonts w:ascii="Times New Roman" w:hAnsi="Times New Roman" w:cs="Times New Roman"/>
          <w:sz w:val="24"/>
          <w:szCs w:val="24"/>
        </w:rPr>
        <w:t xml:space="preserve">syntactically (training the Agent). </w:t>
      </w:r>
      <w:r w:rsidR="00783783">
        <w:rPr>
          <w:rFonts w:ascii="Times New Roman" w:hAnsi="Times New Roman" w:cs="Times New Roman"/>
          <w:sz w:val="24"/>
          <w:szCs w:val="24"/>
        </w:rPr>
        <w:t>But some of the difficulties in school</w:t>
      </w:r>
      <w:r w:rsidR="00783783" w:rsidRPr="006830A2">
        <w:rPr>
          <w:rFonts w:ascii="Times New Roman" w:hAnsi="Times New Roman" w:cs="Times New Roman"/>
          <w:sz w:val="24"/>
          <w:szCs w:val="24"/>
        </w:rPr>
        <w:t xml:space="preserve"> mathematics</w:t>
      </w:r>
      <w:r w:rsidR="00783783">
        <w:rPr>
          <w:rFonts w:ascii="Times New Roman" w:hAnsi="Times New Roman" w:cs="Times New Roman"/>
          <w:sz w:val="24"/>
          <w:szCs w:val="24"/>
        </w:rPr>
        <w:t xml:space="preserve"> are attributed to focussing just on meaningless rule following (Skemp 1976).  </w:t>
      </w:r>
    </w:p>
    <w:p w:rsidR="006D09B1" w:rsidRDefault="006D09B1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0A2" w:rsidRPr="00F946DE" w:rsidRDefault="006830A2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860" w:rsidRPr="00F946DE" w:rsidRDefault="008C4860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Because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97DA3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abstract,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condensed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very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precise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symbol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use</w:t>
      </w:r>
      <w:r w:rsidR="00C97DA3">
        <w:rPr>
          <w:rFonts w:ascii="Times New Roman" w:hAnsi="Times New Roman" w:cs="Times New Roman"/>
          <w:sz w:val="24"/>
          <w:szCs w:val="24"/>
        </w:rPr>
        <w:t xml:space="preserve"> </w:t>
      </w:r>
      <w:r w:rsidR="00AA78EB">
        <w:rPr>
          <w:rFonts w:ascii="Times New Roman" w:hAnsi="Times New Roman" w:cs="Times New Roman"/>
          <w:sz w:val="24"/>
          <w:szCs w:val="24"/>
        </w:rPr>
        <w:t>necessitated within</w:t>
      </w:r>
      <w:r w:rsidR="00C97DA3">
        <w:rPr>
          <w:rFonts w:ascii="Times New Roman" w:hAnsi="Times New Roman" w:cs="Times New Roman"/>
          <w:sz w:val="24"/>
          <w:szCs w:val="24"/>
        </w:rPr>
        <w:t xml:space="preserve"> </w:t>
      </w:r>
      <w:r w:rsidR="00C97DA3" w:rsidRPr="00C97DA3">
        <w:rPr>
          <w:rFonts w:ascii="Times New Roman" w:hAnsi="Times New Roman" w:cs="Times New Roman"/>
          <w:sz w:val="24"/>
          <w:szCs w:val="24"/>
        </w:rPr>
        <w:t>mathematics</w:t>
      </w:r>
      <w:r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metonymic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functions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674EA" w:rsidRPr="00F946DE">
        <w:rPr>
          <w:rFonts w:ascii="Times New Roman" w:hAnsi="Times New Roman" w:cs="Times New Roman"/>
          <w:sz w:val="24"/>
          <w:szCs w:val="24"/>
        </w:rPr>
        <w:t>also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very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important</w:t>
      </w:r>
      <w:r w:rsidR="0034517B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these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5999" w:rsidRPr="00F946DE">
        <w:rPr>
          <w:rFonts w:ascii="Times New Roman" w:hAnsi="Times New Roman" w:cs="Times New Roman"/>
          <w:sz w:val="24"/>
          <w:szCs w:val="24"/>
        </w:rPr>
        <w:t>operate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primarily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kern w:val="24"/>
          <w:sz w:val="24"/>
          <w:szCs w:val="24"/>
        </w:rPr>
        <w:t>syntactic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kern w:val="24"/>
          <w:sz w:val="24"/>
          <w:szCs w:val="24"/>
        </w:rPr>
        <w:t>level</w:t>
      </w:r>
      <w:r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took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millennia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develop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decimal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place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value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system,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placement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ordering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digits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compound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numeral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1,728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vital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lastRenderedPageBreak/>
        <w:t>meaning,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support</w:t>
      </w:r>
      <w:r w:rsidR="00E674EA" w:rsidRPr="00F946DE">
        <w:rPr>
          <w:rFonts w:ascii="Times New Roman" w:hAnsi="Times New Roman" w:cs="Times New Roman"/>
          <w:sz w:val="24"/>
          <w:szCs w:val="24"/>
        </w:rPr>
        <w:t>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sz w:val="24"/>
          <w:szCs w:val="24"/>
        </w:rPr>
        <w:t>succinct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sz w:val="24"/>
          <w:szCs w:val="24"/>
        </w:rPr>
        <w:t>expression</w:t>
      </w:r>
      <w:r w:rsidR="00C45999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numeral,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representing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number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feet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mile,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very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different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8,721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standing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for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number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almost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5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times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D09B1">
        <w:rPr>
          <w:rFonts w:ascii="Times New Roman" w:hAnsi="Times New Roman" w:cs="Times New Roman"/>
          <w:sz w:val="24"/>
          <w:szCs w:val="24"/>
        </w:rPr>
        <w:t>great</w:t>
      </w:r>
      <w:r w:rsidR="00A34749" w:rsidRPr="00F946DE">
        <w:rPr>
          <w:rFonts w:ascii="Times New Roman" w:hAnsi="Times New Roman" w:cs="Times New Roman"/>
          <w:sz w:val="24"/>
          <w:szCs w:val="24"/>
        </w:rPr>
        <w:t>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value,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derived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purely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swapping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position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two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digits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34749" w:rsidRPr="00F946DE">
        <w:rPr>
          <w:rFonts w:ascii="Times New Roman" w:hAnsi="Times New Roman" w:cs="Times New Roman"/>
          <w:sz w:val="24"/>
          <w:szCs w:val="24"/>
        </w:rPr>
        <w:t>expression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5999" w:rsidRPr="00F946DE">
        <w:rPr>
          <w:rFonts w:ascii="Times New Roman" w:hAnsi="Times New Roman" w:cs="Times New Roman"/>
          <w:sz w:val="24"/>
          <w:szCs w:val="24"/>
        </w:rPr>
        <w:t>(Pimm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5999" w:rsidRPr="00F946DE">
        <w:rPr>
          <w:rFonts w:ascii="Times New Roman" w:hAnsi="Times New Roman" w:cs="Times New Roman"/>
          <w:sz w:val="24"/>
          <w:szCs w:val="24"/>
        </w:rPr>
        <w:t>2018)</w:t>
      </w:r>
      <w:r w:rsidR="00A34749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Place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determines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7C1">
        <w:rPr>
          <w:rFonts w:ascii="Times New Roman" w:hAnsi="Times New Roman" w:cs="Times New Roman"/>
          <w:sz w:val="24"/>
          <w:szCs w:val="24"/>
        </w:rPr>
        <w:t>value.</w:t>
      </w:r>
      <w:r w:rsidR="00AA78EB">
        <w:rPr>
          <w:rFonts w:ascii="Times New Roman" w:hAnsi="Times New Roman" w:cs="Times New Roman"/>
          <w:sz w:val="24"/>
          <w:szCs w:val="24"/>
        </w:rPr>
        <w:t xml:space="preserve"> Moving a decimal point by one place only makes a tenfold difference in value.</w:t>
      </w:r>
    </w:p>
    <w:p w:rsidR="008C4860" w:rsidRDefault="008C4860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A0D" w:rsidRDefault="00E674EA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oldes</w:t>
      </w:r>
      <w:r w:rsidR="008C4860" w:rsidRPr="00F946DE">
        <w:rPr>
          <w:rFonts w:ascii="Times New Roman" w:hAnsi="Times New Roman" w:cs="Times New Roman"/>
          <w:sz w:val="24"/>
          <w:szCs w:val="24"/>
        </w:rPr>
        <w:t>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4860" w:rsidRPr="00F946DE">
        <w:rPr>
          <w:rFonts w:ascii="Times New Roman" w:hAnsi="Times New Roman" w:cs="Times New Roman"/>
          <w:sz w:val="24"/>
          <w:szCs w:val="24"/>
        </w:rPr>
        <w:t>numeration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4860" w:rsidRPr="00F946DE">
        <w:rPr>
          <w:rFonts w:ascii="Times New Roman" w:hAnsi="Times New Roman" w:cs="Times New Roman"/>
          <w:sz w:val="24"/>
          <w:szCs w:val="24"/>
        </w:rPr>
        <w:t>systems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4860" w:rsidRPr="00F946DE">
        <w:rPr>
          <w:rFonts w:ascii="Times New Roman" w:hAnsi="Times New Roman" w:cs="Times New Roman"/>
          <w:sz w:val="24"/>
          <w:szCs w:val="24"/>
        </w:rPr>
        <w:t>did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4860" w:rsidRPr="00F946DE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4860" w:rsidRPr="00F946DE">
        <w:rPr>
          <w:rFonts w:ascii="Times New Roman" w:hAnsi="Times New Roman" w:cs="Times New Roman"/>
          <w:sz w:val="24"/>
          <w:szCs w:val="24"/>
        </w:rPr>
        <w:t>use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4860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4860" w:rsidRPr="00F946DE">
        <w:rPr>
          <w:rFonts w:ascii="Times New Roman" w:hAnsi="Times New Roman" w:cs="Times New Roman"/>
          <w:sz w:val="24"/>
          <w:szCs w:val="24"/>
        </w:rPr>
        <w:t>method.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4860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4860" w:rsidRPr="00F946DE">
        <w:rPr>
          <w:rFonts w:ascii="Times New Roman" w:hAnsi="Times New Roman" w:cs="Times New Roman"/>
          <w:sz w:val="24"/>
          <w:szCs w:val="24"/>
        </w:rPr>
        <w:t>ancient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Egyptians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had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base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Style w:val="non-italic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10</w:t>
      </w:r>
      <w:r w:rsidR="00F65AA4">
        <w:rPr>
          <w:rStyle w:val="non-italic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system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using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di</w:t>
      </w:r>
      <w:r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stinct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hieroglyphs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powers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ten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They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had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separate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symbols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for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one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unit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</w:t>
      </w:r>
      <w:r w:rsidR="006D09B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stroke</w:t>
      </w:r>
      <w:r w:rsidR="00C45999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;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C45999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designated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I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C45999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here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),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one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ten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(hoop</w:t>
      </w:r>
      <w:r w:rsidR="00C45999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;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H),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one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hundred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(spiral</w:t>
      </w:r>
      <w:r w:rsidR="00C45999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;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S),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one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thousand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(reed</w:t>
      </w:r>
      <w:r w:rsidR="00C45999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;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34517B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R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),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one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ten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thousand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(bent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finger),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one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hundred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thousand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(bird),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and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one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million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(scribe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34517B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with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7B70D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raised </w:t>
      </w:r>
      <w:r w:rsidR="0034517B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arms).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34517B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Thus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34517B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number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like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123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was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represented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by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SHHIII,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but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it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could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just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as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easily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be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shown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as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IHISIH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although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this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would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be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regar</w:t>
      </w:r>
      <w:r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d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ed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as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non-canonical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9207C1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and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9207C1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inelegant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The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numeral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sys</w:t>
      </w:r>
      <w:r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em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did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not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use</w:t>
      </w:r>
      <w:r w:rsidR="00F65A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6A0D" w:rsidRPr="00F946DE">
        <w:rPr>
          <w:rFonts w:ascii="Times New Roman" w:hAnsi="Times New Roman" w:cs="Times New Roman"/>
          <w:sz w:val="24"/>
          <w:szCs w:val="24"/>
        </w:rPr>
        <w:t>metonymy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0F7C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C0F7C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E6A0D" w:rsidRPr="00F946DE">
        <w:rPr>
          <w:rFonts w:ascii="Times New Roman" w:hAnsi="Times New Roman" w:cs="Times New Roman"/>
          <w:sz w:val="24"/>
          <w:szCs w:val="24"/>
        </w:rPr>
        <w:t>our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E6A0D" w:rsidRPr="00F946DE">
        <w:rPr>
          <w:rFonts w:ascii="Times New Roman" w:hAnsi="Times New Roman" w:cs="Times New Roman"/>
          <w:sz w:val="24"/>
          <w:szCs w:val="24"/>
        </w:rPr>
        <w:t>modern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</w:t>
      </w:r>
      <w:r w:rsidR="00DE6A0D" w:rsidRPr="00F946DE">
        <w:rPr>
          <w:rFonts w:ascii="Times New Roman" w:hAnsi="Times New Roman" w:cs="Times New Roman"/>
          <w:sz w:val="24"/>
          <w:szCs w:val="24"/>
        </w:rPr>
        <w:t>ecimal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E6A0D" w:rsidRPr="00F946DE">
        <w:rPr>
          <w:rFonts w:ascii="Times New Roman" w:hAnsi="Times New Roman" w:cs="Times New Roman"/>
          <w:sz w:val="24"/>
          <w:szCs w:val="24"/>
        </w:rPr>
        <w:t>representation.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utility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th</w:t>
      </w:r>
      <w:r w:rsidR="00C45999" w:rsidRPr="00F946DE">
        <w:rPr>
          <w:rFonts w:ascii="Times New Roman" w:hAnsi="Times New Roman" w:cs="Times New Roman"/>
          <w:sz w:val="24"/>
          <w:szCs w:val="24"/>
        </w:rPr>
        <w:t>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5999" w:rsidRPr="00F946DE">
        <w:rPr>
          <w:rFonts w:ascii="Times New Roman" w:hAnsi="Times New Roman" w:cs="Times New Roman"/>
          <w:sz w:val="24"/>
          <w:szCs w:val="24"/>
        </w:rPr>
        <w:t>modern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5999" w:rsidRPr="00F946DE">
        <w:rPr>
          <w:rFonts w:ascii="Times New Roman" w:hAnsi="Times New Roman" w:cs="Times New Roman"/>
          <w:sz w:val="24"/>
          <w:szCs w:val="24"/>
        </w:rPr>
        <w:t>system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shown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represen</w:t>
      </w:r>
      <w:r w:rsidRPr="00F946DE">
        <w:rPr>
          <w:rFonts w:ascii="Times New Roman" w:hAnsi="Times New Roman" w:cs="Times New Roman"/>
          <w:sz w:val="24"/>
          <w:szCs w:val="24"/>
        </w:rPr>
        <w:t>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number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1728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sz w:val="24"/>
          <w:szCs w:val="24"/>
        </w:rPr>
        <w:t>Egyptian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system,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requires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18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individual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4517B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</w:t>
      </w:r>
      <w:r w:rsidR="0034517B" w:rsidRPr="00F946DE">
        <w:rPr>
          <w:rFonts w:ascii="Times New Roman" w:hAnsi="Times New Roman" w:cs="Times New Roman"/>
          <w:sz w:val="24"/>
          <w:szCs w:val="24"/>
        </w:rPr>
        <w:t>RSSSSSSSHHIIIIIIII</w:t>
      </w:r>
      <w:r w:rsidRPr="00F946DE">
        <w:rPr>
          <w:rFonts w:ascii="Times New Roman" w:hAnsi="Times New Roman" w:cs="Times New Roman"/>
          <w:sz w:val="24"/>
          <w:szCs w:val="24"/>
        </w:rPr>
        <w:t>)</w:t>
      </w:r>
      <w:r w:rsidR="0034517B" w:rsidRPr="00F946DE">
        <w:rPr>
          <w:rFonts w:ascii="Times New Roman" w:hAnsi="Times New Roman" w:cs="Times New Roman"/>
          <w:sz w:val="24"/>
          <w:szCs w:val="24"/>
        </w:rPr>
        <w:t>.</w:t>
      </w:r>
      <w:r w:rsidR="009207C1" w:rsidRPr="00AA78EB">
        <w:rPr>
          <w:rStyle w:val="FootnoteReference"/>
          <w:rFonts w:ascii="Times New Roman" w:hAnsi="Times New Roman" w:cs="Times New Roman"/>
          <w:sz w:val="20"/>
          <w:szCs w:val="20"/>
        </w:rPr>
        <w:footnoteReference w:id="13"/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671" w:rsidRDefault="007F5671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3D8" w:rsidRPr="003213D8" w:rsidRDefault="007F5671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7F5671">
        <w:rPr>
          <w:rFonts w:ascii="Times New Roman" w:hAnsi="Times New Roman" w:cs="Times New Roman"/>
          <w:kern w:val="24"/>
          <w:sz w:val="24"/>
          <w:szCs w:val="24"/>
          <w:lang w:val="en-US"/>
        </w:rPr>
        <w:t>semantics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5671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0D9">
        <w:rPr>
          <w:rFonts w:ascii="Times New Roman" w:hAnsi="Times New Roman" w:cs="Times New Roman"/>
          <w:sz w:val="24"/>
          <w:szCs w:val="24"/>
          <w:lang w:val="en-US"/>
        </w:rPr>
        <w:t>concerns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meanings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5671">
        <w:rPr>
          <w:rFonts w:ascii="Times New Roman" w:hAnsi="Times New Roman" w:cs="Times New Roman"/>
          <w:kern w:val="24"/>
          <w:sz w:val="24"/>
          <w:szCs w:val="24"/>
          <w:lang w:val="en-US"/>
        </w:rPr>
        <w:t>mathematical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signs.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0D9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sking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symbols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5671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walk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perilously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close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edge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5671">
        <w:rPr>
          <w:rFonts w:ascii="Times New Roman" w:hAnsi="Times New Roman" w:cs="Times New Roman"/>
          <w:kern w:val="24"/>
          <w:sz w:val="24"/>
          <w:szCs w:val="24"/>
          <w:lang w:val="en-US"/>
        </w:rPr>
        <w:t>philosophy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abyss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Pr="007F5671">
        <w:rPr>
          <w:rFonts w:ascii="Times New Roman" w:hAnsi="Times New Roman" w:cs="Times New Roman"/>
          <w:kern w:val="24"/>
          <w:sz w:val="24"/>
          <w:szCs w:val="24"/>
          <w:lang w:val="en-US"/>
        </w:rPr>
        <w:t>ontology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.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Pr="007F5671">
        <w:rPr>
          <w:rFonts w:ascii="Times New Roman" w:hAnsi="Times New Roman" w:cs="Times New Roman"/>
          <w:kern w:val="24"/>
          <w:sz w:val="24"/>
          <w:szCs w:val="24"/>
          <w:lang w:val="en-US"/>
        </w:rPr>
        <w:t>However,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what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rescues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Pr="007F5671">
        <w:rPr>
          <w:rFonts w:ascii="Times New Roman" w:hAnsi="Times New Roman" w:cs="Times New Roman"/>
          <w:kern w:val="24"/>
          <w:sz w:val="24"/>
          <w:szCs w:val="24"/>
          <w:lang w:val="en-US"/>
        </w:rPr>
        <w:t>mathematics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from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this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danger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fact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that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Pr="007F5671">
        <w:rPr>
          <w:rFonts w:ascii="Times New Roman" w:hAnsi="Times New Roman" w:cs="Times New Roman"/>
          <w:kern w:val="24"/>
          <w:sz w:val="24"/>
          <w:szCs w:val="24"/>
          <w:lang w:val="en-US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practice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pretty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well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independent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Pr="007F5671">
        <w:rPr>
          <w:rFonts w:ascii="Times New Roman" w:hAnsi="Times New Roman" w:cs="Times New Roman"/>
          <w:kern w:val="24"/>
          <w:sz w:val="24"/>
          <w:szCs w:val="24"/>
          <w:lang w:val="en-US"/>
        </w:rPr>
        <w:t>philosophy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.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E5592E" w:rsidRPr="002D78D6">
        <w:rPr>
          <w:rFonts w:ascii="Times New Roman" w:hAnsi="Times New Roman" w:cs="Times New Roman"/>
          <w:sz w:val="24"/>
          <w:szCs w:val="24"/>
        </w:rPr>
        <w:t>Cohen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 w:rsidRPr="002D78D6">
        <w:rPr>
          <w:rFonts w:ascii="Times New Roman" w:hAnsi="Times New Roman" w:cs="Times New Roman"/>
          <w:sz w:val="24"/>
          <w:szCs w:val="24"/>
        </w:rPr>
        <w:t>(19</w:t>
      </w:r>
      <w:r w:rsidR="008C1555">
        <w:rPr>
          <w:rFonts w:ascii="Times New Roman" w:hAnsi="Times New Roman" w:cs="Times New Roman"/>
          <w:sz w:val="24"/>
          <w:szCs w:val="24"/>
        </w:rPr>
        <w:t>6</w:t>
      </w:r>
      <w:r w:rsidR="00E5592E" w:rsidRPr="002D78D6">
        <w:rPr>
          <w:rFonts w:ascii="Times New Roman" w:hAnsi="Times New Roman" w:cs="Times New Roman"/>
          <w:sz w:val="24"/>
          <w:szCs w:val="24"/>
        </w:rPr>
        <w:t>7)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592E">
        <w:rPr>
          <w:rFonts w:ascii="Times New Roman" w:hAnsi="Times New Roman" w:cs="Times New Roman"/>
          <w:sz w:val="24"/>
          <w:szCs w:val="24"/>
        </w:rPr>
        <w:t>observed,</w:t>
      </w:r>
      <w:proofErr w:type="gramEnd"/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working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 w:rsidRPr="00D92BC9">
        <w:rPr>
          <w:rFonts w:ascii="Times New Roman" w:hAnsi="Times New Roman" w:cs="Times New Roman"/>
          <w:sz w:val="24"/>
          <w:szCs w:val="24"/>
        </w:rPr>
        <w:t>mathematicians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C7CBB" w:rsidRPr="002D78D6">
        <w:rPr>
          <w:rFonts w:ascii="Times New Roman" w:hAnsi="Times New Roman" w:cs="Times New Roman"/>
          <w:sz w:val="24"/>
          <w:szCs w:val="24"/>
        </w:rPr>
        <w:t>Platonis</w:t>
      </w:r>
      <w:r w:rsidR="00DC7CBB">
        <w:rPr>
          <w:rFonts w:ascii="Times New Roman" w:hAnsi="Times New Roman" w:cs="Times New Roman"/>
          <w:sz w:val="24"/>
          <w:szCs w:val="24"/>
        </w:rPr>
        <w:t>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weekdays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 w:rsidRPr="002D78D6">
        <w:rPr>
          <w:rFonts w:ascii="Times New Roman" w:hAnsi="Times New Roman" w:cs="Times New Roman"/>
          <w:sz w:val="24"/>
          <w:szCs w:val="24"/>
        </w:rPr>
        <w:t>formalis</w:t>
      </w:r>
      <w:r w:rsidR="00E5592E">
        <w:rPr>
          <w:rFonts w:ascii="Times New Roman" w:hAnsi="Times New Roman" w:cs="Times New Roman"/>
          <w:sz w:val="24"/>
          <w:szCs w:val="24"/>
        </w:rPr>
        <w:t>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Sundays,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when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they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have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179EE">
        <w:rPr>
          <w:rFonts w:ascii="Times New Roman" w:hAnsi="Times New Roman" w:cs="Times New Roman"/>
          <w:sz w:val="24"/>
          <w:szCs w:val="24"/>
        </w:rPr>
        <w:t xml:space="preserve">to </w:t>
      </w:r>
      <w:r w:rsidR="007B70D9">
        <w:rPr>
          <w:rFonts w:ascii="Times New Roman" w:hAnsi="Times New Roman" w:cs="Times New Roman"/>
          <w:sz w:val="24"/>
          <w:szCs w:val="24"/>
        </w:rPr>
        <w:t>p</w:t>
      </w:r>
      <w:r w:rsidR="00D179EE">
        <w:rPr>
          <w:rFonts w:ascii="Times New Roman" w:hAnsi="Times New Roman" w:cs="Times New Roman"/>
          <w:sz w:val="24"/>
          <w:szCs w:val="24"/>
        </w:rPr>
        <w:t>u</w:t>
      </w:r>
      <w:r w:rsidR="007B70D9">
        <w:rPr>
          <w:rFonts w:ascii="Times New Roman" w:hAnsi="Times New Roman" w:cs="Times New Roman"/>
          <w:sz w:val="24"/>
          <w:szCs w:val="24"/>
        </w:rPr>
        <w:t>t 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best.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point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you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can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either</w:t>
      </w:r>
      <w:r w:rsidR="00D179EE">
        <w:rPr>
          <w:rFonts w:ascii="Times New Roman" w:hAnsi="Times New Roman" w:cs="Times New Roman"/>
          <w:sz w:val="24"/>
          <w:szCs w:val="24"/>
        </w:rPr>
        <w:t>, f</w:t>
      </w:r>
      <w:r w:rsidR="007B70D9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whichever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 w:rsidRPr="00D92BC9">
        <w:rPr>
          <w:rFonts w:ascii="Times New Roman" w:hAnsi="Times New Roman" w:cs="Times New Roman"/>
          <w:sz w:val="24"/>
          <w:szCs w:val="24"/>
        </w:rPr>
        <w:t>philosoph</w:t>
      </w:r>
      <w:r w:rsidR="00E5592E">
        <w:rPr>
          <w:rFonts w:ascii="Times New Roman" w:hAnsi="Times New Roman" w:cs="Times New Roman"/>
          <w:sz w:val="24"/>
          <w:szCs w:val="24"/>
        </w:rPr>
        <w:t>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you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adopt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will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affect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</w:rPr>
        <w:t>your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 w:rsidRPr="00D92BC9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  <w:lang w:val="en-US"/>
        </w:rPr>
        <w:t>practice.</w:t>
      </w:r>
      <w:r w:rsidR="007B70D9" w:rsidRPr="007B70D9">
        <w:rPr>
          <w:rStyle w:val="FootnoteReference"/>
          <w:rFonts w:ascii="Times New Roman" w:hAnsi="Times New Roman" w:cs="Times New Roman"/>
          <w:sz w:val="20"/>
          <w:szCs w:val="20"/>
          <w:lang w:val="en-US"/>
        </w:rPr>
        <w:footnoteReference w:id="14"/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proposed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  <w:lang w:val="en-US"/>
        </w:rPr>
        <w:t>Wittgenstein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(1953),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5592E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  <w:lang w:val="en-US"/>
        </w:rPr>
        <w:t>meaning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92E" w:rsidRPr="00E5592E">
        <w:rPr>
          <w:rFonts w:ascii="Times New Roman" w:hAnsi="Times New Roman" w:cs="Times New Roman"/>
          <w:kern w:val="24"/>
          <w:sz w:val="24"/>
          <w:szCs w:val="24"/>
          <w:lang w:val="en-US"/>
        </w:rPr>
        <w:t>mathematical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symbols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92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92E" w:rsidRPr="00E5592E">
        <w:rPr>
          <w:rFonts w:ascii="Times New Roman" w:hAnsi="Times New Roman" w:cs="Times New Roman"/>
          <w:sz w:val="24"/>
          <w:szCs w:val="24"/>
          <w:lang w:val="en-US"/>
        </w:rPr>
        <w:t>primarily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  <w:lang w:val="en-US"/>
        </w:rPr>
        <w:t>determin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use.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 w:rsidRPr="003213D8">
        <w:rPr>
          <w:rFonts w:ascii="Times New Roman" w:hAnsi="Times New Roman" w:cs="Times New Roman"/>
          <w:kern w:val="24"/>
          <w:sz w:val="24"/>
          <w:szCs w:val="24"/>
          <w:lang w:val="en-US"/>
        </w:rPr>
        <w:t>Mathematical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signs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operative,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designating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coming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products.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performing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 w:rsidRPr="003213D8">
        <w:rPr>
          <w:rFonts w:ascii="Times New Roman" w:hAnsi="Times New Roman" w:cs="Times New Roman"/>
          <w:kern w:val="24"/>
          <w:sz w:val="24"/>
          <w:szCs w:val="24"/>
          <w:lang w:val="en-US"/>
        </w:rPr>
        <w:t>mathematical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often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7CBB">
        <w:rPr>
          <w:rFonts w:ascii="Times New Roman" w:hAnsi="Times New Roman" w:cs="Times New Roman"/>
          <w:sz w:val="24"/>
          <w:szCs w:val="24"/>
          <w:lang w:val="en-US"/>
        </w:rPr>
        <w:t>concerned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designations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signs.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  <w:lang w:val="en-US"/>
        </w:rPr>
        <w:t>illustrated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  <w:lang w:val="en-US"/>
        </w:rPr>
        <w:t>calculation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  <w:lang w:val="en-US"/>
        </w:rPr>
        <w:t>algorithms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column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213D8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digits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simply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acted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ciphers.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operativity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  <w:lang w:val="en-US"/>
        </w:rPr>
        <w:t>references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ignored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noted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hundred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ago.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3D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3213D8">
        <w:rPr>
          <w:rFonts w:ascii="Times New Roman" w:hAnsi="Times New Roman" w:cs="Times New Roman"/>
          <w:sz w:val="24"/>
          <w:szCs w:val="24"/>
        </w:rPr>
        <w:t>[I]</w:t>
      </w:r>
      <w:r w:rsidR="003213D8" w:rsidRPr="003213D8">
        <w:rPr>
          <w:rFonts w:ascii="Times New Roman" w:hAnsi="Times New Roman" w:cs="Times New Roman"/>
          <w:sz w:val="24"/>
          <w:szCs w:val="24"/>
        </w:rPr>
        <w:t>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Algebra,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which,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though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particular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quantity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marked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each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letter,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yet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proceed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right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requisite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every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step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each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letter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suggest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your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thoughts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particular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quantity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was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appointed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stand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for.</w:t>
      </w:r>
      <w:r w:rsidR="003213D8">
        <w:rPr>
          <w:rFonts w:ascii="Times New Roman" w:hAnsi="Times New Roman" w:cs="Times New Roman"/>
          <w:sz w:val="24"/>
          <w:szCs w:val="24"/>
        </w:rPr>
        <w:t>”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Berkeley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(1710: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213D8" w:rsidRPr="003213D8">
        <w:rPr>
          <w:rFonts w:ascii="Times New Roman" w:hAnsi="Times New Roman" w:cs="Times New Roman"/>
          <w:sz w:val="24"/>
          <w:szCs w:val="24"/>
        </w:rPr>
        <w:t>59)</w:t>
      </w:r>
    </w:p>
    <w:p w:rsidR="008C4860" w:rsidRDefault="008C4860" w:rsidP="00F15CC6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  <w:lang w:val="en-US"/>
        </w:rPr>
      </w:pPr>
    </w:p>
    <w:p w:rsidR="000D5C0B" w:rsidRPr="000D5C0B" w:rsidRDefault="00E92707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D0">
        <w:rPr>
          <w:rFonts w:ascii="Times New Roman" w:hAnsi="Times New Roman" w:cs="Times New Roman"/>
          <w:sz w:val="24"/>
          <w:szCs w:val="24"/>
        </w:rPr>
        <w:t>One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unique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features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how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grows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and</w:t>
      </w:r>
      <w:r w:rsidR="007B70D9">
        <w:rPr>
          <w:rFonts w:ascii="Times New Roman" w:hAnsi="Times New Roman" w:cs="Times New Roman"/>
          <w:sz w:val="24"/>
          <w:szCs w:val="24"/>
        </w:rPr>
        <w:t xml:space="preserve"> 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transm</w:t>
      </w:r>
      <w:r w:rsidR="007B70D9">
        <w:rPr>
          <w:rFonts w:ascii="Times New Roman" w:hAnsi="Times New Roman" w:cs="Times New Roman"/>
          <w:sz w:val="24"/>
          <w:szCs w:val="24"/>
        </w:rPr>
        <w:t xml:space="preserve">uted </w:t>
      </w:r>
      <w:r w:rsidRPr="00C44DD0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both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historical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psychological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development.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179EE">
        <w:rPr>
          <w:rFonts w:ascii="Times New Roman" w:hAnsi="Times New Roman" w:cs="Times New Roman"/>
          <w:sz w:val="24"/>
          <w:szCs w:val="24"/>
        </w:rPr>
        <w:t>T</w:t>
      </w:r>
      <w:r w:rsidRPr="00C44DD0">
        <w:rPr>
          <w:rFonts w:ascii="Times New Roman" w:hAnsi="Times New Roman" w:cs="Times New Roman"/>
          <w:sz w:val="24"/>
          <w:szCs w:val="24"/>
        </w:rPr>
        <w:t>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actions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processes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become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themselves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transformed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reified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concepts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objects.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Various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theorists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have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noted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24543">
        <w:rPr>
          <w:rFonts w:ascii="Times New Roman" w:hAnsi="Times New Roman" w:cs="Times New Roman"/>
          <w:sz w:val="24"/>
          <w:szCs w:val="24"/>
        </w:rPr>
        <w:t>characteristic</w:t>
      </w:r>
      <w:r w:rsidR="002674D7" w:rsidRPr="00C44DD0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Machover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F946DE">
        <w:rPr>
          <w:rFonts w:ascii="Times New Roman" w:hAnsi="Times New Roman" w:cs="Times New Roman"/>
          <w:sz w:val="24"/>
          <w:szCs w:val="24"/>
        </w:rPr>
        <w:t>(1983)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describes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objects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4DD0">
        <w:rPr>
          <w:rFonts w:ascii="Times New Roman" w:hAnsi="Times New Roman" w:cs="Times New Roman"/>
          <w:sz w:val="24"/>
          <w:szCs w:val="24"/>
        </w:rPr>
        <w:t>arising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4DD0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re</w:t>
      </w:r>
      <w:r w:rsidR="00DC7CBB">
        <w:rPr>
          <w:rFonts w:ascii="Times New Roman" w:hAnsi="Times New Roman" w:cs="Times New Roman"/>
          <w:sz w:val="24"/>
          <w:szCs w:val="24"/>
        </w:rPr>
        <w:t>i</w:t>
      </w:r>
      <w:r w:rsidR="002674D7" w:rsidRPr="00C44DD0">
        <w:rPr>
          <w:rFonts w:ascii="Times New Roman" w:hAnsi="Times New Roman" w:cs="Times New Roman"/>
          <w:sz w:val="24"/>
          <w:szCs w:val="24"/>
        </w:rPr>
        <w:t>fied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constructions.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Sfard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4DD0" w:rsidRPr="00C44DD0">
        <w:rPr>
          <w:rFonts w:ascii="Times New Roman" w:hAnsi="Times New Roman" w:cs="Times New Roman"/>
          <w:sz w:val="24"/>
          <w:szCs w:val="24"/>
        </w:rPr>
        <w:t>(1994)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proposes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three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steps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process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for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24543">
        <w:rPr>
          <w:rFonts w:ascii="Times New Roman" w:hAnsi="Times New Roman" w:cs="Times New Roman"/>
          <w:sz w:val="24"/>
          <w:szCs w:val="24"/>
        </w:rPr>
        <w:t xml:space="preserve">cognitive </w:t>
      </w:r>
      <w:r w:rsidR="002674D7" w:rsidRPr="00C44DD0">
        <w:rPr>
          <w:rFonts w:ascii="Times New Roman" w:hAnsi="Times New Roman" w:cs="Times New Roman"/>
          <w:sz w:val="24"/>
          <w:szCs w:val="24"/>
        </w:rPr>
        <w:t>development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concepts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comprising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interiorization,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condensation,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reification.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Dubinsky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proposes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179EE">
        <w:rPr>
          <w:rFonts w:ascii="Times New Roman" w:hAnsi="Times New Roman" w:cs="Times New Roman"/>
          <w:sz w:val="24"/>
          <w:szCs w:val="24"/>
        </w:rPr>
        <w:t xml:space="preserve">the acronymic </w:t>
      </w:r>
      <w:r w:rsidR="006B72A7" w:rsidRPr="00C44DD0">
        <w:rPr>
          <w:rFonts w:ascii="Times New Roman" w:hAnsi="Times New Roman" w:cs="Times New Roman"/>
          <w:sz w:val="24"/>
          <w:szCs w:val="24"/>
        </w:rPr>
        <w:t>APOS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theory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concept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formation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proceeds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repeated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72A7" w:rsidRPr="00C44DD0">
        <w:rPr>
          <w:rFonts w:ascii="Times New Roman" w:hAnsi="Times New Roman" w:cs="Times New Roman"/>
          <w:sz w:val="24"/>
          <w:szCs w:val="24"/>
        </w:rPr>
        <w:t>A</w:t>
      </w:r>
      <w:r w:rsidR="002674D7" w:rsidRPr="00C44DD0">
        <w:rPr>
          <w:rFonts w:ascii="Times New Roman" w:hAnsi="Times New Roman" w:cs="Times New Roman"/>
          <w:sz w:val="24"/>
          <w:szCs w:val="24"/>
        </w:rPr>
        <w:t>ction</w:t>
      </w:r>
      <w:r w:rsidR="006B72A7" w:rsidRPr="00C44DD0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 </w:t>
      </w:r>
      <w:r w:rsidR="006B72A7" w:rsidRPr="00C44DD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performing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Process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C7CBB" w:rsidRPr="00C44DD0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constructed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Object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integrated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newly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formed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674D7" w:rsidRPr="00C44DD0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S</w:t>
      </w:r>
      <w:r w:rsidR="002674D7" w:rsidRPr="00C44DD0">
        <w:rPr>
          <w:rFonts w:ascii="Times New Roman" w:hAnsi="Times New Roman" w:cs="Times New Roman"/>
          <w:sz w:val="24"/>
          <w:szCs w:val="24"/>
        </w:rPr>
        <w:t>chema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B72A7" w:rsidRPr="00C44DD0">
        <w:rPr>
          <w:rFonts w:ascii="Times New Roman" w:hAnsi="Times New Roman" w:cs="Times New Roman"/>
          <w:sz w:val="24"/>
          <w:szCs w:val="24"/>
        </w:rPr>
        <w:t>framework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4DD0">
        <w:rPr>
          <w:rFonts w:ascii="Times New Roman" w:hAnsi="Times New Roman" w:cs="Times New Roman"/>
          <w:sz w:val="24"/>
          <w:szCs w:val="24"/>
        </w:rPr>
        <w:t>(</w:t>
      </w:r>
      <w:r w:rsidR="00C44DD0" w:rsidRPr="00C44DD0">
        <w:rPr>
          <w:rFonts w:ascii="Times New Roman" w:hAnsi="Times New Roman" w:cs="Times New Roman"/>
          <w:sz w:val="24"/>
          <w:szCs w:val="24"/>
        </w:rPr>
        <w:t>Arnon,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4DD0">
        <w:rPr>
          <w:rFonts w:ascii="Times New Roman" w:hAnsi="Times New Roman" w:cs="Times New Roman"/>
          <w:sz w:val="24"/>
          <w:szCs w:val="24"/>
        </w:rPr>
        <w:t>et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4DD0">
        <w:rPr>
          <w:rFonts w:ascii="Times New Roman" w:hAnsi="Times New Roman" w:cs="Times New Roman"/>
          <w:sz w:val="24"/>
          <w:szCs w:val="24"/>
        </w:rPr>
        <w:t>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4DD0" w:rsidRPr="00C44DD0">
        <w:rPr>
          <w:rFonts w:ascii="Times New Roman" w:hAnsi="Times New Roman" w:cs="Times New Roman"/>
          <w:sz w:val="24"/>
          <w:szCs w:val="24"/>
        </w:rPr>
        <w:t>2014</w:t>
      </w:r>
      <w:r w:rsidR="00C44DD0">
        <w:rPr>
          <w:rFonts w:ascii="Times New Roman" w:hAnsi="Times New Roman" w:cs="Times New Roman"/>
          <w:sz w:val="24"/>
          <w:szCs w:val="24"/>
        </w:rPr>
        <w:t>).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5C0B" w:rsidRPr="000D5C0B">
        <w:rPr>
          <w:rFonts w:ascii="Times New Roman" w:hAnsi="Times New Roman" w:cs="Times New Roman"/>
          <w:sz w:val="24"/>
          <w:szCs w:val="24"/>
        </w:rPr>
        <w:t xml:space="preserve">Tall (2013) uses the term procept </w:t>
      </w:r>
      <w:r w:rsidR="00D12CD8">
        <w:rPr>
          <w:rFonts w:ascii="Times New Roman" w:hAnsi="Times New Roman" w:cs="Times New Roman"/>
          <w:sz w:val="24"/>
          <w:szCs w:val="24"/>
        </w:rPr>
        <w:t>to describe</w:t>
      </w:r>
      <w:r w:rsidR="000D5C0B" w:rsidRPr="000D5C0B">
        <w:rPr>
          <w:rFonts w:ascii="Times New Roman" w:hAnsi="Times New Roman" w:cs="Times New Roman"/>
          <w:sz w:val="24"/>
          <w:szCs w:val="24"/>
        </w:rPr>
        <w:t xml:space="preserve"> a mathematical symbol that operates dually as both process and concept, e.g. 3+5.</w:t>
      </w:r>
      <w:proofErr w:type="gramEnd"/>
      <w:r w:rsidR="000D5C0B" w:rsidRPr="000D5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C0B" w:rsidRDefault="000D5C0B" w:rsidP="00F15CC6">
      <w:pPr>
        <w:spacing w:after="0" w:line="240" w:lineRule="auto"/>
        <w:jc w:val="both"/>
        <w:rPr>
          <w:rFonts w:ascii="JansonTextLTStd-Roman" w:hAnsi="JansonTextLTStd-Roman" w:cs="JansonTextLTStd-Roman"/>
          <w:sz w:val="20"/>
          <w:szCs w:val="20"/>
        </w:rPr>
      </w:pPr>
    </w:p>
    <w:p w:rsidR="00A75883" w:rsidRDefault="00C44DD0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179EE">
        <w:rPr>
          <w:rFonts w:ascii="Times New Roman" w:hAnsi="Times New Roman" w:cs="Times New Roman"/>
          <w:sz w:val="24"/>
          <w:szCs w:val="24"/>
        </w:rPr>
        <w:t>theory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ascent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abstraction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become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solidified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object</w:t>
      </w:r>
      <w:r w:rsidR="00A7588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D5C0B">
        <w:rPr>
          <w:rFonts w:ascii="JansonTextLTStd-Roman" w:hAnsi="JansonTextLTStd-Roman" w:cs="JansonTextLTStd-Roman"/>
          <w:sz w:val="20"/>
          <w:szCs w:val="20"/>
        </w:rPr>
        <w:t>T</w:t>
      </w:r>
      <w:r>
        <w:rPr>
          <w:rFonts w:ascii="Times New Roman" w:hAnsi="Times New Roman" w:cs="Times New Roman"/>
          <w:sz w:val="24"/>
          <w:szCs w:val="24"/>
        </w:rPr>
        <w:t>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abstraction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repeated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hierarchy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abstract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C44DD0">
        <w:rPr>
          <w:rFonts w:ascii="Times New Roman" w:hAnsi="Times New Roman" w:cs="Times New Roman"/>
          <w:sz w:val="24"/>
          <w:szCs w:val="24"/>
        </w:rPr>
        <w:t>objects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level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encapsulation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C7CBB">
        <w:rPr>
          <w:rFonts w:ascii="Times New Roman" w:hAnsi="Times New Roman" w:cs="Times New Roman"/>
          <w:sz w:val="24"/>
          <w:szCs w:val="24"/>
        </w:rPr>
        <w:t>reification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applied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objects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level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be</w:t>
      </w:r>
      <w:r w:rsidR="00D179EE">
        <w:rPr>
          <w:rFonts w:ascii="Times New Roman" w:hAnsi="Times New Roman" w:cs="Times New Roman"/>
          <w:sz w:val="24"/>
          <w:szCs w:val="24"/>
        </w:rPr>
        <w:t>low</w:t>
      </w:r>
      <w:r w:rsidR="00A75883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179EE">
        <w:rPr>
          <w:rFonts w:ascii="Times New Roman" w:hAnsi="Times New Roman" w:cs="Times New Roman"/>
          <w:sz w:val="24"/>
          <w:szCs w:val="24"/>
        </w:rPr>
        <w:t>A</w:t>
      </w:r>
      <w:r w:rsidR="00A75883">
        <w:rPr>
          <w:rFonts w:ascii="Times New Roman" w:hAnsi="Times New Roman" w:cs="Times New Roman"/>
          <w:sz w:val="24"/>
          <w:szCs w:val="24"/>
        </w:rPr>
        <w:t>xiomatic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 w:rsidRPr="00A75883">
        <w:rPr>
          <w:rFonts w:ascii="Times New Roman" w:hAnsi="Times New Roman" w:cs="Times New Roman"/>
          <w:sz w:val="24"/>
          <w:szCs w:val="24"/>
        </w:rPr>
        <w:t>theories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themselves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objects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formalised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abstracted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informal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 w:rsidRPr="00A75883">
        <w:rPr>
          <w:rFonts w:ascii="Times New Roman" w:hAnsi="Times New Roman" w:cs="Times New Roman"/>
          <w:sz w:val="24"/>
          <w:szCs w:val="24"/>
        </w:rPr>
        <w:t>theories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883">
        <w:rPr>
          <w:rFonts w:ascii="Times New Roman" w:hAnsi="Times New Roman" w:cs="Times New Roman"/>
          <w:sz w:val="24"/>
          <w:szCs w:val="24"/>
        </w:rPr>
        <w:t>operations.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543" w:rsidRDefault="00124543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AA8" w:rsidRDefault="00A75883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</w:rPr>
        <w:t>two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</w:rPr>
        <w:t>levels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179EE">
        <w:rPr>
          <w:rFonts w:ascii="Times New Roman" w:hAnsi="Times New Roman" w:cs="Times New Roman"/>
          <w:sz w:val="24"/>
          <w:szCs w:val="24"/>
        </w:rPr>
        <w:t xml:space="preserve">of process and practice versus abstraction </w:t>
      </w:r>
      <w:r w:rsidR="000D5C0B">
        <w:rPr>
          <w:rFonts w:ascii="Times New Roman" w:hAnsi="Times New Roman" w:cs="Times New Roman"/>
          <w:sz w:val="24"/>
          <w:szCs w:val="24"/>
        </w:rPr>
        <w:t xml:space="preserve">and </w:t>
      </w:r>
      <w:r w:rsidR="00D179EE">
        <w:rPr>
          <w:rFonts w:ascii="Times New Roman" w:hAnsi="Times New Roman" w:cs="Times New Roman"/>
          <w:sz w:val="24"/>
          <w:szCs w:val="24"/>
        </w:rPr>
        <w:t xml:space="preserve">theory </w:t>
      </w:r>
      <w:r w:rsidR="00411AA8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</w:rPr>
        <w:t>analogues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sure’s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 w:rsidRPr="00A75883">
        <w:rPr>
          <w:rFonts w:ascii="Times New Roman" w:hAnsi="Times New Roman" w:cs="Times New Roman"/>
          <w:sz w:val="24"/>
          <w:szCs w:val="24"/>
          <w:lang w:val="en-US"/>
        </w:rPr>
        <w:t>distinction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parole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langue.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Parole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represents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spoken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883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883">
        <w:rPr>
          <w:rFonts w:ascii="Times New Roman" w:hAnsi="Times New Roman" w:cs="Times New Roman"/>
          <w:sz w:val="24"/>
          <w:szCs w:val="24"/>
          <w:lang w:val="en-US"/>
        </w:rPr>
        <w:t>practices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C7CBB">
        <w:rPr>
          <w:rFonts w:ascii="Times New Roman" w:hAnsi="Times New Roman" w:cs="Times New Roman"/>
          <w:sz w:val="24"/>
          <w:szCs w:val="24"/>
          <w:lang w:val="en-US"/>
        </w:rPr>
        <w:t>paralleling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883">
        <w:rPr>
          <w:rFonts w:ascii="Times New Roman" w:hAnsi="Times New Roman" w:cs="Times New Roman"/>
          <w:kern w:val="24"/>
          <w:sz w:val="24"/>
          <w:szCs w:val="24"/>
          <w:lang w:val="en-US"/>
        </w:rPr>
        <w:t>mathematical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883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langue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formalised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abstracted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parole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(corresponding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abstracted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 w:rsidRPr="00411AA8">
        <w:rPr>
          <w:rFonts w:ascii="Times New Roman" w:hAnsi="Times New Roman" w:cs="Times New Roman"/>
          <w:kern w:val="24"/>
          <w:sz w:val="24"/>
          <w:szCs w:val="24"/>
          <w:lang w:val="en-US"/>
        </w:rPr>
        <w:t>mathematical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objects,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 w:rsidRPr="00411AA8">
        <w:rPr>
          <w:rFonts w:ascii="Times New Roman" w:hAnsi="Times New Roman" w:cs="Times New Roman"/>
          <w:sz w:val="24"/>
          <w:szCs w:val="24"/>
          <w:lang w:val="en-US"/>
        </w:rPr>
        <w:t>theories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structures).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However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unlike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binary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 w:rsidRPr="00411AA8">
        <w:rPr>
          <w:rFonts w:ascii="Times New Roman" w:hAnsi="Times New Roman" w:cs="Times New Roman"/>
          <w:sz w:val="24"/>
          <w:szCs w:val="24"/>
          <w:lang w:val="en-US"/>
        </w:rPr>
        <w:t>distinction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F65AA4" w:rsidRPr="00F65AA4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 w:rsidRPr="00411AA8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hierarch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 w:rsidRPr="00411AA8">
        <w:rPr>
          <w:rFonts w:ascii="Times New Roman" w:hAnsi="Times New Roman" w:cs="Times New Roman"/>
          <w:kern w:val="24"/>
          <w:sz w:val="24"/>
          <w:szCs w:val="24"/>
          <w:lang w:val="en-US"/>
        </w:rPr>
        <w:t>mathematical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abstraction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goes ever upwards, and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repeats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formative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relationship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again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every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rise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0D5C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D5C0B" w:rsidRPr="000D5C0B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0D5C0B">
        <w:rPr>
          <w:rFonts w:ascii="Times New Roman" w:hAnsi="Times New Roman" w:cs="Times New Roman"/>
          <w:sz w:val="24"/>
          <w:szCs w:val="24"/>
          <w:lang w:val="en-US"/>
        </w:rPr>
        <w:t xml:space="preserve"> losing the ability to revert to lower levels</w:t>
      </w:r>
      <w:r w:rsidR="00411AA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1AA8" w:rsidRDefault="00411AA8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65AA4" w:rsidRDefault="00411AA8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sure’s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5883">
        <w:rPr>
          <w:rFonts w:ascii="Times New Roman" w:hAnsi="Times New Roman" w:cs="Times New Roman"/>
          <w:sz w:val="24"/>
          <w:szCs w:val="24"/>
          <w:lang w:val="en-US"/>
        </w:rPr>
        <w:t>distinction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AA8">
        <w:rPr>
          <w:rFonts w:ascii="Times New Roman" w:hAnsi="Times New Roman" w:cs="Times New Roman"/>
          <w:sz w:val="24"/>
          <w:szCs w:val="24"/>
        </w:rPr>
        <w:t>important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AA8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whe</w:t>
      </w:r>
      <w:r w:rsidR="002941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294167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29416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4167">
        <w:rPr>
          <w:rFonts w:ascii="Times New Roman" w:hAnsi="Times New Roman" w:cs="Times New Roman"/>
          <w:sz w:val="24"/>
          <w:szCs w:val="24"/>
          <w:lang w:val="en-US"/>
        </w:rPr>
        <w:t>ewed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416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synchronic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(static) </w:t>
      </w:r>
      <w:r w:rsidR="00294167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diachronic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(continuing)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In my </w:t>
      </w:r>
      <w:r w:rsidR="00D12CD8">
        <w:rPr>
          <w:rFonts w:ascii="Times New Roman" w:hAnsi="Times New Roman" w:cs="Times New Roman"/>
          <w:sz w:val="24"/>
          <w:szCs w:val="24"/>
          <w:lang w:val="en-US"/>
        </w:rPr>
        <w:t>opinion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12CD8">
        <w:rPr>
          <w:rFonts w:ascii="Times New Roman" w:hAnsi="Times New Roman" w:cs="Times New Roman"/>
          <w:sz w:val="24"/>
          <w:szCs w:val="24"/>
          <w:lang w:val="en-US"/>
        </w:rPr>
        <w:t xml:space="preserve">there is an overemphasis on the synchronic aspect, with 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11AA8">
        <w:rPr>
          <w:rFonts w:ascii="Times New Roman" w:hAnsi="Times New Roman" w:cs="Times New Roman"/>
          <w:sz w:val="24"/>
          <w:szCs w:val="24"/>
          <w:lang w:val="en-US"/>
        </w:rPr>
        <w:t>athematics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2CD8">
        <w:rPr>
          <w:rFonts w:ascii="Times New Roman" w:hAnsi="Times New Roman" w:cs="Times New Roman"/>
          <w:sz w:val="24"/>
          <w:szCs w:val="24"/>
          <w:lang w:val="en-US"/>
        </w:rPr>
        <w:t>viewed as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static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AA8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, albeit one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bits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added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edges.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AA8">
        <w:rPr>
          <w:rFonts w:ascii="Times New Roman" w:hAnsi="Times New Roman" w:cs="Times New Roman"/>
          <w:sz w:val="24"/>
          <w:szCs w:val="24"/>
          <w:lang w:val="en-US"/>
        </w:rPr>
        <w:t>historical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and individual cognitive </w:t>
      </w:r>
      <w:r w:rsidRPr="00411AA8">
        <w:rPr>
          <w:rFonts w:ascii="Times New Roman" w:hAnsi="Times New Roman" w:cs="Times New Roman"/>
          <w:kern w:val="24"/>
          <w:sz w:val="24"/>
          <w:szCs w:val="24"/>
          <w:lang w:val="en-US"/>
        </w:rPr>
        <w:t>development</w:t>
      </w:r>
      <w:r w:rsidR="00F65AA4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s 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411AA8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diachronic,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but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05B4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processes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creating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warranting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contemporary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4167" w:rsidRPr="00294167">
        <w:rPr>
          <w:rFonts w:ascii="Times New Roman" w:hAnsi="Times New Roman" w:cs="Times New Roman"/>
          <w:kern w:val="24"/>
          <w:sz w:val="24"/>
          <w:szCs w:val="24"/>
          <w:lang w:val="en-US"/>
        </w:rPr>
        <w:t>mathematical</w:t>
      </w:r>
      <w:r w:rsidR="00F65A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AA8">
        <w:rPr>
          <w:rFonts w:ascii="Times New Roman" w:hAnsi="Times New Roman" w:cs="Times New Roman"/>
          <w:sz w:val="24"/>
          <w:szCs w:val="24"/>
          <w:lang w:val="en-US"/>
        </w:rPr>
        <w:t>practices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(Lakatos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1976</w:t>
      </w:r>
      <w:r w:rsidR="00F65AA4">
        <w:rPr>
          <w:rFonts w:ascii="Times New Roman" w:hAnsi="Times New Roman" w:cs="Times New Roman"/>
          <w:sz w:val="24"/>
          <w:szCs w:val="24"/>
        </w:rPr>
        <w:t>, Ernest 1998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B72A7" w:rsidRDefault="006B72A7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D0" w:rsidRDefault="00805B45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B45">
        <w:rPr>
          <w:rFonts w:ascii="Times New Roman" w:hAnsi="Times New Roman" w:cs="Times New Roman"/>
          <w:sz w:val="24"/>
          <w:szCs w:val="24"/>
        </w:rPr>
        <w:t>Mathematics</w:t>
      </w:r>
      <w:r>
        <w:rPr>
          <w:rFonts w:ascii="Times New Roman" w:hAnsi="Times New Roman" w:cs="Times New Roman"/>
          <w:sz w:val="24"/>
          <w:szCs w:val="24"/>
        </w:rPr>
        <w:t xml:space="preserve"> can be partitioned into</w:t>
      </w:r>
      <w:r w:rsidR="00EB35F2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two great families of structure and </w:t>
      </w:r>
      <w:r w:rsidRPr="00805B45">
        <w:rPr>
          <w:rFonts w:ascii="Times New Roman" w:hAnsi="Times New Roman" w:cs="Times New Roman"/>
          <w:sz w:val="24"/>
          <w:szCs w:val="24"/>
          <w:lang w:val="en-US"/>
        </w:rPr>
        <w:t>function</w:t>
      </w:r>
      <w:r>
        <w:rPr>
          <w:rFonts w:ascii="Times New Roman" w:hAnsi="Times New Roman" w:cs="Times New Roman"/>
          <w:sz w:val="24"/>
          <w:szCs w:val="24"/>
        </w:rPr>
        <w:t xml:space="preserve">. Structure includes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algebra, </w:t>
      </w:r>
      <w:r w:rsidRPr="00805B45">
        <w:rPr>
          <w:rFonts w:ascii="Times New Roman" w:hAnsi="Times New Roman" w:cs="Times New Roman"/>
          <w:sz w:val="24"/>
          <w:szCs w:val="24"/>
          <w:lang w:val="en-US"/>
        </w:rPr>
        <w:t>category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theory, </w:t>
      </w:r>
      <w:r w:rsidR="00EB35F2">
        <w:rPr>
          <w:rFonts w:ascii="Times New Roman" w:hAnsi="Times New Roman" w:cs="Times New Roman"/>
          <w:sz w:val="24"/>
          <w:szCs w:val="24"/>
          <w:lang w:val="en-US"/>
        </w:rPr>
        <w:t xml:space="preserve">set theory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axiomatic </w:t>
      </w:r>
      <w:r w:rsidRPr="00805B45">
        <w:rPr>
          <w:rFonts w:ascii="Times New Roman" w:hAnsi="Times New Roman" w:cs="Times New Roman"/>
          <w:sz w:val="24"/>
          <w:szCs w:val="24"/>
          <w:lang w:val="en-US"/>
        </w:rPr>
        <w:t>theories</w:t>
      </w:r>
      <w:r w:rsidR="00EB35F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can be viewed as corresponding to the synchronic, langue and metaphoric axes</w:t>
      </w:r>
      <w:r w:rsidR="003614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141C" w:rsidRPr="0036141C">
        <w:rPr>
          <w:rFonts w:ascii="Times New Roman" w:hAnsi="Times New Roman" w:cs="Times New Roman"/>
          <w:sz w:val="24"/>
          <w:szCs w:val="24"/>
          <w:lang w:val="en-US"/>
        </w:rPr>
        <w:t>distinguished</w:t>
      </w:r>
      <w:r w:rsidR="0036141C">
        <w:rPr>
          <w:rFonts w:ascii="Times New Roman" w:hAnsi="Times New Roman" w:cs="Times New Roman"/>
          <w:sz w:val="24"/>
          <w:szCs w:val="24"/>
          <w:lang w:val="en-US"/>
        </w:rPr>
        <w:t xml:space="preserve"> above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6141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05B45">
        <w:rPr>
          <w:rFonts w:ascii="Times New Roman" w:hAnsi="Times New Roman" w:cs="Times New Roman"/>
          <w:sz w:val="24"/>
          <w:szCs w:val="24"/>
          <w:lang w:val="en-US"/>
        </w:rPr>
        <w:t>unction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Pr="00805B45">
        <w:rPr>
          <w:rFonts w:ascii="Times New Roman" w:hAnsi="Times New Roman" w:cs="Times New Roman"/>
          <w:sz w:val="24"/>
          <w:szCs w:val="24"/>
        </w:rPr>
        <w:t>mathematics</w:t>
      </w:r>
      <w:r>
        <w:rPr>
          <w:rFonts w:ascii="Times New Roman" w:hAnsi="Times New Roman" w:cs="Times New Roman"/>
          <w:sz w:val="24"/>
          <w:szCs w:val="24"/>
        </w:rPr>
        <w:t xml:space="preserve"> includes </w:t>
      </w:r>
      <w:r w:rsidR="007C090C">
        <w:rPr>
          <w:rFonts w:ascii="Times New Roman" w:hAnsi="Times New Roman" w:cs="Times New Roman"/>
          <w:sz w:val="24"/>
          <w:szCs w:val="24"/>
        </w:rPr>
        <w:t xml:space="preserve">analysis, </w:t>
      </w:r>
      <w:r w:rsidR="007C090C" w:rsidRPr="007C090C">
        <w:rPr>
          <w:rFonts w:ascii="Times New Roman" w:hAnsi="Times New Roman" w:cs="Times New Roman"/>
          <w:sz w:val="24"/>
          <w:szCs w:val="24"/>
        </w:rPr>
        <w:t>algorithms</w:t>
      </w:r>
      <w:r w:rsidR="007C090C">
        <w:rPr>
          <w:rFonts w:ascii="Times New Roman" w:hAnsi="Times New Roman" w:cs="Times New Roman"/>
          <w:sz w:val="24"/>
          <w:szCs w:val="24"/>
        </w:rPr>
        <w:t xml:space="preserve">, </w:t>
      </w:r>
      <w:r w:rsidR="007C090C" w:rsidRPr="007C090C">
        <w:rPr>
          <w:rFonts w:ascii="Times New Roman" w:hAnsi="Times New Roman" w:cs="Times New Roman"/>
          <w:sz w:val="24"/>
          <w:szCs w:val="24"/>
          <w:lang w:val="en-US"/>
        </w:rPr>
        <w:t>numerical calculation</w:t>
      </w:r>
      <w:r w:rsidR="007C090C">
        <w:rPr>
          <w:rFonts w:ascii="Times New Roman" w:hAnsi="Times New Roman" w:cs="Times New Roman"/>
          <w:sz w:val="24"/>
          <w:szCs w:val="24"/>
        </w:rPr>
        <w:t xml:space="preserve">s, </w:t>
      </w:r>
      <w:r w:rsidR="007C090C" w:rsidRPr="007C090C">
        <w:rPr>
          <w:rFonts w:ascii="Times New Roman" w:hAnsi="Times New Roman" w:cs="Times New Roman"/>
          <w:sz w:val="24"/>
          <w:szCs w:val="24"/>
        </w:rPr>
        <w:t>c</w:t>
      </w:r>
      <w:r w:rsidR="007C090C">
        <w:rPr>
          <w:rFonts w:ascii="Times New Roman" w:hAnsi="Times New Roman" w:cs="Times New Roman"/>
          <w:sz w:val="24"/>
          <w:szCs w:val="24"/>
        </w:rPr>
        <w:t xml:space="preserve">onstructive </w:t>
      </w:r>
      <w:r w:rsidR="007C090C" w:rsidRPr="007C090C">
        <w:rPr>
          <w:rFonts w:ascii="Times New Roman" w:hAnsi="Times New Roman" w:cs="Times New Roman"/>
          <w:sz w:val="24"/>
          <w:szCs w:val="24"/>
        </w:rPr>
        <w:t>mathematics</w:t>
      </w:r>
      <w:r w:rsidR="007C090C">
        <w:rPr>
          <w:rFonts w:ascii="Times New Roman" w:hAnsi="Times New Roman" w:cs="Times New Roman"/>
          <w:sz w:val="24"/>
          <w:szCs w:val="24"/>
        </w:rPr>
        <w:t xml:space="preserve"> and </w:t>
      </w:r>
      <w:r w:rsidR="007C090C">
        <w:rPr>
          <w:rFonts w:ascii="Times New Roman" w:hAnsi="Times New Roman" w:cs="Times New Roman"/>
          <w:sz w:val="24"/>
          <w:szCs w:val="24"/>
          <w:lang w:val="en-US"/>
        </w:rPr>
        <w:t xml:space="preserve">corresponds to the diachronic, parole and </w:t>
      </w:r>
      <w:r w:rsidR="00DC7CBB">
        <w:rPr>
          <w:rFonts w:ascii="Times New Roman" w:hAnsi="Times New Roman" w:cs="Times New Roman"/>
          <w:sz w:val="24"/>
          <w:szCs w:val="24"/>
          <w:lang w:val="en-US"/>
        </w:rPr>
        <w:t>metonymic</w:t>
      </w:r>
      <w:r w:rsidR="007C090C">
        <w:rPr>
          <w:rFonts w:ascii="Times New Roman" w:hAnsi="Times New Roman" w:cs="Times New Roman"/>
          <w:sz w:val="24"/>
          <w:szCs w:val="24"/>
          <w:lang w:val="en-US"/>
        </w:rPr>
        <w:t xml:space="preserve"> axes.</w:t>
      </w:r>
      <w:r w:rsidR="007C090C">
        <w:rPr>
          <w:rFonts w:ascii="Times New Roman" w:hAnsi="Times New Roman" w:cs="Times New Roman"/>
          <w:sz w:val="24"/>
          <w:szCs w:val="24"/>
        </w:rPr>
        <w:t xml:space="preserve"> But there is no great rift between these continents of meaning, for they are irretrievably bound together in a great dialectic waltz of becoming. </w:t>
      </w:r>
      <w:r w:rsidR="00EB35F2">
        <w:rPr>
          <w:rFonts w:ascii="Times New Roman" w:hAnsi="Times New Roman" w:cs="Times New Roman"/>
          <w:sz w:val="24"/>
          <w:szCs w:val="24"/>
        </w:rPr>
        <w:t>In order to work</w:t>
      </w:r>
      <w:r w:rsidR="00166E42">
        <w:rPr>
          <w:rFonts w:ascii="Times New Roman" w:hAnsi="Times New Roman" w:cs="Times New Roman"/>
          <w:sz w:val="24"/>
          <w:szCs w:val="24"/>
        </w:rPr>
        <w:t>,</w:t>
      </w:r>
      <w:r w:rsidR="00EB35F2">
        <w:rPr>
          <w:rFonts w:ascii="Times New Roman" w:hAnsi="Times New Roman" w:cs="Times New Roman"/>
          <w:sz w:val="24"/>
          <w:szCs w:val="24"/>
        </w:rPr>
        <w:t xml:space="preserve"> </w:t>
      </w:r>
      <w:r w:rsidR="00EB35F2">
        <w:rPr>
          <w:rFonts w:ascii="Times New Roman" w:hAnsi="Times New Roman" w:cs="Times New Roman"/>
          <w:kern w:val="24"/>
          <w:sz w:val="24"/>
          <w:szCs w:val="24"/>
        </w:rPr>
        <w:t>m</w:t>
      </w:r>
      <w:r w:rsidR="007C090C" w:rsidRPr="007C090C">
        <w:rPr>
          <w:rFonts w:ascii="Times New Roman" w:hAnsi="Times New Roman" w:cs="Times New Roman"/>
          <w:kern w:val="24"/>
          <w:sz w:val="24"/>
          <w:szCs w:val="24"/>
        </w:rPr>
        <w:t>athematical</w:t>
      </w:r>
      <w:r w:rsidR="007C090C">
        <w:rPr>
          <w:rFonts w:ascii="Times New Roman" w:hAnsi="Times New Roman" w:cs="Times New Roman"/>
          <w:sz w:val="24"/>
          <w:szCs w:val="24"/>
        </w:rPr>
        <w:t xml:space="preserve"> structures require the active functioning of their objects and internal processes. That is</w:t>
      </w:r>
      <w:r w:rsidR="00EB35F2">
        <w:rPr>
          <w:rFonts w:ascii="Times New Roman" w:hAnsi="Times New Roman" w:cs="Times New Roman"/>
          <w:sz w:val="24"/>
          <w:szCs w:val="24"/>
        </w:rPr>
        <w:t>,</w:t>
      </w:r>
      <w:r w:rsidR="007C090C">
        <w:rPr>
          <w:rFonts w:ascii="Times New Roman" w:hAnsi="Times New Roman" w:cs="Times New Roman"/>
          <w:sz w:val="24"/>
          <w:szCs w:val="24"/>
        </w:rPr>
        <w:t xml:space="preserve"> </w:t>
      </w:r>
      <w:r w:rsidR="00EB35F2">
        <w:rPr>
          <w:rFonts w:ascii="Times New Roman" w:hAnsi="Times New Roman" w:cs="Times New Roman"/>
          <w:sz w:val="24"/>
          <w:szCs w:val="24"/>
        </w:rPr>
        <w:t xml:space="preserve">the </w:t>
      </w:r>
      <w:r w:rsidR="007C090C">
        <w:rPr>
          <w:rFonts w:ascii="Times New Roman" w:hAnsi="Times New Roman" w:cs="Times New Roman"/>
          <w:sz w:val="24"/>
          <w:szCs w:val="24"/>
        </w:rPr>
        <w:t>structure</w:t>
      </w:r>
      <w:r w:rsidR="00EB35F2">
        <w:rPr>
          <w:rFonts w:ascii="Times New Roman" w:hAnsi="Times New Roman" w:cs="Times New Roman"/>
          <w:sz w:val="24"/>
          <w:szCs w:val="24"/>
        </w:rPr>
        <w:t>s</w:t>
      </w:r>
      <w:r w:rsidR="007C090C">
        <w:rPr>
          <w:rFonts w:ascii="Times New Roman" w:hAnsi="Times New Roman" w:cs="Times New Roman"/>
          <w:sz w:val="24"/>
          <w:szCs w:val="24"/>
        </w:rPr>
        <w:t xml:space="preserve"> generate functionality, not least because of the operativ</w:t>
      </w:r>
      <w:r w:rsidR="008662C5">
        <w:rPr>
          <w:rFonts w:ascii="Times New Roman" w:hAnsi="Times New Roman" w:cs="Times New Roman"/>
          <w:sz w:val="24"/>
          <w:szCs w:val="24"/>
        </w:rPr>
        <w:t>ity</w:t>
      </w:r>
      <w:r w:rsidR="007C090C">
        <w:rPr>
          <w:rFonts w:ascii="Times New Roman" w:hAnsi="Times New Roman" w:cs="Times New Roman"/>
          <w:sz w:val="24"/>
          <w:szCs w:val="24"/>
        </w:rPr>
        <w:t xml:space="preserve"> and </w:t>
      </w:r>
      <w:r w:rsidR="008662C5">
        <w:rPr>
          <w:rFonts w:ascii="Times New Roman" w:hAnsi="Times New Roman" w:cs="Times New Roman"/>
          <w:sz w:val="24"/>
          <w:szCs w:val="24"/>
        </w:rPr>
        <w:t xml:space="preserve">performativity of </w:t>
      </w:r>
      <w:r w:rsidR="00EB35F2">
        <w:rPr>
          <w:rFonts w:ascii="Times New Roman" w:hAnsi="Times New Roman" w:cs="Times New Roman"/>
          <w:sz w:val="24"/>
          <w:szCs w:val="24"/>
        </w:rPr>
        <w:t xml:space="preserve">the constitutive </w:t>
      </w:r>
      <w:r w:rsidR="008662C5" w:rsidRPr="008662C5">
        <w:rPr>
          <w:rFonts w:ascii="Times New Roman" w:hAnsi="Times New Roman" w:cs="Times New Roman"/>
          <w:sz w:val="24"/>
          <w:szCs w:val="24"/>
        </w:rPr>
        <w:t>mathematical objects</w:t>
      </w:r>
      <w:r w:rsidR="007C090C">
        <w:rPr>
          <w:rFonts w:ascii="Times New Roman" w:hAnsi="Times New Roman" w:cs="Times New Roman"/>
          <w:sz w:val="24"/>
          <w:szCs w:val="24"/>
        </w:rPr>
        <w:t xml:space="preserve">. </w:t>
      </w:r>
      <w:r w:rsidR="00F15CC6">
        <w:rPr>
          <w:rFonts w:ascii="Times New Roman" w:hAnsi="Times New Roman" w:cs="Times New Roman"/>
          <w:sz w:val="24"/>
          <w:szCs w:val="24"/>
        </w:rPr>
        <w:t>Likewise</w:t>
      </w:r>
      <w:r w:rsidR="00EB35F2">
        <w:rPr>
          <w:rFonts w:ascii="Times New Roman" w:hAnsi="Times New Roman" w:cs="Times New Roman"/>
          <w:sz w:val="24"/>
          <w:szCs w:val="24"/>
        </w:rPr>
        <w:t xml:space="preserve">, </w:t>
      </w:r>
      <w:r w:rsidR="007C090C" w:rsidRPr="007C090C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="007C090C">
        <w:rPr>
          <w:rFonts w:ascii="Times New Roman" w:hAnsi="Times New Roman" w:cs="Times New Roman"/>
          <w:sz w:val="24"/>
          <w:szCs w:val="24"/>
        </w:rPr>
        <w:t xml:space="preserve">al </w:t>
      </w:r>
      <w:r w:rsidR="007C090C" w:rsidRPr="007C090C">
        <w:rPr>
          <w:rFonts w:ascii="Times New Roman" w:hAnsi="Times New Roman" w:cs="Times New Roman"/>
          <w:sz w:val="24"/>
          <w:szCs w:val="24"/>
        </w:rPr>
        <w:t>mathematics</w:t>
      </w:r>
      <w:r w:rsidR="007C090C">
        <w:rPr>
          <w:rFonts w:ascii="Times New Roman" w:hAnsi="Times New Roman" w:cs="Times New Roman"/>
          <w:sz w:val="24"/>
          <w:szCs w:val="24"/>
        </w:rPr>
        <w:t xml:space="preserve"> with i</w:t>
      </w:r>
      <w:r w:rsidR="00EB35F2">
        <w:rPr>
          <w:rFonts w:ascii="Times New Roman" w:hAnsi="Times New Roman" w:cs="Times New Roman"/>
          <w:sz w:val="24"/>
          <w:szCs w:val="24"/>
        </w:rPr>
        <w:t>t</w:t>
      </w:r>
      <w:r w:rsidR="007C090C">
        <w:rPr>
          <w:rFonts w:ascii="Times New Roman" w:hAnsi="Times New Roman" w:cs="Times New Roman"/>
          <w:sz w:val="24"/>
          <w:szCs w:val="24"/>
        </w:rPr>
        <w:t xml:space="preserve">s processes, </w:t>
      </w:r>
      <w:r w:rsidR="007C090C" w:rsidRPr="007C090C">
        <w:rPr>
          <w:rFonts w:ascii="Times New Roman" w:hAnsi="Times New Roman" w:cs="Times New Roman"/>
          <w:sz w:val="24"/>
          <w:szCs w:val="24"/>
        </w:rPr>
        <w:t>algorithms</w:t>
      </w:r>
      <w:r w:rsidR="007C090C">
        <w:rPr>
          <w:rFonts w:ascii="Times New Roman" w:hAnsi="Times New Roman" w:cs="Times New Roman"/>
          <w:sz w:val="24"/>
          <w:szCs w:val="24"/>
        </w:rPr>
        <w:t xml:space="preserve">, and </w:t>
      </w:r>
      <w:r w:rsidR="007C090C" w:rsidRPr="007C090C">
        <w:rPr>
          <w:rFonts w:ascii="Times New Roman" w:hAnsi="Times New Roman" w:cs="Times New Roman"/>
          <w:sz w:val="24"/>
          <w:szCs w:val="24"/>
        </w:rPr>
        <w:t>c</w:t>
      </w:r>
      <w:r w:rsidR="007C090C">
        <w:rPr>
          <w:rFonts w:ascii="Times New Roman" w:hAnsi="Times New Roman" w:cs="Times New Roman"/>
          <w:sz w:val="24"/>
          <w:szCs w:val="24"/>
        </w:rPr>
        <w:t>onstructions becomes encapsulated and reified</w:t>
      </w:r>
      <w:r w:rsidR="0036141C">
        <w:rPr>
          <w:rFonts w:ascii="Times New Roman" w:hAnsi="Times New Roman" w:cs="Times New Roman"/>
          <w:sz w:val="24"/>
          <w:szCs w:val="24"/>
        </w:rPr>
        <w:t xml:space="preserve">, </w:t>
      </w:r>
      <w:r w:rsidR="007C090C">
        <w:rPr>
          <w:rFonts w:ascii="Times New Roman" w:hAnsi="Times New Roman" w:cs="Times New Roman"/>
          <w:sz w:val="24"/>
          <w:szCs w:val="24"/>
        </w:rPr>
        <w:t>thus generat</w:t>
      </w:r>
      <w:r w:rsidR="00EB35F2">
        <w:rPr>
          <w:rFonts w:ascii="Times New Roman" w:hAnsi="Times New Roman" w:cs="Times New Roman"/>
          <w:sz w:val="24"/>
          <w:szCs w:val="24"/>
        </w:rPr>
        <w:t>ing</w:t>
      </w:r>
      <w:r w:rsidR="007C090C">
        <w:rPr>
          <w:rFonts w:ascii="Times New Roman" w:hAnsi="Times New Roman" w:cs="Times New Roman"/>
          <w:sz w:val="24"/>
          <w:szCs w:val="24"/>
        </w:rPr>
        <w:t xml:space="preserve"> the systems of </w:t>
      </w:r>
      <w:r w:rsidR="007C090C" w:rsidRPr="007C090C">
        <w:rPr>
          <w:rFonts w:ascii="Times New Roman" w:hAnsi="Times New Roman" w:cs="Times New Roman"/>
          <w:sz w:val="24"/>
          <w:szCs w:val="24"/>
        </w:rPr>
        <w:t>structural</w:t>
      </w:r>
      <w:r w:rsidR="007C090C">
        <w:rPr>
          <w:rFonts w:ascii="Times New Roman" w:hAnsi="Times New Roman" w:cs="Times New Roman"/>
          <w:sz w:val="24"/>
          <w:szCs w:val="24"/>
        </w:rPr>
        <w:t xml:space="preserve"> </w:t>
      </w:r>
      <w:r w:rsidR="007C090C" w:rsidRPr="007C090C">
        <w:rPr>
          <w:rFonts w:ascii="Times New Roman" w:hAnsi="Times New Roman" w:cs="Times New Roman"/>
          <w:sz w:val="24"/>
          <w:szCs w:val="24"/>
        </w:rPr>
        <w:t>mathematics</w:t>
      </w:r>
      <w:r w:rsidR="0036141C">
        <w:rPr>
          <w:rFonts w:ascii="Times New Roman" w:hAnsi="Times New Roman" w:cs="Times New Roman"/>
          <w:sz w:val="24"/>
          <w:szCs w:val="24"/>
        </w:rPr>
        <w:t>.</w:t>
      </w:r>
      <w:r w:rsidR="007C090C">
        <w:rPr>
          <w:rFonts w:ascii="Times New Roman" w:hAnsi="Times New Roman" w:cs="Times New Roman"/>
          <w:sz w:val="24"/>
          <w:szCs w:val="24"/>
        </w:rPr>
        <w:t xml:space="preserve"> </w:t>
      </w:r>
      <w:r w:rsidR="00EB35F2">
        <w:rPr>
          <w:rFonts w:ascii="Times New Roman" w:hAnsi="Times New Roman" w:cs="Times New Roman"/>
          <w:sz w:val="24"/>
          <w:szCs w:val="24"/>
        </w:rPr>
        <w:t xml:space="preserve">These conjoined twins of </w:t>
      </w:r>
      <w:r w:rsidR="00EB35F2" w:rsidRPr="00EB35F2">
        <w:rPr>
          <w:rFonts w:ascii="Times New Roman" w:hAnsi="Times New Roman" w:cs="Times New Roman"/>
          <w:sz w:val="24"/>
          <w:szCs w:val="24"/>
        </w:rPr>
        <w:t>mathematics</w:t>
      </w:r>
      <w:r w:rsidR="00EB35F2">
        <w:rPr>
          <w:rFonts w:ascii="Times New Roman" w:hAnsi="Times New Roman" w:cs="Times New Roman"/>
          <w:sz w:val="24"/>
          <w:szCs w:val="24"/>
        </w:rPr>
        <w:t xml:space="preserve"> are ineluctably bound together, with the same blood </w:t>
      </w:r>
      <w:r w:rsidR="00DC7CBB">
        <w:rPr>
          <w:rFonts w:ascii="Times New Roman" w:hAnsi="Times New Roman" w:cs="Times New Roman"/>
          <w:sz w:val="24"/>
          <w:szCs w:val="24"/>
        </w:rPr>
        <w:t>coursing</w:t>
      </w:r>
      <w:r w:rsidR="00EB35F2">
        <w:rPr>
          <w:rFonts w:ascii="Times New Roman" w:hAnsi="Times New Roman" w:cs="Times New Roman"/>
          <w:sz w:val="24"/>
          <w:szCs w:val="24"/>
        </w:rPr>
        <w:t xml:space="preserve"> through their veins in the great waltz, the unfolding of </w:t>
      </w:r>
      <w:r w:rsidR="00EB35F2">
        <w:rPr>
          <w:rFonts w:ascii="Times New Roman" w:hAnsi="Times New Roman" w:cs="Times New Roman"/>
          <w:sz w:val="24"/>
          <w:szCs w:val="24"/>
          <w:lang w:val="en-US"/>
        </w:rPr>
        <w:t>history,</w:t>
      </w:r>
      <w:r w:rsidR="00EB35F2">
        <w:rPr>
          <w:rFonts w:ascii="Times New Roman" w:hAnsi="Times New Roman" w:cs="Times New Roman"/>
          <w:sz w:val="24"/>
          <w:szCs w:val="24"/>
        </w:rPr>
        <w:t xml:space="preserve"> culture and civilization.</w:t>
      </w:r>
    </w:p>
    <w:p w:rsidR="00F65AA4" w:rsidRDefault="00F65AA4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D0" w:rsidRPr="00F946DE" w:rsidRDefault="00C44DD0" w:rsidP="001D6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9" w:rsidRPr="007B0187" w:rsidRDefault="00E53532" w:rsidP="00E53532">
      <w:pPr>
        <w:pStyle w:val="Heading2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B0187">
        <w:rPr>
          <w:rFonts w:ascii="Times New Roman" w:hAnsi="Times New Roman" w:cs="Times New Roman"/>
          <w:i/>
          <w:sz w:val="24"/>
          <w:szCs w:val="24"/>
        </w:rPr>
        <w:t xml:space="preserve">3.3  </w:t>
      </w:r>
      <w:r w:rsidR="00061E89" w:rsidRPr="007B0187">
        <w:rPr>
          <w:rFonts w:ascii="Times New Roman" w:hAnsi="Times New Roman" w:cs="Times New Roman"/>
          <w:i/>
          <w:sz w:val="24"/>
          <w:szCs w:val="24"/>
        </w:rPr>
        <w:t>Pragmatics</w:t>
      </w:r>
      <w:proofErr w:type="gramEnd"/>
    </w:p>
    <w:p w:rsidR="007B0187" w:rsidRDefault="007B0187" w:rsidP="001D6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9" w:rsidRPr="00F946DE" w:rsidRDefault="00EB35F2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Thirdly, there is pragmatic </w:t>
      </w:r>
      <w:r w:rsidR="003B4CDB" w:rsidRPr="00F946DE">
        <w:rPr>
          <w:rFonts w:ascii="Times New Roman" w:hAnsi="Times New Roman" w:cs="Times New Roman"/>
          <w:sz w:val="24"/>
          <w:szCs w:val="24"/>
        </w:rPr>
        <w:t>dimension</w:t>
      </w:r>
      <w:r w:rsidR="003B4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3B4CDB" w:rsidRPr="003B4CDB">
        <w:rPr>
          <w:rFonts w:ascii="Times New Roman" w:hAnsi="Times New Roman" w:cs="Times New Roman"/>
          <w:sz w:val="24"/>
          <w:szCs w:val="24"/>
        </w:rPr>
        <w:t>theories</w:t>
      </w:r>
      <w:r w:rsidR="003B4CDB">
        <w:rPr>
          <w:rFonts w:ascii="Times New Roman" w:hAnsi="Times New Roman" w:cs="Times New Roman"/>
          <w:sz w:val="24"/>
          <w:szCs w:val="24"/>
        </w:rPr>
        <w:t xml:space="preserve"> </w:t>
      </w:r>
      <w:r w:rsidR="003B4CDB" w:rsidRPr="003B4CDB">
        <w:rPr>
          <w:rFonts w:ascii="Times New Roman" w:hAnsi="Times New Roman" w:cs="Times New Roman"/>
          <w:sz w:val="24"/>
          <w:szCs w:val="24"/>
          <w:lang w:val="en-US"/>
        </w:rPr>
        <w:t>semiotics of mathematics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55B6" w:rsidRPr="00F946DE">
        <w:rPr>
          <w:rFonts w:ascii="Times New Roman" w:hAnsi="Times New Roman" w:cs="Times New Roman"/>
          <w:sz w:val="24"/>
          <w:szCs w:val="24"/>
        </w:rPr>
        <w:t>One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major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674EA" w:rsidRPr="00F946DE">
        <w:rPr>
          <w:rFonts w:ascii="Times New Roman" w:hAnsi="Times New Roman" w:cs="Times New Roman"/>
          <w:sz w:val="24"/>
          <w:szCs w:val="24"/>
        </w:rPr>
        <w:t>research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674EA" w:rsidRPr="00F946DE">
        <w:rPr>
          <w:rFonts w:ascii="Times New Roman" w:hAnsi="Times New Roman" w:cs="Times New Roman"/>
          <w:sz w:val="24"/>
          <w:szCs w:val="24"/>
        </w:rPr>
        <w:t>domains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sz w:val="24"/>
          <w:szCs w:val="24"/>
        </w:rPr>
        <w:t>investigating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pragmatic</w:t>
      </w:r>
      <w:r w:rsidR="003B4CDB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education.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Anderson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et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al.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(</w:t>
      </w:r>
      <w:r w:rsidR="006055B6" w:rsidRPr="00F946DE">
        <w:rPr>
          <w:rFonts w:ascii="Times New Roman" w:eastAsia="MinionPro-Regular" w:hAnsi="Times New Roman" w:cs="Times New Roman"/>
          <w:sz w:val="24"/>
          <w:szCs w:val="24"/>
        </w:rPr>
        <w:t>2003),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hyperlink r:id="rId29" w:history="1">
        <w:r w:rsidR="006055B6" w:rsidRPr="00F946DE">
          <w:rPr>
            <w:rFonts w:ascii="Times New Roman" w:hAnsi="Times New Roman" w:cs="Times New Roman"/>
            <w:sz w:val="24"/>
            <w:szCs w:val="24"/>
          </w:rPr>
          <w:t>Presmeg</w:t>
        </w:r>
      </w:hyperlink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et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al.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(2018),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6055B6" w:rsidRPr="00F946DE">
          <w:rPr>
            <w:rFonts w:ascii="Times New Roman" w:hAnsi="Times New Roman" w:cs="Times New Roman"/>
            <w:sz w:val="24"/>
            <w:szCs w:val="24"/>
          </w:rPr>
          <w:t>Radford</w:t>
        </w:r>
      </w:hyperlink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et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al.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(2008)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5999" w:rsidRPr="00F946DE">
        <w:rPr>
          <w:rFonts w:ascii="Times New Roman" w:hAnsi="Times New Roman" w:cs="Times New Roman"/>
          <w:sz w:val="24"/>
          <w:szCs w:val="24"/>
        </w:rPr>
        <w:t>all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5999" w:rsidRPr="00F946DE">
        <w:rPr>
          <w:rFonts w:ascii="Times New Roman" w:hAnsi="Times New Roman" w:cs="Times New Roman"/>
          <w:sz w:val="24"/>
          <w:szCs w:val="24"/>
        </w:rPr>
        <w:t>illustrate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855B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855B7" w:rsidRPr="00F946DE">
        <w:rPr>
          <w:rFonts w:ascii="Times New Roman" w:hAnsi="Times New Roman" w:cs="Times New Roman"/>
          <w:sz w:val="24"/>
          <w:szCs w:val="24"/>
        </w:rPr>
        <w:t>role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855B7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855B7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855B7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855B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5999" w:rsidRPr="00F946DE">
        <w:rPr>
          <w:rFonts w:ascii="Times New Roman" w:hAnsi="Times New Roman" w:cs="Times New Roman"/>
          <w:sz w:val="24"/>
          <w:szCs w:val="24"/>
        </w:rPr>
        <w:t>teaching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5999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855B7" w:rsidRPr="00F946DE">
        <w:rPr>
          <w:rFonts w:ascii="Times New Roman" w:hAnsi="Times New Roman" w:cs="Times New Roman"/>
          <w:sz w:val="24"/>
          <w:szCs w:val="24"/>
        </w:rPr>
        <w:t>learning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855B7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855B7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6055B6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is located</w:t>
      </w:r>
      <w:r w:rsidR="003B4C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CBB">
        <w:rPr>
          <w:rFonts w:ascii="Times New Roman" w:hAnsi="Times New Roman" w:cs="Times New Roman"/>
          <w:sz w:val="24"/>
          <w:szCs w:val="24"/>
        </w:rPr>
        <w:t>unmistakably</w:t>
      </w:r>
      <w:r w:rsidR="003B4CDB">
        <w:rPr>
          <w:rFonts w:ascii="Times New Roman" w:hAnsi="Times New Roman" w:cs="Times New Roman"/>
          <w:sz w:val="24"/>
          <w:szCs w:val="24"/>
        </w:rPr>
        <w:t xml:space="preserve">, within the </w:t>
      </w:r>
      <w:r w:rsidR="003B4CDB">
        <w:rPr>
          <w:rFonts w:ascii="Times New Roman" w:hAnsi="Times New Roman" w:cs="Times New Roman"/>
          <w:sz w:val="24"/>
          <w:szCs w:val="24"/>
          <w:lang w:val="en-US"/>
        </w:rPr>
        <w:t xml:space="preserve">pragmatic dimension of </w:t>
      </w:r>
      <w:r w:rsidR="003B4CDB" w:rsidRPr="003B4CDB">
        <w:rPr>
          <w:rFonts w:ascii="Times New Roman" w:hAnsi="Times New Roman" w:cs="Times New Roman"/>
          <w:sz w:val="24"/>
          <w:szCs w:val="24"/>
          <w:lang w:val="en-US"/>
        </w:rPr>
        <w:t>mathematic</w:t>
      </w:r>
      <w:r w:rsidR="003B4CDB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r w:rsidR="00166E42">
        <w:rPr>
          <w:rFonts w:ascii="Times New Roman" w:hAnsi="Times New Roman" w:cs="Times New Roman"/>
          <w:sz w:val="24"/>
          <w:szCs w:val="24"/>
          <w:lang w:val="en-US"/>
        </w:rPr>
        <w:t xml:space="preserve">signing and </w:t>
      </w:r>
      <w:r w:rsidR="003B4CDB">
        <w:rPr>
          <w:rFonts w:ascii="Times New Roman" w:hAnsi="Times New Roman" w:cs="Times New Roman"/>
          <w:sz w:val="24"/>
          <w:szCs w:val="24"/>
          <w:lang w:val="en-US"/>
        </w:rPr>
        <w:t>meaning.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All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main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theories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employed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perspective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855B7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855B7" w:rsidRPr="00F946DE">
        <w:rPr>
          <w:rFonts w:ascii="Times New Roman" w:hAnsi="Times New Roman" w:cs="Times New Roman"/>
          <w:sz w:val="24"/>
          <w:szCs w:val="24"/>
        </w:rPr>
        <w:t>pragmatics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there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been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special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interest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work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34B88" w:rsidRPr="00F946DE">
        <w:rPr>
          <w:rFonts w:ascii="Times New Roman" w:hAnsi="Times New Roman" w:cs="Times New Roman"/>
          <w:sz w:val="24"/>
          <w:szCs w:val="24"/>
        </w:rPr>
        <w:t>Halliday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7B4C" w:rsidRPr="00F946DE">
        <w:rPr>
          <w:rFonts w:ascii="Times New Roman" w:hAnsi="Times New Roman" w:cs="Times New Roman"/>
          <w:sz w:val="24"/>
          <w:szCs w:val="24"/>
        </w:rPr>
        <w:t>(1985)</w:t>
      </w:r>
      <w:r w:rsidR="00EA6F2F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A6F2F" w:rsidRPr="00F946DE">
        <w:rPr>
          <w:rFonts w:ascii="Times New Roman" w:hAnsi="Times New Roman" w:cs="Times New Roman"/>
          <w:sz w:val="24"/>
          <w:szCs w:val="24"/>
        </w:rPr>
        <w:t>such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A6F2F"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A6F2F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7B4C" w:rsidRPr="00F946DE">
        <w:rPr>
          <w:rFonts w:ascii="Times New Roman" w:hAnsi="Times New Roman" w:cs="Times New Roman"/>
          <w:sz w:val="24"/>
          <w:szCs w:val="24"/>
        </w:rPr>
        <w:t>Morgan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7B4C" w:rsidRPr="00F946DE">
        <w:rPr>
          <w:rFonts w:ascii="Times New Roman" w:hAnsi="Times New Roman" w:cs="Times New Roman"/>
          <w:sz w:val="24"/>
          <w:szCs w:val="24"/>
        </w:rPr>
        <w:t>(1998)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7B4C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47B4C" w:rsidRPr="00F946DE">
        <w:rPr>
          <w:rFonts w:ascii="Times New Roman" w:hAnsi="Times New Roman" w:cs="Times New Roman"/>
          <w:sz w:val="24"/>
          <w:szCs w:val="24"/>
        </w:rPr>
        <w:t>Ernest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1E51" w:rsidRPr="00F946DE">
        <w:rPr>
          <w:rFonts w:ascii="Times New Roman" w:hAnsi="Times New Roman" w:cs="Times New Roman"/>
          <w:sz w:val="24"/>
          <w:szCs w:val="24"/>
        </w:rPr>
        <w:t>(2003)</w:t>
      </w:r>
      <w:r w:rsidR="006055B6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E89" w:rsidRPr="00F946DE" w:rsidRDefault="00061E89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B88" w:rsidRPr="00F946DE" w:rsidRDefault="00E34B88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Halliday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(1985)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1E51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kern w:val="24"/>
          <w:sz w:val="24"/>
          <w:szCs w:val="24"/>
        </w:rPr>
        <w:t>his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colleagues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have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examined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linguistics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055B6" w:rsidRPr="00F946DE">
        <w:rPr>
          <w:rFonts w:ascii="Times New Roman" w:hAnsi="Times New Roman" w:cs="Times New Roman"/>
          <w:kern w:val="24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scientific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text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(</w:t>
      </w:r>
      <w:r w:rsidRPr="00F946DE">
        <w:rPr>
          <w:rFonts w:ascii="Times New Roman" w:hAnsi="Times New Roman" w:cs="Times New Roman"/>
          <w:sz w:val="24"/>
          <w:szCs w:val="24"/>
        </w:rPr>
        <w:t>Halliday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Martin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1993,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UNESCO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1974)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E674EA" w:rsidRPr="00F946DE">
        <w:rPr>
          <w:rFonts w:ascii="Times New Roman" w:hAnsi="Times New Roman" w:cs="Times New Roman"/>
          <w:sz w:val="24"/>
          <w:szCs w:val="24"/>
        </w:rPr>
        <w:t>The</w:t>
      </w:r>
      <w:r w:rsidRPr="00F946DE">
        <w:rPr>
          <w:rFonts w:ascii="Times New Roman" w:hAnsi="Times New Roman" w:cs="Times New Roman"/>
          <w:sz w:val="24"/>
          <w:szCs w:val="24"/>
        </w:rPr>
        <w:t>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distinguish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three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metafunctions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text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use</w:t>
      </w:r>
      <w:r w:rsidR="00C45999" w:rsidRPr="00F946DE">
        <w:rPr>
          <w:rFonts w:ascii="Times New Roman" w:hAnsi="Times New Roman" w:cs="Times New Roman"/>
          <w:kern w:val="24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0E1E51" w:rsidRPr="00F946DE">
        <w:rPr>
          <w:rFonts w:ascii="Times New Roman" w:hAnsi="Times New Roman" w:cs="Times New Roman"/>
          <w:sz w:val="24"/>
          <w:szCs w:val="24"/>
        </w:rPr>
        <w:t>textual,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ideational,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1E51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lastRenderedPageBreak/>
        <w:t>interpersonal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functions</w:t>
      </w:r>
      <w:r w:rsidR="000E1E51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1E51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although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1E51" w:rsidRPr="00F946DE">
        <w:rPr>
          <w:rFonts w:ascii="Times New Roman" w:hAnsi="Times New Roman" w:cs="Times New Roman"/>
          <w:sz w:val="24"/>
          <w:szCs w:val="24"/>
        </w:rPr>
        <w:t>loosely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1E51" w:rsidRPr="00F946DE">
        <w:rPr>
          <w:rFonts w:ascii="Times New Roman" w:hAnsi="Times New Roman" w:cs="Times New Roman"/>
          <w:sz w:val="24"/>
          <w:szCs w:val="24"/>
        </w:rPr>
        <w:t>correspond</w:t>
      </w:r>
      <w:r w:rsidR="00CD23E3" w:rsidRPr="00F946DE">
        <w:rPr>
          <w:rFonts w:ascii="Times New Roman" w:hAnsi="Times New Roman" w:cs="Times New Roman"/>
          <w:sz w:val="24"/>
          <w:szCs w:val="24"/>
        </w:rPr>
        <w:t>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1E51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1E51" w:rsidRPr="00F946DE">
        <w:rPr>
          <w:rFonts w:ascii="Times New Roman" w:hAnsi="Times New Roman" w:cs="Times New Roman"/>
          <w:sz w:val="24"/>
          <w:szCs w:val="24"/>
        </w:rPr>
        <w:t>syntactics,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1E51" w:rsidRPr="00F946DE">
        <w:rPr>
          <w:rFonts w:ascii="Times New Roman" w:hAnsi="Times New Roman" w:cs="Times New Roman"/>
          <w:kern w:val="24"/>
          <w:sz w:val="24"/>
          <w:szCs w:val="24"/>
        </w:rPr>
        <w:t>semantics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1E51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E1E51" w:rsidRPr="00F946DE">
        <w:rPr>
          <w:rFonts w:ascii="Times New Roman" w:hAnsi="Times New Roman" w:cs="Times New Roman"/>
          <w:sz w:val="24"/>
          <w:szCs w:val="24"/>
        </w:rPr>
        <w:t>pragmatics</w:t>
      </w:r>
      <w:r w:rsidR="00CD23E3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respectively,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retain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focus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dimensions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semiotics</w:t>
      </w:r>
      <w:r w:rsidRPr="00F946DE">
        <w:rPr>
          <w:rFonts w:ascii="Times New Roman" w:hAnsi="Times New Roman" w:cs="Times New Roman"/>
          <w:sz w:val="24"/>
          <w:szCs w:val="24"/>
        </w:rPr>
        <w:t>.</w:t>
      </w:r>
    </w:p>
    <w:p w:rsidR="001D6F66" w:rsidRPr="00F946DE" w:rsidRDefault="001D6F66" w:rsidP="00F15CC6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E34B88" w:rsidRPr="00F946DE" w:rsidRDefault="00E34B88" w:rsidP="00F15CC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textual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function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about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how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created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structured,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how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Morgan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(1998: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78)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relates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questions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“What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attempting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do?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story?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Describe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process?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Prove?”</w:t>
      </w:r>
    </w:p>
    <w:p w:rsidR="00E34B88" w:rsidRPr="00F946DE" w:rsidRDefault="00E34B88" w:rsidP="00F15CC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ideational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experiential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function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concerns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contents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universe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discourse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referred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subject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matter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includ</w:t>
      </w:r>
      <w:r w:rsidR="005F7AA5" w:rsidRPr="00F946DE">
        <w:rPr>
          <w:rFonts w:ascii="Times New Roman" w:hAnsi="Times New Roman" w:cs="Times New Roman"/>
          <w:sz w:val="24"/>
          <w:szCs w:val="24"/>
        </w:rPr>
        <w:t>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processes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described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objects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subject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matters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involved.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A6F2F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A6F2F" w:rsidRPr="00F946DE">
        <w:rPr>
          <w:rFonts w:ascii="Times New Roman" w:hAnsi="Times New Roman" w:cs="Times New Roman"/>
          <w:sz w:val="24"/>
          <w:szCs w:val="24"/>
        </w:rPr>
        <w:t>reference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A6F2F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A6F2F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Morgan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(1998: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78)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EA6F2F" w:rsidRPr="00F946DE">
        <w:rPr>
          <w:rFonts w:ascii="Times New Roman" w:hAnsi="Times New Roman" w:cs="Times New Roman"/>
          <w:sz w:val="24"/>
          <w:szCs w:val="24"/>
        </w:rPr>
        <w:t>ask</w:t>
      </w:r>
      <w:r w:rsidR="00166E42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“What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suggest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about?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How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brought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about?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role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mathematicians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play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this?</w:t>
      </w:r>
      <w:proofErr w:type="gramStart"/>
      <w:r w:rsidRPr="00F946DE">
        <w:rPr>
          <w:rFonts w:ascii="Times New Roman" w:hAnsi="Times New Roman" w:cs="Times New Roman"/>
          <w:sz w:val="24"/>
          <w:szCs w:val="24"/>
        </w:rPr>
        <w:t>”</w:t>
      </w:r>
      <w:r w:rsidR="00C45999" w:rsidRPr="00F946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4B88" w:rsidRPr="00F946DE" w:rsidRDefault="00E34B88" w:rsidP="00F15CC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interpersonal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function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concerns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position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speaker,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interaction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between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speaker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addressees,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personal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relations.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66E42">
        <w:rPr>
          <w:rFonts w:ascii="Times New Roman" w:hAnsi="Times New Roman" w:cs="Times New Roman"/>
          <w:sz w:val="24"/>
          <w:szCs w:val="24"/>
        </w:rPr>
        <w:t>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Morgan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(1998: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78)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66E42">
        <w:rPr>
          <w:rFonts w:ascii="Times New Roman" w:hAnsi="Times New Roman" w:cs="Times New Roman"/>
          <w:sz w:val="24"/>
          <w:szCs w:val="24"/>
        </w:rPr>
        <w:t>asks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“Who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author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reader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text?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relationship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each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other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knowledge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constructed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text?”</w:t>
      </w:r>
    </w:p>
    <w:p w:rsidR="001D6F66" w:rsidRPr="00F946DE" w:rsidRDefault="001D6F66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2B2" w:rsidRPr="00F946DE" w:rsidRDefault="00B0381A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systematic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exploration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using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approach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conducted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by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O’Halloran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(2005)</w:t>
      </w:r>
      <w:r w:rsidR="005F7AA5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A</w:t>
      </w:r>
      <w:r w:rsidR="008336F6" w:rsidRPr="00F946DE">
        <w:rPr>
          <w:rFonts w:ascii="Times New Roman" w:hAnsi="Times New Roman" w:cs="Times New Roman"/>
          <w:sz w:val="24"/>
          <w:szCs w:val="24"/>
        </w:rPr>
        <w:t>nalys</w:t>
      </w:r>
      <w:r w:rsidR="00CD23E3" w:rsidRPr="00F946DE">
        <w:rPr>
          <w:rFonts w:ascii="Times New Roman" w:hAnsi="Times New Roman" w:cs="Times New Roman"/>
          <w:sz w:val="24"/>
          <w:szCs w:val="24"/>
        </w:rPr>
        <w:t>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texts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multi-semiotic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perspective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she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reveal</w:t>
      </w:r>
      <w:r w:rsidR="00C45999" w:rsidRPr="00F946DE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complementary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interlocking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roles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symbolism,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graphs</w:t>
      </w:r>
      <w:r w:rsidR="00EA6F2F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diagrams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writing.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She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applies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Halliday’s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(1985)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framework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detailed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examination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texts,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both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current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historic</w:t>
      </w:r>
      <w:r w:rsidR="00CD23E3" w:rsidRPr="00F946DE">
        <w:rPr>
          <w:rFonts w:ascii="Times New Roman" w:hAnsi="Times New Roman" w:cs="Times New Roman"/>
          <w:sz w:val="24"/>
          <w:szCs w:val="24"/>
        </w:rPr>
        <w:t>al.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O’Halloran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finds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36F6" w:rsidRPr="00F946DE">
        <w:rPr>
          <w:rFonts w:ascii="Times New Roman" w:hAnsi="Times New Roman" w:cs="Times New Roman"/>
          <w:sz w:val="24"/>
          <w:szCs w:val="24"/>
        </w:rPr>
        <w:t>overall,</w:t>
      </w:r>
      <w:proofErr w:type="gramEnd"/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t</w:t>
      </w:r>
      <w:r w:rsidR="006162B2" w:rsidRPr="00F946DE">
        <w:rPr>
          <w:rFonts w:ascii="Times New Roman" w:hAnsi="Times New Roman" w:cs="Times New Roman"/>
          <w:sz w:val="24"/>
          <w:szCs w:val="24"/>
        </w:rPr>
        <w:t>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semantics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m</w:t>
      </w:r>
      <w:r w:rsidR="006162B2" w:rsidRPr="00F946DE">
        <w:rPr>
          <w:rFonts w:ascii="Times New Roman" w:hAnsi="Times New Roman" w:cs="Times New Roman"/>
          <w:sz w:val="24"/>
          <w:szCs w:val="24"/>
        </w:rPr>
        <w:t>aterial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processes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replaced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o</w:t>
      </w:r>
      <w:r w:rsidR="005F7AA5" w:rsidRPr="00F946DE">
        <w:rPr>
          <w:rFonts w:ascii="Times New Roman" w:hAnsi="Times New Roman" w:cs="Times New Roman"/>
          <w:sz w:val="24"/>
          <w:szCs w:val="24"/>
        </w:rPr>
        <w:t>perative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processes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performed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using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symbolic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F7AA5" w:rsidRPr="00F946DE">
        <w:rPr>
          <w:rFonts w:ascii="Times New Roman" w:hAnsi="Times New Roman" w:cs="Times New Roman"/>
          <w:sz w:val="24"/>
          <w:szCs w:val="24"/>
        </w:rPr>
        <w:t>notation.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Th</w:t>
      </w:r>
      <w:r w:rsidR="00B25CFB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includes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nominalization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process,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quality,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relator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circumstance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static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entities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‘things’.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Through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such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means</w:t>
      </w:r>
      <w:r w:rsidR="00B44C22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language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effects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regrammatici</w:t>
      </w:r>
      <w:r w:rsidR="00E96C10" w:rsidRPr="00F946DE">
        <w:rPr>
          <w:rFonts w:ascii="Times New Roman" w:hAnsi="Times New Roman" w:cs="Times New Roman"/>
          <w:sz w:val="24"/>
          <w:szCs w:val="24"/>
        </w:rPr>
        <w:t>s</w:t>
      </w:r>
      <w:r w:rsidR="006162B2" w:rsidRPr="00F946DE">
        <w:rPr>
          <w:rFonts w:ascii="Times New Roman" w:hAnsi="Times New Roman" w:cs="Times New Roman"/>
          <w:sz w:val="24"/>
          <w:szCs w:val="24"/>
        </w:rPr>
        <w:t>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experience,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metaphorically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reconstru</w:t>
      </w:r>
      <w:r w:rsidR="008336F6" w:rsidRPr="00F946DE">
        <w:rPr>
          <w:rFonts w:ascii="Times New Roman" w:hAnsi="Times New Roman" w:cs="Times New Roman"/>
          <w:sz w:val="24"/>
          <w:szCs w:val="24"/>
        </w:rPr>
        <w:t>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terms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entities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enter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relations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other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162B2" w:rsidRPr="00F946DE">
        <w:rPr>
          <w:rFonts w:ascii="Times New Roman" w:hAnsi="Times New Roman" w:cs="Times New Roman"/>
          <w:sz w:val="24"/>
          <w:szCs w:val="24"/>
        </w:rPr>
        <w:t>entities</w:t>
      </w:r>
      <w:r w:rsidR="008336F6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CFB" w:rsidRPr="00F946DE" w:rsidRDefault="00B25CFB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56E" w:rsidRPr="00F946DE" w:rsidRDefault="00447D9C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Halliday’s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framework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has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been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extended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D23E3" w:rsidRPr="00F946DE">
        <w:rPr>
          <w:rFonts w:ascii="Times New Roman" w:hAnsi="Times New Roman" w:cs="Times New Roman"/>
          <w:sz w:val="24"/>
          <w:szCs w:val="24"/>
        </w:rPr>
        <w:t>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co-researcher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Martin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(1992)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examine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role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scientific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texts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napToGrid w:val="0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snapToGrid w:val="0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negotiation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relationships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among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participants.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I</w:t>
      </w:r>
      <w:r w:rsidRPr="00F946DE">
        <w:rPr>
          <w:rFonts w:ascii="Times New Roman" w:hAnsi="Times New Roman" w:cs="Times New Roman"/>
          <w:sz w:val="24"/>
          <w:szCs w:val="24"/>
        </w:rPr>
        <w:t>nterpersonal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meaning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realized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through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texts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mediated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along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three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dimensions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power,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contact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affect.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O’Halloran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finds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nature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linguistic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choices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written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means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discourse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operates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uncontested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position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dominance.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sz w:val="24"/>
          <w:szCs w:val="24"/>
        </w:rPr>
        <w:t>addition,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sz w:val="24"/>
          <w:szCs w:val="24"/>
        </w:rPr>
        <w:t>t</w:t>
      </w:r>
      <w:r w:rsidRPr="00F946DE">
        <w:rPr>
          <w:rFonts w:ascii="Times New Roman" w:hAnsi="Times New Roman" w:cs="Times New Roman"/>
          <w:sz w:val="24"/>
          <w:szCs w:val="24"/>
        </w:rPr>
        <w:t>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linguistic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choices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not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reciprocal,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minimal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affect,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contact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involved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distant.</w:t>
      </w:r>
      <w:r w:rsidR="00023733" w:rsidRPr="00F946DE">
        <w:rPr>
          <w:rStyle w:val="FootnoteReference"/>
          <w:rFonts w:ascii="Times New Roman" w:hAnsi="Times New Roman" w:cs="Times New Roman"/>
          <w:sz w:val="20"/>
          <w:szCs w:val="20"/>
        </w:rPr>
        <w:footnoteReference w:id="15"/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practice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mathematic</w:t>
      </w:r>
      <w:r w:rsidR="00B25CFB" w:rsidRPr="00F946DE">
        <w:rPr>
          <w:rFonts w:ascii="Times New Roman" w:hAnsi="Times New Roman" w:cs="Times New Roman"/>
          <w:sz w:val="24"/>
          <w:szCs w:val="24"/>
        </w:rPr>
        <w:t>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research</w:t>
      </w:r>
      <w:r w:rsidR="0092056E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such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sign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use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may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necessary,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nature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subject.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Indeed</w:t>
      </w:r>
      <w:r w:rsidR="00B0381A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characterisation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fits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well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Gilligan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(1982)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terms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separated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values</w:t>
      </w:r>
      <w:r w:rsidR="00B25CFB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objects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entities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resulting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objectification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abstraction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naturally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impersonal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devoid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affect</w:t>
      </w:r>
      <w:r w:rsidR="0092056E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structures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constituted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abstract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imposed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rule</w:t>
      </w:r>
      <w:r w:rsidR="00B25CFB" w:rsidRPr="00F946DE"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defining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sets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objects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relationships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unequivocally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(and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univocally)</w:t>
      </w:r>
      <w:r w:rsidR="0092056E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processes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atomistic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object-centred,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based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dispassionate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analysis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reason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personal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feelings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25CFB" w:rsidRPr="00F946DE">
        <w:rPr>
          <w:rFonts w:ascii="Times New Roman" w:hAnsi="Times New Roman" w:cs="Times New Roman"/>
          <w:sz w:val="24"/>
          <w:szCs w:val="24"/>
        </w:rPr>
        <w:t>affect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play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no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part.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Thus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separated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values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fit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very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well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indeed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can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said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essential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part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133F51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both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embodies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transmits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these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92056E" w:rsidRPr="00F946DE">
        <w:rPr>
          <w:rFonts w:ascii="Times New Roman" w:hAnsi="Times New Roman" w:cs="Times New Roman"/>
          <w:sz w:val="24"/>
          <w:szCs w:val="24"/>
        </w:rPr>
        <w:t>values.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56E" w:rsidRPr="00F946DE" w:rsidRDefault="0092056E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D01" w:rsidRPr="00F946DE" w:rsidRDefault="0092056E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However,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thinking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exclusively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separated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mode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577F3" w:rsidRPr="00F946DE">
        <w:rPr>
          <w:rFonts w:ascii="Times New Roman" w:hAnsi="Times New Roman" w:cs="Times New Roman"/>
          <w:sz w:val="24"/>
          <w:szCs w:val="24"/>
        </w:rPr>
        <w:t>beyond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6577F3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potentially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harmful,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since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factors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ethical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dimensions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(Ernest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2018</w:t>
      </w:r>
      <w:r w:rsidR="00B6509C" w:rsidRPr="00F946DE">
        <w:rPr>
          <w:rFonts w:ascii="Times New Roman" w:hAnsi="Times New Roman" w:cs="Times New Roman"/>
          <w:sz w:val="24"/>
          <w:szCs w:val="24"/>
        </w:rPr>
        <w:t>b</w:t>
      </w:r>
      <w:r w:rsidRPr="00F946DE">
        <w:rPr>
          <w:rFonts w:ascii="Times New Roman" w:hAnsi="Times New Roman" w:cs="Times New Roman"/>
          <w:sz w:val="24"/>
          <w:szCs w:val="24"/>
        </w:rPr>
        <w:t>).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According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O’Halloran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(2005,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</w:t>
      </w:r>
      <w:r w:rsidR="00133F51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209</w:t>
      </w:r>
      <w:r w:rsidR="00133F51" w:rsidRPr="00F946DE">
        <w:rPr>
          <w:rFonts w:ascii="Times New Roman" w:hAnsi="Times New Roman" w:cs="Times New Roman"/>
          <w:sz w:val="24"/>
          <w:szCs w:val="24"/>
        </w:rPr>
        <w:t>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“[M]</w:t>
      </w:r>
      <w:r w:rsidR="008336F6" w:rsidRPr="00F946DE">
        <w:rPr>
          <w:rFonts w:ascii="Times New Roman" w:hAnsi="Times New Roman" w:cs="Times New Roman"/>
          <w:sz w:val="24"/>
          <w:szCs w:val="24"/>
        </w:rPr>
        <w:t>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scientific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descriptions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have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extended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lastRenderedPageBreak/>
        <w:t>realms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economic,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political,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social,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educational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private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…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what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could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only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described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as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mathematicization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336F6" w:rsidRPr="00F946DE">
        <w:rPr>
          <w:rFonts w:ascii="Times New Roman" w:hAnsi="Times New Roman" w:cs="Times New Roman"/>
          <w:sz w:val="24"/>
          <w:szCs w:val="24"/>
        </w:rPr>
        <w:t>condition.</w:t>
      </w:r>
      <w:r w:rsidR="00090A3B" w:rsidRPr="00F946DE">
        <w:rPr>
          <w:rFonts w:ascii="Times New Roman" w:hAnsi="Times New Roman" w:cs="Times New Roman"/>
          <w:sz w:val="24"/>
          <w:szCs w:val="24"/>
        </w:rPr>
        <w:t>”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She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argues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analysis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across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its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multis</w:t>
      </w:r>
      <w:r w:rsidR="00133F51" w:rsidRPr="00F946DE">
        <w:rPr>
          <w:rFonts w:ascii="Times New Roman" w:hAnsi="Times New Roman" w:cs="Times New Roman"/>
          <w:sz w:val="24"/>
          <w:szCs w:val="24"/>
        </w:rPr>
        <w:t>emiotic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dimensions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reveals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how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underlies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our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day-to-day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conception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reality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how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pushing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edge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0A3B" w:rsidRPr="00F946DE">
        <w:rPr>
          <w:rFonts w:ascii="Times New Roman" w:hAnsi="Times New Roman" w:cs="Times New Roman"/>
          <w:sz w:val="24"/>
          <w:szCs w:val="24"/>
        </w:rPr>
        <w:t>dehumanization.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sz w:val="24"/>
          <w:szCs w:val="24"/>
        </w:rPr>
        <w:t>Thus,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sz w:val="24"/>
          <w:szCs w:val="24"/>
        </w:rPr>
        <w:t>perhaps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sz w:val="24"/>
          <w:szCs w:val="24"/>
        </w:rPr>
        <w:t>surpr</w:t>
      </w:r>
      <w:r w:rsidR="00B44C22" w:rsidRPr="00F946DE">
        <w:rPr>
          <w:rFonts w:ascii="Times New Roman" w:hAnsi="Times New Roman" w:cs="Times New Roman"/>
          <w:sz w:val="24"/>
          <w:szCs w:val="24"/>
        </w:rPr>
        <w:t>isingly,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research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pragmatic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dimension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takes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sz w:val="24"/>
          <w:szCs w:val="24"/>
        </w:rPr>
        <w:t>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into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realms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ethics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44C22" w:rsidRPr="00F946DE">
        <w:rPr>
          <w:rFonts w:ascii="Times New Roman" w:hAnsi="Times New Roman" w:cs="Times New Roman"/>
          <w:sz w:val="24"/>
          <w:szCs w:val="24"/>
        </w:rPr>
        <w:t>critique.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D01" w:rsidRPr="00F946DE" w:rsidRDefault="00556D01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6C1" w:rsidRDefault="00B44C22" w:rsidP="00E53532">
      <w:pPr>
        <w:pStyle w:val="Heading1"/>
        <w:numPr>
          <w:ilvl w:val="0"/>
          <w:numId w:val="8"/>
        </w:numPr>
      </w:pPr>
      <w:r w:rsidRPr="00F946DE">
        <w:t>Performativity</w:t>
      </w:r>
      <w:r w:rsidR="00F65AA4">
        <w:t xml:space="preserve"> </w:t>
      </w:r>
    </w:p>
    <w:p w:rsidR="008B5546" w:rsidRPr="00F946DE" w:rsidRDefault="008B5546" w:rsidP="00E535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94EBB" w:rsidRPr="00F946DE" w:rsidRDefault="00B44C22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order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engage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necessary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understand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p</w:t>
      </w:r>
      <w:r w:rsidRPr="00F946DE">
        <w:rPr>
          <w:rFonts w:ascii="Times New Roman" w:hAnsi="Times New Roman" w:cs="Times New Roman"/>
          <w:sz w:val="24"/>
          <w:szCs w:val="24"/>
        </w:rPr>
        <w:t>erformativity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signs.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domain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syntactics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both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objects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acted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upon,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crystallized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residue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14ECD" w:rsidRPr="00F946DE">
        <w:rPr>
          <w:rFonts w:ascii="Times New Roman" w:hAnsi="Times New Roman" w:cs="Times New Roman"/>
          <w:sz w:val="24"/>
          <w:szCs w:val="24"/>
        </w:rPr>
        <w:t>acts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4ECD" w:rsidRPr="00F946DE">
        <w:rPr>
          <w:rFonts w:ascii="Times New Roman" w:hAnsi="Times New Roman" w:cs="Times New Roman"/>
          <w:sz w:val="24"/>
          <w:szCs w:val="24"/>
        </w:rPr>
        <w:t>themselve</w:t>
      </w:r>
      <w:r w:rsidR="00286844" w:rsidRPr="00F946DE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286844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first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instance,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all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‘atoms’</w:t>
      </w:r>
      <w:r w:rsidR="00133F51"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ur-el</w:t>
      </w:r>
      <w:r w:rsidR="0044333C" w:rsidRPr="00F946DE">
        <w:rPr>
          <w:rFonts w:ascii="Times New Roman" w:hAnsi="Times New Roman" w:cs="Times New Roman"/>
          <w:sz w:val="24"/>
          <w:szCs w:val="24"/>
        </w:rPr>
        <w:t>ements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signing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performed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actions.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Thus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3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represents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product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tallying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III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itself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residu</w:t>
      </w:r>
      <w:r w:rsidR="00521811" w:rsidRPr="00F946DE">
        <w:rPr>
          <w:rFonts w:ascii="Times New Roman" w:hAnsi="Times New Roman" w:cs="Times New Roman"/>
          <w:sz w:val="24"/>
          <w:szCs w:val="24"/>
        </w:rPr>
        <w:t>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21811" w:rsidRPr="00F946DE">
        <w:rPr>
          <w:rFonts w:ascii="Times New Roman" w:hAnsi="Times New Roman" w:cs="Times New Roman"/>
          <w:sz w:val="24"/>
          <w:szCs w:val="24"/>
        </w:rPr>
        <w:t>mark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521811" w:rsidRPr="00F946DE">
        <w:rPr>
          <w:rFonts w:ascii="Times New Roman" w:hAnsi="Times New Roman" w:cs="Times New Roman"/>
          <w:sz w:val="24"/>
          <w:szCs w:val="24"/>
        </w:rPr>
        <w:t>repetitive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physical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act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counting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one,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two,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three.</w:t>
      </w:r>
      <w:r w:rsidR="00521811" w:rsidRPr="00F946DE">
        <w:rPr>
          <w:rStyle w:val="FootnoteReference"/>
          <w:rFonts w:ascii="Times New Roman" w:hAnsi="Times New Roman" w:cs="Times New Roman"/>
          <w:sz w:val="20"/>
          <w:szCs w:val="20"/>
        </w:rPr>
        <w:footnoteReference w:id="16"/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way,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c</w:t>
      </w:r>
      <w:r w:rsidR="00286844" w:rsidRPr="00F946DE">
        <w:rPr>
          <w:rFonts w:ascii="Times New Roman" w:hAnsi="Times New Roman" w:cs="Times New Roman"/>
          <w:sz w:val="24"/>
          <w:szCs w:val="24"/>
        </w:rPr>
        <w:t>ounting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employs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indexical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sign</w:t>
      </w:r>
      <w:r w:rsidR="00133F51" w:rsidRPr="00F946DE">
        <w:rPr>
          <w:rFonts w:ascii="Times New Roman" w:hAnsi="Times New Roman" w:cs="Times New Roman"/>
          <w:sz w:val="24"/>
          <w:szCs w:val="24"/>
        </w:rPr>
        <w:t>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because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each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stroke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physical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tally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movement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corresponds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counted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entity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proximity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space,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time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sz w:val="24"/>
          <w:szCs w:val="24"/>
        </w:rPr>
        <w:t>thought.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EBB" w:rsidRPr="00F946DE" w:rsidRDefault="00694EBB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844" w:rsidRPr="00F946DE" w:rsidRDefault="00133F51" w:rsidP="00F15CC6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F946DE">
        <w:rPr>
          <w:rFonts w:ascii="Times New Roman" w:hAnsi="Times New Roman" w:cs="Times New Roman"/>
          <w:kern w:val="24"/>
          <w:sz w:val="24"/>
          <w:szCs w:val="24"/>
        </w:rPr>
        <w:t>Beginning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with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such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embodied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actions,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withi</w:t>
      </w:r>
      <w:r w:rsidR="00B0381A" w:rsidRPr="00F946DE">
        <w:rPr>
          <w:rFonts w:ascii="Times New Roman" w:hAnsi="Times New Roman" w:cs="Times New Roman"/>
          <w:kern w:val="24"/>
          <w:sz w:val="24"/>
          <w:szCs w:val="24"/>
        </w:rPr>
        <w:t>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kern w:val="24"/>
          <w:sz w:val="24"/>
          <w:szCs w:val="24"/>
        </w:rPr>
        <w:t>semiotic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kern w:val="24"/>
          <w:sz w:val="24"/>
          <w:szCs w:val="24"/>
        </w:rPr>
        <w:t>system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kern w:val="24"/>
          <w:sz w:val="24"/>
          <w:szCs w:val="24"/>
        </w:rPr>
        <w:t>may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kern w:val="24"/>
          <w:sz w:val="24"/>
          <w:szCs w:val="24"/>
        </w:rPr>
        <w:t>be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kern w:val="24"/>
          <w:sz w:val="24"/>
          <w:szCs w:val="24"/>
        </w:rPr>
        <w:t>thought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as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forming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gramStart"/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an</w:t>
      </w:r>
      <w:proofErr w:type="gramEnd"/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hierarchy,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with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521811" w:rsidRPr="00F946DE">
        <w:rPr>
          <w:rFonts w:ascii="Times New Roman" w:hAnsi="Times New Roman" w:cs="Times New Roman"/>
          <w:kern w:val="24"/>
          <w:sz w:val="24"/>
          <w:szCs w:val="24"/>
        </w:rPr>
        <w:t>higher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521811" w:rsidRPr="00F946DE">
        <w:rPr>
          <w:rFonts w:ascii="Times New Roman" w:hAnsi="Times New Roman" w:cs="Times New Roman"/>
          <w:kern w:val="24"/>
          <w:sz w:val="24"/>
          <w:szCs w:val="24"/>
        </w:rPr>
        <w:t>level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521811"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resulting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from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actions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on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lower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levels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4333C"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521811" w:rsidRPr="00F946DE">
        <w:rPr>
          <w:rFonts w:ascii="Times New Roman" w:hAnsi="Times New Roman" w:cs="Times New Roman"/>
          <w:kern w:val="24"/>
          <w:sz w:val="24"/>
          <w:szCs w:val="24"/>
        </w:rPr>
        <w:t>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While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all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such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signs,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94EBB" w:rsidRPr="00F946DE">
        <w:rPr>
          <w:rFonts w:ascii="Times New Roman" w:hAnsi="Times New Roman" w:cs="Times New Roman"/>
          <w:kern w:val="24"/>
          <w:sz w:val="24"/>
          <w:szCs w:val="24"/>
        </w:rPr>
        <w:t>actions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94EBB" w:rsidRPr="00F946DE">
        <w:rPr>
          <w:rFonts w:ascii="Times New Roman" w:hAnsi="Times New Roman" w:cs="Times New Roman"/>
          <w:kern w:val="24"/>
          <w:sz w:val="24"/>
          <w:szCs w:val="24"/>
        </w:rPr>
        <w:t>upon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94EBB" w:rsidRPr="00F946DE">
        <w:rPr>
          <w:rFonts w:ascii="Times New Roman" w:hAnsi="Times New Roman" w:cs="Times New Roman"/>
          <w:kern w:val="24"/>
          <w:sz w:val="24"/>
          <w:szCs w:val="24"/>
        </w:rPr>
        <w:t>them,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rules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that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regulate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94EBB" w:rsidRPr="00F946DE">
        <w:rPr>
          <w:rFonts w:ascii="Times New Roman" w:hAnsi="Times New Roman" w:cs="Times New Roman"/>
          <w:kern w:val="24"/>
          <w:sz w:val="24"/>
          <w:szCs w:val="24"/>
        </w:rPr>
        <w:t>such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94EBB" w:rsidRPr="00F946DE">
        <w:rPr>
          <w:rFonts w:ascii="Times New Roman" w:hAnsi="Times New Roman" w:cs="Times New Roman"/>
          <w:kern w:val="24"/>
          <w:sz w:val="24"/>
          <w:szCs w:val="24"/>
        </w:rPr>
        <w:t>actions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located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94EBB" w:rsidRPr="00F946DE">
        <w:rPr>
          <w:rFonts w:ascii="Times New Roman" w:hAnsi="Times New Roman" w:cs="Times New Roman"/>
          <w:kern w:val="24"/>
          <w:sz w:val="24"/>
          <w:szCs w:val="24"/>
        </w:rPr>
        <w:t>with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syn</w:t>
      </w:r>
      <w:r w:rsidR="00694EBB" w:rsidRPr="00F946DE">
        <w:rPr>
          <w:rFonts w:ascii="Times New Roman" w:hAnsi="Times New Roman" w:cs="Times New Roman"/>
          <w:kern w:val="24"/>
          <w:sz w:val="24"/>
          <w:szCs w:val="24"/>
        </w:rPr>
        <w:t>tactic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94EBB" w:rsidRPr="00F946DE">
        <w:rPr>
          <w:rFonts w:ascii="Times New Roman" w:hAnsi="Times New Roman" w:cs="Times New Roman"/>
          <w:kern w:val="24"/>
          <w:sz w:val="24"/>
          <w:szCs w:val="24"/>
        </w:rPr>
        <w:t>dom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ain,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discussion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their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94EBB" w:rsidRPr="00F946DE">
        <w:rPr>
          <w:rFonts w:ascii="Times New Roman" w:hAnsi="Times New Roman" w:cs="Times New Roman"/>
          <w:kern w:val="24"/>
          <w:sz w:val="24"/>
          <w:szCs w:val="24"/>
        </w:rPr>
        <w:t>relationships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94EBB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meaning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belongs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semantic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86844" w:rsidRPr="00F946DE">
        <w:rPr>
          <w:rFonts w:ascii="Times New Roman" w:hAnsi="Times New Roman" w:cs="Times New Roman"/>
          <w:kern w:val="24"/>
          <w:sz w:val="24"/>
          <w:szCs w:val="24"/>
        </w:rPr>
        <w:t>domain.</w:t>
      </w:r>
    </w:p>
    <w:p w:rsidR="009F3501" w:rsidRPr="00F946DE" w:rsidRDefault="009F3501" w:rsidP="00F15CC6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9F3501" w:rsidRPr="00F946DE" w:rsidRDefault="009F3501" w:rsidP="00F15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There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further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performative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syntactical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domain.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Rotman’</w:t>
      </w:r>
      <w:r w:rsidR="00BD4E20">
        <w:rPr>
          <w:rFonts w:ascii="Times New Roman" w:hAnsi="Times New Roman" w:cs="Times New Roman"/>
          <w:kern w:val="24"/>
          <w:sz w:val="24"/>
          <w:szCs w:val="24"/>
        </w:rPr>
        <w:t>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(</w:t>
      </w:r>
      <w:r w:rsidR="00133F51" w:rsidRPr="00F946DE">
        <w:rPr>
          <w:rFonts w:ascii="Times New Roman" w:hAnsi="Times New Roman" w:cs="Times New Roman"/>
          <w:kern w:val="24"/>
          <w:sz w:val="24"/>
          <w:szCs w:val="24"/>
        </w:rPr>
        <w:t>199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3)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analysis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reveals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how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Code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comprises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orders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directions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for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Agent.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Because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unambiguous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actions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orders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encoded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it,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kern w:val="24"/>
          <w:sz w:val="24"/>
          <w:szCs w:val="24"/>
        </w:rPr>
        <w:t>this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kern w:val="24"/>
          <w:sz w:val="24"/>
          <w:szCs w:val="24"/>
        </w:rPr>
        <w:t>can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kern w:val="24"/>
          <w:sz w:val="24"/>
          <w:szCs w:val="24"/>
        </w:rPr>
        <w:t>be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kern w:val="24"/>
          <w:sz w:val="24"/>
          <w:szCs w:val="24"/>
        </w:rPr>
        <w:t>mechanized.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kern w:val="24"/>
          <w:sz w:val="24"/>
          <w:szCs w:val="24"/>
        </w:rPr>
        <w:t>S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ign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sequences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kern w:val="24"/>
          <w:sz w:val="24"/>
          <w:szCs w:val="24"/>
        </w:rPr>
        <w:t>within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Code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kern w:val="24"/>
          <w:sz w:val="24"/>
          <w:szCs w:val="24"/>
        </w:rPr>
        <w:t>constitute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kern w:val="24"/>
          <w:sz w:val="24"/>
          <w:szCs w:val="24"/>
        </w:rPr>
        <w:t>programmes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kern w:val="24"/>
          <w:sz w:val="24"/>
          <w:szCs w:val="24"/>
        </w:rPr>
        <w:t>that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direct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sz w:val="24"/>
          <w:szCs w:val="24"/>
        </w:rPr>
        <w:t>processes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sz w:val="24"/>
          <w:szCs w:val="24"/>
        </w:rPr>
        <w:t>actions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sz w:val="24"/>
          <w:szCs w:val="24"/>
        </w:rPr>
        <w:t>computers,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machines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7D48CC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robots</w:t>
      </w:r>
      <w:r w:rsidR="007D48CC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sz w:val="24"/>
          <w:szCs w:val="24"/>
        </w:rPr>
        <w:t>M</w:t>
      </w:r>
      <w:r w:rsidR="004A544F" w:rsidRPr="00F946DE">
        <w:rPr>
          <w:rFonts w:ascii="Times New Roman" w:hAnsi="Times New Roman" w:cs="Times New Roman"/>
          <w:sz w:val="24"/>
          <w:szCs w:val="24"/>
        </w:rPr>
        <w:t>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objects</w:t>
      </w:r>
      <w:r w:rsidRPr="00F946DE">
        <w:rPr>
          <w:rFonts w:ascii="Times New Roman" w:hAnsi="Times New Roman" w:cs="Times New Roman"/>
          <w:sz w:val="24"/>
          <w:szCs w:val="24"/>
        </w:rPr>
        <w:t>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al</w:t>
      </w:r>
      <w:r w:rsidR="00133F51" w:rsidRPr="00F946DE">
        <w:rPr>
          <w:rFonts w:ascii="Times New Roman" w:hAnsi="Times New Roman" w:cs="Times New Roman"/>
          <w:sz w:val="24"/>
          <w:szCs w:val="24"/>
        </w:rPr>
        <w:t>th</w:t>
      </w:r>
      <w:r w:rsidRPr="00F946DE">
        <w:rPr>
          <w:rFonts w:ascii="Times New Roman" w:hAnsi="Times New Roman" w:cs="Times New Roman"/>
          <w:sz w:val="24"/>
          <w:szCs w:val="24"/>
        </w:rPr>
        <w:t>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they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nothing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more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than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circulating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within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discourse,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sz w:val="24"/>
          <w:szCs w:val="24"/>
        </w:rPr>
        <w:t>thus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sz w:val="24"/>
          <w:szCs w:val="24"/>
        </w:rPr>
        <w:t>performative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have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direct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impact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material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world,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contradicting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Platonist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view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causal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interaction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them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impossible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(Benacerraf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1973;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Balaguer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F946DE">
        <w:rPr>
          <w:rFonts w:ascii="Times New Roman" w:hAnsi="Times New Roman" w:cs="Times New Roman"/>
          <w:sz w:val="24"/>
          <w:szCs w:val="24"/>
        </w:rPr>
        <w:t>2014).</w:t>
      </w:r>
    </w:p>
    <w:p w:rsidR="00286844" w:rsidRPr="00F946DE" w:rsidRDefault="00286844" w:rsidP="00F15CC6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345742" w:rsidRPr="00F946DE" w:rsidRDefault="00C95086" w:rsidP="00F15CC6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F946DE">
        <w:rPr>
          <w:rFonts w:ascii="Times New Roman" w:hAnsi="Times New Roman" w:cs="Times New Roman"/>
          <w:kern w:val="24"/>
          <w:sz w:val="24"/>
          <w:szCs w:val="24"/>
        </w:rPr>
        <w:t>Within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semantic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domain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performativity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ontological.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create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their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own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meanings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;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abstract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objects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that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denote.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What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have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“a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set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repeated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acts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within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highly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rigid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regulatory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frame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that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congeal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over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time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produce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appearance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substance,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natural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sort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being"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(Butler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199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9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4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3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-44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).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Although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Butler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referring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social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construction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gender,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process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identical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for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construction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91072" w:rsidRPr="00F946DE">
        <w:rPr>
          <w:rFonts w:ascii="Times New Roman" w:hAnsi="Times New Roman" w:cs="Times New Roman"/>
          <w:kern w:val="24"/>
          <w:sz w:val="24"/>
          <w:szCs w:val="24"/>
        </w:rPr>
        <w:t>objects.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kern w:val="24"/>
          <w:sz w:val="24"/>
          <w:szCs w:val="24"/>
        </w:rPr>
        <w:t>Thus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kern w:val="24"/>
          <w:sz w:val="24"/>
          <w:szCs w:val="24"/>
        </w:rPr>
        <w:t>n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umerals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and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kern w:val="24"/>
          <w:sz w:val="24"/>
          <w:szCs w:val="24"/>
        </w:rPr>
        <w:t>number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words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“do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not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refer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to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numbers,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they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It" w:hAnsi="Times New Roman" w:cs="Times New Roman"/>
          <w:i/>
          <w:iCs/>
          <w:sz w:val="24"/>
          <w:szCs w:val="24"/>
        </w:rPr>
        <w:t>serve</w:t>
      </w:r>
      <w:r w:rsidR="00F65AA4">
        <w:rPr>
          <w:rFonts w:ascii="Times New Roman" w:eastAsia="MinionPro-It" w:hAnsi="Times New Roman" w:cs="Times New Roman"/>
          <w:i/>
          <w:iCs/>
          <w:sz w:val="24"/>
          <w:szCs w:val="24"/>
        </w:rPr>
        <w:t xml:space="preserve"> </w:t>
      </w:r>
      <w:r w:rsidR="00FE2DA6" w:rsidRPr="00F946DE">
        <w:rPr>
          <w:rFonts w:ascii="Times New Roman" w:eastAsia="MinionPro-It" w:hAnsi="Times New Roman" w:cs="Times New Roman"/>
          <w:i/>
          <w:iCs/>
          <w:sz w:val="24"/>
          <w:szCs w:val="24"/>
        </w:rPr>
        <w:t>as</w:t>
      </w:r>
      <w:r w:rsidR="00F65AA4">
        <w:rPr>
          <w:rFonts w:ascii="Times New Roman" w:eastAsia="MinionPro-It" w:hAnsi="Times New Roman" w:cs="Times New Roman"/>
          <w:i/>
          <w:iCs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numbers”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(Wiese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2003,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5,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original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emphasis).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This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an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important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point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that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contradicts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kern w:val="24"/>
          <w:sz w:val="24"/>
          <w:szCs w:val="24"/>
        </w:rPr>
        <w:t>any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referential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theory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meaning,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133F51" w:rsidRPr="00F946DE">
        <w:rPr>
          <w:rFonts w:ascii="Times New Roman" w:hAnsi="Times New Roman" w:cs="Times New Roman"/>
          <w:kern w:val="24"/>
          <w:sz w:val="24"/>
          <w:szCs w:val="24"/>
        </w:rPr>
        <w:t>including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809F1" w:rsidRPr="00F946DE">
        <w:rPr>
          <w:rFonts w:ascii="Times New Roman" w:hAnsi="Times New Roman" w:cs="Times New Roman"/>
          <w:kern w:val="24"/>
          <w:sz w:val="24"/>
          <w:szCs w:val="24"/>
        </w:rPr>
        <w:t>both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picture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theory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meaning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809F1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21F37" w:rsidRPr="00F946DE">
        <w:rPr>
          <w:rFonts w:ascii="Times New Roman" w:hAnsi="Times New Roman" w:cs="Times New Roman"/>
          <w:kern w:val="24"/>
          <w:sz w:val="24"/>
          <w:szCs w:val="24"/>
        </w:rPr>
        <w:t>Platonism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N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umerals,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kern w:val="24"/>
          <w:sz w:val="24"/>
          <w:szCs w:val="24"/>
        </w:rPr>
        <w:t>number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word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terms,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and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by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extension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all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eastAsia="MinionPro-Regular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signs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need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not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indicate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or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refer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beyond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themselves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to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other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objects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as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their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meaning</w:t>
      </w:r>
      <w:r w:rsidR="00621F37" w:rsidRPr="00F946DE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621F37" w:rsidRPr="00F946DE">
        <w:rPr>
          <w:rFonts w:ascii="Times New Roman" w:eastAsia="MinionPro-Regular" w:hAnsi="Times New Roman" w:cs="Times New Roman"/>
          <w:sz w:val="24"/>
          <w:szCs w:val="24"/>
        </w:rPr>
        <w:t>let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621F37" w:rsidRPr="00F946DE">
        <w:rPr>
          <w:rFonts w:ascii="Times New Roman" w:eastAsia="MinionPro-Regular" w:hAnsi="Times New Roman" w:cs="Times New Roman"/>
          <w:sz w:val="24"/>
          <w:szCs w:val="24"/>
        </w:rPr>
        <w:t>alone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621F37" w:rsidRPr="00F946DE">
        <w:rPr>
          <w:rFonts w:ascii="Times New Roman" w:eastAsia="MinionPro-Regular" w:hAnsi="Times New Roman" w:cs="Times New Roman"/>
          <w:sz w:val="24"/>
          <w:szCs w:val="24"/>
        </w:rPr>
        <w:lastRenderedPageBreak/>
        <w:t>to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621F37" w:rsidRPr="00F946DE">
        <w:rPr>
          <w:rFonts w:ascii="Times New Roman" w:eastAsia="MinionPro-Regular" w:hAnsi="Times New Roman" w:cs="Times New Roman"/>
          <w:sz w:val="24"/>
          <w:szCs w:val="24"/>
        </w:rPr>
        <w:t>a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E96C10" w:rsidRPr="00F946DE">
        <w:rPr>
          <w:rFonts w:ascii="Times New Roman" w:eastAsia="MinionPro-Regular" w:hAnsi="Times New Roman" w:cs="Times New Roman"/>
          <w:sz w:val="24"/>
          <w:szCs w:val="24"/>
        </w:rPr>
        <w:t>supraphysical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621F37" w:rsidRPr="00F946DE">
        <w:rPr>
          <w:rFonts w:ascii="Times New Roman" w:eastAsia="MinionPro-Regular" w:hAnsi="Times New Roman" w:cs="Times New Roman"/>
          <w:sz w:val="24"/>
          <w:szCs w:val="24"/>
        </w:rPr>
        <w:t>and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621F37" w:rsidRPr="00F946DE">
        <w:rPr>
          <w:rFonts w:ascii="Times New Roman" w:eastAsia="MinionPro-Regular" w:hAnsi="Times New Roman" w:cs="Times New Roman"/>
          <w:sz w:val="24"/>
          <w:szCs w:val="24"/>
        </w:rPr>
        <w:t>ideal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621F37" w:rsidRPr="00F946DE">
        <w:rPr>
          <w:rFonts w:ascii="Times New Roman" w:eastAsia="MinionPro-Regular" w:hAnsi="Times New Roman" w:cs="Times New Roman"/>
          <w:sz w:val="24"/>
          <w:szCs w:val="24"/>
        </w:rPr>
        <w:t>realm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621F37" w:rsidRPr="00F946DE">
        <w:rPr>
          <w:rFonts w:ascii="Times New Roman" w:eastAsia="MinionPro-Regular" w:hAnsi="Times New Roman" w:cs="Times New Roman"/>
          <w:sz w:val="24"/>
          <w:szCs w:val="24"/>
        </w:rPr>
        <w:t>of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621F37" w:rsidRPr="00F946DE">
        <w:rPr>
          <w:rFonts w:ascii="Times New Roman" w:eastAsia="MinionPro-Regular" w:hAnsi="Times New Roman" w:cs="Times New Roman"/>
          <w:sz w:val="24"/>
          <w:szCs w:val="24"/>
        </w:rPr>
        <w:t>existence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They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themselves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serve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as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their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own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objects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of</w:t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eastAsia="MinionPro-Regular" w:hAnsi="Times New Roman" w:cs="Times New Roman"/>
          <w:sz w:val="24"/>
          <w:szCs w:val="24"/>
        </w:rPr>
        <w:t>meaning.</w:t>
      </w:r>
      <w:r w:rsidR="00F71249" w:rsidRPr="00554627">
        <w:rPr>
          <w:rStyle w:val="FootnoteReference"/>
          <w:rFonts w:ascii="Times New Roman" w:eastAsia="MinionPro-Regular" w:hAnsi="Times New Roman" w:cs="Times New Roman"/>
          <w:sz w:val="20"/>
          <w:szCs w:val="20"/>
        </w:rPr>
        <w:footnoteReference w:id="17"/>
      </w:r>
      <w:r w:rsidR="00F65AA4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language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kern w:val="24"/>
          <w:sz w:val="24"/>
          <w:szCs w:val="24"/>
        </w:rPr>
        <w:t>thus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performative,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for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terms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create</w:t>
      </w:r>
      <w:r w:rsidR="003B4CDB">
        <w:rPr>
          <w:rFonts w:ascii="Times New Roman" w:hAnsi="Times New Roman" w:cs="Times New Roman"/>
          <w:kern w:val="24"/>
          <w:sz w:val="24"/>
          <w:szCs w:val="24"/>
        </w:rPr>
        <w:t>, over time,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objects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which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they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refer.</w:t>
      </w:r>
      <w:r w:rsidR="00F65AA4">
        <w:rPr>
          <w:rStyle w:val="FootnoteReference"/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21F37" w:rsidRPr="00F946DE">
        <w:rPr>
          <w:rFonts w:ascii="Times New Roman" w:hAnsi="Times New Roman" w:cs="Times New Roman"/>
          <w:kern w:val="24"/>
          <w:sz w:val="24"/>
          <w:szCs w:val="24"/>
        </w:rPr>
        <w:t>As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21F37" w:rsidRPr="00F946DE">
        <w:rPr>
          <w:rFonts w:ascii="Times New Roman" w:hAnsi="Times New Roman" w:cs="Times New Roman"/>
          <w:kern w:val="24"/>
          <w:sz w:val="24"/>
          <w:szCs w:val="24"/>
        </w:rPr>
        <w:t>I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21F37" w:rsidRPr="00F946DE">
        <w:rPr>
          <w:rFonts w:ascii="Times New Roman" w:hAnsi="Times New Roman" w:cs="Times New Roman"/>
          <w:kern w:val="24"/>
          <w:sz w:val="24"/>
          <w:szCs w:val="24"/>
        </w:rPr>
        <w:t>have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21F37" w:rsidRPr="00F946DE">
        <w:rPr>
          <w:rFonts w:ascii="Times New Roman" w:hAnsi="Times New Roman" w:cs="Times New Roman"/>
          <w:kern w:val="24"/>
          <w:sz w:val="24"/>
          <w:szCs w:val="24"/>
        </w:rPr>
        <w:t>shown,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21F37" w:rsidRPr="00F946DE">
        <w:rPr>
          <w:rFonts w:ascii="Times New Roman" w:hAnsi="Times New Roman" w:cs="Times New Roman"/>
          <w:kern w:val="24"/>
          <w:sz w:val="24"/>
          <w:szCs w:val="24"/>
        </w:rPr>
        <w:t>c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ounting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creates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numbers,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operations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create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functions.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first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instance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these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inscribed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numerals,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enacted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operations.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Repeated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usage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reifies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solidifies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them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into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objects.</w:t>
      </w:r>
      <w:r w:rsidR="00345742" w:rsidRPr="00F946DE">
        <w:rPr>
          <w:rStyle w:val="FootnoteReference"/>
          <w:rFonts w:ascii="Times New Roman" w:hAnsi="Times New Roman" w:cs="Times New Roman"/>
          <w:kern w:val="24"/>
          <w:sz w:val="20"/>
          <w:szCs w:val="20"/>
        </w:rPr>
        <w:footnoteReference w:id="18"/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B4CDB" w:rsidRPr="003B4CDB">
        <w:rPr>
          <w:rFonts w:ascii="Times New Roman" w:hAnsi="Times New Roman" w:cs="Times New Roman"/>
          <w:kern w:val="24"/>
          <w:sz w:val="24"/>
          <w:szCs w:val="24"/>
        </w:rPr>
        <w:t>Furthermore</w:t>
      </w:r>
      <w:r w:rsidR="003B4CDB">
        <w:rPr>
          <w:rFonts w:ascii="Times New Roman" w:hAnsi="Times New Roman" w:cs="Times New Roman"/>
          <w:kern w:val="24"/>
          <w:sz w:val="24"/>
          <w:szCs w:val="24"/>
        </w:rPr>
        <w:t>, t</w:t>
      </w:r>
      <w:r w:rsidR="00345742" w:rsidRPr="00F946DE">
        <w:rPr>
          <w:rFonts w:ascii="Times New Roman" w:hAnsi="Times New Roman" w:cs="Times New Roman"/>
          <w:kern w:val="24"/>
          <w:sz w:val="24"/>
          <w:szCs w:val="24"/>
        </w:rPr>
        <w:t>h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eir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currency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kern w:val="24"/>
          <w:sz w:val="24"/>
          <w:szCs w:val="24"/>
        </w:rPr>
        <w:t>use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serves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as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social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warrant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for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them,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verifying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their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robust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legitimate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E2DA6" w:rsidRPr="00F946DE">
        <w:rPr>
          <w:rFonts w:ascii="Times New Roman" w:hAnsi="Times New Roman" w:cs="Times New Roman"/>
          <w:kern w:val="24"/>
          <w:sz w:val="24"/>
          <w:szCs w:val="24"/>
        </w:rPr>
        <w:t>existence.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C809F1" w:rsidRPr="00F946DE" w:rsidRDefault="00C809F1" w:rsidP="00F15CC6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769F5" w:rsidRDefault="009F3501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742" w:rsidRPr="00F946DE">
        <w:rPr>
          <w:rFonts w:ascii="Times New Roman" w:hAnsi="Times New Roman" w:cs="Times New Roman"/>
          <w:kern w:val="24"/>
          <w:sz w:val="24"/>
          <w:szCs w:val="24"/>
        </w:rPr>
        <w:t>signs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742" w:rsidRPr="00F946DE">
        <w:rPr>
          <w:rFonts w:ascii="Times New Roman" w:hAnsi="Times New Roman" w:cs="Times New Roman"/>
          <w:kern w:val="24"/>
          <w:sz w:val="24"/>
          <w:szCs w:val="24"/>
        </w:rPr>
        <w:t>are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performative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two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ways,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which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term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inner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outer.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What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describe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0381A" w:rsidRPr="00F946DE">
        <w:rPr>
          <w:rFonts w:ascii="Times New Roman" w:hAnsi="Times New Roman" w:cs="Times New Roman"/>
          <w:kern w:val="24"/>
          <w:sz w:val="24"/>
          <w:szCs w:val="24"/>
        </w:rPr>
        <w:t>above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742" w:rsidRPr="00F946DE">
        <w:rPr>
          <w:rFonts w:ascii="Times New Roman" w:hAnsi="Times New Roman" w:cs="Times New Roman"/>
          <w:kern w:val="24"/>
          <w:sz w:val="24"/>
          <w:szCs w:val="24"/>
        </w:rPr>
        <w:t>part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742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inner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performativity,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whereby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sign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usage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creates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objects.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outer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performativity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way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formats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way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experience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and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interact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with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material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world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(Skovsmose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2019,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2020,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Ernest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2019).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742" w:rsidRPr="00F946DE">
        <w:rPr>
          <w:rFonts w:ascii="Times New Roman" w:hAnsi="Times New Roman" w:cs="Times New Roman"/>
          <w:kern w:val="24"/>
          <w:sz w:val="24"/>
          <w:szCs w:val="24"/>
        </w:rPr>
        <w:t>This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742" w:rsidRPr="00F946DE">
        <w:rPr>
          <w:rFonts w:ascii="Times New Roman" w:hAnsi="Times New Roman" w:cs="Times New Roman"/>
          <w:kern w:val="24"/>
          <w:sz w:val="24"/>
          <w:szCs w:val="24"/>
        </w:rPr>
        <w:t>takes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742" w:rsidRPr="00F946DE">
        <w:rPr>
          <w:rFonts w:ascii="Times New Roman" w:hAnsi="Times New Roman" w:cs="Times New Roman"/>
          <w:kern w:val="24"/>
          <w:sz w:val="24"/>
          <w:szCs w:val="24"/>
        </w:rPr>
        <w:t>us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742" w:rsidRPr="00F946DE">
        <w:rPr>
          <w:rFonts w:ascii="Times New Roman" w:hAnsi="Times New Roman" w:cs="Times New Roman"/>
          <w:kern w:val="24"/>
          <w:sz w:val="24"/>
          <w:szCs w:val="24"/>
        </w:rPr>
        <w:t>into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742" w:rsidRPr="00F946DE">
        <w:rPr>
          <w:rFonts w:ascii="Times New Roman" w:hAnsi="Times New Roman" w:cs="Times New Roman"/>
          <w:kern w:val="24"/>
          <w:sz w:val="24"/>
          <w:szCs w:val="24"/>
        </w:rPr>
        <w:t>the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kern w:val="24"/>
          <w:sz w:val="24"/>
          <w:szCs w:val="24"/>
        </w:rPr>
        <w:t>social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742" w:rsidRPr="00F946DE">
        <w:rPr>
          <w:rFonts w:ascii="Times New Roman" w:hAnsi="Times New Roman" w:cs="Times New Roman"/>
          <w:kern w:val="24"/>
          <w:sz w:val="24"/>
          <w:szCs w:val="24"/>
        </w:rPr>
        <w:t>domain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742"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45742" w:rsidRPr="00F946DE">
        <w:rPr>
          <w:rFonts w:ascii="Times New Roman" w:hAnsi="Times New Roman" w:cs="Times New Roman"/>
          <w:kern w:val="24"/>
          <w:sz w:val="24"/>
          <w:szCs w:val="24"/>
        </w:rPr>
        <w:t>pragmatics.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E96C10" w:rsidRPr="00F946DE">
        <w:rPr>
          <w:rFonts w:ascii="Times New Roman" w:hAnsi="Times New Roman" w:cs="Times New Roman"/>
          <w:kern w:val="24"/>
          <w:sz w:val="24"/>
          <w:szCs w:val="24"/>
        </w:rPr>
        <w:t>O’Halloran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C809F1" w:rsidRPr="00F946DE">
        <w:rPr>
          <w:rFonts w:ascii="Times New Roman" w:hAnsi="Times New Roman" w:cs="Times New Roman"/>
          <w:kern w:val="24"/>
          <w:sz w:val="24"/>
          <w:szCs w:val="24"/>
        </w:rPr>
        <w:t>(2005)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kern w:val="24"/>
          <w:sz w:val="24"/>
          <w:szCs w:val="24"/>
        </w:rPr>
        <w:t>argues</w:t>
      </w:r>
      <w:r w:rsidR="00F65A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performative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they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format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(social)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world.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Ernest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(</w:t>
      </w:r>
      <w:r w:rsidR="00B0381A" w:rsidRPr="00F946DE">
        <w:rPr>
          <w:rFonts w:ascii="Times New Roman" w:hAnsi="Times New Roman" w:cs="Times New Roman"/>
          <w:sz w:val="24"/>
          <w:szCs w:val="24"/>
        </w:rPr>
        <w:t>20</w:t>
      </w:r>
      <w:r w:rsidR="00B6509C" w:rsidRPr="00F946DE">
        <w:rPr>
          <w:rFonts w:ascii="Times New Roman" w:hAnsi="Times New Roman" w:cs="Times New Roman"/>
          <w:sz w:val="24"/>
          <w:szCs w:val="24"/>
        </w:rPr>
        <w:t>18b</w:t>
      </w:r>
      <w:r w:rsidR="00A75527" w:rsidRPr="00F946DE">
        <w:rPr>
          <w:rFonts w:ascii="Times New Roman" w:hAnsi="Times New Roman" w:cs="Times New Roman"/>
          <w:sz w:val="24"/>
          <w:szCs w:val="24"/>
        </w:rPr>
        <w:t>)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also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shows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profound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performative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effects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hidden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applications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reformat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society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change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our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everyday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lives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remain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unchecked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every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sense.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Furthermore,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m</w:t>
      </w:r>
      <w:r w:rsidR="00A75527" w:rsidRPr="00F946DE">
        <w:rPr>
          <w:rFonts w:ascii="Times New Roman" w:hAnsi="Times New Roman" w:cs="Times New Roman"/>
          <w:kern w:val="24"/>
          <w:sz w:val="24"/>
          <w:szCs w:val="24"/>
        </w:rPr>
        <w:t>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C809F1" w:rsidRPr="00F946DE">
        <w:rPr>
          <w:rFonts w:ascii="Times New Roman" w:hAnsi="Times New Roman" w:cs="Times New Roman"/>
          <w:sz w:val="24"/>
          <w:szCs w:val="24"/>
        </w:rPr>
        <w:t>also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performative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243537">
        <w:rPr>
          <w:rFonts w:ascii="Times New Roman" w:hAnsi="Times New Roman" w:cs="Times New Roman"/>
          <w:sz w:val="24"/>
          <w:szCs w:val="24"/>
        </w:rPr>
        <w:t>how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they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format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mind</w:t>
      </w:r>
      <w:r w:rsidR="00234DC8">
        <w:rPr>
          <w:rFonts w:ascii="Times New Roman" w:hAnsi="Times New Roman" w:cs="Times New Roman"/>
          <w:sz w:val="24"/>
          <w:szCs w:val="24"/>
        </w:rPr>
        <w:t xml:space="preserve">. Like the archers of middle England whose frames were reshaped by bow </w:t>
      </w:r>
      <w:r w:rsidR="00234DC8">
        <w:rPr>
          <w:rFonts w:ascii="Times New Roman" w:hAnsi="Times New Roman" w:cs="Times New Roman"/>
          <w:sz w:val="24"/>
          <w:szCs w:val="24"/>
          <w:lang w:val="en-US"/>
        </w:rPr>
        <w:t xml:space="preserve">practice from a young age, </w:t>
      </w:r>
      <w:r w:rsidR="00234DC8" w:rsidRPr="00234DC8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234DC8">
        <w:rPr>
          <w:rFonts w:ascii="Times New Roman" w:hAnsi="Times New Roman" w:cs="Times New Roman"/>
          <w:sz w:val="24"/>
          <w:szCs w:val="24"/>
          <w:lang w:val="en-US"/>
        </w:rPr>
        <w:t xml:space="preserve"> learners are also undoubtedly </w:t>
      </w:r>
      <w:r w:rsidR="00234DC8">
        <w:rPr>
          <w:rFonts w:ascii="Times New Roman" w:hAnsi="Times New Roman" w:cs="Times New Roman"/>
          <w:sz w:val="24"/>
          <w:szCs w:val="24"/>
        </w:rPr>
        <w:t>reshaped</w:t>
      </w:r>
      <w:r w:rsidR="00234DC8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B54FC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DC8">
        <w:rPr>
          <w:rFonts w:ascii="Times New Roman" w:hAnsi="Times New Roman" w:cs="Times New Roman"/>
          <w:sz w:val="24"/>
          <w:szCs w:val="24"/>
          <w:lang w:val="en-US"/>
        </w:rPr>
        <w:t xml:space="preserve">thousands of hours of </w:t>
      </w:r>
      <w:r w:rsidR="00234DC8" w:rsidRPr="00234DC8">
        <w:rPr>
          <w:rFonts w:ascii="Times New Roman" w:hAnsi="Times New Roman" w:cs="Times New Roman"/>
          <w:kern w:val="24"/>
          <w:sz w:val="24"/>
          <w:szCs w:val="24"/>
          <w:lang w:val="en-US"/>
        </w:rPr>
        <w:t>mathematical</w:t>
      </w:r>
      <w:r w:rsidR="00234DC8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234DC8" w:rsidRPr="00234DC8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="00B54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537">
        <w:rPr>
          <w:rFonts w:ascii="Times New Roman" w:hAnsi="Times New Roman" w:cs="Times New Roman"/>
          <w:sz w:val="24"/>
          <w:szCs w:val="24"/>
          <w:lang w:val="en-US"/>
        </w:rPr>
        <w:t xml:space="preserve">in which </w:t>
      </w:r>
      <w:r w:rsidR="00B54FCD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B54FCD" w:rsidRPr="00B54FC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43537">
        <w:rPr>
          <w:rFonts w:ascii="Times New Roman" w:hAnsi="Times New Roman" w:cs="Times New Roman"/>
          <w:sz w:val="24"/>
          <w:szCs w:val="24"/>
          <w:lang w:val="en-US"/>
        </w:rPr>
        <w:t>ngag</w:t>
      </w:r>
      <w:r w:rsidR="00B54FCD" w:rsidRPr="00B54FC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34D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769F5" w:rsidRDefault="001769F5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4DC8" w:rsidRDefault="00234DC8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result of </w:t>
      </w:r>
      <w:r w:rsidR="00B54FCD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this formatting is the </w:t>
      </w:r>
      <w:r w:rsidRPr="00243537">
        <w:rPr>
          <w:rFonts w:ascii="Times New Roman" w:hAnsi="Times New Roman" w:cs="Times New Roman"/>
          <w:sz w:val="24"/>
          <w:szCs w:val="24"/>
        </w:rPr>
        <w:t>i</w:t>
      </w:r>
      <w:r w:rsidR="00A75527" w:rsidRPr="00F946DE">
        <w:rPr>
          <w:rFonts w:ascii="Times New Roman" w:hAnsi="Times New Roman" w:cs="Times New Roman"/>
          <w:sz w:val="24"/>
          <w:szCs w:val="24"/>
        </w:rPr>
        <w:t>nduc</w:t>
      </w:r>
      <w:r>
        <w:rPr>
          <w:rFonts w:ascii="Times New Roman" w:hAnsi="Times New Roman" w:cs="Times New Roman"/>
          <w:sz w:val="24"/>
          <w:szCs w:val="24"/>
        </w:rPr>
        <w:t>t</w:t>
      </w:r>
      <w:r w:rsidR="00A75527" w:rsidRPr="00F946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 w:rsidR="00A75527" w:rsidRPr="00F946D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way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seeing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769F5">
        <w:rPr>
          <w:rFonts w:ascii="Times New Roman" w:hAnsi="Times New Roman" w:cs="Times New Roman"/>
          <w:sz w:val="24"/>
          <w:szCs w:val="24"/>
        </w:rPr>
        <w:t xml:space="preserve">and regulating </w:t>
      </w:r>
      <w:r w:rsidR="00A7552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world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769F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performativity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of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mathematics</w:t>
      </w:r>
      <w:r w:rsidR="001769F5">
        <w:rPr>
          <w:rFonts w:ascii="Times New Roman" w:hAnsi="Times New Roman" w:cs="Times New Roman"/>
          <w:kern w:val="24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9F5">
        <w:rPr>
          <w:rFonts w:ascii="Times New Roman" w:hAnsi="Times New Roman" w:cs="Times New Roman"/>
          <w:sz w:val="24"/>
          <w:szCs w:val="24"/>
          <w:lang w:val="en-US"/>
        </w:rPr>
        <w:t xml:space="preserve">enacted though </w:t>
      </w:r>
      <w:r w:rsidR="00243537">
        <w:rPr>
          <w:rFonts w:ascii="Times New Roman" w:hAnsi="Times New Roman" w:cs="Times New Roman"/>
          <w:sz w:val="24"/>
          <w:szCs w:val="24"/>
        </w:rPr>
        <w:t xml:space="preserve">hidden </w:t>
      </w:r>
      <w:r w:rsidR="001769F5" w:rsidRPr="00234DC8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1769F5">
        <w:rPr>
          <w:rFonts w:ascii="Times New Roman" w:hAnsi="Times New Roman" w:cs="Times New Roman"/>
          <w:sz w:val="24"/>
          <w:szCs w:val="24"/>
        </w:rPr>
        <w:t xml:space="preserve"> </w:t>
      </w:r>
      <w:r w:rsidR="001769F5" w:rsidRPr="00234DC8">
        <w:rPr>
          <w:rFonts w:ascii="Times New Roman" w:hAnsi="Times New Roman" w:cs="Times New Roman"/>
          <w:sz w:val="24"/>
          <w:szCs w:val="24"/>
        </w:rPr>
        <w:t>applications</w:t>
      </w:r>
      <w:r w:rsidR="001769F5">
        <w:rPr>
          <w:rFonts w:ascii="Times New Roman" w:hAnsi="Times New Roman" w:cs="Times New Roman"/>
          <w:sz w:val="24"/>
          <w:szCs w:val="24"/>
        </w:rPr>
        <w:t xml:space="preserve">, is </w:t>
      </w:r>
      <w:r w:rsidR="00243537">
        <w:rPr>
          <w:rFonts w:ascii="Times New Roman" w:hAnsi="Times New Roman" w:cs="Times New Roman"/>
          <w:sz w:val="24"/>
          <w:szCs w:val="24"/>
        </w:rPr>
        <w:t>directed by invisible choices and</w:t>
      </w:r>
      <w:r w:rsidR="001769F5">
        <w:rPr>
          <w:rFonts w:ascii="Times New Roman" w:hAnsi="Times New Roman" w:cs="Times New Roman"/>
          <w:sz w:val="24"/>
          <w:szCs w:val="24"/>
        </w:rPr>
        <w:t xml:space="preserve"> unchecked </w:t>
      </w:r>
      <w:r w:rsidR="001769F5" w:rsidRPr="00F946DE">
        <w:rPr>
          <w:rFonts w:ascii="Times New Roman" w:hAnsi="Times New Roman" w:cs="Times New Roman"/>
          <w:sz w:val="24"/>
          <w:szCs w:val="24"/>
        </w:rPr>
        <w:t>ideological</w:t>
      </w:r>
      <w:r w:rsidR="001769F5">
        <w:rPr>
          <w:rFonts w:ascii="Times New Roman" w:hAnsi="Times New Roman" w:cs="Times New Roman"/>
          <w:sz w:val="24"/>
          <w:szCs w:val="24"/>
        </w:rPr>
        <w:t xml:space="preserve"> </w:t>
      </w:r>
      <w:r w:rsidR="001769F5" w:rsidRPr="00F946DE">
        <w:rPr>
          <w:rFonts w:ascii="Times New Roman" w:hAnsi="Times New Roman" w:cs="Times New Roman"/>
          <w:kern w:val="24"/>
          <w:sz w:val="24"/>
          <w:szCs w:val="24"/>
        </w:rPr>
        <w:t>presupposition</w:t>
      </w:r>
      <w:r w:rsidR="001769F5" w:rsidRPr="00F946DE">
        <w:rPr>
          <w:rFonts w:ascii="Times New Roman" w:hAnsi="Times New Roman" w:cs="Times New Roman"/>
          <w:sz w:val="24"/>
          <w:szCs w:val="24"/>
        </w:rPr>
        <w:t>s</w:t>
      </w:r>
      <w:r w:rsidR="001769F5">
        <w:rPr>
          <w:rFonts w:ascii="Times New Roman" w:hAnsi="Times New Roman" w:cs="Times New Roman"/>
          <w:sz w:val="24"/>
          <w:szCs w:val="24"/>
        </w:rPr>
        <w:t>. The outcome</w:t>
      </w:r>
      <w:r w:rsidR="00176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the distortion of public </w:t>
      </w:r>
      <w:r w:rsidR="00A75527" w:rsidRPr="00F946DE">
        <w:rPr>
          <w:rFonts w:ascii="Times New Roman" w:hAnsi="Times New Roman" w:cs="Times New Roman"/>
          <w:sz w:val="24"/>
          <w:szCs w:val="24"/>
        </w:rPr>
        <w:t>policies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construction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54FC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skewed</w:t>
      </w:r>
      <w:r w:rsidR="00B54FCD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realities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A75527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54FCD">
        <w:rPr>
          <w:rFonts w:ascii="Times New Roman" w:hAnsi="Times New Roman" w:cs="Times New Roman"/>
          <w:sz w:val="24"/>
          <w:szCs w:val="24"/>
        </w:rPr>
        <w:t xml:space="preserve">which we live </w:t>
      </w:r>
      <w:r w:rsidR="00B54FCD">
        <w:rPr>
          <w:rFonts w:ascii="Times New Roman" w:hAnsi="Times New Roman" w:cs="Times New Roman"/>
          <w:kern w:val="24"/>
          <w:sz w:val="24"/>
          <w:szCs w:val="24"/>
        </w:rPr>
        <w:t xml:space="preserve">in </w:t>
      </w:r>
      <w:r w:rsidR="00A75527" w:rsidRPr="00F946DE">
        <w:rPr>
          <w:rFonts w:ascii="Times New Roman" w:hAnsi="Times New Roman" w:cs="Times New Roman"/>
          <w:sz w:val="24"/>
          <w:szCs w:val="24"/>
        </w:rPr>
        <w:t>ways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1769F5">
        <w:rPr>
          <w:rFonts w:ascii="Times New Roman" w:hAnsi="Times New Roman" w:cs="Times New Roman"/>
          <w:sz w:val="24"/>
          <w:szCs w:val="24"/>
        </w:rPr>
        <w:t>that are not accountable to the public but that suit the powerful (Ernest 2018b, 2019)</w:t>
      </w:r>
      <w:r w:rsidR="00B0381A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DC8" w:rsidRDefault="00234DC8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AB3" w:rsidRPr="00F946DE" w:rsidRDefault="00E92707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E92707">
        <w:rPr>
          <w:rFonts w:ascii="Times New Roman" w:hAnsi="Times New Roman" w:cs="Times New Roman"/>
          <w:sz w:val="24"/>
          <w:szCs w:val="24"/>
        </w:rPr>
        <w:t>perspective</w:t>
      </w:r>
      <w:r>
        <w:rPr>
          <w:rFonts w:ascii="Times New Roman" w:hAnsi="Times New Roman" w:cs="Times New Roman"/>
          <w:sz w:val="24"/>
          <w:szCs w:val="24"/>
        </w:rPr>
        <w:t>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pragmatics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E92707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profoundly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important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77EBE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hitherto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greatly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underestimated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little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remarked.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great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enthusiasm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genie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E92707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bottle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aspects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modern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life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few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seem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concerned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ethics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negative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impacts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already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visible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92707">
        <w:rPr>
          <w:rFonts w:ascii="Times New Roman" w:hAnsi="Times New Roman" w:cs="Times New Roman"/>
          <w:sz w:val="24"/>
          <w:szCs w:val="24"/>
        </w:rPr>
        <w:t>O’Neil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E92707">
        <w:rPr>
          <w:rFonts w:ascii="Times New Roman" w:hAnsi="Times New Roman" w:cs="Times New Roman"/>
          <w:sz w:val="24"/>
          <w:szCs w:val="24"/>
        </w:rPr>
        <w:t>2016).</w:t>
      </w:r>
      <w:r w:rsidR="00F65AA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D7AB3" w:rsidRPr="00F946DE" w:rsidRDefault="004D7AB3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3D" w:rsidRPr="00F946DE" w:rsidRDefault="0033223D" w:rsidP="00E53532">
      <w:pPr>
        <w:pStyle w:val="Heading1"/>
        <w:numPr>
          <w:ilvl w:val="0"/>
          <w:numId w:val="8"/>
        </w:numPr>
        <w:rPr>
          <w:rFonts w:eastAsia="MinionPro-Regular"/>
          <w:kern w:val="24"/>
        </w:rPr>
      </w:pPr>
      <w:r w:rsidRPr="00F946DE">
        <w:rPr>
          <w:rFonts w:eastAsia="MinionPro-Regular"/>
          <w:kern w:val="24"/>
        </w:rPr>
        <w:t>Conclusion</w:t>
      </w:r>
      <w:r w:rsidR="00F65AA4">
        <w:rPr>
          <w:rFonts w:eastAsia="MinionPro-Regular"/>
          <w:kern w:val="24"/>
        </w:rPr>
        <w:t xml:space="preserve"> </w:t>
      </w:r>
    </w:p>
    <w:p w:rsidR="0033223D" w:rsidRPr="00F946DE" w:rsidRDefault="0033223D" w:rsidP="001D6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537" w:rsidRDefault="00C22B51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D7AB3" w:rsidRPr="00F946DE">
        <w:rPr>
          <w:rFonts w:ascii="Times New Roman" w:hAnsi="Times New Roman" w:cs="Times New Roman"/>
          <w:sz w:val="24"/>
          <w:szCs w:val="24"/>
        </w:rPr>
        <w:t>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semiotics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provides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two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sets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insights.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First,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there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way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semiotic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systems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operate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internally,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through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relationships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between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themselves,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role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human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in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making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working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4D7AB3" w:rsidRPr="00F946DE">
        <w:rPr>
          <w:rFonts w:ascii="Times New Roman" w:hAnsi="Times New Roman" w:cs="Times New Roman"/>
          <w:sz w:val="24"/>
          <w:szCs w:val="24"/>
        </w:rPr>
        <w:t>them.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77EBE">
        <w:rPr>
          <w:rFonts w:ascii="Times New Roman" w:hAnsi="Times New Roman" w:cs="Times New Roman"/>
          <w:sz w:val="24"/>
          <w:szCs w:val="24"/>
        </w:rPr>
        <w:t xml:space="preserve">Viewing </w:t>
      </w:r>
      <w:r w:rsidR="00877EBE" w:rsidRPr="00877EB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877EBE">
        <w:rPr>
          <w:rFonts w:ascii="Times New Roman" w:hAnsi="Times New Roman" w:cs="Times New Roman"/>
          <w:sz w:val="24"/>
          <w:szCs w:val="24"/>
        </w:rPr>
        <w:t xml:space="preserve"> sign use through the prisms of syntactics </w:t>
      </w:r>
      <w:r w:rsidR="00DC7CB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B51">
        <w:rPr>
          <w:rFonts w:ascii="Times New Roman" w:hAnsi="Times New Roman" w:cs="Times New Roman"/>
          <w:kern w:val="24"/>
          <w:sz w:val="24"/>
          <w:szCs w:val="24"/>
          <w:lang w:val="en-US"/>
        </w:rPr>
        <w:t>semantics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EBE">
        <w:rPr>
          <w:rFonts w:ascii="Times New Roman" w:hAnsi="Times New Roman" w:cs="Times New Roman"/>
          <w:sz w:val="24"/>
          <w:szCs w:val="24"/>
        </w:rPr>
        <w:t>reveals some of these complexities</w:t>
      </w:r>
      <w:r w:rsidR="003F554C">
        <w:rPr>
          <w:rFonts w:ascii="Times New Roman" w:hAnsi="Times New Roman" w:cs="Times New Roman"/>
          <w:sz w:val="24"/>
          <w:szCs w:val="24"/>
        </w:rPr>
        <w:t>.</w:t>
      </w:r>
      <w:r w:rsidR="00877EBE">
        <w:rPr>
          <w:rFonts w:ascii="Times New Roman" w:hAnsi="Times New Roman" w:cs="Times New Roman"/>
          <w:sz w:val="24"/>
          <w:szCs w:val="24"/>
        </w:rPr>
        <w:t xml:space="preserve"> </w:t>
      </w:r>
      <w:r w:rsidR="00B54FCD">
        <w:rPr>
          <w:rFonts w:ascii="Times New Roman" w:hAnsi="Times New Roman" w:cs="Times New Roman"/>
          <w:sz w:val="24"/>
          <w:szCs w:val="24"/>
        </w:rPr>
        <w:t>Since these concern formal sign use (</w:t>
      </w:r>
      <w:r w:rsidR="00B54FCD" w:rsidRPr="00B54FCD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B54FCD">
        <w:rPr>
          <w:rFonts w:ascii="Times New Roman" w:hAnsi="Times New Roman" w:cs="Times New Roman"/>
          <w:sz w:val="24"/>
          <w:szCs w:val="24"/>
        </w:rPr>
        <w:t xml:space="preserve"> meaning) and </w:t>
      </w:r>
      <w:r w:rsidR="00B54FCD" w:rsidRPr="00B54FCD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B54FCD">
        <w:rPr>
          <w:rFonts w:ascii="Times New Roman" w:hAnsi="Times New Roman" w:cs="Times New Roman"/>
          <w:sz w:val="24"/>
          <w:szCs w:val="24"/>
        </w:rPr>
        <w:t xml:space="preserve"> meanings these are of vital concern in </w:t>
      </w:r>
      <w:r w:rsidR="00B54FCD" w:rsidRPr="00B54FCD">
        <w:rPr>
          <w:rFonts w:ascii="Times New Roman" w:hAnsi="Times New Roman" w:cs="Times New Roman"/>
          <w:sz w:val="24"/>
          <w:szCs w:val="24"/>
        </w:rPr>
        <w:t>education</w:t>
      </w:r>
      <w:r w:rsidR="00B54F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537" w:rsidRDefault="00243537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893" w:rsidRPr="00F946DE" w:rsidRDefault="004D7AB3" w:rsidP="00F15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lastRenderedPageBreak/>
        <w:t>Secondly,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mathematical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have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profound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effects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through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their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uses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applications,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including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reformatting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personal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worlds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humans.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F554C">
        <w:rPr>
          <w:rFonts w:ascii="Times New Roman" w:hAnsi="Times New Roman" w:cs="Times New Roman"/>
          <w:sz w:val="24"/>
          <w:szCs w:val="24"/>
        </w:rPr>
        <w:t xml:space="preserve">We have the lens of pragmatic analyses to thank for opening up such </w:t>
      </w:r>
      <w:r w:rsidR="003F554C" w:rsidRPr="003F554C">
        <w:rPr>
          <w:rFonts w:ascii="Times New Roman" w:hAnsi="Times New Roman" w:cs="Times New Roman"/>
          <w:sz w:val="24"/>
          <w:szCs w:val="24"/>
        </w:rPr>
        <w:t>perspective</w:t>
      </w:r>
      <w:r w:rsidR="003F554C">
        <w:rPr>
          <w:rFonts w:ascii="Times New Roman" w:hAnsi="Times New Roman" w:cs="Times New Roman"/>
          <w:sz w:val="24"/>
          <w:szCs w:val="24"/>
        </w:rPr>
        <w:t xml:space="preserve">s. </w:t>
      </w:r>
      <w:r w:rsidR="00C22B51" w:rsidRPr="00F946DE">
        <w:rPr>
          <w:rFonts w:ascii="Times New Roman" w:hAnsi="Times New Roman" w:cs="Times New Roman"/>
          <w:sz w:val="24"/>
          <w:szCs w:val="24"/>
        </w:rPr>
        <w:t>Overall,</w:t>
      </w:r>
      <w:r w:rsidR="00C22B51">
        <w:rPr>
          <w:rFonts w:ascii="Times New Roman" w:hAnsi="Times New Roman" w:cs="Times New Roman"/>
          <w:sz w:val="24"/>
          <w:szCs w:val="24"/>
        </w:rPr>
        <w:t xml:space="preserve"> </w:t>
      </w:r>
      <w:r w:rsidR="000936C4" w:rsidRPr="00F946DE">
        <w:rPr>
          <w:rFonts w:ascii="Times New Roman" w:hAnsi="Times New Roman" w:cs="Times New Roman"/>
          <w:sz w:val="24"/>
          <w:szCs w:val="24"/>
        </w:rPr>
        <w:t>the</w:t>
      </w:r>
      <w:r w:rsidR="000936C4">
        <w:rPr>
          <w:rFonts w:ascii="Times New Roman" w:hAnsi="Times New Roman" w:cs="Times New Roman"/>
          <w:sz w:val="24"/>
          <w:szCs w:val="24"/>
        </w:rPr>
        <w:t xml:space="preserve"> </w:t>
      </w:r>
      <w:r w:rsidR="000936C4" w:rsidRPr="00F946DE">
        <w:rPr>
          <w:rFonts w:ascii="Times New Roman" w:hAnsi="Times New Roman" w:cs="Times New Roman"/>
          <w:sz w:val="24"/>
          <w:szCs w:val="24"/>
        </w:rPr>
        <w:t>semiotics</w:t>
      </w:r>
      <w:r w:rsidR="000936C4">
        <w:rPr>
          <w:rFonts w:ascii="Times New Roman" w:hAnsi="Times New Roman" w:cs="Times New Roman"/>
          <w:sz w:val="24"/>
          <w:szCs w:val="24"/>
        </w:rPr>
        <w:t xml:space="preserve"> </w:t>
      </w:r>
      <w:r w:rsidR="000936C4" w:rsidRPr="00F946DE">
        <w:rPr>
          <w:rFonts w:ascii="Times New Roman" w:hAnsi="Times New Roman" w:cs="Times New Roman"/>
          <w:sz w:val="24"/>
          <w:szCs w:val="24"/>
        </w:rPr>
        <w:t>of</w:t>
      </w:r>
      <w:r w:rsidR="000936C4">
        <w:rPr>
          <w:rFonts w:ascii="Times New Roman" w:hAnsi="Times New Roman" w:cs="Times New Roman"/>
          <w:sz w:val="24"/>
          <w:szCs w:val="24"/>
        </w:rPr>
        <w:t xml:space="preserve"> </w:t>
      </w:r>
      <w:r w:rsidR="000936C4" w:rsidRPr="00F946DE">
        <w:rPr>
          <w:rFonts w:ascii="Times New Roman" w:hAnsi="Times New Roman" w:cs="Times New Roman"/>
          <w:sz w:val="24"/>
          <w:szCs w:val="24"/>
        </w:rPr>
        <w:t>mathematics</w:t>
      </w:r>
      <w:r w:rsidR="000936C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may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54FCD">
        <w:rPr>
          <w:rFonts w:ascii="Times New Roman" w:hAnsi="Times New Roman" w:cs="Times New Roman"/>
          <w:sz w:val="24"/>
          <w:szCs w:val="24"/>
        </w:rPr>
        <w:t xml:space="preserve">at first </w:t>
      </w:r>
      <w:r w:rsidR="008E0893" w:rsidRPr="00F946DE">
        <w:rPr>
          <w:rFonts w:ascii="Times New Roman" w:hAnsi="Times New Roman" w:cs="Times New Roman"/>
          <w:sz w:val="24"/>
          <w:szCs w:val="24"/>
        </w:rPr>
        <w:t>appear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to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arcane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abstruse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area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investigation,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distant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from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things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that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really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matter</w:t>
      </w:r>
      <w:r w:rsidR="008E0893" w:rsidRPr="00F946DE">
        <w:rPr>
          <w:rFonts w:ascii="Times New Roman" w:hAnsi="Times New Roman" w:cs="Times New Roman"/>
          <w:sz w:val="24"/>
          <w:szCs w:val="24"/>
        </w:rPr>
        <w:t>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54FCD">
        <w:rPr>
          <w:rFonts w:ascii="Times New Roman" w:hAnsi="Times New Roman" w:cs="Times New Roman"/>
          <w:sz w:val="24"/>
          <w:szCs w:val="24"/>
        </w:rPr>
        <w:t xml:space="preserve">as well as its vital role in </w:t>
      </w:r>
      <w:r w:rsidR="00B54FCD" w:rsidRPr="00B54FCD">
        <w:rPr>
          <w:rFonts w:ascii="Times New Roman" w:hAnsi="Times New Roman" w:cs="Times New Roman"/>
          <w:sz w:val="24"/>
          <w:szCs w:val="24"/>
        </w:rPr>
        <w:t>education</w:t>
      </w:r>
      <w:r w:rsidR="00B54FCD">
        <w:rPr>
          <w:rFonts w:ascii="Times New Roman" w:hAnsi="Times New Roman" w:cs="Times New Roman"/>
          <w:sz w:val="24"/>
          <w:szCs w:val="24"/>
        </w:rPr>
        <w:t xml:space="preserve">, </w:t>
      </w:r>
      <w:r w:rsidR="000936C4">
        <w:rPr>
          <w:rFonts w:ascii="Times New Roman" w:hAnsi="Times New Roman" w:cs="Times New Roman"/>
          <w:sz w:val="24"/>
          <w:szCs w:val="24"/>
        </w:rPr>
        <w:t>it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offers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essential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understanding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0936C4">
        <w:rPr>
          <w:rFonts w:ascii="Times New Roman" w:hAnsi="Times New Roman" w:cs="Times New Roman"/>
          <w:sz w:val="24"/>
          <w:szCs w:val="24"/>
        </w:rPr>
        <w:t xml:space="preserve">instrumental </w:t>
      </w:r>
      <w:r w:rsidR="008E0893" w:rsidRPr="00F946DE">
        <w:rPr>
          <w:rFonts w:ascii="Times New Roman" w:hAnsi="Times New Roman" w:cs="Times New Roman"/>
          <w:sz w:val="24"/>
          <w:szCs w:val="24"/>
        </w:rPr>
        <w:t>means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by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which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kern w:val="24"/>
          <w:sz w:val="24"/>
          <w:szCs w:val="24"/>
        </w:rPr>
        <w:t>social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policy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technology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is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reshaping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all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aspects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our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F4AAA">
        <w:rPr>
          <w:rFonts w:ascii="Times New Roman" w:hAnsi="Times New Roman" w:cs="Times New Roman"/>
          <w:sz w:val="24"/>
          <w:szCs w:val="24"/>
        </w:rPr>
        <w:t xml:space="preserve">selves, </w:t>
      </w:r>
      <w:r w:rsidR="008E0893" w:rsidRPr="00F946DE">
        <w:rPr>
          <w:rFonts w:ascii="Times New Roman" w:hAnsi="Times New Roman" w:cs="Times New Roman"/>
          <w:sz w:val="24"/>
          <w:szCs w:val="24"/>
        </w:rPr>
        <w:t>lives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and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futures.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More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than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ever,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B54FCD" w:rsidRPr="00B54FCD">
        <w:rPr>
          <w:rFonts w:ascii="Times New Roman" w:hAnsi="Times New Roman" w:cs="Times New Roman"/>
          <w:kern w:val="24"/>
          <w:sz w:val="24"/>
          <w:szCs w:val="24"/>
        </w:rPr>
        <w:t>mathematic</w:t>
      </w:r>
      <w:r w:rsidR="00B54FCD">
        <w:rPr>
          <w:rFonts w:ascii="Times New Roman" w:hAnsi="Times New Roman" w:cs="Times New Roman"/>
          <w:kern w:val="24"/>
          <w:sz w:val="24"/>
          <w:szCs w:val="24"/>
        </w:rPr>
        <w:t>s provides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the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times.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But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are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they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DC7CBB">
        <w:rPr>
          <w:rFonts w:ascii="Times New Roman" w:hAnsi="Times New Roman" w:cs="Times New Roman"/>
          <w:sz w:val="24"/>
          <w:szCs w:val="24"/>
        </w:rPr>
        <w:t>empowerment</w:t>
      </w:r>
      <w:r w:rsidR="003F554C">
        <w:rPr>
          <w:rFonts w:ascii="Times New Roman" w:hAnsi="Times New Roman" w:cs="Times New Roman"/>
          <w:sz w:val="24"/>
          <w:szCs w:val="24"/>
        </w:rPr>
        <w:t xml:space="preserve"> and </w:t>
      </w:r>
      <w:r w:rsidR="008E0893" w:rsidRPr="00F946DE">
        <w:rPr>
          <w:rFonts w:ascii="Times New Roman" w:hAnsi="Times New Roman" w:cs="Times New Roman"/>
          <w:sz w:val="24"/>
          <w:szCs w:val="24"/>
        </w:rPr>
        <w:t>hope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or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signs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8E0893" w:rsidRPr="00F946DE">
        <w:rPr>
          <w:rFonts w:ascii="Times New Roman" w:hAnsi="Times New Roman" w:cs="Times New Roman"/>
          <w:sz w:val="24"/>
          <w:szCs w:val="24"/>
        </w:rPr>
        <w:t>of</w:t>
      </w:r>
      <w:r w:rsidR="00F65AA4">
        <w:rPr>
          <w:rFonts w:ascii="Times New Roman" w:hAnsi="Times New Roman" w:cs="Times New Roman"/>
          <w:sz w:val="24"/>
          <w:szCs w:val="24"/>
        </w:rPr>
        <w:t xml:space="preserve"> </w:t>
      </w:r>
      <w:r w:rsidR="003F554C">
        <w:rPr>
          <w:rFonts w:ascii="Times New Roman" w:hAnsi="Times New Roman" w:cs="Times New Roman"/>
          <w:sz w:val="24"/>
          <w:szCs w:val="24"/>
        </w:rPr>
        <w:t xml:space="preserve">ever-tightening </w:t>
      </w:r>
      <w:r w:rsidR="00B54FCD">
        <w:rPr>
          <w:rFonts w:ascii="Times New Roman" w:hAnsi="Times New Roman" w:cs="Times New Roman"/>
          <w:sz w:val="24"/>
          <w:szCs w:val="24"/>
        </w:rPr>
        <w:t>restrictions</w:t>
      </w:r>
      <w:r w:rsidR="003F554C">
        <w:rPr>
          <w:rFonts w:ascii="Times New Roman" w:hAnsi="Times New Roman" w:cs="Times New Roman"/>
          <w:sz w:val="24"/>
          <w:szCs w:val="24"/>
        </w:rPr>
        <w:t xml:space="preserve"> and </w:t>
      </w:r>
      <w:r w:rsidR="00B54FCD">
        <w:rPr>
          <w:rFonts w:ascii="Times New Roman" w:hAnsi="Times New Roman" w:cs="Times New Roman"/>
          <w:sz w:val="24"/>
          <w:szCs w:val="24"/>
        </w:rPr>
        <w:t>social</w:t>
      </w:r>
      <w:r w:rsidR="00B54FCD" w:rsidRPr="00F946DE">
        <w:rPr>
          <w:rFonts w:ascii="Times New Roman" w:hAnsi="Times New Roman" w:cs="Times New Roman"/>
          <w:sz w:val="24"/>
          <w:szCs w:val="24"/>
        </w:rPr>
        <w:t xml:space="preserve"> </w:t>
      </w:r>
      <w:r w:rsidR="00243537">
        <w:rPr>
          <w:rFonts w:ascii="Times New Roman" w:hAnsi="Times New Roman" w:cs="Times New Roman"/>
          <w:sz w:val="24"/>
          <w:szCs w:val="24"/>
        </w:rPr>
        <w:t>retrenchment</w:t>
      </w:r>
      <w:r w:rsidR="008E0893" w:rsidRPr="00F946DE">
        <w:rPr>
          <w:rFonts w:ascii="Times New Roman" w:hAnsi="Times New Roman" w:cs="Times New Roman"/>
          <w:sz w:val="24"/>
          <w:szCs w:val="24"/>
        </w:rPr>
        <w:t>?</w:t>
      </w:r>
    </w:p>
    <w:p w:rsidR="008E0893" w:rsidRPr="00F946DE" w:rsidRDefault="008E0893" w:rsidP="001D6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527" w:rsidRPr="00F946DE" w:rsidRDefault="00A75527" w:rsidP="001D6F66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kern w:val="24"/>
          <w:sz w:val="24"/>
          <w:szCs w:val="24"/>
        </w:rPr>
      </w:pPr>
    </w:p>
    <w:p w:rsidR="00C809F1" w:rsidRPr="00F946DE" w:rsidRDefault="00C809F1" w:rsidP="006A678A">
      <w:pPr>
        <w:pStyle w:val="Heading1"/>
        <w:numPr>
          <w:ilvl w:val="0"/>
          <w:numId w:val="8"/>
        </w:numPr>
        <w:rPr>
          <w:rFonts w:eastAsia="MinionPro-Regular"/>
          <w:kern w:val="24"/>
        </w:rPr>
      </w:pPr>
      <w:r w:rsidRPr="00F946DE">
        <w:rPr>
          <w:rFonts w:eastAsia="MinionPro-Regular"/>
          <w:kern w:val="24"/>
        </w:rPr>
        <w:t>References</w:t>
      </w:r>
      <w:r w:rsidR="00F65AA4">
        <w:rPr>
          <w:rFonts w:eastAsia="MinionPro-Regular"/>
          <w:kern w:val="24"/>
        </w:rPr>
        <w:t xml:space="preserve"> </w:t>
      </w:r>
    </w:p>
    <w:p w:rsidR="00F65AA4" w:rsidRPr="00F946DE" w:rsidRDefault="00F65AA4" w:rsidP="00A91CC6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kern w:val="24"/>
          <w:sz w:val="24"/>
          <w:szCs w:val="24"/>
        </w:rPr>
      </w:pPr>
    </w:p>
    <w:p w:rsidR="008C1555" w:rsidRPr="00F946DE" w:rsidRDefault="008C1555" w:rsidP="008C1555">
      <w:pPr>
        <w:pStyle w:val="Refs"/>
      </w:pPr>
      <w:proofErr w:type="gramStart"/>
      <w:r w:rsidRPr="00F946DE">
        <w:t>Anderson,</w:t>
      </w:r>
      <w:r>
        <w:t xml:space="preserve"> </w:t>
      </w:r>
      <w:r w:rsidRPr="00413E86">
        <w:t>Myrdene</w:t>
      </w:r>
      <w:r>
        <w:t xml:space="preserve">; </w:t>
      </w:r>
      <w:r w:rsidRPr="00F946DE">
        <w:t>Saenz-Ludlow,</w:t>
      </w:r>
      <w:r>
        <w:t xml:space="preserve"> </w:t>
      </w:r>
      <w:r w:rsidRPr="00413E86">
        <w:t>Adalira</w:t>
      </w:r>
      <w:r>
        <w:t xml:space="preserve">; </w:t>
      </w:r>
      <w:r w:rsidRPr="00F946DE">
        <w:t>Zellweger,</w:t>
      </w:r>
      <w:r>
        <w:t xml:space="preserve"> </w:t>
      </w:r>
      <w:r w:rsidRPr="00413E86">
        <w:t>Shea</w:t>
      </w:r>
      <w:r>
        <w:t xml:space="preserve"> </w:t>
      </w:r>
      <w:r w:rsidRPr="00F946DE">
        <w:t>and</w:t>
      </w:r>
      <w:r>
        <w:t xml:space="preserve"> </w:t>
      </w:r>
      <w:r w:rsidRPr="00F946DE">
        <w:t>Cifarelli,</w:t>
      </w:r>
      <w:r>
        <w:t xml:space="preserve"> </w:t>
      </w:r>
      <w:r w:rsidRPr="00413E86">
        <w:t>Victor</w:t>
      </w:r>
      <w:r w:rsidRPr="00F946DE">
        <w:t>.</w:t>
      </w:r>
      <w:proofErr w:type="gramEnd"/>
      <w:r>
        <w:t xml:space="preserve"> </w:t>
      </w:r>
      <w:r w:rsidRPr="00F946DE">
        <w:t>V.</w:t>
      </w:r>
      <w:r>
        <w:t xml:space="preserve"> </w:t>
      </w:r>
      <w:r w:rsidRPr="00F946DE">
        <w:t>Eds.</w:t>
      </w:r>
      <w:r>
        <w:t xml:space="preserve"> </w:t>
      </w:r>
      <w:r w:rsidRPr="00F946DE">
        <w:t>(2003).</w:t>
      </w:r>
      <w:r>
        <w:t xml:space="preserve"> </w:t>
      </w:r>
      <w:r w:rsidRPr="00F946DE">
        <w:rPr>
          <w:i/>
        </w:rPr>
        <w:t>Educational</w:t>
      </w:r>
      <w:r>
        <w:rPr>
          <w:i/>
        </w:rPr>
        <w:t xml:space="preserve"> </w:t>
      </w:r>
      <w:r w:rsidRPr="00F946DE">
        <w:rPr>
          <w:i/>
        </w:rPr>
        <w:t>Perspectives</w:t>
      </w:r>
      <w:r>
        <w:rPr>
          <w:i/>
        </w:rPr>
        <w:t xml:space="preserve"> </w:t>
      </w:r>
      <w:r w:rsidRPr="00F946DE">
        <w:rPr>
          <w:i/>
        </w:rPr>
        <w:t>on</w:t>
      </w:r>
      <w:r>
        <w:rPr>
          <w:i/>
        </w:rPr>
        <w:t xml:space="preserve"> </w:t>
      </w:r>
      <w:r w:rsidRPr="00F946DE">
        <w:rPr>
          <w:i/>
        </w:rPr>
        <w:t>Mathematics</w:t>
      </w:r>
      <w:r>
        <w:rPr>
          <w:i/>
        </w:rPr>
        <w:t xml:space="preserve"> </w:t>
      </w:r>
      <w:r w:rsidRPr="00F946DE">
        <w:rPr>
          <w:i/>
        </w:rPr>
        <w:t>as</w:t>
      </w:r>
      <w:r>
        <w:rPr>
          <w:i/>
        </w:rPr>
        <w:t xml:space="preserve"> </w:t>
      </w:r>
      <w:r w:rsidRPr="00F946DE">
        <w:rPr>
          <w:i/>
        </w:rPr>
        <w:t>Semiosis:</w:t>
      </w:r>
      <w:r>
        <w:rPr>
          <w:i/>
        </w:rPr>
        <w:t xml:space="preserve"> </w:t>
      </w:r>
      <w:r w:rsidRPr="00F946DE">
        <w:rPr>
          <w:i/>
        </w:rPr>
        <w:t>From</w:t>
      </w:r>
      <w:r>
        <w:rPr>
          <w:i/>
        </w:rPr>
        <w:t xml:space="preserve"> </w:t>
      </w:r>
      <w:r w:rsidRPr="00F946DE">
        <w:rPr>
          <w:i/>
        </w:rPr>
        <w:t>Thinking</w:t>
      </w:r>
      <w:r>
        <w:rPr>
          <w:i/>
        </w:rPr>
        <w:t xml:space="preserve"> </w:t>
      </w:r>
      <w:r w:rsidRPr="00F946DE">
        <w:rPr>
          <w:i/>
        </w:rPr>
        <w:t>to</w:t>
      </w:r>
      <w:r>
        <w:rPr>
          <w:i/>
        </w:rPr>
        <w:t xml:space="preserve"> </w:t>
      </w:r>
      <w:r w:rsidRPr="00F946DE">
        <w:rPr>
          <w:i/>
        </w:rPr>
        <w:t>Interpreting</w:t>
      </w:r>
      <w:r>
        <w:rPr>
          <w:i/>
        </w:rPr>
        <w:t xml:space="preserve"> </w:t>
      </w:r>
      <w:r w:rsidRPr="00F946DE">
        <w:rPr>
          <w:i/>
        </w:rPr>
        <w:t>to</w:t>
      </w:r>
      <w:r>
        <w:rPr>
          <w:i/>
        </w:rPr>
        <w:t xml:space="preserve"> </w:t>
      </w:r>
      <w:r w:rsidRPr="00F946DE">
        <w:rPr>
          <w:i/>
        </w:rPr>
        <w:t>Knowing,</w:t>
      </w:r>
      <w:r>
        <w:rPr>
          <w:i/>
        </w:rPr>
        <w:t xml:space="preserve"> </w:t>
      </w:r>
      <w:r w:rsidRPr="00F946DE">
        <w:t>New</w:t>
      </w:r>
      <w:r>
        <w:t xml:space="preserve"> </w:t>
      </w:r>
      <w:r w:rsidRPr="00F946DE">
        <w:t>York,</w:t>
      </w:r>
      <w:r>
        <w:t xml:space="preserve"> </w:t>
      </w:r>
      <w:r w:rsidRPr="00F946DE">
        <w:t>Ottawa</w:t>
      </w:r>
      <w:r>
        <w:t xml:space="preserve"> </w:t>
      </w:r>
      <w:r w:rsidRPr="00F946DE">
        <w:t>and</w:t>
      </w:r>
      <w:r>
        <w:t xml:space="preserve"> </w:t>
      </w:r>
      <w:r w:rsidRPr="00F946DE">
        <w:t>Toronto:</w:t>
      </w:r>
      <w:r>
        <w:t xml:space="preserve"> </w:t>
      </w:r>
      <w:r w:rsidRPr="00F946DE">
        <w:t>Legas</w:t>
      </w:r>
      <w:r>
        <w:t xml:space="preserve"> </w:t>
      </w:r>
      <w:r w:rsidRPr="00F946DE">
        <w:t>Publishing</w:t>
      </w:r>
    </w:p>
    <w:p w:rsidR="008C1555" w:rsidRPr="00F946DE" w:rsidRDefault="008C1555" w:rsidP="008C1555">
      <w:pPr>
        <w:pStyle w:val="NormalIndent"/>
        <w:ind w:left="720" w:hanging="720"/>
        <w:rPr>
          <w:szCs w:val="24"/>
        </w:rPr>
      </w:pPr>
      <w:r w:rsidRPr="00F946DE">
        <w:rPr>
          <w:szCs w:val="24"/>
        </w:rPr>
        <w:t>Arcavi,</w:t>
      </w:r>
      <w:r>
        <w:rPr>
          <w:szCs w:val="24"/>
        </w:rPr>
        <w:t xml:space="preserve"> </w:t>
      </w:r>
      <w:r w:rsidRPr="00F946DE">
        <w:rPr>
          <w:szCs w:val="24"/>
        </w:rPr>
        <w:t>A</w:t>
      </w:r>
      <w:r>
        <w:rPr>
          <w:szCs w:val="24"/>
        </w:rPr>
        <w:t xml:space="preserve">braham </w:t>
      </w:r>
      <w:r w:rsidRPr="00F946DE">
        <w:rPr>
          <w:szCs w:val="24"/>
        </w:rPr>
        <w:t>(2005).</w:t>
      </w:r>
      <w:r>
        <w:rPr>
          <w:szCs w:val="24"/>
        </w:rPr>
        <w:t xml:space="preserve"> </w:t>
      </w:r>
      <w:proofErr w:type="gramStart"/>
      <w:r w:rsidRPr="00F946DE">
        <w:rPr>
          <w:kern w:val="24"/>
          <w:szCs w:val="24"/>
        </w:rPr>
        <w:t>Developing</w:t>
      </w:r>
      <w:r>
        <w:rPr>
          <w:kern w:val="24"/>
          <w:szCs w:val="24"/>
        </w:rPr>
        <w:t xml:space="preserve"> </w:t>
      </w:r>
      <w:r w:rsidRPr="00F946DE">
        <w:rPr>
          <w:kern w:val="24"/>
          <w:szCs w:val="24"/>
        </w:rPr>
        <w:t>and</w:t>
      </w:r>
      <w:r>
        <w:rPr>
          <w:kern w:val="24"/>
          <w:szCs w:val="24"/>
        </w:rPr>
        <w:t xml:space="preserve"> </w:t>
      </w:r>
      <w:r w:rsidRPr="00F946DE">
        <w:rPr>
          <w:kern w:val="24"/>
          <w:szCs w:val="24"/>
        </w:rPr>
        <w:t>Using</w:t>
      </w:r>
      <w:r>
        <w:rPr>
          <w:kern w:val="24"/>
          <w:szCs w:val="24"/>
        </w:rPr>
        <w:t xml:space="preserve"> </w:t>
      </w:r>
      <w:r w:rsidRPr="00F946DE">
        <w:rPr>
          <w:kern w:val="24"/>
          <w:szCs w:val="24"/>
        </w:rPr>
        <w:t>Symbol</w:t>
      </w:r>
      <w:r>
        <w:rPr>
          <w:kern w:val="24"/>
          <w:szCs w:val="24"/>
        </w:rPr>
        <w:t xml:space="preserve"> </w:t>
      </w:r>
      <w:r w:rsidRPr="00F946DE">
        <w:rPr>
          <w:kern w:val="24"/>
          <w:szCs w:val="24"/>
        </w:rPr>
        <w:t>Sense</w:t>
      </w:r>
      <w:r>
        <w:rPr>
          <w:kern w:val="24"/>
          <w:szCs w:val="24"/>
        </w:rPr>
        <w:t xml:space="preserve"> </w:t>
      </w:r>
      <w:r w:rsidRPr="00F946DE">
        <w:rPr>
          <w:kern w:val="24"/>
          <w:szCs w:val="24"/>
        </w:rPr>
        <w:t>in</w:t>
      </w:r>
      <w:r>
        <w:rPr>
          <w:kern w:val="24"/>
          <w:szCs w:val="24"/>
        </w:rPr>
        <w:t xml:space="preserve"> </w:t>
      </w:r>
      <w:r w:rsidRPr="00F946DE">
        <w:rPr>
          <w:kern w:val="24"/>
          <w:szCs w:val="24"/>
        </w:rPr>
        <w:t>Mathematics</w:t>
      </w:r>
      <w:r>
        <w:rPr>
          <w:kern w:val="24"/>
          <w:szCs w:val="24"/>
        </w:rPr>
        <w:t>.</w:t>
      </w:r>
      <w:proofErr w:type="gramEnd"/>
      <w:r>
        <w:rPr>
          <w:kern w:val="24"/>
          <w:szCs w:val="24"/>
        </w:rPr>
        <w:t xml:space="preserve"> </w:t>
      </w:r>
      <w:r w:rsidRPr="00F946DE">
        <w:rPr>
          <w:i/>
          <w:kern w:val="24"/>
          <w:szCs w:val="24"/>
        </w:rPr>
        <w:t>For</w:t>
      </w:r>
      <w:r>
        <w:rPr>
          <w:i/>
          <w:kern w:val="24"/>
          <w:szCs w:val="24"/>
        </w:rPr>
        <w:t xml:space="preserve"> </w:t>
      </w:r>
      <w:r w:rsidRPr="00F946DE">
        <w:rPr>
          <w:i/>
          <w:kern w:val="24"/>
          <w:szCs w:val="24"/>
        </w:rPr>
        <w:t>the</w:t>
      </w:r>
      <w:r>
        <w:rPr>
          <w:i/>
          <w:kern w:val="24"/>
          <w:szCs w:val="24"/>
        </w:rPr>
        <w:t xml:space="preserve"> </w:t>
      </w:r>
      <w:r w:rsidRPr="00F946DE">
        <w:rPr>
          <w:i/>
          <w:kern w:val="24"/>
          <w:szCs w:val="24"/>
        </w:rPr>
        <w:t>Learning</w:t>
      </w:r>
      <w:r>
        <w:rPr>
          <w:i/>
          <w:kern w:val="24"/>
          <w:szCs w:val="24"/>
        </w:rPr>
        <w:t xml:space="preserve"> </w:t>
      </w:r>
      <w:r w:rsidRPr="00F946DE">
        <w:rPr>
          <w:i/>
          <w:kern w:val="24"/>
          <w:szCs w:val="24"/>
        </w:rPr>
        <w:t>of</w:t>
      </w:r>
      <w:r>
        <w:rPr>
          <w:i/>
          <w:kern w:val="24"/>
          <w:szCs w:val="24"/>
        </w:rPr>
        <w:t xml:space="preserve"> </w:t>
      </w:r>
      <w:r w:rsidRPr="00F946DE">
        <w:rPr>
          <w:i/>
          <w:kern w:val="24"/>
          <w:szCs w:val="24"/>
        </w:rPr>
        <w:t>Mathematics</w:t>
      </w:r>
      <w:r w:rsidRPr="00F946DE">
        <w:rPr>
          <w:kern w:val="24"/>
          <w:szCs w:val="24"/>
        </w:rPr>
        <w:t>,</w:t>
      </w:r>
      <w:r>
        <w:rPr>
          <w:kern w:val="24"/>
          <w:szCs w:val="24"/>
        </w:rPr>
        <w:t xml:space="preserve"> </w:t>
      </w:r>
      <w:r w:rsidRPr="00F946DE">
        <w:rPr>
          <w:kern w:val="24"/>
          <w:szCs w:val="24"/>
        </w:rPr>
        <w:t>Vol.</w:t>
      </w:r>
      <w:r>
        <w:rPr>
          <w:kern w:val="24"/>
          <w:szCs w:val="24"/>
        </w:rPr>
        <w:t xml:space="preserve"> </w:t>
      </w:r>
      <w:r w:rsidRPr="00F946DE">
        <w:rPr>
          <w:kern w:val="24"/>
          <w:szCs w:val="24"/>
        </w:rPr>
        <w:t>25,</w:t>
      </w:r>
      <w:r>
        <w:rPr>
          <w:kern w:val="24"/>
          <w:szCs w:val="24"/>
        </w:rPr>
        <w:t xml:space="preserve"> </w:t>
      </w:r>
      <w:proofErr w:type="gramStart"/>
      <w:r w:rsidRPr="00F946DE">
        <w:rPr>
          <w:kern w:val="24"/>
          <w:szCs w:val="24"/>
        </w:rPr>
        <w:t>No</w:t>
      </w:r>
      <w:proofErr w:type="gramEnd"/>
      <w:r w:rsidRPr="00F946DE">
        <w:rPr>
          <w:kern w:val="24"/>
          <w:szCs w:val="24"/>
        </w:rPr>
        <w:t>.</w:t>
      </w:r>
      <w:r>
        <w:rPr>
          <w:kern w:val="24"/>
          <w:szCs w:val="24"/>
        </w:rPr>
        <w:t xml:space="preserve"> </w:t>
      </w:r>
      <w:r w:rsidRPr="00F946DE">
        <w:rPr>
          <w:kern w:val="24"/>
          <w:szCs w:val="24"/>
        </w:rPr>
        <w:t>2</w:t>
      </w:r>
      <w:r>
        <w:rPr>
          <w:kern w:val="24"/>
          <w:szCs w:val="24"/>
        </w:rPr>
        <w:t xml:space="preserve"> </w:t>
      </w:r>
      <w:r w:rsidRPr="00F946DE">
        <w:rPr>
          <w:kern w:val="24"/>
          <w:szCs w:val="24"/>
        </w:rPr>
        <w:t>(July</w:t>
      </w:r>
      <w:r>
        <w:rPr>
          <w:kern w:val="24"/>
          <w:szCs w:val="24"/>
        </w:rPr>
        <w:t xml:space="preserve"> </w:t>
      </w:r>
      <w:r w:rsidRPr="00F946DE">
        <w:rPr>
          <w:kern w:val="24"/>
          <w:szCs w:val="24"/>
        </w:rPr>
        <w:t>2005):</w:t>
      </w:r>
      <w:r>
        <w:rPr>
          <w:kern w:val="24"/>
          <w:szCs w:val="24"/>
        </w:rPr>
        <w:t xml:space="preserve"> </w:t>
      </w:r>
      <w:r w:rsidRPr="00F946DE">
        <w:rPr>
          <w:kern w:val="24"/>
          <w:szCs w:val="24"/>
        </w:rPr>
        <w:t>pp.</w:t>
      </w:r>
      <w:r>
        <w:rPr>
          <w:kern w:val="24"/>
          <w:szCs w:val="24"/>
        </w:rPr>
        <w:t xml:space="preserve"> </w:t>
      </w:r>
      <w:r w:rsidRPr="00F946DE">
        <w:rPr>
          <w:kern w:val="24"/>
          <w:szCs w:val="24"/>
        </w:rPr>
        <w:t>42-47</w:t>
      </w:r>
      <w:r w:rsidRPr="00F946DE">
        <w:rPr>
          <w:szCs w:val="24"/>
        </w:rPr>
        <w:t>.</w:t>
      </w:r>
      <w:r>
        <w:rPr>
          <w:szCs w:val="24"/>
        </w:rPr>
        <w:t xml:space="preserve"> </w:t>
      </w:r>
    </w:p>
    <w:p w:rsidR="008C1555" w:rsidRPr="00F65AA4" w:rsidRDefault="008C1555" w:rsidP="008C1555">
      <w:pPr>
        <w:pStyle w:val="NormalIndent"/>
        <w:ind w:left="720" w:hanging="720"/>
        <w:rPr>
          <w:szCs w:val="24"/>
        </w:rPr>
      </w:pPr>
      <w:r w:rsidRPr="00F65AA4">
        <w:rPr>
          <w:szCs w:val="24"/>
        </w:rPr>
        <w:t>Arnon,</w:t>
      </w:r>
      <w:r>
        <w:rPr>
          <w:szCs w:val="24"/>
        </w:rPr>
        <w:t xml:space="preserve"> </w:t>
      </w:r>
      <w:r w:rsidRPr="00413E86">
        <w:rPr>
          <w:szCs w:val="24"/>
        </w:rPr>
        <w:t>Ilana</w:t>
      </w:r>
      <w:r>
        <w:rPr>
          <w:szCs w:val="24"/>
        </w:rPr>
        <w:t xml:space="preserve">; </w:t>
      </w:r>
      <w:r w:rsidRPr="00F65AA4">
        <w:rPr>
          <w:szCs w:val="24"/>
        </w:rPr>
        <w:t>Cottrill,</w:t>
      </w:r>
      <w:r>
        <w:rPr>
          <w:szCs w:val="24"/>
        </w:rPr>
        <w:t xml:space="preserve"> </w:t>
      </w:r>
      <w:r w:rsidRPr="00413E86">
        <w:rPr>
          <w:szCs w:val="24"/>
        </w:rPr>
        <w:t>Jim</w:t>
      </w:r>
      <w:r>
        <w:rPr>
          <w:szCs w:val="24"/>
        </w:rPr>
        <w:t xml:space="preserve">; </w:t>
      </w:r>
      <w:r w:rsidRPr="00F65AA4">
        <w:rPr>
          <w:szCs w:val="24"/>
        </w:rPr>
        <w:t>Dubinsky,</w:t>
      </w:r>
      <w:r>
        <w:rPr>
          <w:szCs w:val="24"/>
        </w:rPr>
        <w:t xml:space="preserve"> </w:t>
      </w:r>
      <w:r w:rsidRPr="00F65AA4">
        <w:rPr>
          <w:szCs w:val="24"/>
        </w:rPr>
        <w:t>E</w:t>
      </w:r>
      <w:r>
        <w:rPr>
          <w:szCs w:val="24"/>
        </w:rPr>
        <w:t xml:space="preserve">d; </w:t>
      </w:r>
      <w:r w:rsidRPr="00F65AA4">
        <w:rPr>
          <w:szCs w:val="24"/>
        </w:rPr>
        <w:t>Oktaç,</w:t>
      </w:r>
      <w:r>
        <w:rPr>
          <w:szCs w:val="24"/>
        </w:rPr>
        <w:t xml:space="preserve"> </w:t>
      </w:r>
      <w:r w:rsidRPr="00413E86">
        <w:rPr>
          <w:szCs w:val="24"/>
        </w:rPr>
        <w:t>Asuman</w:t>
      </w:r>
      <w:r>
        <w:rPr>
          <w:szCs w:val="24"/>
        </w:rPr>
        <w:t xml:space="preserve">; </w:t>
      </w:r>
      <w:r w:rsidRPr="00F65AA4">
        <w:rPr>
          <w:szCs w:val="24"/>
        </w:rPr>
        <w:t>Roa</w:t>
      </w:r>
      <w:r>
        <w:rPr>
          <w:szCs w:val="24"/>
        </w:rPr>
        <w:t xml:space="preserve"> </w:t>
      </w:r>
      <w:r w:rsidRPr="00F65AA4">
        <w:rPr>
          <w:szCs w:val="24"/>
        </w:rPr>
        <w:t>Fuentes,</w:t>
      </w:r>
      <w:r>
        <w:rPr>
          <w:szCs w:val="24"/>
        </w:rPr>
        <w:t xml:space="preserve"> </w:t>
      </w:r>
      <w:r w:rsidRPr="00413E86">
        <w:rPr>
          <w:szCs w:val="24"/>
        </w:rPr>
        <w:t>Solange</w:t>
      </w:r>
      <w:r>
        <w:rPr>
          <w:szCs w:val="24"/>
        </w:rPr>
        <w:t xml:space="preserve">; </w:t>
      </w:r>
      <w:r w:rsidRPr="00F65AA4">
        <w:rPr>
          <w:szCs w:val="24"/>
        </w:rPr>
        <w:t>Trigueros,</w:t>
      </w:r>
      <w:r>
        <w:rPr>
          <w:szCs w:val="24"/>
        </w:rPr>
        <w:t xml:space="preserve"> </w:t>
      </w:r>
      <w:r w:rsidRPr="00413E86">
        <w:rPr>
          <w:szCs w:val="24"/>
        </w:rPr>
        <w:t>Maria</w:t>
      </w:r>
      <w:r>
        <w:rPr>
          <w:szCs w:val="24"/>
        </w:rPr>
        <w:t xml:space="preserve">; </w:t>
      </w:r>
      <w:r w:rsidRPr="00F65AA4">
        <w:rPr>
          <w:szCs w:val="24"/>
        </w:rPr>
        <w:t>Weller,</w:t>
      </w:r>
      <w:r>
        <w:rPr>
          <w:szCs w:val="24"/>
        </w:rPr>
        <w:t xml:space="preserve"> </w:t>
      </w:r>
      <w:r w:rsidRPr="00413E86">
        <w:rPr>
          <w:szCs w:val="24"/>
        </w:rPr>
        <w:t>Kirk</w:t>
      </w:r>
      <w:r>
        <w:rPr>
          <w:szCs w:val="24"/>
        </w:rPr>
        <w:t xml:space="preserve"> (</w:t>
      </w:r>
      <w:r w:rsidRPr="00C44DD0">
        <w:rPr>
          <w:szCs w:val="24"/>
        </w:rPr>
        <w:t>2014</w:t>
      </w:r>
      <w:r>
        <w:rPr>
          <w:szCs w:val="24"/>
        </w:rPr>
        <w:t xml:space="preserve">). </w:t>
      </w:r>
      <w:proofErr w:type="gramStart"/>
      <w:r w:rsidRPr="00F65AA4">
        <w:rPr>
          <w:i/>
          <w:szCs w:val="24"/>
        </w:rPr>
        <w:t>APOS Theory - A Framework for Research and Curriculum Development in Mathematics Education</w:t>
      </w:r>
      <w:r w:rsidRPr="00F65AA4">
        <w:rPr>
          <w:szCs w:val="24"/>
        </w:rPr>
        <w:t>.</w:t>
      </w:r>
      <w:proofErr w:type="gramEnd"/>
      <w:r>
        <w:rPr>
          <w:szCs w:val="24"/>
        </w:rPr>
        <w:t xml:space="preserve"> </w:t>
      </w:r>
      <w:r w:rsidRPr="00F65AA4">
        <w:rPr>
          <w:szCs w:val="24"/>
        </w:rPr>
        <w:t>New</w:t>
      </w:r>
      <w:r>
        <w:rPr>
          <w:szCs w:val="24"/>
        </w:rPr>
        <w:t xml:space="preserve"> </w:t>
      </w:r>
      <w:r w:rsidRPr="00F65AA4">
        <w:rPr>
          <w:szCs w:val="24"/>
        </w:rPr>
        <w:t>York,</w:t>
      </w:r>
      <w:r>
        <w:rPr>
          <w:szCs w:val="24"/>
        </w:rPr>
        <w:t xml:space="preserve"> </w:t>
      </w:r>
      <w:r w:rsidRPr="00F65AA4">
        <w:rPr>
          <w:szCs w:val="24"/>
        </w:rPr>
        <w:t>USA:</w:t>
      </w:r>
      <w:r>
        <w:rPr>
          <w:szCs w:val="24"/>
        </w:rPr>
        <w:t xml:space="preserve"> </w:t>
      </w:r>
      <w:r w:rsidRPr="00F65AA4">
        <w:rPr>
          <w:szCs w:val="24"/>
        </w:rPr>
        <w:t>Springer-Verlag.</w:t>
      </w:r>
      <w:r>
        <w:rPr>
          <w:szCs w:val="24"/>
        </w:rPr>
        <w:t xml:space="preserve"> </w:t>
      </w:r>
    </w:p>
    <w:p w:rsidR="008C1555" w:rsidRPr="00F946DE" w:rsidRDefault="008C1555" w:rsidP="008C1555">
      <w:pPr>
        <w:pStyle w:val="Refs"/>
      </w:pPr>
      <w:r w:rsidRPr="00F946DE">
        <w:t>Balaguer,</w:t>
      </w:r>
      <w:r>
        <w:t xml:space="preserve"> </w:t>
      </w:r>
      <w:r w:rsidRPr="00F946DE">
        <w:t>M</w:t>
      </w:r>
      <w:r>
        <w:t xml:space="preserve">ark </w:t>
      </w:r>
      <w:r w:rsidRPr="00F946DE">
        <w:t>(2016).</w:t>
      </w:r>
      <w:r>
        <w:t xml:space="preserve"> </w:t>
      </w:r>
      <w:proofErr w:type="gramStart"/>
      <w:r w:rsidRPr="00F946DE">
        <w:t>Platonism</w:t>
      </w:r>
      <w:r>
        <w:t xml:space="preserve"> </w:t>
      </w:r>
      <w:r w:rsidRPr="00F946DE">
        <w:t>in</w:t>
      </w:r>
      <w:r>
        <w:t xml:space="preserve"> </w:t>
      </w:r>
      <w:r w:rsidRPr="00F946DE">
        <w:t>metaphysics.</w:t>
      </w:r>
      <w:proofErr w:type="gramEnd"/>
      <w:r>
        <w:t xml:space="preserve"> </w:t>
      </w:r>
      <w:r w:rsidRPr="00F946DE">
        <w:rPr>
          <w:rStyle w:val="Emphasis"/>
          <w:color w:val="1A1A1A"/>
        </w:rPr>
        <w:t>The</w:t>
      </w:r>
      <w:r>
        <w:rPr>
          <w:rStyle w:val="Emphasis"/>
          <w:color w:val="1A1A1A"/>
        </w:rPr>
        <w:t xml:space="preserve"> </w:t>
      </w:r>
      <w:r w:rsidRPr="00F946DE">
        <w:rPr>
          <w:rStyle w:val="Emphasis"/>
          <w:color w:val="1A1A1A"/>
        </w:rPr>
        <w:t>Stanford</w:t>
      </w:r>
      <w:r>
        <w:rPr>
          <w:rStyle w:val="Emphasis"/>
          <w:color w:val="1A1A1A"/>
        </w:rPr>
        <w:t xml:space="preserve"> </w:t>
      </w:r>
      <w:r w:rsidRPr="00F946DE">
        <w:rPr>
          <w:rStyle w:val="Emphasis"/>
          <w:color w:val="1A1A1A"/>
        </w:rPr>
        <w:t>Encyclopedia</w:t>
      </w:r>
      <w:r>
        <w:rPr>
          <w:rStyle w:val="Emphasis"/>
          <w:color w:val="1A1A1A"/>
        </w:rPr>
        <w:t xml:space="preserve"> </w:t>
      </w:r>
      <w:r w:rsidRPr="00F946DE">
        <w:rPr>
          <w:rStyle w:val="Emphasis"/>
          <w:color w:val="1A1A1A"/>
        </w:rPr>
        <w:t>of</w:t>
      </w:r>
      <w:r>
        <w:rPr>
          <w:rStyle w:val="Emphasis"/>
          <w:color w:val="1A1A1A"/>
        </w:rPr>
        <w:t xml:space="preserve"> </w:t>
      </w:r>
      <w:r w:rsidRPr="00F946DE">
        <w:rPr>
          <w:rStyle w:val="Emphasis"/>
          <w:color w:val="1A1A1A"/>
        </w:rPr>
        <w:t>Philosophy</w:t>
      </w:r>
      <w:r>
        <w:rPr>
          <w:rStyle w:val="Emphasis"/>
          <w:color w:val="1A1A1A"/>
        </w:rPr>
        <w:t xml:space="preserve"> </w:t>
      </w:r>
      <w:r w:rsidRPr="00F946DE">
        <w:rPr>
          <w:color w:val="1A1A1A"/>
        </w:rPr>
        <w:t>(Spring</w:t>
      </w:r>
      <w:r>
        <w:rPr>
          <w:color w:val="1A1A1A"/>
        </w:rPr>
        <w:t xml:space="preserve"> </w:t>
      </w:r>
      <w:r w:rsidRPr="00F946DE">
        <w:rPr>
          <w:color w:val="1A1A1A"/>
        </w:rPr>
        <w:t>2016</w:t>
      </w:r>
      <w:r>
        <w:rPr>
          <w:color w:val="1A1A1A"/>
        </w:rPr>
        <w:t xml:space="preserve"> </w:t>
      </w:r>
      <w:r w:rsidRPr="00F946DE">
        <w:rPr>
          <w:color w:val="1A1A1A"/>
        </w:rPr>
        <w:t>Edition),</w:t>
      </w:r>
      <w:r>
        <w:rPr>
          <w:color w:val="1A1A1A"/>
        </w:rPr>
        <w:t xml:space="preserve"> </w:t>
      </w:r>
      <w:r w:rsidRPr="00F946DE">
        <w:rPr>
          <w:color w:val="1A1A1A"/>
        </w:rPr>
        <w:t>Edward</w:t>
      </w:r>
      <w:r>
        <w:rPr>
          <w:color w:val="1A1A1A"/>
        </w:rPr>
        <w:t xml:space="preserve"> </w:t>
      </w:r>
      <w:r w:rsidRPr="00F946DE">
        <w:rPr>
          <w:color w:val="1A1A1A"/>
        </w:rPr>
        <w:t>N.</w:t>
      </w:r>
      <w:r>
        <w:rPr>
          <w:color w:val="1A1A1A"/>
        </w:rPr>
        <w:t xml:space="preserve"> </w:t>
      </w:r>
      <w:r w:rsidRPr="00F946DE">
        <w:rPr>
          <w:color w:val="1A1A1A"/>
        </w:rPr>
        <w:t>Zalta</w:t>
      </w:r>
      <w:r>
        <w:rPr>
          <w:color w:val="1A1A1A"/>
        </w:rPr>
        <w:t xml:space="preserve"> </w:t>
      </w:r>
      <w:r w:rsidRPr="00F946DE">
        <w:rPr>
          <w:color w:val="1A1A1A"/>
        </w:rPr>
        <w:t>(</w:t>
      </w:r>
      <w:proofErr w:type="gramStart"/>
      <w:r w:rsidRPr="00F946DE">
        <w:rPr>
          <w:color w:val="1A1A1A"/>
        </w:rPr>
        <w:t>ed</w:t>
      </w:r>
      <w:proofErr w:type="gramEnd"/>
      <w:r w:rsidRPr="00F946DE">
        <w:rPr>
          <w:color w:val="1A1A1A"/>
        </w:rPr>
        <w:t>.)</w:t>
      </w:r>
      <w:r>
        <w:rPr>
          <w:color w:val="1A1A1A"/>
        </w:rPr>
        <w:t xml:space="preserve">. </w:t>
      </w:r>
      <w:proofErr w:type="gramStart"/>
      <w:r w:rsidRPr="00F946DE">
        <w:rPr>
          <w:color w:val="1A1A1A"/>
        </w:rPr>
        <w:t>Accessed</w:t>
      </w:r>
      <w:r>
        <w:rPr>
          <w:color w:val="1A1A1A"/>
        </w:rPr>
        <w:t xml:space="preserve"> </w:t>
      </w:r>
      <w:r w:rsidRPr="00F946DE">
        <w:rPr>
          <w:color w:val="1A1A1A"/>
        </w:rPr>
        <w:t>on</w:t>
      </w:r>
      <w:r>
        <w:rPr>
          <w:color w:val="1A1A1A"/>
        </w:rPr>
        <w:t xml:space="preserve"> </w:t>
      </w:r>
      <w:r w:rsidRPr="00F946DE">
        <w:rPr>
          <w:color w:val="1A1A1A"/>
        </w:rPr>
        <w:t>25</w:t>
      </w:r>
      <w:r>
        <w:rPr>
          <w:color w:val="1A1A1A"/>
        </w:rPr>
        <w:t xml:space="preserve"> </w:t>
      </w:r>
      <w:r w:rsidRPr="00F946DE">
        <w:rPr>
          <w:color w:val="1A1A1A"/>
        </w:rPr>
        <w:t>May</w:t>
      </w:r>
      <w:r>
        <w:rPr>
          <w:color w:val="1A1A1A"/>
        </w:rPr>
        <w:t xml:space="preserve"> </w:t>
      </w:r>
      <w:r w:rsidRPr="00F946DE">
        <w:rPr>
          <w:color w:val="1A1A1A"/>
        </w:rPr>
        <w:t>2021</w:t>
      </w:r>
      <w:r>
        <w:rPr>
          <w:color w:val="1A1A1A"/>
        </w:rPr>
        <w:t xml:space="preserve"> </w:t>
      </w:r>
      <w:r w:rsidRPr="00F946DE">
        <w:rPr>
          <w:color w:val="1A1A1A"/>
        </w:rPr>
        <w:t>at</w:t>
      </w:r>
      <w:r>
        <w:rPr>
          <w:color w:val="1A1A1A"/>
        </w:rPr>
        <w:t xml:space="preserve"> </w:t>
      </w:r>
      <w:r w:rsidRPr="00F946DE">
        <w:rPr>
          <w:color w:val="1A1A1A"/>
        </w:rPr>
        <w:t>&lt;https://plato.stanford.edu/archives/spr2016/entries/platonism/&gt;.</w:t>
      </w:r>
      <w:proofErr w:type="gramEnd"/>
    </w:p>
    <w:p w:rsidR="008C1555" w:rsidRPr="00F946DE" w:rsidRDefault="008C1555" w:rsidP="008C1555">
      <w:pPr>
        <w:pStyle w:val="Refs"/>
      </w:pPr>
      <w:r w:rsidRPr="00F946DE">
        <w:t>Benacerraf,</w:t>
      </w:r>
      <w:r>
        <w:t xml:space="preserve"> </w:t>
      </w:r>
      <w:r w:rsidRPr="00F946DE">
        <w:t>P</w:t>
      </w:r>
      <w:r>
        <w:t xml:space="preserve">aul </w:t>
      </w:r>
      <w:r w:rsidRPr="00F946DE">
        <w:t>(1973).</w:t>
      </w:r>
      <w:r>
        <w:t xml:space="preserve"> </w:t>
      </w:r>
      <w:proofErr w:type="gramStart"/>
      <w:r w:rsidRPr="00F946DE">
        <w:t>Mathematical</w:t>
      </w:r>
      <w:r>
        <w:t xml:space="preserve"> </w:t>
      </w:r>
      <w:r w:rsidRPr="00F946DE">
        <w:t>truth.</w:t>
      </w:r>
      <w:proofErr w:type="gramEnd"/>
      <w:r>
        <w:t xml:space="preserve"> </w:t>
      </w:r>
      <w:r w:rsidRPr="00F946DE">
        <w:rPr>
          <w:i/>
        </w:rPr>
        <w:t>The</w:t>
      </w:r>
      <w:r>
        <w:rPr>
          <w:i/>
        </w:rPr>
        <w:t xml:space="preserve"> </w:t>
      </w:r>
      <w:r w:rsidRPr="00F946DE">
        <w:rPr>
          <w:i/>
        </w:rPr>
        <w:t>Journal</w:t>
      </w:r>
      <w:r>
        <w:rPr>
          <w:i/>
        </w:rPr>
        <w:t xml:space="preserve"> </w:t>
      </w:r>
      <w:r w:rsidRPr="00F946DE">
        <w:rPr>
          <w:i/>
        </w:rPr>
        <w:t>of</w:t>
      </w:r>
      <w:r>
        <w:rPr>
          <w:i/>
        </w:rPr>
        <w:t xml:space="preserve"> </w:t>
      </w:r>
      <w:r w:rsidRPr="00F946DE">
        <w:rPr>
          <w:i/>
        </w:rPr>
        <w:t>Philosophy</w:t>
      </w:r>
      <w:r w:rsidRPr="00F946DE">
        <w:t>,</w:t>
      </w:r>
      <w:r>
        <w:t xml:space="preserve"> </w:t>
      </w:r>
      <w:r w:rsidRPr="00F946DE">
        <w:t>Vol.</w:t>
      </w:r>
      <w:r>
        <w:t xml:space="preserve"> </w:t>
      </w:r>
      <w:r w:rsidRPr="00F946DE">
        <w:t>70,</w:t>
      </w:r>
      <w:r>
        <w:t xml:space="preserve"> </w:t>
      </w:r>
      <w:r w:rsidRPr="00F946DE">
        <w:t>No.</w:t>
      </w:r>
      <w:r>
        <w:t xml:space="preserve"> </w:t>
      </w:r>
      <w:r w:rsidRPr="00F946DE">
        <w:t>19:</w:t>
      </w:r>
      <w:r>
        <w:t xml:space="preserve"> </w:t>
      </w:r>
      <w:r w:rsidRPr="00F946DE">
        <w:t>pp.</w:t>
      </w:r>
      <w:r>
        <w:t xml:space="preserve"> </w:t>
      </w:r>
      <w:r w:rsidRPr="00F946DE">
        <w:t>661–79.</w:t>
      </w:r>
    </w:p>
    <w:p w:rsidR="008C1555" w:rsidRPr="00AB6EB7" w:rsidRDefault="008C1555" w:rsidP="008C1555">
      <w:pPr>
        <w:pStyle w:val="NormalIndent"/>
        <w:ind w:left="720" w:hanging="720"/>
        <w:rPr>
          <w:szCs w:val="24"/>
        </w:rPr>
      </w:pPr>
      <w:r w:rsidRPr="00AB6EB7">
        <w:rPr>
          <w:szCs w:val="24"/>
        </w:rPr>
        <w:t>Berkeley,</w:t>
      </w:r>
      <w:r>
        <w:rPr>
          <w:szCs w:val="24"/>
        </w:rPr>
        <w:t xml:space="preserve"> </w:t>
      </w:r>
      <w:r w:rsidRPr="00AB6EB7">
        <w:rPr>
          <w:szCs w:val="24"/>
        </w:rPr>
        <w:t>G</w:t>
      </w:r>
      <w:r>
        <w:rPr>
          <w:szCs w:val="24"/>
        </w:rPr>
        <w:t xml:space="preserve">eorge </w:t>
      </w:r>
      <w:r w:rsidRPr="00AB6EB7">
        <w:rPr>
          <w:szCs w:val="24"/>
        </w:rPr>
        <w:t>(1710)</w:t>
      </w:r>
      <w:r>
        <w:rPr>
          <w:szCs w:val="24"/>
        </w:rPr>
        <w:t xml:space="preserve">. </w:t>
      </w:r>
      <w:proofErr w:type="gramStart"/>
      <w:r w:rsidRPr="00D04662">
        <w:rPr>
          <w:i/>
          <w:szCs w:val="24"/>
        </w:rPr>
        <w:t>The Principles of Human Knowledge</w:t>
      </w:r>
      <w:r w:rsidRPr="00AB6EB7"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 w:rsidRPr="00AB6EB7">
        <w:rPr>
          <w:szCs w:val="24"/>
        </w:rPr>
        <w:t>Reprinted</w:t>
      </w:r>
      <w:r>
        <w:rPr>
          <w:szCs w:val="24"/>
        </w:rPr>
        <w:t xml:space="preserve"> </w:t>
      </w:r>
      <w:r w:rsidRPr="00AB6EB7">
        <w:rPr>
          <w:szCs w:val="24"/>
        </w:rPr>
        <w:t>in</w:t>
      </w:r>
      <w:r>
        <w:rPr>
          <w:szCs w:val="24"/>
        </w:rPr>
        <w:t xml:space="preserve"> </w:t>
      </w:r>
      <w:r w:rsidRPr="00AB6EB7">
        <w:rPr>
          <w:szCs w:val="24"/>
        </w:rPr>
        <w:t>Fontana</w:t>
      </w:r>
      <w:r>
        <w:rPr>
          <w:szCs w:val="24"/>
        </w:rPr>
        <w:t xml:space="preserve"> </w:t>
      </w:r>
      <w:r w:rsidRPr="00AB6EB7">
        <w:rPr>
          <w:szCs w:val="24"/>
        </w:rPr>
        <w:t>Library,</w:t>
      </w:r>
      <w:r>
        <w:rPr>
          <w:szCs w:val="24"/>
        </w:rPr>
        <w:t xml:space="preserve"> </w:t>
      </w:r>
      <w:r w:rsidRPr="00AB6EB7">
        <w:rPr>
          <w:szCs w:val="24"/>
        </w:rPr>
        <w:t>1962.</w:t>
      </w:r>
      <w:proofErr w:type="gramEnd"/>
      <w:r>
        <w:rPr>
          <w:szCs w:val="24"/>
        </w:rPr>
        <w:t xml:space="preserve"> </w:t>
      </w:r>
      <w:r w:rsidRPr="00AB6EB7">
        <w:rPr>
          <w:szCs w:val="24"/>
        </w:rPr>
        <w:t>Glasgow:</w:t>
      </w:r>
      <w:r>
        <w:rPr>
          <w:szCs w:val="24"/>
        </w:rPr>
        <w:t xml:space="preserve"> </w:t>
      </w:r>
      <w:r w:rsidRPr="00AB6EB7">
        <w:rPr>
          <w:szCs w:val="24"/>
        </w:rPr>
        <w:t>W</w:t>
      </w:r>
      <w:r>
        <w:rPr>
          <w:szCs w:val="24"/>
        </w:rPr>
        <w:t xml:space="preserve">illiam </w:t>
      </w:r>
      <w:r w:rsidRPr="00AB6EB7">
        <w:rPr>
          <w:szCs w:val="24"/>
        </w:rPr>
        <w:t>Collins.</w:t>
      </w:r>
    </w:p>
    <w:p w:rsidR="008C1555" w:rsidRPr="00F946DE" w:rsidRDefault="008C1555" w:rsidP="008C1555">
      <w:pPr>
        <w:pStyle w:val="MAINTEXT"/>
        <w:tabs>
          <w:tab w:val="clear" w:pos="1440"/>
          <w:tab w:val="clear" w:pos="2160"/>
          <w:tab w:val="clear" w:pos="2880"/>
          <w:tab w:val="clear" w:pos="368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240"/>
          <w:tab w:val="left" w:pos="960"/>
        </w:tabs>
        <w:spacing w:before="0" w:after="0" w:line="240" w:lineRule="auto"/>
        <w:ind w:left="720" w:hanging="720"/>
        <w:rPr>
          <w:rFonts w:ascii="Times New Roman" w:hAnsi="Times New Roman"/>
          <w:szCs w:val="24"/>
        </w:rPr>
      </w:pPr>
      <w:r w:rsidRPr="00F946DE">
        <w:rPr>
          <w:rFonts w:ascii="Times New Roman" w:hAnsi="Times New Roman"/>
          <w:szCs w:val="24"/>
        </w:rPr>
        <w:t>Burton,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 xml:space="preserve">eone </w:t>
      </w:r>
      <w:r w:rsidRPr="00F946DE">
        <w:rPr>
          <w:rFonts w:ascii="Times New Roman" w:hAnsi="Times New Roman"/>
          <w:szCs w:val="24"/>
        </w:rPr>
        <w:t>(1999).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Why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is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Intuition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so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Important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to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Mathematicians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but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Missing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from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Mathematics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Education?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i/>
          <w:szCs w:val="24"/>
        </w:rPr>
        <w:t>For</w:t>
      </w:r>
      <w:r>
        <w:rPr>
          <w:rFonts w:ascii="Times New Roman" w:hAnsi="Times New Roman"/>
          <w:i/>
          <w:szCs w:val="24"/>
        </w:rPr>
        <w:t xml:space="preserve"> </w:t>
      </w:r>
      <w:r w:rsidRPr="00F946DE">
        <w:rPr>
          <w:rFonts w:ascii="Times New Roman" w:hAnsi="Times New Roman"/>
          <w:i/>
          <w:szCs w:val="24"/>
        </w:rPr>
        <w:t>the</w:t>
      </w:r>
      <w:r>
        <w:rPr>
          <w:rFonts w:ascii="Times New Roman" w:hAnsi="Times New Roman"/>
          <w:i/>
          <w:szCs w:val="24"/>
        </w:rPr>
        <w:t xml:space="preserve"> </w:t>
      </w:r>
      <w:r w:rsidRPr="00F946DE">
        <w:rPr>
          <w:rFonts w:ascii="Times New Roman" w:hAnsi="Times New Roman"/>
          <w:i/>
          <w:szCs w:val="24"/>
        </w:rPr>
        <w:t>Learning</w:t>
      </w:r>
      <w:r>
        <w:rPr>
          <w:rFonts w:ascii="Times New Roman" w:hAnsi="Times New Roman"/>
          <w:i/>
          <w:szCs w:val="24"/>
        </w:rPr>
        <w:t xml:space="preserve"> </w:t>
      </w:r>
      <w:r w:rsidRPr="00F946DE">
        <w:rPr>
          <w:rFonts w:ascii="Times New Roman" w:hAnsi="Times New Roman"/>
          <w:i/>
          <w:szCs w:val="24"/>
        </w:rPr>
        <w:t>of</w:t>
      </w:r>
      <w:r>
        <w:rPr>
          <w:rFonts w:ascii="Times New Roman" w:hAnsi="Times New Roman"/>
          <w:i/>
          <w:szCs w:val="24"/>
        </w:rPr>
        <w:t xml:space="preserve"> </w:t>
      </w:r>
      <w:r w:rsidRPr="00F946DE">
        <w:rPr>
          <w:rFonts w:ascii="Times New Roman" w:hAnsi="Times New Roman"/>
          <w:i/>
          <w:szCs w:val="24"/>
        </w:rPr>
        <w:t>Mathematics</w:t>
      </w:r>
      <w:r w:rsidRPr="00F946DE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Vol.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19,</w:t>
      </w:r>
      <w:r>
        <w:rPr>
          <w:rFonts w:ascii="Times New Roman" w:hAnsi="Times New Roman"/>
          <w:szCs w:val="24"/>
        </w:rPr>
        <w:t xml:space="preserve"> </w:t>
      </w:r>
      <w:proofErr w:type="gramStart"/>
      <w:r w:rsidRPr="00F946DE">
        <w:rPr>
          <w:rFonts w:ascii="Times New Roman" w:hAnsi="Times New Roman"/>
          <w:szCs w:val="24"/>
        </w:rPr>
        <w:t>No</w:t>
      </w:r>
      <w:proofErr w:type="gramEnd"/>
      <w:r w:rsidRPr="00F946D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(November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1999):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pp.</w:t>
      </w:r>
      <w:r>
        <w:rPr>
          <w:rFonts w:ascii="Times New Roman" w:hAnsi="Times New Roman"/>
          <w:szCs w:val="24"/>
        </w:rPr>
        <w:t xml:space="preserve"> </w:t>
      </w:r>
      <w:r w:rsidRPr="00F946DE">
        <w:rPr>
          <w:rFonts w:ascii="Times New Roman" w:hAnsi="Times New Roman"/>
          <w:szCs w:val="24"/>
        </w:rPr>
        <w:t>27-32.</w:t>
      </w:r>
    </w:p>
    <w:p w:rsidR="008C1555" w:rsidRPr="00F946DE" w:rsidRDefault="008C1555" w:rsidP="008C1555">
      <w:pPr>
        <w:pStyle w:val="Refs"/>
      </w:pPr>
      <w:r w:rsidRPr="00F946DE">
        <w:t>Butler,</w:t>
      </w:r>
      <w:r>
        <w:t xml:space="preserve"> </w:t>
      </w:r>
      <w:r w:rsidRPr="00F946DE">
        <w:t>J</w:t>
      </w:r>
      <w:r>
        <w:t xml:space="preserve">udith </w:t>
      </w:r>
      <w:r w:rsidRPr="00F946DE">
        <w:t>P.</w:t>
      </w:r>
      <w:r>
        <w:t xml:space="preserve"> </w:t>
      </w:r>
      <w:r w:rsidRPr="00F946DE">
        <w:t>(1999).</w:t>
      </w:r>
      <w:r>
        <w:t xml:space="preserve"> </w:t>
      </w:r>
      <w:r w:rsidRPr="00F946DE">
        <w:rPr>
          <w:i/>
        </w:rPr>
        <w:t>Gender</w:t>
      </w:r>
      <w:r>
        <w:rPr>
          <w:i/>
        </w:rPr>
        <w:t xml:space="preserve"> </w:t>
      </w:r>
      <w:r w:rsidRPr="00F946DE">
        <w:rPr>
          <w:i/>
        </w:rPr>
        <w:t>trouble:</w:t>
      </w:r>
      <w:r>
        <w:rPr>
          <w:i/>
        </w:rPr>
        <w:t xml:space="preserve"> </w:t>
      </w:r>
      <w:r w:rsidRPr="00F946DE">
        <w:rPr>
          <w:i/>
        </w:rPr>
        <w:t>feminism</w:t>
      </w:r>
      <w:r>
        <w:rPr>
          <w:i/>
        </w:rPr>
        <w:t xml:space="preserve"> </w:t>
      </w:r>
      <w:r w:rsidRPr="00F946DE">
        <w:rPr>
          <w:i/>
        </w:rPr>
        <w:t>and</w:t>
      </w:r>
      <w:r>
        <w:rPr>
          <w:i/>
        </w:rPr>
        <w:t xml:space="preserve"> </w:t>
      </w:r>
      <w:r w:rsidRPr="00F946DE">
        <w:rPr>
          <w:i/>
        </w:rPr>
        <w:t>the</w:t>
      </w:r>
      <w:r>
        <w:rPr>
          <w:i/>
        </w:rPr>
        <w:t xml:space="preserve"> </w:t>
      </w:r>
      <w:r w:rsidRPr="00F946DE">
        <w:rPr>
          <w:i/>
        </w:rPr>
        <w:t>subversion</w:t>
      </w:r>
      <w:r>
        <w:rPr>
          <w:i/>
        </w:rPr>
        <w:t xml:space="preserve"> </w:t>
      </w:r>
      <w:r w:rsidRPr="00F946DE">
        <w:rPr>
          <w:i/>
        </w:rPr>
        <w:t>of</w:t>
      </w:r>
      <w:r>
        <w:rPr>
          <w:i/>
        </w:rPr>
        <w:t xml:space="preserve"> </w:t>
      </w:r>
      <w:r w:rsidRPr="00F946DE">
        <w:rPr>
          <w:i/>
        </w:rPr>
        <w:t>identity</w:t>
      </w:r>
      <w:r w:rsidRPr="00F946DE">
        <w:t>.</w:t>
      </w:r>
      <w:r>
        <w:t xml:space="preserve"> </w:t>
      </w:r>
      <w:r w:rsidRPr="00F946DE">
        <w:t>New</w:t>
      </w:r>
      <w:r>
        <w:t xml:space="preserve"> </w:t>
      </w:r>
      <w:r w:rsidRPr="00F946DE">
        <w:t>York:</w:t>
      </w:r>
      <w:r>
        <w:t xml:space="preserve"> </w:t>
      </w:r>
      <w:r w:rsidRPr="00F946DE">
        <w:t>Routledge.</w:t>
      </w:r>
    </w:p>
    <w:p w:rsidR="008C1555" w:rsidRPr="00F946DE" w:rsidRDefault="008C1555" w:rsidP="008C155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Buxton,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aurie </w:t>
      </w:r>
      <w:r w:rsidRPr="00F946DE">
        <w:rPr>
          <w:rFonts w:ascii="Times New Roman" w:hAnsi="Times New Roman" w:cs="Times New Roman"/>
          <w:sz w:val="24"/>
          <w:szCs w:val="24"/>
        </w:rPr>
        <w:t>(1981).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you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946DE">
        <w:rPr>
          <w:rFonts w:ascii="Times New Roman" w:hAnsi="Times New Roman" w:cs="Times New Roman"/>
          <w:i/>
          <w:sz w:val="24"/>
          <w:szCs w:val="24"/>
        </w:rPr>
        <w:t>Panic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about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Maths?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946DE">
        <w:rPr>
          <w:rFonts w:ascii="Times New Roman" w:hAnsi="Times New Roman" w:cs="Times New Roman"/>
          <w:i/>
          <w:sz w:val="24"/>
          <w:szCs w:val="24"/>
        </w:rPr>
        <w:t>Coping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with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Maths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Anxiety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London: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Heinemann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Educational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Books.</w:t>
      </w:r>
    </w:p>
    <w:p w:rsidR="008C1555" w:rsidRDefault="008C1555" w:rsidP="008C155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2016B">
        <w:rPr>
          <w:rFonts w:ascii="Times New Roman" w:hAnsi="Times New Roman" w:cs="Times New Roman"/>
          <w:sz w:val="24"/>
          <w:szCs w:val="24"/>
        </w:rPr>
        <w:t>Cellucci, C</w:t>
      </w:r>
      <w:r>
        <w:rPr>
          <w:rFonts w:ascii="Times New Roman" w:hAnsi="Times New Roman" w:cs="Times New Roman"/>
          <w:sz w:val="24"/>
          <w:szCs w:val="24"/>
        </w:rPr>
        <w:t>arlo</w:t>
      </w:r>
      <w:r w:rsidRPr="0002016B">
        <w:rPr>
          <w:rFonts w:ascii="Times New Roman" w:hAnsi="Times New Roman" w:cs="Times New Roman"/>
          <w:sz w:val="24"/>
          <w:szCs w:val="24"/>
        </w:rPr>
        <w:t xml:space="preserve"> (2019)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016B">
        <w:rPr>
          <w:rFonts w:ascii="Times New Roman" w:hAnsi="Times New Roman" w:cs="Times New Roman"/>
          <w:sz w:val="24"/>
          <w:szCs w:val="24"/>
        </w:rPr>
        <w:t>Diagrams in Mathematics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016B">
        <w:rPr>
          <w:rFonts w:ascii="Times New Roman" w:hAnsi="Times New Roman" w:cs="Times New Roman"/>
          <w:sz w:val="24"/>
          <w:szCs w:val="24"/>
        </w:rPr>
        <w:t xml:space="preserve"> </w:t>
      </w:r>
      <w:r w:rsidRPr="00802659">
        <w:rPr>
          <w:rFonts w:ascii="Times New Roman" w:hAnsi="Times New Roman" w:cs="Times New Roman"/>
          <w:i/>
          <w:sz w:val="24"/>
          <w:szCs w:val="24"/>
        </w:rPr>
        <w:t>Foundations of Science</w:t>
      </w:r>
      <w:r>
        <w:rPr>
          <w:rFonts w:ascii="Times New Roman" w:hAnsi="Times New Roman" w:cs="Times New Roman"/>
          <w:sz w:val="24"/>
          <w:szCs w:val="24"/>
        </w:rPr>
        <w:t xml:space="preserve">, Vol. </w:t>
      </w:r>
      <w:hyperlink r:id="rId31" w:history="1"/>
      <w:r w:rsidRPr="0002016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No. </w:t>
      </w:r>
      <w:r w:rsidRPr="0002016B">
        <w:rPr>
          <w:rFonts w:ascii="Times New Roman" w:hAnsi="Times New Roman" w:cs="Times New Roman"/>
          <w:sz w:val="24"/>
          <w:szCs w:val="24"/>
        </w:rPr>
        <w:t>3:</w:t>
      </w:r>
      <w:r>
        <w:rPr>
          <w:rFonts w:ascii="Times New Roman" w:hAnsi="Times New Roman" w:cs="Times New Roman"/>
          <w:sz w:val="24"/>
          <w:szCs w:val="24"/>
        </w:rPr>
        <w:t xml:space="preserve"> pp. </w:t>
      </w:r>
      <w:r w:rsidRPr="0002016B">
        <w:rPr>
          <w:rFonts w:ascii="Times New Roman" w:hAnsi="Times New Roman" w:cs="Times New Roman"/>
          <w:sz w:val="24"/>
          <w:szCs w:val="24"/>
        </w:rPr>
        <w:t>583-604</w:t>
      </w:r>
    </w:p>
    <w:p w:rsidR="008C1555" w:rsidRPr="002D78D6" w:rsidRDefault="008C1555" w:rsidP="008C155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8D6">
        <w:rPr>
          <w:rFonts w:ascii="Times New Roman" w:hAnsi="Times New Roman" w:cs="Times New Roman"/>
          <w:sz w:val="24"/>
          <w:szCs w:val="24"/>
        </w:rPr>
        <w:t>Cohen,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aul </w:t>
      </w:r>
      <w:r w:rsidRPr="002D78D6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(19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2D78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Comments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foundations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theory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Scott,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Ed.,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i/>
          <w:sz w:val="24"/>
          <w:szCs w:val="24"/>
        </w:rPr>
        <w:t>Axiomatic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i/>
          <w:sz w:val="24"/>
          <w:szCs w:val="24"/>
        </w:rPr>
        <w:t>Set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i/>
          <w:sz w:val="24"/>
          <w:szCs w:val="24"/>
        </w:rPr>
        <w:t>Theory</w:t>
      </w:r>
      <w:r w:rsidRPr="002D78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Providence</w:t>
      </w:r>
      <w:r>
        <w:rPr>
          <w:rFonts w:ascii="Times New Roman" w:hAnsi="Times New Roman" w:cs="Times New Roman"/>
          <w:sz w:val="24"/>
          <w:szCs w:val="24"/>
        </w:rPr>
        <w:t>, Rhode Island</w:t>
      </w:r>
      <w:r w:rsidRPr="002D78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American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Society,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8D6">
        <w:rPr>
          <w:rFonts w:ascii="Times New Roman" w:hAnsi="Times New Roman" w:cs="Times New Roman"/>
          <w:sz w:val="24"/>
          <w:szCs w:val="24"/>
        </w:rPr>
        <w:t>1967:</w:t>
      </w:r>
      <w:r>
        <w:rPr>
          <w:rFonts w:ascii="Times New Roman" w:hAnsi="Times New Roman" w:cs="Times New Roman"/>
          <w:sz w:val="24"/>
          <w:szCs w:val="24"/>
        </w:rPr>
        <w:t xml:space="preserve"> pp. </w:t>
      </w:r>
      <w:r w:rsidRPr="002D78D6">
        <w:rPr>
          <w:rFonts w:ascii="Times New Roman" w:hAnsi="Times New Roman" w:cs="Times New Roman"/>
          <w:sz w:val="24"/>
          <w:szCs w:val="24"/>
        </w:rPr>
        <w:t>9-15.</w:t>
      </w:r>
    </w:p>
    <w:p w:rsidR="008C1555" w:rsidRPr="00F946DE" w:rsidRDefault="008C1555" w:rsidP="008C1555">
      <w:pPr>
        <w:pStyle w:val="Refs"/>
      </w:pPr>
      <w:proofErr w:type="gramStart"/>
      <w:r w:rsidRPr="00F946DE">
        <w:t>Duval,</w:t>
      </w:r>
      <w:r>
        <w:t xml:space="preserve"> </w:t>
      </w:r>
      <w:r w:rsidRPr="00413E86">
        <w:t>Raymond</w:t>
      </w:r>
      <w:r>
        <w:t xml:space="preserve"> </w:t>
      </w:r>
      <w:r w:rsidRPr="00F946DE">
        <w:t>(1995).</w:t>
      </w:r>
      <w:proofErr w:type="gramEnd"/>
      <w:r>
        <w:t xml:space="preserve"> </w:t>
      </w:r>
      <w:r w:rsidRPr="00F946DE">
        <w:rPr>
          <w:i/>
        </w:rPr>
        <w:t>Semiosis</w:t>
      </w:r>
      <w:r>
        <w:rPr>
          <w:i/>
        </w:rPr>
        <w:t xml:space="preserve"> </w:t>
      </w:r>
      <w:proofErr w:type="gramStart"/>
      <w:r w:rsidRPr="00F946DE">
        <w:rPr>
          <w:i/>
        </w:rPr>
        <w:t>et</w:t>
      </w:r>
      <w:proofErr w:type="gramEnd"/>
      <w:r>
        <w:rPr>
          <w:i/>
        </w:rPr>
        <w:t xml:space="preserve"> </w:t>
      </w:r>
      <w:r w:rsidRPr="00F946DE">
        <w:rPr>
          <w:i/>
        </w:rPr>
        <w:t>pensée</w:t>
      </w:r>
      <w:r>
        <w:rPr>
          <w:i/>
        </w:rPr>
        <w:t xml:space="preserve"> </w:t>
      </w:r>
      <w:r w:rsidRPr="00F946DE">
        <w:rPr>
          <w:i/>
        </w:rPr>
        <w:t>humaine.</w:t>
      </w:r>
      <w:r>
        <w:rPr>
          <w:i/>
        </w:rPr>
        <w:t xml:space="preserve"> </w:t>
      </w:r>
      <w:r w:rsidRPr="00F946DE">
        <w:rPr>
          <w:i/>
        </w:rPr>
        <w:t>Registres</w:t>
      </w:r>
      <w:r>
        <w:rPr>
          <w:i/>
        </w:rPr>
        <w:t xml:space="preserve"> </w:t>
      </w:r>
      <w:r w:rsidRPr="00F946DE">
        <w:rPr>
          <w:i/>
        </w:rPr>
        <w:t>sémiotiques</w:t>
      </w:r>
      <w:r>
        <w:rPr>
          <w:i/>
        </w:rPr>
        <w:t xml:space="preserve"> </w:t>
      </w:r>
      <w:proofErr w:type="gramStart"/>
      <w:r w:rsidRPr="00F946DE">
        <w:rPr>
          <w:i/>
        </w:rPr>
        <w:t>et</w:t>
      </w:r>
      <w:proofErr w:type="gramEnd"/>
      <w:r>
        <w:rPr>
          <w:i/>
        </w:rPr>
        <w:t xml:space="preserve"> </w:t>
      </w:r>
      <w:r w:rsidRPr="00F946DE">
        <w:rPr>
          <w:i/>
        </w:rPr>
        <w:t>apprentissages</w:t>
      </w:r>
      <w:r>
        <w:rPr>
          <w:i/>
        </w:rPr>
        <w:t xml:space="preserve"> </w:t>
      </w:r>
      <w:r w:rsidRPr="00F946DE">
        <w:rPr>
          <w:i/>
        </w:rPr>
        <w:t>intellectuels</w:t>
      </w:r>
      <w:r w:rsidRPr="00F946DE">
        <w:t>.</w:t>
      </w:r>
      <w:r>
        <w:t xml:space="preserve"> </w:t>
      </w:r>
      <w:r w:rsidRPr="00F946DE">
        <w:t>Bern:</w:t>
      </w:r>
      <w:r>
        <w:t xml:space="preserve"> </w:t>
      </w:r>
      <w:r w:rsidRPr="00F946DE">
        <w:t>Peter</w:t>
      </w:r>
      <w:r>
        <w:t xml:space="preserve"> </w:t>
      </w:r>
      <w:r w:rsidRPr="00F946DE">
        <w:t>Lang.</w:t>
      </w:r>
    </w:p>
    <w:p w:rsidR="008C1555" w:rsidRPr="00F946DE" w:rsidRDefault="00FC02BA" w:rsidP="008C1555">
      <w:pPr>
        <w:pStyle w:val="Refs"/>
      </w:pPr>
      <w:hyperlink r:id="rId32" w:tooltip="Find all the author's books" w:history="1">
        <w:proofErr w:type="gramStart"/>
        <w:r w:rsidR="008C1555" w:rsidRPr="00F946DE">
          <w:t>Duval,</w:t>
        </w:r>
        <w:r w:rsidR="008C1555">
          <w:t xml:space="preserve"> </w:t>
        </w:r>
        <w:r w:rsidR="008C1555" w:rsidRPr="00F946DE">
          <w:t>R</w:t>
        </w:r>
        <w:r w:rsidR="008C1555">
          <w:t xml:space="preserve">aymond </w:t>
        </w:r>
        <w:r w:rsidR="008C1555" w:rsidRPr="00F946DE">
          <w:t>(2017).</w:t>
        </w:r>
        <w:proofErr w:type="gramEnd"/>
      </w:hyperlink>
      <w:r w:rsidR="008C1555">
        <w:t xml:space="preserve"> </w:t>
      </w:r>
      <w:proofErr w:type="gramStart"/>
      <w:r w:rsidR="008C1555" w:rsidRPr="00F946DE">
        <w:rPr>
          <w:i/>
        </w:rPr>
        <w:t>Understanding</w:t>
      </w:r>
      <w:r w:rsidR="008C1555">
        <w:rPr>
          <w:i/>
        </w:rPr>
        <w:t xml:space="preserve"> </w:t>
      </w:r>
      <w:r w:rsidR="008C1555" w:rsidRPr="00F946DE">
        <w:rPr>
          <w:i/>
        </w:rPr>
        <w:t>the</w:t>
      </w:r>
      <w:r w:rsidR="008C1555">
        <w:rPr>
          <w:i/>
        </w:rPr>
        <w:t xml:space="preserve"> </w:t>
      </w:r>
      <w:r w:rsidR="008C1555" w:rsidRPr="00F946DE">
        <w:rPr>
          <w:i/>
        </w:rPr>
        <w:t>Mathematical</w:t>
      </w:r>
      <w:r w:rsidR="008C1555">
        <w:rPr>
          <w:i/>
        </w:rPr>
        <w:t xml:space="preserve"> </w:t>
      </w:r>
      <w:r w:rsidR="008C1555" w:rsidRPr="00F946DE">
        <w:rPr>
          <w:i/>
        </w:rPr>
        <w:t>Way</w:t>
      </w:r>
      <w:r w:rsidR="008C1555">
        <w:rPr>
          <w:i/>
        </w:rPr>
        <w:t xml:space="preserve"> </w:t>
      </w:r>
      <w:r w:rsidR="008C1555" w:rsidRPr="00F946DE">
        <w:rPr>
          <w:i/>
        </w:rPr>
        <w:t>of</w:t>
      </w:r>
      <w:r w:rsidR="008C1555">
        <w:rPr>
          <w:i/>
        </w:rPr>
        <w:t xml:space="preserve"> </w:t>
      </w:r>
      <w:r w:rsidR="008C1555" w:rsidRPr="00F946DE">
        <w:rPr>
          <w:i/>
        </w:rPr>
        <w:t>Thinking</w:t>
      </w:r>
      <w:r w:rsidR="008C1555">
        <w:rPr>
          <w:i/>
        </w:rPr>
        <w:t xml:space="preserve"> </w:t>
      </w:r>
      <w:r w:rsidR="008C1555" w:rsidRPr="00F946DE">
        <w:rPr>
          <w:i/>
        </w:rPr>
        <w:t>–</w:t>
      </w:r>
      <w:r w:rsidR="008C1555">
        <w:rPr>
          <w:i/>
        </w:rPr>
        <w:t xml:space="preserve"> </w:t>
      </w:r>
      <w:r w:rsidR="008C1555" w:rsidRPr="00F946DE">
        <w:rPr>
          <w:i/>
        </w:rPr>
        <w:t>The</w:t>
      </w:r>
      <w:r w:rsidR="008C1555">
        <w:rPr>
          <w:i/>
        </w:rPr>
        <w:t xml:space="preserve"> </w:t>
      </w:r>
      <w:r w:rsidR="008C1555" w:rsidRPr="00F946DE">
        <w:rPr>
          <w:i/>
        </w:rPr>
        <w:t>Registers</w:t>
      </w:r>
      <w:r w:rsidR="008C1555">
        <w:rPr>
          <w:i/>
        </w:rPr>
        <w:t xml:space="preserve"> </w:t>
      </w:r>
      <w:r w:rsidR="008C1555" w:rsidRPr="00F946DE">
        <w:rPr>
          <w:i/>
        </w:rPr>
        <w:t>of</w:t>
      </w:r>
      <w:r w:rsidR="008C1555">
        <w:rPr>
          <w:i/>
        </w:rPr>
        <w:t xml:space="preserve"> </w:t>
      </w:r>
      <w:r w:rsidR="008C1555" w:rsidRPr="00F946DE">
        <w:rPr>
          <w:i/>
        </w:rPr>
        <w:t>Semiotic</w:t>
      </w:r>
      <w:r w:rsidR="008C1555">
        <w:rPr>
          <w:i/>
        </w:rPr>
        <w:t xml:space="preserve"> </w:t>
      </w:r>
      <w:r w:rsidR="008C1555" w:rsidRPr="00F946DE">
        <w:rPr>
          <w:i/>
        </w:rPr>
        <w:t>Representations</w:t>
      </w:r>
      <w:r w:rsidR="008C1555" w:rsidRPr="00F946DE">
        <w:t>.</w:t>
      </w:r>
      <w:proofErr w:type="gramEnd"/>
      <w:r w:rsidR="008C1555">
        <w:t xml:space="preserve"> </w:t>
      </w:r>
      <w:r w:rsidR="008C1555" w:rsidRPr="00F946DE">
        <w:t>Cham,</w:t>
      </w:r>
      <w:r w:rsidR="008C1555">
        <w:t xml:space="preserve"> </w:t>
      </w:r>
      <w:r w:rsidR="008C1555" w:rsidRPr="00F946DE">
        <w:t>Switzerland:</w:t>
      </w:r>
      <w:r w:rsidR="008C1555">
        <w:t xml:space="preserve"> </w:t>
      </w:r>
      <w:r w:rsidR="008C1555" w:rsidRPr="00F946DE">
        <w:t>Springer</w:t>
      </w:r>
      <w:r w:rsidR="008C1555">
        <w:t xml:space="preserve"> </w:t>
      </w:r>
      <w:r w:rsidR="008C1555" w:rsidRPr="00F946DE">
        <w:t>International</w:t>
      </w:r>
      <w:r w:rsidR="008C1555">
        <w:t xml:space="preserve"> </w:t>
      </w:r>
      <w:r w:rsidR="008C1555" w:rsidRPr="00F946DE">
        <w:t>Publishing.</w:t>
      </w:r>
    </w:p>
    <w:p w:rsidR="008C1555" w:rsidRPr="005C2CBF" w:rsidRDefault="008C1555" w:rsidP="008C1555">
      <w:pPr>
        <w:pStyle w:val="NormalIndent"/>
        <w:ind w:left="720" w:hanging="720"/>
        <w:rPr>
          <w:szCs w:val="24"/>
        </w:rPr>
      </w:pPr>
      <w:proofErr w:type="gramStart"/>
      <w:r w:rsidRPr="005C2CBF">
        <w:rPr>
          <w:szCs w:val="24"/>
        </w:rPr>
        <w:t>Eilenberg,</w:t>
      </w:r>
      <w:r>
        <w:rPr>
          <w:szCs w:val="24"/>
        </w:rPr>
        <w:t xml:space="preserve"> </w:t>
      </w:r>
      <w:r w:rsidRPr="005C2CBF">
        <w:rPr>
          <w:szCs w:val="24"/>
        </w:rPr>
        <w:t>S</w:t>
      </w:r>
      <w:r>
        <w:rPr>
          <w:szCs w:val="24"/>
        </w:rPr>
        <w:t xml:space="preserve">amuel </w:t>
      </w:r>
      <w:r w:rsidRPr="005C2CBF">
        <w:rPr>
          <w:szCs w:val="24"/>
        </w:rPr>
        <w:t>and</w:t>
      </w:r>
      <w:r>
        <w:rPr>
          <w:szCs w:val="24"/>
        </w:rPr>
        <w:t xml:space="preserve"> </w:t>
      </w:r>
      <w:r w:rsidRPr="005C2CBF">
        <w:rPr>
          <w:szCs w:val="24"/>
        </w:rPr>
        <w:t>MacLane,</w:t>
      </w:r>
      <w:r>
        <w:rPr>
          <w:szCs w:val="24"/>
        </w:rPr>
        <w:t xml:space="preserve"> </w:t>
      </w:r>
      <w:r w:rsidRPr="005C2CBF">
        <w:rPr>
          <w:szCs w:val="24"/>
        </w:rPr>
        <w:t>S</w:t>
      </w:r>
      <w:r>
        <w:rPr>
          <w:szCs w:val="24"/>
        </w:rPr>
        <w:t xml:space="preserve">aunders </w:t>
      </w:r>
      <w:r w:rsidRPr="005C2CBF">
        <w:rPr>
          <w:szCs w:val="24"/>
        </w:rPr>
        <w:t>(1945).</w:t>
      </w:r>
      <w:proofErr w:type="gramEnd"/>
      <w:r>
        <w:rPr>
          <w:szCs w:val="24"/>
        </w:rPr>
        <w:t xml:space="preserve"> </w:t>
      </w:r>
      <w:hyperlink r:id="rId33" w:history="1">
        <w:proofErr w:type="gramStart"/>
        <w:r w:rsidRPr="005C2CBF">
          <w:rPr>
            <w:szCs w:val="24"/>
          </w:rPr>
          <w:t>General</w:t>
        </w:r>
        <w:r>
          <w:rPr>
            <w:szCs w:val="24"/>
          </w:rPr>
          <w:t xml:space="preserve"> </w:t>
        </w:r>
        <w:r w:rsidRPr="005C2CBF">
          <w:rPr>
            <w:szCs w:val="24"/>
          </w:rPr>
          <w:t>theory</w:t>
        </w:r>
        <w:r>
          <w:rPr>
            <w:szCs w:val="24"/>
          </w:rPr>
          <w:t xml:space="preserve"> </w:t>
        </w:r>
        <w:r w:rsidRPr="005C2CBF">
          <w:rPr>
            <w:szCs w:val="24"/>
          </w:rPr>
          <w:t>of</w:t>
        </w:r>
        <w:r>
          <w:rPr>
            <w:szCs w:val="24"/>
          </w:rPr>
          <w:t xml:space="preserve"> </w:t>
        </w:r>
        <w:r w:rsidRPr="005C2CBF">
          <w:rPr>
            <w:szCs w:val="24"/>
          </w:rPr>
          <w:t>natural</w:t>
        </w:r>
        <w:r>
          <w:rPr>
            <w:szCs w:val="24"/>
          </w:rPr>
          <w:t xml:space="preserve"> </w:t>
        </w:r>
        <w:r w:rsidRPr="005C2CBF">
          <w:rPr>
            <w:szCs w:val="24"/>
          </w:rPr>
          <w:t>equivalences</w:t>
        </w:r>
      </w:hyperlink>
      <w:r w:rsidRPr="005C2CBF"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 w:rsidRPr="00D04662">
        <w:rPr>
          <w:i/>
          <w:szCs w:val="24"/>
        </w:rPr>
        <w:t xml:space="preserve">Transactions </w:t>
      </w:r>
      <w:r w:rsidRPr="005C2CBF">
        <w:rPr>
          <w:i/>
          <w:szCs w:val="24"/>
        </w:rPr>
        <w:t>of</w:t>
      </w:r>
      <w:r>
        <w:rPr>
          <w:i/>
          <w:szCs w:val="24"/>
        </w:rPr>
        <w:t xml:space="preserve"> </w:t>
      </w:r>
      <w:r w:rsidRPr="005C2CBF">
        <w:rPr>
          <w:i/>
          <w:szCs w:val="24"/>
        </w:rPr>
        <w:t>the</w:t>
      </w:r>
      <w:r>
        <w:rPr>
          <w:i/>
          <w:szCs w:val="24"/>
        </w:rPr>
        <w:t xml:space="preserve"> </w:t>
      </w:r>
      <w:r w:rsidRPr="005C2CBF">
        <w:rPr>
          <w:i/>
          <w:szCs w:val="24"/>
        </w:rPr>
        <w:t>American</w:t>
      </w:r>
      <w:r>
        <w:rPr>
          <w:i/>
          <w:szCs w:val="24"/>
        </w:rPr>
        <w:t xml:space="preserve"> </w:t>
      </w:r>
      <w:r w:rsidRPr="005C2CBF">
        <w:rPr>
          <w:i/>
          <w:szCs w:val="24"/>
        </w:rPr>
        <w:t>Mathematical</w:t>
      </w:r>
      <w:r>
        <w:rPr>
          <w:i/>
          <w:szCs w:val="24"/>
        </w:rPr>
        <w:t xml:space="preserve"> </w:t>
      </w:r>
      <w:r w:rsidRPr="005C2CBF">
        <w:rPr>
          <w:i/>
          <w:szCs w:val="24"/>
        </w:rPr>
        <w:t>Society</w:t>
      </w:r>
      <w:r w:rsidRPr="005C2CBF">
        <w:rPr>
          <w:szCs w:val="24"/>
        </w:rPr>
        <w:t>.</w:t>
      </w:r>
      <w:proofErr w:type="gramEnd"/>
      <w:r>
        <w:rPr>
          <w:szCs w:val="24"/>
        </w:rPr>
        <w:t xml:space="preserve"> </w:t>
      </w:r>
      <w:r w:rsidRPr="005C2CBF">
        <w:rPr>
          <w:szCs w:val="24"/>
        </w:rPr>
        <w:t>Vol.</w:t>
      </w:r>
      <w:r>
        <w:rPr>
          <w:szCs w:val="24"/>
        </w:rPr>
        <w:t xml:space="preserve"> </w:t>
      </w:r>
      <w:r w:rsidRPr="005C2CBF">
        <w:rPr>
          <w:szCs w:val="24"/>
        </w:rPr>
        <w:t>58:</w:t>
      </w:r>
      <w:r>
        <w:rPr>
          <w:szCs w:val="24"/>
        </w:rPr>
        <w:t xml:space="preserve"> </w:t>
      </w:r>
      <w:r w:rsidRPr="005C2CBF">
        <w:rPr>
          <w:szCs w:val="24"/>
        </w:rPr>
        <w:t>pp.</w:t>
      </w:r>
      <w:r>
        <w:rPr>
          <w:szCs w:val="24"/>
        </w:rPr>
        <w:t xml:space="preserve"> </w:t>
      </w:r>
      <w:r w:rsidRPr="005C2CBF">
        <w:rPr>
          <w:szCs w:val="24"/>
        </w:rPr>
        <w:t>247.</w:t>
      </w:r>
      <w:r>
        <w:rPr>
          <w:szCs w:val="24"/>
        </w:rPr>
        <w:t xml:space="preserve"> </w:t>
      </w:r>
    </w:p>
    <w:p w:rsidR="008C1555" w:rsidRPr="00F946DE" w:rsidRDefault="008C1555" w:rsidP="008C1555">
      <w:pPr>
        <w:pStyle w:val="Refs"/>
      </w:pPr>
      <w:r w:rsidRPr="00F946DE">
        <w:lastRenderedPageBreak/>
        <w:t>Ernest,</w:t>
      </w:r>
      <w:r>
        <w:t xml:space="preserve"> </w:t>
      </w:r>
      <w:r w:rsidRPr="00F946DE">
        <w:t>P</w:t>
      </w:r>
      <w:r>
        <w:t xml:space="preserve">aul </w:t>
      </w:r>
      <w:r w:rsidRPr="00F946DE">
        <w:t>(1999)</w:t>
      </w:r>
      <w:r>
        <w:t xml:space="preserve">. </w:t>
      </w:r>
      <w:r w:rsidRPr="00F946DE">
        <w:t>Forms</w:t>
      </w:r>
      <w:r>
        <w:t xml:space="preserve"> </w:t>
      </w:r>
      <w:r w:rsidRPr="00F946DE">
        <w:t>of</w:t>
      </w:r>
      <w:r>
        <w:t xml:space="preserve"> </w:t>
      </w:r>
      <w:r w:rsidRPr="00F946DE">
        <w:t>Knowledge</w:t>
      </w:r>
      <w:r>
        <w:t xml:space="preserve"> </w:t>
      </w:r>
      <w:r w:rsidRPr="00F946DE">
        <w:t>in</w:t>
      </w:r>
      <w:r>
        <w:t xml:space="preserve"> </w:t>
      </w:r>
      <w:r w:rsidRPr="00F946DE">
        <w:t>Mathematics</w:t>
      </w:r>
      <w:r>
        <w:t xml:space="preserve"> </w:t>
      </w:r>
      <w:r w:rsidRPr="00F946DE">
        <w:t>and</w:t>
      </w:r>
      <w:r>
        <w:t xml:space="preserve"> </w:t>
      </w:r>
      <w:r w:rsidRPr="00F946DE">
        <w:t>Mathematics</w:t>
      </w:r>
      <w:r>
        <w:t xml:space="preserve"> </w:t>
      </w:r>
      <w:r w:rsidRPr="00F946DE">
        <w:t>Education:</w:t>
      </w:r>
      <w:r>
        <w:t xml:space="preserve"> </w:t>
      </w:r>
      <w:r w:rsidRPr="00F946DE">
        <w:t>Philosophical</w:t>
      </w:r>
      <w:r>
        <w:t xml:space="preserve"> </w:t>
      </w:r>
      <w:r w:rsidRPr="00F946DE">
        <w:t>and</w:t>
      </w:r>
      <w:r>
        <w:t xml:space="preserve"> </w:t>
      </w:r>
      <w:r w:rsidRPr="00F946DE">
        <w:t>Rhetorical</w:t>
      </w:r>
      <w:r>
        <w:t xml:space="preserve"> </w:t>
      </w:r>
      <w:r w:rsidRPr="00F946DE">
        <w:t>Perspectives.</w:t>
      </w:r>
      <w:r>
        <w:t xml:space="preserve"> </w:t>
      </w:r>
      <w:r w:rsidRPr="00F946DE">
        <w:rPr>
          <w:i/>
        </w:rPr>
        <w:t>Educational</w:t>
      </w:r>
      <w:r>
        <w:rPr>
          <w:i/>
        </w:rPr>
        <w:t xml:space="preserve"> </w:t>
      </w:r>
      <w:r w:rsidRPr="00F946DE">
        <w:rPr>
          <w:i/>
        </w:rPr>
        <w:t>Studies</w:t>
      </w:r>
      <w:r>
        <w:rPr>
          <w:i/>
        </w:rPr>
        <w:t xml:space="preserve"> </w:t>
      </w:r>
      <w:r w:rsidRPr="00F946DE">
        <w:rPr>
          <w:i/>
        </w:rPr>
        <w:t>in</w:t>
      </w:r>
      <w:r>
        <w:rPr>
          <w:i/>
        </w:rPr>
        <w:t xml:space="preserve"> </w:t>
      </w:r>
      <w:r w:rsidRPr="00F946DE">
        <w:rPr>
          <w:i/>
        </w:rPr>
        <w:t>Mathematics</w:t>
      </w:r>
      <w:r w:rsidRPr="00F946DE">
        <w:t>,</w:t>
      </w:r>
      <w:r>
        <w:t xml:space="preserve"> </w:t>
      </w:r>
      <w:r w:rsidRPr="00F946DE">
        <w:t>Vol.</w:t>
      </w:r>
      <w:r>
        <w:t xml:space="preserve"> </w:t>
      </w:r>
      <w:r w:rsidRPr="00F946DE">
        <w:t>38,</w:t>
      </w:r>
      <w:r>
        <w:t xml:space="preserve"> </w:t>
      </w:r>
      <w:r w:rsidRPr="00F946DE">
        <w:t>Nos.</w:t>
      </w:r>
      <w:r>
        <w:t xml:space="preserve"> </w:t>
      </w:r>
      <w:r w:rsidRPr="00F946DE">
        <w:t>1-3:</w:t>
      </w:r>
      <w:r>
        <w:t xml:space="preserve"> </w:t>
      </w:r>
      <w:r w:rsidRPr="00F946DE">
        <w:t>pp.</w:t>
      </w:r>
      <w:r>
        <w:t xml:space="preserve"> </w:t>
      </w:r>
      <w:r w:rsidRPr="00F946DE">
        <w:t>67-83.</w:t>
      </w:r>
    </w:p>
    <w:p w:rsidR="008C1555" w:rsidRPr="00F946DE" w:rsidRDefault="008C1555" w:rsidP="008C1555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Ernest,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aul </w:t>
      </w:r>
      <w:r w:rsidRPr="00F946DE">
        <w:rPr>
          <w:rFonts w:ascii="Times New Roman" w:hAnsi="Times New Roman" w:cs="Times New Roman"/>
          <w:sz w:val="24"/>
          <w:szCs w:val="24"/>
        </w:rPr>
        <w:t>(2003).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46D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Epistemic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Activity.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Anderson,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Saenz-Ludlow,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Zellweger,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Cifarelli,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Eds.,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Educational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Perspectives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Mathematics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Semiosis: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From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Thinking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to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Interpreting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to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Knowing</w:t>
      </w:r>
      <w:r w:rsidRPr="00F946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York,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Ottawa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Toronto: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Legas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Publishing,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81-106.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555" w:rsidRPr="00F946DE" w:rsidRDefault="008C1555" w:rsidP="008C155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Ernest,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aul </w:t>
      </w:r>
      <w:r w:rsidRPr="00F946DE">
        <w:rPr>
          <w:rFonts w:ascii="Times New Roman" w:hAnsi="Times New Roman" w:cs="Times New Roman"/>
          <w:sz w:val="24"/>
          <w:szCs w:val="24"/>
        </w:rPr>
        <w:t>(</w:t>
      </w:r>
      <w:r w:rsidRPr="00F946DE">
        <w:rPr>
          <w:rFonts w:ascii="Times New Roman" w:hAnsi="Times New Roman" w:cs="Times New Roman"/>
          <w:kern w:val="24"/>
          <w:sz w:val="24"/>
          <w:szCs w:val="24"/>
        </w:rPr>
        <w:t>2005).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46DE">
        <w:rPr>
          <w:rFonts w:ascii="Times New Roman" w:hAnsi="Times New Roman" w:cs="Times New Roman"/>
          <w:sz w:val="24"/>
          <w:szCs w:val="24"/>
        </w:rPr>
        <w:t>Agency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Creativity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Semiotics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Learning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ichael </w:t>
      </w:r>
      <w:r w:rsidRPr="00F946DE">
        <w:rPr>
          <w:rFonts w:ascii="Times New Roman" w:hAnsi="Times New Roman" w:cs="Times New Roman"/>
          <w:sz w:val="24"/>
          <w:szCs w:val="24"/>
        </w:rPr>
        <w:t>Hoffmann,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J</w:t>
      </w:r>
      <w:r w:rsidRPr="00413E86">
        <w:rPr>
          <w:rFonts w:ascii="Times New Roman" w:hAnsi="Times New Roman" w:cs="Times New Roman"/>
          <w:sz w:val="24"/>
          <w:szCs w:val="24"/>
        </w:rPr>
        <w:t>ohannes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Lenhard,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alk </w:t>
      </w:r>
      <w:r w:rsidRPr="00F946DE">
        <w:rPr>
          <w:rFonts w:ascii="Times New Roman" w:hAnsi="Times New Roman" w:cs="Times New Roman"/>
          <w:sz w:val="24"/>
          <w:szCs w:val="24"/>
        </w:rPr>
        <w:t>Seeger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(Eds.),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iCs/>
          <w:sz w:val="24"/>
          <w:szCs w:val="24"/>
        </w:rPr>
        <w:t>Activity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iCs/>
          <w:sz w:val="24"/>
          <w:szCs w:val="24"/>
        </w:rPr>
        <w:t>Sign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iCs/>
          <w:sz w:val="24"/>
          <w:szCs w:val="24"/>
        </w:rPr>
        <w:t>Grounding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iCs/>
          <w:sz w:val="24"/>
          <w:szCs w:val="24"/>
        </w:rPr>
        <w:t>Mathematics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Pr="00F946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York,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Springer,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2005: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23-34.</w:t>
      </w:r>
    </w:p>
    <w:p w:rsidR="008C1555" w:rsidRPr="00F946DE" w:rsidRDefault="008C1555" w:rsidP="008C1555">
      <w:pPr>
        <w:spacing w:after="0" w:line="240" w:lineRule="auto"/>
        <w:ind w:left="720" w:hanging="720"/>
        <w:rPr>
          <w:rFonts w:ascii="Times New Roman" w:hAnsi="Times New Roman" w:cs="Times New Roman"/>
          <w:bCs/>
          <w:iCs/>
          <w:sz w:val="24"/>
          <w:szCs w:val="24"/>
        </w:rPr>
      </w:pPr>
      <w:r w:rsidRPr="00F946DE">
        <w:rPr>
          <w:rFonts w:ascii="Times New Roman" w:hAnsi="Times New Roman" w:cs="Times New Roman"/>
          <w:bCs/>
          <w:sz w:val="24"/>
          <w:szCs w:val="24"/>
        </w:rPr>
        <w:t>Ernest,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aul </w:t>
      </w:r>
      <w:r w:rsidRPr="00F946DE">
        <w:rPr>
          <w:rFonts w:ascii="Times New Roman" w:hAnsi="Times New Roman" w:cs="Times New Roman"/>
          <w:bCs/>
          <w:sz w:val="24"/>
          <w:szCs w:val="24"/>
        </w:rPr>
        <w:t>(2006).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Semiotic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Perspective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Mathematical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Activity: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The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Case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Number.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/>
          <w:sz w:val="24"/>
          <w:szCs w:val="24"/>
        </w:rPr>
        <w:t>Educational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/>
          <w:sz w:val="24"/>
          <w:szCs w:val="24"/>
        </w:rPr>
        <w:t>Studies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/>
          <w:sz w:val="24"/>
          <w:szCs w:val="24"/>
        </w:rPr>
        <w:t>in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/>
          <w:sz w:val="24"/>
          <w:szCs w:val="24"/>
        </w:rPr>
        <w:t>Mathematics,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Cs/>
          <w:sz w:val="24"/>
          <w:szCs w:val="24"/>
        </w:rPr>
        <w:t>Vol.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Cs/>
          <w:sz w:val="24"/>
          <w:szCs w:val="24"/>
        </w:rPr>
        <w:t>61,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Cs/>
          <w:sz w:val="24"/>
          <w:szCs w:val="24"/>
        </w:rPr>
        <w:t>2006: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Cs/>
          <w:sz w:val="24"/>
          <w:szCs w:val="24"/>
        </w:rPr>
        <w:t>pp.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Cs/>
          <w:sz w:val="24"/>
          <w:szCs w:val="24"/>
        </w:rPr>
        <w:t>67-101.</w:t>
      </w:r>
    </w:p>
    <w:p w:rsidR="008C1555" w:rsidRPr="009B34AE" w:rsidRDefault="008C1555" w:rsidP="008C1555">
      <w:pPr>
        <w:pStyle w:val="Refs"/>
      </w:pPr>
      <w:r w:rsidRPr="009B34AE">
        <w:t>Ernest, P</w:t>
      </w:r>
      <w:r>
        <w:t xml:space="preserve">aul (2009). </w:t>
      </w:r>
      <w:proofErr w:type="gramStart"/>
      <w:r w:rsidRPr="009B34AE">
        <w:t>The Philosophy of Mathematics, Values and Keral</w:t>
      </w:r>
      <w:r>
        <w:t>a</w:t>
      </w:r>
      <w:r w:rsidRPr="009B34AE">
        <w:t xml:space="preserve"> </w:t>
      </w:r>
      <w:r w:rsidRPr="009B34AE">
        <w:rPr>
          <w:lang w:val="en-US"/>
        </w:rPr>
        <w:t>Mathematics</w:t>
      </w:r>
      <w:r>
        <w:rPr>
          <w:lang w:val="en-US"/>
        </w:rPr>
        <w:t>.</w:t>
      </w:r>
      <w:proofErr w:type="gramEnd"/>
      <w:r w:rsidRPr="009B34AE">
        <w:rPr>
          <w:lang w:val="en-US"/>
        </w:rPr>
        <w:t xml:space="preserve"> </w:t>
      </w:r>
      <w:r w:rsidRPr="009B34AE">
        <w:t>P</w:t>
      </w:r>
      <w:r>
        <w:t>aul</w:t>
      </w:r>
      <w:r w:rsidRPr="009B34AE">
        <w:t xml:space="preserve"> Ernest, B</w:t>
      </w:r>
      <w:r>
        <w:t xml:space="preserve">rian </w:t>
      </w:r>
      <w:r w:rsidRPr="009B34AE">
        <w:t>Greer &amp; B</w:t>
      </w:r>
      <w:r>
        <w:t>harath</w:t>
      </w:r>
      <w:r w:rsidRPr="009B34AE">
        <w:t xml:space="preserve"> Sriraman, Eds. (2009) </w:t>
      </w:r>
      <w:r w:rsidRPr="009B34AE">
        <w:rPr>
          <w:i/>
        </w:rPr>
        <w:t>Critical Issues in Mathematics Education</w:t>
      </w:r>
      <w:r w:rsidRPr="009B34AE">
        <w:t>, Charlotte, NC, USA: Information Age Publishing, 2009</w:t>
      </w:r>
      <w:r>
        <w:t xml:space="preserve">: pp. </w:t>
      </w:r>
      <w:r w:rsidRPr="009B34AE">
        <w:t>189-204.</w:t>
      </w:r>
    </w:p>
    <w:p w:rsidR="008C1555" w:rsidRPr="00F946DE" w:rsidRDefault="008C1555" w:rsidP="008C1555">
      <w:pPr>
        <w:pStyle w:val="Refs"/>
      </w:pPr>
      <w:r w:rsidRPr="00F946DE">
        <w:t>Ernest,</w:t>
      </w:r>
      <w:r>
        <w:t xml:space="preserve"> </w:t>
      </w:r>
      <w:r w:rsidRPr="00F946DE">
        <w:t>P</w:t>
      </w:r>
      <w:r>
        <w:t xml:space="preserve">aul </w:t>
      </w:r>
      <w:r w:rsidRPr="00F946DE">
        <w:t>(2018a).</w:t>
      </w:r>
      <w:r>
        <w:rPr>
          <w:b/>
        </w:rPr>
        <w:t xml:space="preserve"> </w:t>
      </w:r>
      <w:proofErr w:type="gramStart"/>
      <w:r w:rsidRPr="00F946DE">
        <w:t>A</w:t>
      </w:r>
      <w:r>
        <w:t xml:space="preserve"> </w:t>
      </w:r>
      <w:r w:rsidRPr="00F946DE">
        <w:t>Semiotic</w:t>
      </w:r>
      <w:r>
        <w:t xml:space="preserve"> </w:t>
      </w:r>
      <w:r w:rsidRPr="00F946DE">
        <w:t>Theory</w:t>
      </w:r>
      <w:r>
        <w:t xml:space="preserve"> </w:t>
      </w:r>
      <w:r w:rsidRPr="00F946DE">
        <w:t>of</w:t>
      </w:r>
      <w:r>
        <w:t xml:space="preserve"> </w:t>
      </w:r>
      <w:r w:rsidRPr="00F946DE">
        <w:t>Mathematical</w:t>
      </w:r>
      <w:r>
        <w:t xml:space="preserve"> </w:t>
      </w:r>
      <w:r w:rsidRPr="00F946DE">
        <w:t>Text.</w:t>
      </w:r>
      <w:proofErr w:type="gramEnd"/>
      <w:r>
        <w:t xml:space="preserve"> </w:t>
      </w:r>
      <w:r w:rsidRPr="00F946DE">
        <w:rPr>
          <w:i/>
        </w:rPr>
        <w:t>Philosophy</w:t>
      </w:r>
      <w:r>
        <w:rPr>
          <w:i/>
        </w:rPr>
        <w:t xml:space="preserve"> </w:t>
      </w:r>
      <w:r w:rsidRPr="00F946DE">
        <w:rPr>
          <w:i/>
        </w:rPr>
        <w:t>of</w:t>
      </w:r>
      <w:r>
        <w:rPr>
          <w:i/>
        </w:rPr>
        <w:t xml:space="preserve"> </w:t>
      </w:r>
      <w:r w:rsidRPr="00F946DE">
        <w:rPr>
          <w:i/>
        </w:rPr>
        <w:t>Mathematics</w:t>
      </w:r>
      <w:r>
        <w:rPr>
          <w:i/>
        </w:rPr>
        <w:t xml:space="preserve"> </w:t>
      </w:r>
      <w:r w:rsidRPr="00F946DE">
        <w:rPr>
          <w:i/>
        </w:rPr>
        <w:t>Education</w:t>
      </w:r>
      <w:r>
        <w:rPr>
          <w:i/>
        </w:rPr>
        <w:t xml:space="preserve"> </w:t>
      </w:r>
      <w:r w:rsidRPr="00F946DE">
        <w:rPr>
          <w:i/>
        </w:rPr>
        <w:t>Journal</w:t>
      </w:r>
      <w:r w:rsidRPr="00F946DE">
        <w:t>,</w:t>
      </w:r>
      <w:r>
        <w:t xml:space="preserve"> </w:t>
      </w:r>
      <w:r w:rsidRPr="00F946DE">
        <w:t>No.</w:t>
      </w:r>
      <w:r>
        <w:t xml:space="preserve"> </w:t>
      </w:r>
      <w:r w:rsidRPr="00F946DE">
        <w:t>33</w:t>
      </w:r>
      <w:r>
        <w:t xml:space="preserve"> </w:t>
      </w:r>
      <w:r w:rsidRPr="00F946DE">
        <w:t>(January</w:t>
      </w:r>
      <w:r>
        <w:t xml:space="preserve"> </w:t>
      </w:r>
      <w:r w:rsidRPr="00F946DE">
        <w:t>2018).</w:t>
      </w:r>
    </w:p>
    <w:p w:rsidR="008C1555" w:rsidRPr="00F946DE" w:rsidRDefault="008C1555" w:rsidP="008C1555">
      <w:pPr>
        <w:pStyle w:val="Refs"/>
      </w:pPr>
      <w:r w:rsidRPr="00F946DE">
        <w:t>Ernest,</w:t>
      </w:r>
      <w:r>
        <w:t xml:space="preserve"> </w:t>
      </w:r>
      <w:r w:rsidRPr="00F946DE">
        <w:t>P</w:t>
      </w:r>
      <w:r>
        <w:t xml:space="preserve">aul </w:t>
      </w:r>
      <w:r w:rsidRPr="00F946DE">
        <w:t>(2018b).</w:t>
      </w:r>
      <w:r>
        <w:t xml:space="preserve"> </w:t>
      </w:r>
      <w:r w:rsidRPr="00F946DE">
        <w:t>The</w:t>
      </w:r>
      <w:r>
        <w:t xml:space="preserve"> </w:t>
      </w:r>
      <w:r w:rsidRPr="00F946DE">
        <w:t>Ethics</w:t>
      </w:r>
      <w:r>
        <w:t xml:space="preserve"> </w:t>
      </w:r>
      <w:r w:rsidRPr="00F946DE">
        <w:t>of</w:t>
      </w:r>
      <w:r>
        <w:t xml:space="preserve"> </w:t>
      </w:r>
      <w:r w:rsidRPr="00F946DE">
        <w:t>Mathematics:</w:t>
      </w:r>
      <w:r>
        <w:t xml:space="preserve"> </w:t>
      </w:r>
      <w:r w:rsidRPr="00F946DE">
        <w:t>Is</w:t>
      </w:r>
      <w:r>
        <w:t xml:space="preserve"> </w:t>
      </w:r>
      <w:r w:rsidRPr="00F946DE">
        <w:t>Mathematics</w:t>
      </w:r>
      <w:r>
        <w:t xml:space="preserve"> </w:t>
      </w:r>
      <w:r w:rsidRPr="00F946DE">
        <w:t>Harmful?</w:t>
      </w:r>
      <w:r>
        <w:t xml:space="preserve"> </w:t>
      </w:r>
      <w:proofErr w:type="gramStart"/>
      <w:r w:rsidRPr="00F946DE">
        <w:t>In</w:t>
      </w:r>
      <w:r>
        <w:t xml:space="preserve"> </w:t>
      </w:r>
      <w:r w:rsidRPr="00F946DE">
        <w:t>P</w:t>
      </w:r>
      <w:r>
        <w:t xml:space="preserve">aul </w:t>
      </w:r>
      <w:r w:rsidRPr="00F946DE">
        <w:t>Ernest,</w:t>
      </w:r>
      <w:r>
        <w:t xml:space="preserve"> </w:t>
      </w:r>
      <w:r w:rsidRPr="00F946DE">
        <w:t>Ed.</w:t>
      </w:r>
      <w:proofErr w:type="gramEnd"/>
      <w:r>
        <w:t xml:space="preserve"> </w:t>
      </w:r>
      <w:r w:rsidRPr="00F946DE">
        <w:rPr>
          <w:i/>
        </w:rPr>
        <w:t>The</w:t>
      </w:r>
      <w:r>
        <w:rPr>
          <w:i/>
        </w:rPr>
        <w:t xml:space="preserve"> </w:t>
      </w:r>
      <w:r w:rsidRPr="00F946DE">
        <w:rPr>
          <w:i/>
        </w:rPr>
        <w:t>Philosophy</w:t>
      </w:r>
      <w:r>
        <w:rPr>
          <w:i/>
        </w:rPr>
        <w:t xml:space="preserve"> </w:t>
      </w:r>
      <w:r w:rsidRPr="00F946DE">
        <w:rPr>
          <w:i/>
        </w:rPr>
        <w:t>of</w:t>
      </w:r>
      <w:r>
        <w:rPr>
          <w:i/>
        </w:rPr>
        <w:t xml:space="preserve"> </w:t>
      </w:r>
      <w:r w:rsidRPr="00F946DE">
        <w:rPr>
          <w:i/>
        </w:rPr>
        <w:t>Mathematics</w:t>
      </w:r>
      <w:r>
        <w:rPr>
          <w:i/>
        </w:rPr>
        <w:t xml:space="preserve"> </w:t>
      </w:r>
      <w:r w:rsidRPr="00F946DE">
        <w:rPr>
          <w:i/>
        </w:rPr>
        <w:t>Education</w:t>
      </w:r>
      <w:r>
        <w:rPr>
          <w:i/>
        </w:rPr>
        <w:t xml:space="preserve"> </w:t>
      </w:r>
      <w:r w:rsidRPr="00F946DE">
        <w:rPr>
          <w:i/>
        </w:rPr>
        <w:t>Today</w:t>
      </w:r>
      <w:r w:rsidRPr="00F946DE">
        <w:t>,</w:t>
      </w:r>
      <w:r>
        <w:t xml:space="preserve"> </w:t>
      </w:r>
      <w:r w:rsidRPr="00F946DE">
        <w:t>Switzerland:</w:t>
      </w:r>
      <w:r>
        <w:t xml:space="preserve"> </w:t>
      </w:r>
      <w:r w:rsidRPr="00F946DE">
        <w:t>Springer</w:t>
      </w:r>
      <w:r>
        <w:t xml:space="preserve"> </w:t>
      </w:r>
      <w:r w:rsidRPr="00F946DE">
        <w:t>international,</w:t>
      </w:r>
      <w:r>
        <w:t xml:space="preserve"> </w:t>
      </w:r>
      <w:r w:rsidRPr="00F946DE">
        <w:t>2018</w:t>
      </w:r>
      <w:r>
        <w:t>, pp. 187-218.</w:t>
      </w:r>
    </w:p>
    <w:p w:rsidR="008C1555" w:rsidRPr="00F946DE" w:rsidRDefault="008C1555" w:rsidP="008C1555">
      <w:pPr>
        <w:pStyle w:val="Refs"/>
      </w:pPr>
      <w:r w:rsidRPr="00F946DE">
        <w:t>Ernest,</w:t>
      </w:r>
      <w:r>
        <w:t xml:space="preserve"> </w:t>
      </w:r>
      <w:r w:rsidRPr="00F946DE">
        <w:t>P</w:t>
      </w:r>
      <w:r>
        <w:t xml:space="preserve">aul </w:t>
      </w:r>
      <w:r w:rsidRPr="00F946DE">
        <w:t>(2019).</w:t>
      </w:r>
      <w:r>
        <w:t xml:space="preserve"> </w:t>
      </w:r>
      <w:r w:rsidRPr="00F946DE">
        <w:t>Privilege,</w:t>
      </w:r>
      <w:r>
        <w:t xml:space="preserve"> </w:t>
      </w:r>
      <w:r w:rsidRPr="00F946DE">
        <w:t>Power</w:t>
      </w:r>
      <w:r>
        <w:t xml:space="preserve"> </w:t>
      </w:r>
      <w:r w:rsidRPr="00F946DE">
        <w:t>and</w:t>
      </w:r>
      <w:r>
        <w:t xml:space="preserve"> </w:t>
      </w:r>
      <w:r w:rsidRPr="00F946DE">
        <w:t>Performativity:</w:t>
      </w:r>
      <w:r>
        <w:t xml:space="preserve"> </w:t>
      </w:r>
      <w:r w:rsidRPr="00F946DE">
        <w:t>The</w:t>
      </w:r>
      <w:r>
        <w:t xml:space="preserve"> </w:t>
      </w:r>
      <w:r w:rsidRPr="00F946DE">
        <w:t>Ethics</w:t>
      </w:r>
      <w:r>
        <w:t xml:space="preserve"> </w:t>
      </w:r>
      <w:r w:rsidRPr="00F946DE">
        <w:t>of</w:t>
      </w:r>
      <w:r>
        <w:t xml:space="preserve"> </w:t>
      </w:r>
      <w:r w:rsidRPr="00F946DE">
        <w:t>Mathematics</w:t>
      </w:r>
      <w:r>
        <w:t xml:space="preserve"> </w:t>
      </w:r>
      <w:r w:rsidRPr="00F946DE">
        <w:t>in</w:t>
      </w:r>
      <w:r>
        <w:t xml:space="preserve"> </w:t>
      </w:r>
      <w:r w:rsidRPr="00F946DE">
        <w:t>Society</w:t>
      </w:r>
      <w:r>
        <w:t xml:space="preserve"> </w:t>
      </w:r>
      <w:r w:rsidRPr="00F946DE">
        <w:t>and</w:t>
      </w:r>
      <w:r>
        <w:t xml:space="preserve"> </w:t>
      </w:r>
      <w:r w:rsidRPr="00F946DE">
        <w:t>Education.</w:t>
      </w:r>
      <w:r>
        <w:t xml:space="preserve"> </w:t>
      </w:r>
      <w:r w:rsidRPr="00F946DE">
        <w:rPr>
          <w:i/>
        </w:rPr>
        <w:t>Philosophy</w:t>
      </w:r>
      <w:r>
        <w:rPr>
          <w:i/>
        </w:rPr>
        <w:t xml:space="preserve"> </w:t>
      </w:r>
      <w:r w:rsidRPr="00F946DE">
        <w:rPr>
          <w:i/>
        </w:rPr>
        <w:t>of</w:t>
      </w:r>
      <w:r>
        <w:rPr>
          <w:i/>
        </w:rPr>
        <w:t xml:space="preserve"> </w:t>
      </w:r>
      <w:r w:rsidRPr="00F946DE">
        <w:rPr>
          <w:i/>
        </w:rPr>
        <w:t>Mathematics</w:t>
      </w:r>
      <w:r>
        <w:rPr>
          <w:i/>
        </w:rPr>
        <w:t xml:space="preserve"> </w:t>
      </w:r>
      <w:r w:rsidRPr="00F946DE">
        <w:rPr>
          <w:i/>
        </w:rPr>
        <w:t>Education</w:t>
      </w:r>
      <w:r>
        <w:rPr>
          <w:i/>
        </w:rPr>
        <w:t xml:space="preserve"> </w:t>
      </w:r>
      <w:r w:rsidRPr="00F946DE">
        <w:rPr>
          <w:i/>
        </w:rPr>
        <w:t>Journal</w:t>
      </w:r>
      <w:r w:rsidRPr="00F946DE">
        <w:t>,</w:t>
      </w:r>
      <w:r>
        <w:t xml:space="preserve"> </w:t>
      </w:r>
      <w:r w:rsidRPr="00F946DE">
        <w:t>No.</w:t>
      </w:r>
      <w:r>
        <w:t xml:space="preserve"> </w:t>
      </w:r>
      <w:r w:rsidRPr="00F946DE">
        <w:t>35</w:t>
      </w:r>
      <w:r>
        <w:t xml:space="preserve"> </w:t>
      </w:r>
      <w:r w:rsidRPr="00F946DE">
        <w:t>(December</w:t>
      </w:r>
      <w:r>
        <w:t xml:space="preserve"> </w:t>
      </w:r>
      <w:r w:rsidRPr="00F946DE">
        <w:t>2019).</w:t>
      </w:r>
    </w:p>
    <w:p w:rsidR="008C1555" w:rsidRPr="00F946DE" w:rsidRDefault="008C1555" w:rsidP="008C1555">
      <w:pPr>
        <w:pStyle w:val="Refs"/>
      </w:pPr>
      <w:r w:rsidRPr="00F946DE">
        <w:t>Frege,</w:t>
      </w:r>
      <w:r>
        <w:t xml:space="preserve"> </w:t>
      </w:r>
      <w:r w:rsidRPr="00F946DE">
        <w:t>G</w:t>
      </w:r>
      <w:r>
        <w:t xml:space="preserve">ottlob </w:t>
      </w:r>
      <w:r w:rsidRPr="00F946DE">
        <w:t>(1892).</w:t>
      </w:r>
      <w:r>
        <w:t xml:space="preserve"> </w:t>
      </w:r>
      <w:proofErr w:type="gramStart"/>
      <w:r w:rsidRPr="00F946DE">
        <w:t>On</w:t>
      </w:r>
      <w:r>
        <w:t xml:space="preserve"> </w:t>
      </w:r>
      <w:r w:rsidRPr="00F946DE">
        <w:t>Sense</w:t>
      </w:r>
      <w:r>
        <w:t xml:space="preserve"> </w:t>
      </w:r>
      <w:r w:rsidRPr="00F946DE">
        <w:t>and</w:t>
      </w:r>
      <w:r>
        <w:t xml:space="preserve"> </w:t>
      </w:r>
      <w:r w:rsidRPr="00F946DE">
        <w:t>Reference.</w:t>
      </w:r>
      <w:proofErr w:type="gramEnd"/>
      <w:r>
        <w:t xml:space="preserve"> </w:t>
      </w:r>
      <w:proofErr w:type="gramStart"/>
      <w:r w:rsidRPr="00F946DE">
        <w:t>P</w:t>
      </w:r>
      <w:r>
        <w:t xml:space="preserve">eter </w:t>
      </w:r>
      <w:r w:rsidRPr="00F946DE">
        <w:t>Geach</w:t>
      </w:r>
      <w:r>
        <w:t xml:space="preserve"> </w:t>
      </w:r>
      <w:r w:rsidRPr="00F946DE">
        <w:t>and</w:t>
      </w:r>
      <w:r>
        <w:t xml:space="preserve"> </w:t>
      </w:r>
      <w:r w:rsidRPr="00F946DE">
        <w:t>M</w:t>
      </w:r>
      <w:r>
        <w:t xml:space="preserve">ax </w:t>
      </w:r>
      <w:r w:rsidRPr="00F946DE">
        <w:t>Black (Eds.</w:t>
      </w:r>
      <w:r>
        <w:t>)</w:t>
      </w:r>
      <w:r>
        <w:rPr>
          <w:i/>
          <w:iCs/>
        </w:rPr>
        <w:t xml:space="preserve"> </w:t>
      </w:r>
      <w:r w:rsidRPr="00F946DE">
        <w:rPr>
          <w:i/>
          <w:iCs/>
        </w:rPr>
        <w:t>Translations</w:t>
      </w:r>
      <w:r>
        <w:rPr>
          <w:i/>
          <w:iCs/>
        </w:rPr>
        <w:t xml:space="preserve"> </w:t>
      </w:r>
      <w:r w:rsidRPr="00F946DE">
        <w:rPr>
          <w:i/>
          <w:iCs/>
        </w:rPr>
        <w:t>from</w:t>
      </w:r>
      <w:r>
        <w:rPr>
          <w:i/>
          <w:iCs/>
        </w:rPr>
        <w:t xml:space="preserve"> </w:t>
      </w:r>
      <w:r w:rsidRPr="00F946DE">
        <w:rPr>
          <w:i/>
          <w:iCs/>
        </w:rPr>
        <w:t>the</w:t>
      </w:r>
      <w:r>
        <w:rPr>
          <w:i/>
          <w:iCs/>
        </w:rPr>
        <w:t xml:space="preserve"> </w:t>
      </w:r>
      <w:r w:rsidRPr="00F946DE">
        <w:rPr>
          <w:i/>
          <w:iCs/>
        </w:rPr>
        <w:t>Philosophical</w:t>
      </w:r>
      <w:r>
        <w:rPr>
          <w:i/>
          <w:iCs/>
        </w:rPr>
        <w:t xml:space="preserve"> </w:t>
      </w:r>
      <w:r w:rsidRPr="00F946DE">
        <w:rPr>
          <w:i/>
          <w:iCs/>
        </w:rPr>
        <w:t>Writings</w:t>
      </w:r>
      <w:r>
        <w:rPr>
          <w:i/>
          <w:iCs/>
        </w:rPr>
        <w:t xml:space="preserve"> </w:t>
      </w:r>
      <w:r w:rsidRPr="00F946DE">
        <w:rPr>
          <w:i/>
          <w:iCs/>
        </w:rPr>
        <w:t>of</w:t>
      </w:r>
      <w:r>
        <w:rPr>
          <w:i/>
          <w:iCs/>
        </w:rPr>
        <w:t xml:space="preserve"> </w:t>
      </w:r>
      <w:r w:rsidRPr="00F946DE">
        <w:rPr>
          <w:i/>
          <w:iCs/>
        </w:rPr>
        <w:t>Gottlob</w:t>
      </w:r>
      <w:r>
        <w:rPr>
          <w:i/>
          <w:iCs/>
        </w:rPr>
        <w:t xml:space="preserve"> </w:t>
      </w:r>
      <w:r w:rsidRPr="00F946DE">
        <w:rPr>
          <w:i/>
          <w:iCs/>
        </w:rPr>
        <w:t>Frege</w:t>
      </w:r>
      <w:r>
        <w:t>.</w:t>
      </w:r>
      <w:proofErr w:type="gramEnd"/>
      <w:r>
        <w:t xml:space="preserve"> </w:t>
      </w:r>
      <w:r w:rsidRPr="00F946DE">
        <w:t>Oxford:</w:t>
      </w:r>
      <w:r>
        <w:t xml:space="preserve"> </w:t>
      </w:r>
      <w:r w:rsidRPr="00F946DE">
        <w:t>Basil</w:t>
      </w:r>
      <w:r>
        <w:t xml:space="preserve"> </w:t>
      </w:r>
      <w:r w:rsidRPr="00F946DE">
        <w:t>Blackwell,</w:t>
      </w:r>
      <w:r>
        <w:t xml:space="preserve"> </w:t>
      </w:r>
      <w:r w:rsidRPr="00F946DE">
        <w:t>1966:</w:t>
      </w:r>
      <w:r>
        <w:t xml:space="preserve"> </w:t>
      </w:r>
      <w:r w:rsidRPr="00F946DE">
        <w:t>pp.</w:t>
      </w:r>
      <w:r>
        <w:t xml:space="preserve"> </w:t>
      </w:r>
      <w:r w:rsidRPr="00F946DE">
        <w:t>56-78.</w:t>
      </w:r>
    </w:p>
    <w:p w:rsidR="008C1555" w:rsidRPr="00F946DE" w:rsidRDefault="008C1555" w:rsidP="008C1555">
      <w:pPr>
        <w:pStyle w:val="Refs"/>
        <w:ind w:left="567" w:hanging="567"/>
      </w:pPr>
      <w:r w:rsidRPr="00F946DE">
        <w:t>Gilligan,</w:t>
      </w:r>
      <w:r>
        <w:t xml:space="preserve"> </w:t>
      </w:r>
      <w:r w:rsidRPr="00F946DE">
        <w:t>C</w:t>
      </w:r>
      <w:r>
        <w:t xml:space="preserve">arol </w:t>
      </w:r>
      <w:r w:rsidRPr="00F946DE">
        <w:t>(1982)</w:t>
      </w:r>
      <w:r>
        <w:t xml:space="preserve"> </w:t>
      </w:r>
      <w:r w:rsidRPr="00F946DE">
        <w:rPr>
          <w:i/>
        </w:rPr>
        <w:t>In</w:t>
      </w:r>
      <w:r>
        <w:rPr>
          <w:i/>
        </w:rPr>
        <w:t xml:space="preserve"> </w:t>
      </w:r>
      <w:r w:rsidRPr="00F946DE">
        <w:rPr>
          <w:i/>
        </w:rPr>
        <w:t>a</w:t>
      </w:r>
      <w:r>
        <w:rPr>
          <w:i/>
        </w:rPr>
        <w:t xml:space="preserve"> </w:t>
      </w:r>
      <w:r w:rsidRPr="00F946DE">
        <w:rPr>
          <w:i/>
        </w:rPr>
        <w:t>Different</w:t>
      </w:r>
      <w:r>
        <w:rPr>
          <w:i/>
        </w:rPr>
        <w:t xml:space="preserve"> </w:t>
      </w:r>
      <w:r w:rsidRPr="00F946DE">
        <w:rPr>
          <w:i/>
        </w:rPr>
        <w:t>Voice</w:t>
      </w:r>
      <w:r w:rsidRPr="00F946DE">
        <w:t>,</w:t>
      </w:r>
      <w:r>
        <w:t xml:space="preserve"> </w:t>
      </w:r>
      <w:r w:rsidRPr="00F946DE">
        <w:t>Cambridge,</w:t>
      </w:r>
      <w:r>
        <w:t xml:space="preserve"> </w:t>
      </w:r>
      <w:r w:rsidRPr="00F946DE">
        <w:t>Massachusetts:</w:t>
      </w:r>
      <w:r>
        <w:t xml:space="preserve"> </w:t>
      </w:r>
      <w:r w:rsidRPr="00F946DE">
        <w:t>Harvard</w:t>
      </w:r>
      <w:r>
        <w:t xml:space="preserve"> </w:t>
      </w:r>
      <w:r w:rsidRPr="00F946DE">
        <w:t>University</w:t>
      </w:r>
      <w:r>
        <w:t xml:space="preserve"> </w:t>
      </w:r>
      <w:r w:rsidRPr="00F946DE">
        <w:t>Press.</w:t>
      </w:r>
    </w:p>
    <w:p w:rsidR="008C1555" w:rsidRPr="00F946DE" w:rsidRDefault="008C1555" w:rsidP="008C1555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Gödel,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urt </w:t>
      </w:r>
      <w:r w:rsidRPr="00F946DE">
        <w:rPr>
          <w:rFonts w:ascii="Times New Roman" w:hAnsi="Times New Roman" w:cs="Times New Roman"/>
          <w:sz w:val="24"/>
          <w:szCs w:val="24"/>
        </w:rPr>
        <w:t>(1931)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946DE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formal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incompleteness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arithmetic.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ean </w:t>
      </w:r>
      <w:r w:rsidRPr="00F946DE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Heijenoort,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Ed.,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From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Frege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to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Gödel: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Source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Book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Mathematical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Logic.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Cambridge,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Massachusetts: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Harvard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1967: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592-617.</w:t>
      </w:r>
    </w:p>
    <w:p w:rsidR="008C1555" w:rsidRDefault="008C1555" w:rsidP="008C1555">
      <w:pPr>
        <w:pStyle w:val="NormalIndent"/>
        <w:ind w:left="720" w:hanging="720"/>
        <w:rPr>
          <w:szCs w:val="24"/>
        </w:rPr>
      </w:pPr>
      <w:r w:rsidRPr="00E20A90">
        <w:rPr>
          <w:szCs w:val="24"/>
        </w:rPr>
        <w:t>Gould,</w:t>
      </w:r>
      <w:r>
        <w:rPr>
          <w:szCs w:val="24"/>
        </w:rPr>
        <w:t xml:space="preserve"> </w:t>
      </w:r>
      <w:r w:rsidRPr="00E20A90">
        <w:rPr>
          <w:szCs w:val="24"/>
        </w:rPr>
        <w:t>S</w:t>
      </w:r>
      <w:r>
        <w:rPr>
          <w:szCs w:val="24"/>
        </w:rPr>
        <w:t xml:space="preserve">tephen </w:t>
      </w:r>
      <w:r w:rsidRPr="00E20A90">
        <w:rPr>
          <w:szCs w:val="24"/>
        </w:rPr>
        <w:t>J.</w:t>
      </w:r>
      <w:r>
        <w:rPr>
          <w:szCs w:val="24"/>
        </w:rPr>
        <w:t xml:space="preserve"> </w:t>
      </w:r>
      <w:r w:rsidRPr="00E20A90">
        <w:rPr>
          <w:szCs w:val="24"/>
        </w:rPr>
        <w:t>(1977)</w:t>
      </w:r>
      <w:r>
        <w:rPr>
          <w:szCs w:val="24"/>
        </w:rPr>
        <w:t xml:space="preserve">. </w:t>
      </w:r>
      <w:proofErr w:type="gramStart"/>
      <w:r w:rsidRPr="00E20A90">
        <w:rPr>
          <w:i/>
          <w:szCs w:val="24"/>
        </w:rPr>
        <w:t>Ontogeny</w:t>
      </w:r>
      <w:r>
        <w:rPr>
          <w:i/>
          <w:szCs w:val="24"/>
        </w:rPr>
        <w:t xml:space="preserve"> </w:t>
      </w:r>
      <w:r w:rsidRPr="00E20A90">
        <w:rPr>
          <w:i/>
          <w:szCs w:val="24"/>
        </w:rPr>
        <w:t>and</w:t>
      </w:r>
      <w:r>
        <w:rPr>
          <w:i/>
          <w:szCs w:val="24"/>
        </w:rPr>
        <w:t xml:space="preserve"> </w:t>
      </w:r>
      <w:r w:rsidRPr="00E20A90">
        <w:rPr>
          <w:i/>
          <w:szCs w:val="24"/>
        </w:rPr>
        <w:t>Phylogeny</w:t>
      </w:r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r w:rsidRPr="00E20A90">
        <w:rPr>
          <w:szCs w:val="24"/>
        </w:rPr>
        <w:t>Cambridge</w:t>
      </w:r>
      <w:r>
        <w:rPr>
          <w:szCs w:val="24"/>
        </w:rPr>
        <w:t xml:space="preserve"> </w:t>
      </w:r>
      <w:r w:rsidRPr="00E20A90">
        <w:rPr>
          <w:szCs w:val="24"/>
        </w:rPr>
        <w:t>Massachusetts:</w:t>
      </w:r>
      <w:r>
        <w:rPr>
          <w:szCs w:val="24"/>
        </w:rPr>
        <w:t xml:space="preserve"> </w:t>
      </w:r>
      <w:r w:rsidRPr="00E20A90">
        <w:rPr>
          <w:szCs w:val="24"/>
        </w:rPr>
        <w:t>Belknap</w:t>
      </w:r>
      <w:r>
        <w:rPr>
          <w:szCs w:val="24"/>
        </w:rPr>
        <w:t xml:space="preserve"> </w:t>
      </w:r>
      <w:r w:rsidRPr="00E20A90">
        <w:rPr>
          <w:szCs w:val="24"/>
        </w:rPr>
        <w:t>Press</w:t>
      </w:r>
      <w:r>
        <w:rPr>
          <w:szCs w:val="24"/>
        </w:rPr>
        <w:t>.</w:t>
      </w:r>
    </w:p>
    <w:p w:rsidR="008C1555" w:rsidRPr="00F946DE" w:rsidRDefault="008C1555" w:rsidP="008C155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915FE">
        <w:rPr>
          <w:rFonts w:ascii="Times New Roman" w:eastAsia="Times New Roman" w:hAnsi="Times New Roman" w:cs="Times New Roman"/>
          <w:sz w:val="24"/>
          <w:szCs w:val="24"/>
        </w:rPr>
        <w:t>Halliday, Michael A. K. (1985</w:t>
      </w:r>
      <w:r w:rsidRPr="00F946DE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/>
          <w:iCs/>
          <w:sz w:val="24"/>
          <w:szCs w:val="24"/>
        </w:rPr>
        <w:t>An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/>
          <w:iCs/>
          <w:sz w:val="24"/>
          <w:szCs w:val="24"/>
        </w:rPr>
        <w:t>Introduction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/>
          <w:iCs/>
          <w:sz w:val="24"/>
          <w:szCs w:val="24"/>
        </w:rPr>
        <w:t>to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/>
          <w:iCs/>
          <w:sz w:val="24"/>
          <w:szCs w:val="24"/>
        </w:rPr>
        <w:t>Functional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i/>
          <w:iCs/>
          <w:sz w:val="24"/>
          <w:szCs w:val="24"/>
        </w:rPr>
        <w:t>Grammar</w:t>
      </w:r>
      <w:r w:rsidRPr="00F946D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London: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Edward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bCs/>
          <w:sz w:val="24"/>
          <w:szCs w:val="24"/>
        </w:rPr>
        <w:t>Arnold.</w:t>
      </w:r>
    </w:p>
    <w:p w:rsidR="008C1555" w:rsidRDefault="008C1555" w:rsidP="008C1555">
      <w:pPr>
        <w:pStyle w:val="NormalIndent"/>
        <w:ind w:left="720" w:hanging="720"/>
        <w:rPr>
          <w:szCs w:val="24"/>
        </w:rPr>
      </w:pPr>
      <w:proofErr w:type="gramStart"/>
      <w:r w:rsidRPr="00F946DE">
        <w:rPr>
          <w:szCs w:val="24"/>
        </w:rPr>
        <w:t>Halliday,</w:t>
      </w:r>
      <w:r>
        <w:rPr>
          <w:szCs w:val="24"/>
        </w:rPr>
        <w:t xml:space="preserve"> </w:t>
      </w:r>
      <w:r w:rsidRPr="00F946DE">
        <w:rPr>
          <w:szCs w:val="24"/>
        </w:rPr>
        <w:t>M</w:t>
      </w:r>
      <w:r>
        <w:rPr>
          <w:szCs w:val="24"/>
        </w:rPr>
        <w:t xml:space="preserve">ichael </w:t>
      </w:r>
      <w:r w:rsidRPr="00F946DE">
        <w:rPr>
          <w:szCs w:val="24"/>
        </w:rPr>
        <w:t>A.</w:t>
      </w:r>
      <w:r>
        <w:rPr>
          <w:szCs w:val="24"/>
        </w:rPr>
        <w:t xml:space="preserve"> </w:t>
      </w:r>
      <w:r w:rsidRPr="00F946DE">
        <w:rPr>
          <w:szCs w:val="24"/>
        </w:rPr>
        <w:t>K.</w:t>
      </w:r>
      <w:r>
        <w:rPr>
          <w:szCs w:val="24"/>
        </w:rPr>
        <w:t xml:space="preserve"> </w:t>
      </w:r>
      <w:r w:rsidRPr="00F946DE">
        <w:rPr>
          <w:szCs w:val="24"/>
        </w:rPr>
        <w:t>and</w:t>
      </w:r>
      <w:r>
        <w:rPr>
          <w:szCs w:val="24"/>
        </w:rPr>
        <w:t xml:space="preserve"> </w:t>
      </w:r>
      <w:r w:rsidRPr="00F946DE">
        <w:rPr>
          <w:szCs w:val="24"/>
        </w:rPr>
        <w:t>Martin,</w:t>
      </w:r>
      <w:r>
        <w:rPr>
          <w:szCs w:val="24"/>
        </w:rPr>
        <w:t xml:space="preserve"> </w:t>
      </w:r>
      <w:r w:rsidRPr="00F946DE">
        <w:rPr>
          <w:szCs w:val="24"/>
        </w:rPr>
        <w:t>J</w:t>
      </w:r>
      <w:r>
        <w:rPr>
          <w:szCs w:val="24"/>
        </w:rPr>
        <w:t xml:space="preserve">ames </w:t>
      </w:r>
      <w:r w:rsidRPr="00F946DE">
        <w:rPr>
          <w:szCs w:val="24"/>
        </w:rPr>
        <w:t>R.</w:t>
      </w:r>
      <w:r>
        <w:rPr>
          <w:szCs w:val="24"/>
        </w:rPr>
        <w:t xml:space="preserve"> </w:t>
      </w:r>
      <w:r w:rsidRPr="00F946DE">
        <w:rPr>
          <w:szCs w:val="24"/>
        </w:rPr>
        <w:t>(1993).</w:t>
      </w:r>
      <w:proofErr w:type="gramEnd"/>
      <w:r>
        <w:rPr>
          <w:szCs w:val="24"/>
        </w:rPr>
        <w:t xml:space="preserve"> </w:t>
      </w:r>
      <w:r w:rsidRPr="00F946DE">
        <w:rPr>
          <w:i/>
          <w:szCs w:val="24"/>
        </w:rPr>
        <w:t>Writing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Science: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Literacy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and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Discursive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Power</w:t>
      </w:r>
      <w:r w:rsidRPr="00F946DE">
        <w:rPr>
          <w:szCs w:val="24"/>
        </w:rPr>
        <w:t>,</w:t>
      </w:r>
      <w:r>
        <w:rPr>
          <w:szCs w:val="24"/>
        </w:rPr>
        <w:t xml:space="preserve"> </w:t>
      </w:r>
      <w:r w:rsidRPr="00F946DE">
        <w:rPr>
          <w:szCs w:val="24"/>
        </w:rPr>
        <w:t>London:</w:t>
      </w:r>
      <w:r>
        <w:rPr>
          <w:szCs w:val="24"/>
        </w:rPr>
        <w:t xml:space="preserve"> </w:t>
      </w:r>
      <w:r w:rsidRPr="00F946DE">
        <w:rPr>
          <w:szCs w:val="24"/>
        </w:rPr>
        <w:t>Falmer</w:t>
      </w:r>
      <w:r>
        <w:rPr>
          <w:szCs w:val="24"/>
        </w:rPr>
        <w:t xml:space="preserve"> </w:t>
      </w:r>
      <w:r w:rsidRPr="00F946DE">
        <w:rPr>
          <w:szCs w:val="24"/>
        </w:rPr>
        <w:t>Press.</w:t>
      </w:r>
      <w:r>
        <w:rPr>
          <w:szCs w:val="24"/>
        </w:rPr>
        <w:t xml:space="preserve"> </w:t>
      </w:r>
    </w:p>
    <w:p w:rsidR="008C1555" w:rsidRPr="00F946DE" w:rsidRDefault="00FC02BA" w:rsidP="008C1555">
      <w:pPr>
        <w:pStyle w:val="NormalIndent"/>
        <w:ind w:left="720" w:hanging="720"/>
        <w:rPr>
          <w:szCs w:val="24"/>
        </w:rPr>
      </w:pPr>
      <w:hyperlink r:id="rId34" w:tgtFrame="_blank" w:tooltip="http://orcid.org/0000-0002-0780-7996" w:history="1">
        <w:r w:rsidR="008C1555" w:rsidRPr="00F915FE">
          <w:rPr>
            <w:szCs w:val="24"/>
          </w:rPr>
          <w:t>Hamami, Yacin</w:t>
        </w:r>
      </w:hyperlink>
      <w:r w:rsidR="008C1555">
        <w:rPr>
          <w:szCs w:val="24"/>
        </w:rPr>
        <w:t xml:space="preserve"> and</w:t>
      </w:r>
      <w:r w:rsidR="008C1555" w:rsidRPr="00F915FE">
        <w:rPr>
          <w:szCs w:val="24"/>
        </w:rPr>
        <w:t> </w:t>
      </w:r>
      <w:hyperlink r:id="rId35" w:tgtFrame="_blank" w:tooltip="http://orcid.org/0000-0002-1216-6900" w:history="1">
        <w:r w:rsidR="008C1555" w:rsidRPr="00F915FE">
          <w:rPr>
            <w:szCs w:val="24"/>
          </w:rPr>
          <w:t>Morris, Rebecca Lea</w:t>
        </w:r>
      </w:hyperlink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(2020)</w:t>
      </w:r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Philosophy</w:t>
      </w:r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of</w:t>
      </w:r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mathematical</w:t>
      </w:r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practice:</w:t>
      </w:r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a</w:t>
      </w:r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primer</w:t>
      </w:r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for</w:t>
      </w:r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mathematics</w:t>
      </w:r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educators.</w:t>
      </w:r>
      <w:r w:rsidR="008C1555">
        <w:rPr>
          <w:szCs w:val="24"/>
        </w:rPr>
        <w:t xml:space="preserve"> </w:t>
      </w:r>
      <w:r w:rsidR="008C1555" w:rsidRPr="00F946DE">
        <w:rPr>
          <w:i/>
          <w:szCs w:val="24"/>
        </w:rPr>
        <w:t>ZDM</w:t>
      </w:r>
      <w:r w:rsidR="008C1555">
        <w:rPr>
          <w:i/>
          <w:szCs w:val="24"/>
        </w:rPr>
        <w:t xml:space="preserve"> </w:t>
      </w:r>
      <w:r w:rsidR="008C1555" w:rsidRPr="00F946DE">
        <w:rPr>
          <w:i/>
          <w:szCs w:val="24"/>
        </w:rPr>
        <w:t>Mathematics</w:t>
      </w:r>
      <w:r w:rsidR="008C1555">
        <w:rPr>
          <w:i/>
          <w:szCs w:val="24"/>
        </w:rPr>
        <w:t xml:space="preserve"> </w:t>
      </w:r>
      <w:r w:rsidR="008C1555" w:rsidRPr="00F946DE">
        <w:rPr>
          <w:i/>
          <w:szCs w:val="24"/>
        </w:rPr>
        <w:t>Education</w:t>
      </w:r>
      <w:r w:rsidR="008C1555" w:rsidRPr="00F946DE">
        <w:rPr>
          <w:szCs w:val="24"/>
        </w:rPr>
        <w:t>,</w:t>
      </w:r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Vol.</w:t>
      </w:r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52,</w:t>
      </w:r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pp.</w:t>
      </w:r>
      <w:r w:rsidR="008C1555">
        <w:rPr>
          <w:szCs w:val="24"/>
        </w:rPr>
        <w:t xml:space="preserve"> </w:t>
      </w:r>
      <w:r w:rsidR="008C1555" w:rsidRPr="00F946DE">
        <w:rPr>
          <w:szCs w:val="24"/>
        </w:rPr>
        <w:t>1113–1126.</w:t>
      </w:r>
    </w:p>
    <w:p w:rsidR="008C1555" w:rsidRPr="00F946DE" w:rsidRDefault="008C1555" w:rsidP="008C1555">
      <w:pPr>
        <w:pStyle w:val="Refs"/>
      </w:pPr>
      <w:r w:rsidRPr="00F946DE">
        <w:t>Hannula,</w:t>
      </w:r>
      <w:r>
        <w:t xml:space="preserve"> </w:t>
      </w:r>
      <w:r w:rsidRPr="00F946DE">
        <w:t>M</w:t>
      </w:r>
      <w:r>
        <w:t xml:space="preserve">arku </w:t>
      </w:r>
      <w:r w:rsidRPr="00F946DE">
        <w:t>S.</w:t>
      </w:r>
      <w:r>
        <w:t xml:space="preserve"> </w:t>
      </w:r>
      <w:r w:rsidRPr="00F946DE">
        <w:t>(2002).</w:t>
      </w:r>
      <w:r>
        <w:t xml:space="preserve"> </w:t>
      </w:r>
      <w:r w:rsidRPr="00F946DE">
        <w:t>Attitude</w:t>
      </w:r>
      <w:r>
        <w:t xml:space="preserve"> </w:t>
      </w:r>
      <w:r w:rsidRPr="00F946DE">
        <w:t>towards</w:t>
      </w:r>
      <w:r>
        <w:t xml:space="preserve"> </w:t>
      </w:r>
      <w:r w:rsidRPr="00F946DE">
        <w:t>mathematics:</w:t>
      </w:r>
      <w:r>
        <w:t xml:space="preserve"> </w:t>
      </w:r>
      <w:r w:rsidRPr="00F946DE">
        <w:t>emotions,</w:t>
      </w:r>
      <w:r>
        <w:t xml:space="preserve"> </w:t>
      </w:r>
      <w:r w:rsidRPr="00F946DE">
        <w:t>expectations</w:t>
      </w:r>
      <w:r>
        <w:t xml:space="preserve"> </w:t>
      </w:r>
      <w:r w:rsidRPr="00F946DE">
        <w:t>and</w:t>
      </w:r>
      <w:r>
        <w:t xml:space="preserve"> </w:t>
      </w:r>
      <w:r w:rsidRPr="00F946DE">
        <w:t>values.</w:t>
      </w:r>
      <w:r>
        <w:t xml:space="preserve"> </w:t>
      </w:r>
      <w:r w:rsidRPr="00F946DE">
        <w:rPr>
          <w:i/>
        </w:rPr>
        <w:t>Educational</w:t>
      </w:r>
      <w:r>
        <w:rPr>
          <w:i/>
        </w:rPr>
        <w:t xml:space="preserve"> </w:t>
      </w:r>
      <w:r w:rsidRPr="00F946DE">
        <w:rPr>
          <w:i/>
        </w:rPr>
        <w:t>Studies</w:t>
      </w:r>
      <w:r>
        <w:rPr>
          <w:i/>
        </w:rPr>
        <w:t xml:space="preserve"> </w:t>
      </w:r>
      <w:r w:rsidRPr="00F946DE">
        <w:rPr>
          <w:i/>
        </w:rPr>
        <w:t>in</w:t>
      </w:r>
      <w:r>
        <w:rPr>
          <w:i/>
        </w:rPr>
        <w:t xml:space="preserve"> </w:t>
      </w:r>
      <w:r w:rsidRPr="00F946DE">
        <w:rPr>
          <w:i/>
        </w:rPr>
        <w:t>Mathematics</w:t>
      </w:r>
      <w:r w:rsidRPr="00F946DE">
        <w:t>,</w:t>
      </w:r>
      <w:r>
        <w:t xml:space="preserve"> </w:t>
      </w:r>
      <w:r w:rsidRPr="00F946DE">
        <w:t>Vol.</w:t>
      </w:r>
      <w:r>
        <w:t xml:space="preserve"> </w:t>
      </w:r>
      <w:r w:rsidRPr="00F946DE">
        <w:t>49,</w:t>
      </w:r>
      <w:r>
        <w:t xml:space="preserve"> </w:t>
      </w:r>
      <w:r w:rsidRPr="00F946DE">
        <w:t>pp.</w:t>
      </w:r>
      <w:r>
        <w:t xml:space="preserve"> </w:t>
      </w:r>
      <w:r w:rsidRPr="00F946DE">
        <w:t>25–46.</w:t>
      </w:r>
    </w:p>
    <w:p w:rsidR="008C1555" w:rsidRPr="00F946DE" w:rsidRDefault="008C1555" w:rsidP="008C1555">
      <w:pPr>
        <w:pStyle w:val="NormalIndent"/>
        <w:ind w:left="720" w:hanging="720"/>
        <w:rPr>
          <w:szCs w:val="24"/>
        </w:rPr>
      </w:pPr>
      <w:r w:rsidRPr="00F946DE">
        <w:rPr>
          <w:szCs w:val="24"/>
        </w:rPr>
        <w:t>Henkin,</w:t>
      </w:r>
      <w:r>
        <w:rPr>
          <w:szCs w:val="24"/>
        </w:rPr>
        <w:t xml:space="preserve"> </w:t>
      </w:r>
      <w:r w:rsidRPr="00F946DE">
        <w:rPr>
          <w:szCs w:val="24"/>
        </w:rPr>
        <w:t>L</w:t>
      </w:r>
      <w:r>
        <w:rPr>
          <w:szCs w:val="24"/>
        </w:rPr>
        <w:t xml:space="preserve">eon </w:t>
      </w:r>
      <w:r w:rsidRPr="00F946DE">
        <w:rPr>
          <w:szCs w:val="24"/>
        </w:rPr>
        <w:t>(1949).</w:t>
      </w:r>
      <w:r>
        <w:rPr>
          <w:szCs w:val="24"/>
        </w:rPr>
        <w:t xml:space="preserve"> </w:t>
      </w:r>
      <w:r w:rsidRPr="00F946DE">
        <w:rPr>
          <w:szCs w:val="24"/>
        </w:rPr>
        <w:t>The</w:t>
      </w:r>
      <w:r>
        <w:rPr>
          <w:szCs w:val="24"/>
        </w:rPr>
        <w:t xml:space="preserve"> </w:t>
      </w:r>
      <w:r w:rsidRPr="00F946DE">
        <w:rPr>
          <w:szCs w:val="24"/>
        </w:rPr>
        <w:t>Completeness</w:t>
      </w:r>
      <w:r>
        <w:rPr>
          <w:szCs w:val="24"/>
        </w:rPr>
        <w:t xml:space="preserve"> </w:t>
      </w:r>
      <w:r w:rsidRPr="00F946DE">
        <w:rPr>
          <w:szCs w:val="24"/>
        </w:rPr>
        <w:t>of</w:t>
      </w:r>
      <w:r>
        <w:rPr>
          <w:szCs w:val="24"/>
        </w:rPr>
        <w:t xml:space="preserve"> </w:t>
      </w:r>
      <w:r w:rsidRPr="00F946DE">
        <w:rPr>
          <w:szCs w:val="24"/>
        </w:rPr>
        <w:t>the</w:t>
      </w:r>
      <w:r>
        <w:rPr>
          <w:szCs w:val="24"/>
        </w:rPr>
        <w:t xml:space="preserve"> </w:t>
      </w:r>
      <w:r w:rsidRPr="00F946DE">
        <w:rPr>
          <w:szCs w:val="24"/>
        </w:rPr>
        <w:t>First-Order</w:t>
      </w:r>
      <w:r>
        <w:rPr>
          <w:szCs w:val="24"/>
        </w:rPr>
        <w:t xml:space="preserve"> </w:t>
      </w:r>
      <w:r w:rsidRPr="00F946DE">
        <w:rPr>
          <w:szCs w:val="24"/>
        </w:rPr>
        <w:t>Functional</w:t>
      </w:r>
      <w:r>
        <w:rPr>
          <w:szCs w:val="24"/>
        </w:rPr>
        <w:t xml:space="preserve"> </w:t>
      </w:r>
      <w:r w:rsidRPr="00F946DE">
        <w:rPr>
          <w:szCs w:val="24"/>
        </w:rPr>
        <w:t>Calculus,</w:t>
      </w:r>
      <w:r>
        <w:rPr>
          <w:szCs w:val="24"/>
        </w:rPr>
        <w:t xml:space="preserve"> </w:t>
      </w:r>
      <w:r w:rsidRPr="00F946DE">
        <w:rPr>
          <w:i/>
          <w:szCs w:val="24"/>
        </w:rPr>
        <w:t>Journal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of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Symbolic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Logic</w:t>
      </w:r>
      <w:r w:rsidRPr="00F946DE">
        <w:rPr>
          <w:szCs w:val="24"/>
        </w:rPr>
        <w:t>,</w:t>
      </w:r>
      <w:r>
        <w:rPr>
          <w:szCs w:val="24"/>
        </w:rPr>
        <w:t xml:space="preserve"> </w:t>
      </w:r>
      <w:r w:rsidRPr="00F946DE">
        <w:rPr>
          <w:szCs w:val="24"/>
        </w:rPr>
        <w:t>Vol.</w:t>
      </w:r>
      <w:r>
        <w:rPr>
          <w:szCs w:val="24"/>
        </w:rPr>
        <w:t xml:space="preserve"> </w:t>
      </w:r>
      <w:r w:rsidRPr="00F946DE">
        <w:rPr>
          <w:szCs w:val="24"/>
        </w:rPr>
        <w:t>14</w:t>
      </w:r>
      <w:r>
        <w:rPr>
          <w:szCs w:val="24"/>
        </w:rPr>
        <w:t xml:space="preserve">: pp. </w:t>
      </w:r>
      <w:r w:rsidRPr="00F946DE">
        <w:rPr>
          <w:szCs w:val="24"/>
        </w:rPr>
        <w:t>159-166.</w:t>
      </w:r>
      <w:r>
        <w:rPr>
          <w:szCs w:val="24"/>
        </w:rPr>
        <w:t xml:space="preserve"> </w:t>
      </w:r>
    </w:p>
    <w:p w:rsidR="008C1555" w:rsidRDefault="008C1555" w:rsidP="008C1555">
      <w:pPr>
        <w:pStyle w:val="NormalIndent"/>
        <w:ind w:left="720" w:hanging="720"/>
        <w:rPr>
          <w:szCs w:val="24"/>
        </w:rPr>
      </w:pPr>
      <w:r w:rsidRPr="00F946DE">
        <w:rPr>
          <w:szCs w:val="24"/>
        </w:rPr>
        <w:t>Jakobson,</w:t>
      </w:r>
      <w:r>
        <w:rPr>
          <w:szCs w:val="24"/>
        </w:rPr>
        <w:t xml:space="preserve"> </w:t>
      </w:r>
      <w:r w:rsidRPr="00F946DE">
        <w:rPr>
          <w:szCs w:val="24"/>
        </w:rPr>
        <w:t>R</w:t>
      </w:r>
      <w:r>
        <w:rPr>
          <w:szCs w:val="24"/>
        </w:rPr>
        <w:t xml:space="preserve">oman </w:t>
      </w:r>
      <w:r w:rsidRPr="00F946DE">
        <w:rPr>
          <w:szCs w:val="24"/>
        </w:rPr>
        <w:t>(1956).</w:t>
      </w:r>
      <w:r>
        <w:rPr>
          <w:szCs w:val="24"/>
        </w:rPr>
        <w:t xml:space="preserve"> </w:t>
      </w:r>
      <w:proofErr w:type="gramStart"/>
      <w:r w:rsidRPr="00F946DE">
        <w:rPr>
          <w:szCs w:val="24"/>
        </w:rPr>
        <w:t>Two</w:t>
      </w:r>
      <w:r>
        <w:rPr>
          <w:szCs w:val="24"/>
        </w:rPr>
        <w:t xml:space="preserve"> </w:t>
      </w:r>
      <w:r w:rsidRPr="00F946DE">
        <w:rPr>
          <w:szCs w:val="24"/>
        </w:rPr>
        <w:t>Aspects</w:t>
      </w:r>
      <w:r>
        <w:rPr>
          <w:szCs w:val="24"/>
        </w:rPr>
        <w:t xml:space="preserve"> </w:t>
      </w:r>
      <w:r w:rsidRPr="00F946DE">
        <w:rPr>
          <w:szCs w:val="24"/>
        </w:rPr>
        <w:t>of</w:t>
      </w:r>
      <w:r>
        <w:rPr>
          <w:szCs w:val="24"/>
        </w:rPr>
        <w:t xml:space="preserve"> </w:t>
      </w:r>
      <w:r w:rsidRPr="00F946DE">
        <w:rPr>
          <w:szCs w:val="24"/>
        </w:rPr>
        <w:t>Language</w:t>
      </w:r>
      <w:r>
        <w:rPr>
          <w:szCs w:val="24"/>
        </w:rPr>
        <w:t xml:space="preserve"> </w:t>
      </w:r>
      <w:r w:rsidRPr="00F946DE">
        <w:rPr>
          <w:szCs w:val="24"/>
        </w:rPr>
        <w:t>and</w:t>
      </w:r>
      <w:r>
        <w:rPr>
          <w:szCs w:val="24"/>
        </w:rPr>
        <w:t xml:space="preserve"> </w:t>
      </w:r>
      <w:r w:rsidRPr="00F946DE">
        <w:rPr>
          <w:szCs w:val="24"/>
        </w:rPr>
        <w:t>Two</w:t>
      </w:r>
      <w:r>
        <w:rPr>
          <w:szCs w:val="24"/>
        </w:rPr>
        <w:t xml:space="preserve"> </w:t>
      </w:r>
      <w:r w:rsidRPr="00F946DE">
        <w:rPr>
          <w:szCs w:val="24"/>
        </w:rPr>
        <w:t>Types</w:t>
      </w:r>
      <w:r>
        <w:rPr>
          <w:szCs w:val="24"/>
        </w:rPr>
        <w:t xml:space="preserve"> </w:t>
      </w:r>
      <w:r w:rsidRPr="00F946DE">
        <w:rPr>
          <w:szCs w:val="24"/>
        </w:rPr>
        <w:t>of</w:t>
      </w:r>
      <w:r>
        <w:rPr>
          <w:szCs w:val="24"/>
        </w:rPr>
        <w:t xml:space="preserve"> </w:t>
      </w:r>
      <w:r w:rsidRPr="00F946DE">
        <w:rPr>
          <w:szCs w:val="24"/>
        </w:rPr>
        <w:t>Aphasic</w:t>
      </w:r>
      <w:r>
        <w:rPr>
          <w:szCs w:val="24"/>
        </w:rPr>
        <w:t xml:space="preserve"> </w:t>
      </w:r>
      <w:r w:rsidRPr="00F946DE">
        <w:rPr>
          <w:szCs w:val="24"/>
        </w:rPr>
        <w:t>Disturbances.</w:t>
      </w:r>
      <w:proofErr w:type="gramEnd"/>
      <w:r>
        <w:rPr>
          <w:szCs w:val="24"/>
        </w:rPr>
        <w:t xml:space="preserve"> </w:t>
      </w:r>
      <w:proofErr w:type="gramStart"/>
      <w:r w:rsidRPr="00F946DE">
        <w:rPr>
          <w:szCs w:val="24"/>
        </w:rPr>
        <w:t>R</w:t>
      </w:r>
      <w:r>
        <w:rPr>
          <w:szCs w:val="24"/>
        </w:rPr>
        <w:t xml:space="preserve">oman </w:t>
      </w:r>
      <w:r w:rsidRPr="00F946DE">
        <w:rPr>
          <w:szCs w:val="24"/>
        </w:rPr>
        <w:t>Jakobson</w:t>
      </w:r>
      <w:r>
        <w:rPr>
          <w:szCs w:val="24"/>
        </w:rPr>
        <w:t xml:space="preserve"> </w:t>
      </w:r>
      <w:r w:rsidRPr="00F946DE">
        <w:rPr>
          <w:szCs w:val="24"/>
        </w:rPr>
        <w:t>&amp;</w:t>
      </w:r>
      <w:r>
        <w:rPr>
          <w:szCs w:val="24"/>
        </w:rPr>
        <w:t xml:space="preserve"> </w:t>
      </w:r>
      <w:r w:rsidRPr="00F915FE">
        <w:rPr>
          <w:szCs w:val="24"/>
        </w:rPr>
        <w:t>Morris</w:t>
      </w:r>
      <w:r>
        <w:rPr>
          <w:szCs w:val="24"/>
        </w:rPr>
        <w:t xml:space="preserve"> </w:t>
      </w:r>
      <w:r w:rsidRPr="00F946DE">
        <w:rPr>
          <w:szCs w:val="24"/>
        </w:rPr>
        <w:t>Halle,</w:t>
      </w:r>
      <w:r>
        <w:rPr>
          <w:szCs w:val="24"/>
        </w:rPr>
        <w:t xml:space="preserve"> </w:t>
      </w:r>
      <w:r w:rsidRPr="00F946DE">
        <w:rPr>
          <w:i/>
          <w:szCs w:val="24"/>
        </w:rPr>
        <w:t>Fundamentals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of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Language.</w:t>
      </w:r>
      <w:proofErr w:type="gramEnd"/>
      <w:r>
        <w:rPr>
          <w:szCs w:val="24"/>
        </w:rPr>
        <w:t xml:space="preserve"> </w:t>
      </w:r>
      <w:r w:rsidRPr="00F946DE">
        <w:rPr>
          <w:szCs w:val="24"/>
        </w:rPr>
        <w:t>The</w:t>
      </w:r>
      <w:r>
        <w:rPr>
          <w:szCs w:val="24"/>
        </w:rPr>
        <w:t xml:space="preserve"> </w:t>
      </w:r>
      <w:r w:rsidRPr="00F946DE">
        <w:rPr>
          <w:szCs w:val="24"/>
        </w:rPr>
        <w:t>Hague:</w:t>
      </w:r>
      <w:r>
        <w:rPr>
          <w:szCs w:val="24"/>
        </w:rPr>
        <w:t xml:space="preserve"> </w:t>
      </w:r>
      <w:r w:rsidRPr="00F946DE">
        <w:rPr>
          <w:szCs w:val="24"/>
        </w:rPr>
        <w:t>Mouton</w:t>
      </w:r>
      <w:r>
        <w:rPr>
          <w:szCs w:val="24"/>
        </w:rPr>
        <w:t xml:space="preserve"> </w:t>
      </w:r>
      <w:r w:rsidRPr="00F946DE">
        <w:rPr>
          <w:szCs w:val="24"/>
        </w:rPr>
        <w:t>&amp;</w:t>
      </w:r>
      <w:r>
        <w:rPr>
          <w:szCs w:val="24"/>
        </w:rPr>
        <w:t xml:space="preserve"> </w:t>
      </w:r>
      <w:r w:rsidRPr="00F946DE">
        <w:rPr>
          <w:szCs w:val="24"/>
        </w:rPr>
        <w:t>Company,</w:t>
      </w:r>
      <w:r>
        <w:rPr>
          <w:szCs w:val="24"/>
        </w:rPr>
        <w:t xml:space="preserve"> </w:t>
      </w:r>
      <w:r w:rsidRPr="00F946DE">
        <w:rPr>
          <w:szCs w:val="24"/>
        </w:rPr>
        <w:t>1956:</w:t>
      </w:r>
      <w:r>
        <w:rPr>
          <w:szCs w:val="24"/>
        </w:rPr>
        <w:t xml:space="preserve"> </w:t>
      </w:r>
      <w:r w:rsidRPr="00F946DE">
        <w:rPr>
          <w:szCs w:val="24"/>
        </w:rPr>
        <w:t>pp.</w:t>
      </w:r>
      <w:r>
        <w:rPr>
          <w:szCs w:val="24"/>
        </w:rPr>
        <w:t xml:space="preserve"> </w:t>
      </w:r>
      <w:r w:rsidRPr="00F946DE">
        <w:rPr>
          <w:szCs w:val="24"/>
        </w:rPr>
        <w:t>55-82.</w:t>
      </w:r>
    </w:p>
    <w:p w:rsidR="008C1555" w:rsidRPr="005C2CBF" w:rsidRDefault="008C1555" w:rsidP="008C1555">
      <w:pPr>
        <w:pStyle w:val="NormalIndent"/>
        <w:ind w:left="720" w:hanging="720"/>
        <w:rPr>
          <w:szCs w:val="24"/>
        </w:rPr>
      </w:pPr>
      <w:r w:rsidRPr="005C2CBF">
        <w:rPr>
          <w:szCs w:val="24"/>
        </w:rPr>
        <w:t>Krauthausen,</w:t>
      </w:r>
      <w:r>
        <w:rPr>
          <w:szCs w:val="24"/>
        </w:rPr>
        <w:t xml:space="preserve"> </w:t>
      </w:r>
      <w:r w:rsidRPr="005C2CBF">
        <w:rPr>
          <w:szCs w:val="24"/>
        </w:rPr>
        <w:t>K</w:t>
      </w:r>
      <w:r>
        <w:rPr>
          <w:szCs w:val="24"/>
        </w:rPr>
        <w:t xml:space="preserve">arin </w:t>
      </w:r>
      <w:r w:rsidRPr="005C2CBF">
        <w:rPr>
          <w:szCs w:val="24"/>
        </w:rPr>
        <w:t>(2010).</w:t>
      </w:r>
      <w:r>
        <w:rPr>
          <w:szCs w:val="24"/>
        </w:rPr>
        <w:t xml:space="preserve"> </w:t>
      </w:r>
      <w:r w:rsidRPr="005C2CBF">
        <w:rPr>
          <w:szCs w:val="24"/>
        </w:rPr>
        <w:t>Paul</w:t>
      </w:r>
      <w:r>
        <w:rPr>
          <w:szCs w:val="24"/>
        </w:rPr>
        <w:t xml:space="preserve"> </w:t>
      </w:r>
      <w:r w:rsidRPr="005C2CBF">
        <w:rPr>
          <w:szCs w:val="24"/>
        </w:rPr>
        <w:t>Valéry</w:t>
      </w:r>
      <w:r>
        <w:rPr>
          <w:szCs w:val="24"/>
        </w:rPr>
        <w:t xml:space="preserve"> </w:t>
      </w:r>
      <w:r w:rsidRPr="005C2CBF">
        <w:rPr>
          <w:szCs w:val="24"/>
        </w:rPr>
        <w:t>and</w:t>
      </w:r>
      <w:r>
        <w:rPr>
          <w:szCs w:val="24"/>
        </w:rPr>
        <w:t xml:space="preserve"> </w:t>
      </w:r>
      <w:r w:rsidRPr="005C2CBF">
        <w:rPr>
          <w:szCs w:val="24"/>
        </w:rPr>
        <w:t>Geometry:</w:t>
      </w:r>
      <w:r>
        <w:rPr>
          <w:szCs w:val="24"/>
        </w:rPr>
        <w:t xml:space="preserve"> </w:t>
      </w:r>
      <w:r w:rsidRPr="005C2CBF">
        <w:rPr>
          <w:szCs w:val="24"/>
        </w:rPr>
        <w:t>Instrument,</w:t>
      </w:r>
      <w:r>
        <w:rPr>
          <w:szCs w:val="24"/>
        </w:rPr>
        <w:t xml:space="preserve"> </w:t>
      </w:r>
      <w:r w:rsidRPr="005C2CBF">
        <w:rPr>
          <w:szCs w:val="24"/>
        </w:rPr>
        <w:t>Writing</w:t>
      </w:r>
      <w:r>
        <w:rPr>
          <w:szCs w:val="24"/>
        </w:rPr>
        <w:t xml:space="preserve"> </w:t>
      </w:r>
      <w:r w:rsidRPr="005C2CBF">
        <w:rPr>
          <w:szCs w:val="24"/>
        </w:rPr>
        <w:t>Model,</w:t>
      </w:r>
      <w:r>
        <w:rPr>
          <w:szCs w:val="24"/>
        </w:rPr>
        <w:t xml:space="preserve"> </w:t>
      </w:r>
      <w:r w:rsidRPr="005C2CBF">
        <w:rPr>
          <w:szCs w:val="24"/>
        </w:rPr>
        <w:t>Practice.</w:t>
      </w:r>
      <w:r>
        <w:rPr>
          <w:szCs w:val="24"/>
        </w:rPr>
        <w:t xml:space="preserve"> </w:t>
      </w:r>
      <w:r w:rsidRPr="005C2CBF">
        <w:rPr>
          <w:i/>
          <w:szCs w:val="24"/>
        </w:rPr>
        <w:t>Configurations</w:t>
      </w:r>
      <w:r w:rsidRPr="005C2CBF">
        <w:rPr>
          <w:szCs w:val="24"/>
        </w:rPr>
        <w:t>,</w:t>
      </w:r>
      <w:r>
        <w:rPr>
          <w:szCs w:val="24"/>
        </w:rPr>
        <w:t xml:space="preserve"> </w:t>
      </w:r>
      <w:r w:rsidRPr="005C2CBF">
        <w:rPr>
          <w:szCs w:val="24"/>
        </w:rPr>
        <w:t>Vol.</w:t>
      </w:r>
      <w:r>
        <w:rPr>
          <w:szCs w:val="24"/>
        </w:rPr>
        <w:t xml:space="preserve"> </w:t>
      </w:r>
      <w:r w:rsidRPr="005C2CBF">
        <w:rPr>
          <w:szCs w:val="24"/>
        </w:rPr>
        <w:t>18,</w:t>
      </w:r>
      <w:r>
        <w:rPr>
          <w:szCs w:val="24"/>
        </w:rPr>
        <w:t xml:space="preserve"> </w:t>
      </w:r>
      <w:r w:rsidRPr="005C2CBF">
        <w:rPr>
          <w:szCs w:val="24"/>
        </w:rPr>
        <w:t>No.</w:t>
      </w:r>
      <w:r>
        <w:rPr>
          <w:szCs w:val="24"/>
        </w:rPr>
        <w:t xml:space="preserve"> </w:t>
      </w:r>
      <w:r w:rsidRPr="005C2CBF">
        <w:rPr>
          <w:szCs w:val="24"/>
        </w:rPr>
        <w:t>3</w:t>
      </w:r>
      <w:r>
        <w:rPr>
          <w:szCs w:val="24"/>
        </w:rPr>
        <w:t xml:space="preserve"> </w:t>
      </w:r>
      <w:r w:rsidRPr="005C2CBF">
        <w:rPr>
          <w:szCs w:val="24"/>
        </w:rPr>
        <w:t>(Fall</w:t>
      </w:r>
      <w:r>
        <w:rPr>
          <w:szCs w:val="24"/>
        </w:rPr>
        <w:t xml:space="preserve"> </w:t>
      </w:r>
      <w:r w:rsidRPr="005C2CBF">
        <w:rPr>
          <w:szCs w:val="24"/>
        </w:rPr>
        <w:t>2010):</w:t>
      </w:r>
      <w:r>
        <w:rPr>
          <w:szCs w:val="24"/>
        </w:rPr>
        <w:t xml:space="preserve"> </w:t>
      </w:r>
      <w:r w:rsidRPr="005C2CBF">
        <w:rPr>
          <w:szCs w:val="24"/>
        </w:rPr>
        <w:t>pp.</w:t>
      </w:r>
      <w:r>
        <w:rPr>
          <w:szCs w:val="24"/>
        </w:rPr>
        <w:t xml:space="preserve"> </w:t>
      </w:r>
      <w:r w:rsidRPr="005C2CBF">
        <w:rPr>
          <w:szCs w:val="24"/>
        </w:rPr>
        <w:t>231-249.</w:t>
      </w:r>
    </w:p>
    <w:p w:rsidR="008C1555" w:rsidRPr="00F946DE" w:rsidRDefault="008C1555" w:rsidP="008C1555">
      <w:pPr>
        <w:pStyle w:val="NormalIndent"/>
        <w:ind w:left="720" w:hanging="720"/>
        <w:rPr>
          <w:szCs w:val="24"/>
        </w:rPr>
      </w:pPr>
      <w:r w:rsidRPr="00F946DE">
        <w:lastRenderedPageBreak/>
        <w:t>Lakatos,</w:t>
      </w:r>
      <w:r>
        <w:t xml:space="preserve"> </w:t>
      </w:r>
      <w:r w:rsidRPr="00F946DE">
        <w:t>I</w:t>
      </w:r>
      <w:r>
        <w:t xml:space="preserve">mre </w:t>
      </w:r>
      <w:r w:rsidRPr="00F946DE">
        <w:t>(1976).</w:t>
      </w:r>
      <w:r>
        <w:rPr>
          <w:i/>
        </w:rPr>
        <w:t xml:space="preserve"> </w:t>
      </w:r>
      <w:r w:rsidRPr="00F946DE">
        <w:rPr>
          <w:i/>
        </w:rPr>
        <w:t>Proofs</w:t>
      </w:r>
      <w:r>
        <w:rPr>
          <w:i/>
        </w:rPr>
        <w:t xml:space="preserve"> </w:t>
      </w:r>
      <w:r w:rsidRPr="00F946DE">
        <w:rPr>
          <w:i/>
        </w:rPr>
        <w:t>and</w:t>
      </w:r>
      <w:r>
        <w:rPr>
          <w:i/>
        </w:rPr>
        <w:t xml:space="preserve"> </w:t>
      </w:r>
      <w:r w:rsidRPr="00F946DE">
        <w:rPr>
          <w:i/>
        </w:rPr>
        <w:t>Refutations:</w:t>
      </w:r>
      <w:r>
        <w:rPr>
          <w:i/>
        </w:rPr>
        <w:t xml:space="preserve"> </w:t>
      </w:r>
      <w:r w:rsidRPr="00F946DE">
        <w:rPr>
          <w:i/>
        </w:rPr>
        <w:t>The</w:t>
      </w:r>
      <w:r>
        <w:rPr>
          <w:i/>
        </w:rPr>
        <w:t xml:space="preserve"> </w:t>
      </w:r>
      <w:r w:rsidRPr="00F946DE">
        <w:rPr>
          <w:i/>
        </w:rPr>
        <w:t>Logic</w:t>
      </w:r>
      <w:r>
        <w:rPr>
          <w:i/>
        </w:rPr>
        <w:t xml:space="preserve"> </w:t>
      </w:r>
      <w:r w:rsidRPr="00F946DE">
        <w:rPr>
          <w:i/>
        </w:rPr>
        <w:t>of</w:t>
      </w:r>
      <w:r>
        <w:rPr>
          <w:i/>
        </w:rPr>
        <w:t xml:space="preserve"> </w:t>
      </w:r>
      <w:r w:rsidRPr="00F946DE">
        <w:rPr>
          <w:i/>
        </w:rPr>
        <w:t>Mathematical</w:t>
      </w:r>
      <w:r>
        <w:rPr>
          <w:i/>
        </w:rPr>
        <w:t xml:space="preserve"> </w:t>
      </w:r>
      <w:r w:rsidRPr="00F946DE">
        <w:rPr>
          <w:i/>
        </w:rPr>
        <w:t>Discovery</w:t>
      </w:r>
      <w:r>
        <w:rPr>
          <w:i/>
        </w:rPr>
        <w:t xml:space="preserve"> </w:t>
      </w:r>
      <w:r w:rsidRPr="00F946DE">
        <w:t>(Edited</w:t>
      </w:r>
      <w:r>
        <w:t xml:space="preserve"> </w:t>
      </w:r>
      <w:r w:rsidRPr="00F946DE">
        <w:t>by</w:t>
      </w:r>
      <w:r>
        <w:t xml:space="preserve"> </w:t>
      </w:r>
      <w:r w:rsidRPr="00F946DE">
        <w:t>J</w:t>
      </w:r>
      <w:r>
        <w:t xml:space="preserve">ohn </w:t>
      </w:r>
      <w:r w:rsidRPr="00F946DE">
        <w:t>Worrall</w:t>
      </w:r>
      <w:r>
        <w:t xml:space="preserve"> </w:t>
      </w:r>
      <w:r w:rsidRPr="00F946DE">
        <w:t>and</w:t>
      </w:r>
      <w:r>
        <w:t xml:space="preserve"> </w:t>
      </w:r>
      <w:r w:rsidRPr="00F946DE">
        <w:t>E</w:t>
      </w:r>
      <w:r>
        <w:t xml:space="preserve">li </w:t>
      </w:r>
      <w:r w:rsidRPr="00F946DE">
        <w:t>Zahar).</w:t>
      </w:r>
      <w:r>
        <w:t xml:space="preserve"> </w:t>
      </w:r>
      <w:r w:rsidRPr="00F946DE">
        <w:t>Cambridge:</w:t>
      </w:r>
      <w:r>
        <w:t xml:space="preserve"> </w:t>
      </w:r>
      <w:r w:rsidRPr="00F946DE">
        <w:t>Cambridge</w:t>
      </w:r>
      <w:r>
        <w:t xml:space="preserve"> </w:t>
      </w:r>
      <w:r w:rsidRPr="00F946DE">
        <w:t>University</w:t>
      </w:r>
      <w:r>
        <w:t xml:space="preserve"> </w:t>
      </w:r>
      <w:r w:rsidRPr="00F946DE">
        <w:t>Press</w:t>
      </w:r>
      <w:r w:rsidRPr="00F946DE">
        <w:rPr>
          <w:szCs w:val="24"/>
        </w:rPr>
        <w:t>.</w:t>
      </w:r>
    </w:p>
    <w:p w:rsidR="008C1555" w:rsidRPr="00F946DE" w:rsidRDefault="008C1555" w:rsidP="008C1555">
      <w:pPr>
        <w:tabs>
          <w:tab w:val="left" w:pos="144"/>
          <w:tab w:val="left" w:pos="57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Machover,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oshe </w:t>
      </w:r>
      <w:r w:rsidRPr="00F946DE">
        <w:rPr>
          <w:rFonts w:ascii="Times New Roman" w:hAnsi="Times New Roman" w:cs="Times New Roman"/>
          <w:sz w:val="24"/>
          <w:szCs w:val="24"/>
        </w:rPr>
        <w:t>(1983).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46DE">
        <w:rPr>
          <w:rFonts w:ascii="Times New Roman" w:hAnsi="Times New Roman" w:cs="Times New Roman"/>
          <w:sz w:val="24"/>
          <w:szCs w:val="24"/>
        </w:rPr>
        <w:t>Towards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Philosophy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Mathematics.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British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Journal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for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Philosophy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Science</w:t>
      </w:r>
      <w:r w:rsidRPr="00F946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34,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1983: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1-11.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555" w:rsidRPr="00F946DE" w:rsidRDefault="008C1555" w:rsidP="008C1555">
      <w:pPr>
        <w:pStyle w:val="NormalIndent"/>
        <w:ind w:left="720" w:hanging="720"/>
        <w:rPr>
          <w:szCs w:val="24"/>
        </w:rPr>
      </w:pPr>
      <w:r w:rsidRPr="00F946DE">
        <w:rPr>
          <w:szCs w:val="24"/>
        </w:rPr>
        <w:t>Martin,</w:t>
      </w:r>
      <w:r>
        <w:rPr>
          <w:szCs w:val="24"/>
        </w:rPr>
        <w:t xml:space="preserve"> </w:t>
      </w:r>
      <w:r w:rsidRPr="00F946DE">
        <w:rPr>
          <w:szCs w:val="24"/>
        </w:rPr>
        <w:t>J</w:t>
      </w:r>
      <w:r>
        <w:rPr>
          <w:szCs w:val="24"/>
        </w:rPr>
        <w:t xml:space="preserve">ames </w:t>
      </w:r>
      <w:r w:rsidRPr="00F946DE">
        <w:rPr>
          <w:szCs w:val="24"/>
        </w:rPr>
        <w:t>R.</w:t>
      </w:r>
      <w:r>
        <w:rPr>
          <w:szCs w:val="24"/>
        </w:rPr>
        <w:t xml:space="preserve"> </w:t>
      </w:r>
      <w:r w:rsidRPr="00F946DE">
        <w:rPr>
          <w:szCs w:val="24"/>
        </w:rPr>
        <w:t>(1992).</w:t>
      </w:r>
      <w:r>
        <w:rPr>
          <w:szCs w:val="24"/>
        </w:rPr>
        <w:t xml:space="preserve"> </w:t>
      </w:r>
      <w:r w:rsidRPr="00F946DE">
        <w:rPr>
          <w:i/>
          <w:szCs w:val="24"/>
        </w:rPr>
        <w:t>English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Text: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System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and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Structure</w:t>
      </w:r>
      <w:r w:rsidRPr="00F946DE">
        <w:rPr>
          <w:szCs w:val="24"/>
        </w:rPr>
        <w:t>.</w:t>
      </w:r>
      <w:r>
        <w:rPr>
          <w:szCs w:val="24"/>
        </w:rPr>
        <w:t xml:space="preserve"> </w:t>
      </w:r>
      <w:r w:rsidRPr="00F946DE">
        <w:rPr>
          <w:szCs w:val="24"/>
        </w:rPr>
        <w:t>Amsterdam:</w:t>
      </w:r>
      <w:r>
        <w:rPr>
          <w:szCs w:val="24"/>
        </w:rPr>
        <w:t xml:space="preserve"> </w:t>
      </w:r>
      <w:r w:rsidRPr="00F946DE">
        <w:rPr>
          <w:szCs w:val="24"/>
        </w:rPr>
        <w:t>John</w:t>
      </w:r>
      <w:r>
        <w:rPr>
          <w:szCs w:val="24"/>
        </w:rPr>
        <w:t xml:space="preserve"> </w:t>
      </w:r>
      <w:r w:rsidRPr="00F946DE">
        <w:rPr>
          <w:szCs w:val="24"/>
        </w:rPr>
        <w:t>Benjamins.</w:t>
      </w:r>
    </w:p>
    <w:p w:rsidR="008C1555" w:rsidRPr="00F946DE" w:rsidRDefault="008C1555" w:rsidP="008C1555">
      <w:pPr>
        <w:pStyle w:val="NormalIndent"/>
        <w:ind w:left="720" w:hanging="720"/>
        <w:rPr>
          <w:szCs w:val="24"/>
        </w:rPr>
      </w:pPr>
      <w:r w:rsidRPr="00F946DE">
        <w:rPr>
          <w:szCs w:val="24"/>
        </w:rPr>
        <w:t>Morgan,</w:t>
      </w:r>
      <w:r>
        <w:rPr>
          <w:szCs w:val="24"/>
        </w:rPr>
        <w:t xml:space="preserve"> </w:t>
      </w:r>
      <w:r w:rsidRPr="00F946DE">
        <w:rPr>
          <w:szCs w:val="24"/>
        </w:rPr>
        <w:t>C</w:t>
      </w:r>
      <w:r>
        <w:rPr>
          <w:szCs w:val="24"/>
        </w:rPr>
        <w:t xml:space="preserve">andia </w:t>
      </w:r>
      <w:r w:rsidRPr="00F946DE">
        <w:rPr>
          <w:szCs w:val="24"/>
        </w:rPr>
        <w:t>(1998).</w:t>
      </w:r>
      <w:r>
        <w:rPr>
          <w:szCs w:val="24"/>
        </w:rPr>
        <w:t xml:space="preserve"> </w:t>
      </w:r>
      <w:proofErr w:type="gramStart"/>
      <w:r w:rsidRPr="00F946DE">
        <w:rPr>
          <w:i/>
          <w:szCs w:val="24"/>
        </w:rPr>
        <w:t>Writing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Mathematically: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The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Discourse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of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Investigation.</w:t>
      </w:r>
      <w:proofErr w:type="gramEnd"/>
      <w:r>
        <w:rPr>
          <w:szCs w:val="24"/>
        </w:rPr>
        <w:t xml:space="preserve"> </w:t>
      </w:r>
      <w:r w:rsidRPr="00F946DE">
        <w:rPr>
          <w:szCs w:val="24"/>
        </w:rPr>
        <w:t>London:</w:t>
      </w:r>
      <w:r>
        <w:rPr>
          <w:szCs w:val="24"/>
        </w:rPr>
        <w:t xml:space="preserve"> </w:t>
      </w:r>
      <w:r w:rsidRPr="00F946DE">
        <w:rPr>
          <w:szCs w:val="24"/>
        </w:rPr>
        <w:t>The</w:t>
      </w:r>
      <w:r>
        <w:rPr>
          <w:szCs w:val="24"/>
        </w:rPr>
        <w:t xml:space="preserve"> </w:t>
      </w:r>
      <w:r w:rsidRPr="00F946DE">
        <w:rPr>
          <w:szCs w:val="24"/>
        </w:rPr>
        <w:t>Falmer</w:t>
      </w:r>
      <w:r>
        <w:rPr>
          <w:szCs w:val="24"/>
        </w:rPr>
        <w:t xml:space="preserve"> </w:t>
      </w:r>
      <w:r w:rsidRPr="00F946DE">
        <w:rPr>
          <w:szCs w:val="24"/>
        </w:rPr>
        <w:t>Press.</w:t>
      </w:r>
      <w:r>
        <w:rPr>
          <w:szCs w:val="24"/>
        </w:rPr>
        <w:t xml:space="preserve"> </w:t>
      </w:r>
    </w:p>
    <w:p w:rsidR="008C1555" w:rsidRPr="00F946DE" w:rsidRDefault="008C1555" w:rsidP="008C1555">
      <w:pPr>
        <w:pStyle w:val="NormalIndent"/>
        <w:ind w:left="720" w:hanging="720"/>
        <w:jc w:val="both"/>
        <w:rPr>
          <w:szCs w:val="24"/>
        </w:rPr>
      </w:pPr>
      <w:r w:rsidRPr="00F946DE">
        <w:rPr>
          <w:szCs w:val="24"/>
        </w:rPr>
        <w:t>Morris,</w:t>
      </w:r>
      <w:r>
        <w:rPr>
          <w:szCs w:val="24"/>
        </w:rPr>
        <w:t xml:space="preserve"> </w:t>
      </w:r>
      <w:r w:rsidRPr="00F946DE">
        <w:rPr>
          <w:szCs w:val="24"/>
        </w:rPr>
        <w:t>C</w:t>
      </w:r>
      <w:r>
        <w:rPr>
          <w:szCs w:val="24"/>
        </w:rPr>
        <w:t xml:space="preserve">harles </w:t>
      </w:r>
      <w:r w:rsidRPr="00F946DE">
        <w:rPr>
          <w:szCs w:val="24"/>
        </w:rPr>
        <w:t>(1945).</w:t>
      </w:r>
      <w:r>
        <w:rPr>
          <w:szCs w:val="24"/>
        </w:rPr>
        <w:t xml:space="preserve"> </w:t>
      </w:r>
      <w:proofErr w:type="gramStart"/>
      <w:r w:rsidRPr="00F946DE">
        <w:rPr>
          <w:i/>
          <w:szCs w:val="24"/>
        </w:rPr>
        <w:t>Foundations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of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the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Theory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of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Signs.</w:t>
      </w:r>
      <w:proofErr w:type="gramEnd"/>
      <w:r>
        <w:rPr>
          <w:szCs w:val="24"/>
        </w:rPr>
        <w:t xml:space="preserve"> </w:t>
      </w:r>
      <w:r w:rsidRPr="00F946DE">
        <w:rPr>
          <w:szCs w:val="24"/>
        </w:rPr>
        <w:t>Chicago:</w:t>
      </w:r>
      <w:r>
        <w:rPr>
          <w:szCs w:val="24"/>
        </w:rPr>
        <w:t xml:space="preserve"> </w:t>
      </w:r>
      <w:r w:rsidRPr="00F946DE">
        <w:rPr>
          <w:szCs w:val="24"/>
        </w:rPr>
        <w:t>University</w:t>
      </w:r>
      <w:r>
        <w:rPr>
          <w:szCs w:val="24"/>
        </w:rPr>
        <w:t xml:space="preserve"> </w:t>
      </w:r>
      <w:r w:rsidRPr="00F946DE">
        <w:rPr>
          <w:szCs w:val="24"/>
        </w:rPr>
        <w:t>of</w:t>
      </w:r>
      <w:r>
        <w:rPr>
          <w:szCs w:val="24"/>
        </w:rPr>
        <w:t xml:space="preserve"> </w:t>
      </w:r>
      <w:r w:rsidRPr="00F946DE">
        <w:rPr>
          <w:szCs w:val="24"/>
        </w:rPr>
        <w:t>Chicago</w:t>
      </w:r>
      <w:r>
        <w:rPr>
          <w:szCs w:val="24"/>
        </w:rPr>
        <w:t xml:space="preserve"> </w:t>
      </w:r>
      <w:r w:rsidRPr="00F946DE">
        <w:rPr>
          <w:szCs w:val="24"/>
        </w:rPr>
        <w:t>Press.</w:t>
      </w:r>
    </w:p>
    <w:p w:rsidR="008C1555" w:rsidRPr="00F946DE" w:rsidRDefault="008C1555" w:rsidP="008C1555">
      <w:pPr>
        <w:pStyle w:val="NormalIndent"/>
        <w:ind w:left="720" w:hanging="720"/>
        <w:jc w:val="both"/>
        <w:rPr>
          <w:szCs w:val="24"/>
        </w:rPr>
      </w:pPr>
      <w:r w:rsidRPr="00F946DE">
        <w:rPr>
          <w:szCs w:val="24"/>
        </w:rPr>
        <w:t>Nöth,</w:t>
      </w:r>
      <w:r>
        <w:rPr>
          <w:szCs w:val="24"/>
        </w:rPr>
        <w:t xml:space="preserve"> </w:t>
      </w:r>
      <w:r w:rsidRPr="00F946DE">
        <w:rPr>
          <w:szCs w:val="24"/>
        </w:rPr>
        <w:t>W</w:t>
      </w:r>
      <w:r>
        <w:rPr>
          <w:szCs w:val="24"/>
        </w:rPr>
        <w:t xml:space="preserve">infried </w:t>
      </w:r>
      <w:r w:rsidRPr="00F946DE">
        <w:rPr>
          <w:szCs w:val="24"/>
        </w:rPr>
        <w:t>(1990).</w:t>
      </w:r>
      <w:r>
        <w:rPr>
          <w:szCs w:val="24"/>
        </w:rPr>
        <w:t xml:space="preserve"> </w:t>
      </w:r>
      <w:proofErr w:type="gramStart"/>
      <w:r w:rsidRPr="00F946DE">
        <w:rPr>
          <w:i/>
          <w:szCs w:val="24"/>
        </w:rPr>
        <w:t>Handbook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of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Semiotics</w:t>
      </w:r>
      <w:r w:rsidRPr="00F946DE">
        <w:rPr>
          <w:szCs w:val="24"/>
        </w:rPr>
        <w:t>.</w:t>
      </w:r>
      <w:proofErr w:type="gramEnd"/>
      <w:r>
        <w:rPr>
          <w:szCs w:val="24"/>
        </w:rPr>
        <w:t xml:space="preserve"> </w:t>
      </w:r>
      <w:hyperlink r:id="rId36" w:tooltip="Go Back to the homepage" w:history="1">
        <w:r w:rsidRPr="00F946DE">
          <w:rPr>
            <w:szCs w:val="24"/>
          </w:rPr>
          <w:t>Bloomington</w:t>
        </w:r>
      </w:hyperlink>
      <w:r w:rsidRPr="00F946DE">
        <w:rPr>
          <w:szCs w:val="24"/>
        </w:rPr>
        <w:t>,</w:t>
      </w:r>
      <w:r>
        <w:rPr>
          <w:szCs w:val="24"/>
        </w:rPr>
        <w:t xml:space="preserve"> </w:t>
      </w:r>
      <w:r w:rsidRPr="00F946DE">
        <w:rPr>
          <w:szCs w:val="24"/>
        </w:rPr>
        <w:t>Indiana:</w:t>
      </w:r>
      <w:r>
        <w:rPr>
          <w:szCs w:val="24"/>
        </w:rPr>
        <w:t xml:space="preserve"> </w:t>
      </w:r>
      <w:r w:rsidRPr="00F946DE">
        <w:rPr>
          <w:szCs w:val="24"/>
        </w:rPr>
        <w:t>Indiana</w:t>
      </w:r>
      <w:r>
        <w:rPr>
          <w:szCs w:val="24"/>
        </w:rPr>
        <w:t xml:space="preserve"> </w:t>
      </w:r>
      <w:r w:rsidRPr="00F946DE">
        <w:rPr>
          <w:szCs w:val="24"/>
        </w:rPr>
        <w:t>University</w:t>
      </w:r>
      <w:r>
        <w:rPr>
          <w:szCs w:val="24"/>
        </w:rPr>
        <w:t xml:space="preserve"> </w:t>
      </w:r>
      <w:r w:rsidRPr="00F946DE">
        <w:rPr>
          <w:szCs w:val="24"/>
        </w:rPr>
        <w:t>Press.</w:t>
      </w:r>
    </w:p>
    <w:p w:rsidR="008C1555" w:rsidRPr="00E92707" w:rsidRDefault="008C1555" w:rsidP="008C1555">
      <w:pPr>
        <w:pStyle w:val="NormalIndent"/>
        <w:ind w:left="720" w:hanging="720"/>
        <w:rPr>
          <w:szCs w:val="24"/>
        </w:rPr>
      </w:pPr>
      <w:r w:rsidRPr="00E92707">
        <w:rPr>
          <w:szCs w:val="24"/>
        </w:rPr>
        <w:t>O’Neil,</w:t>
      </w:r>
      <w:r>
        <w:rPr>
          <w:szCs w:val="24"/>
        </w:rPr>
        <w:t xml:space="preserve"> </w:t>
      </w:r>
      <w:r w:rsidRPr="00E92707">
        <w:rPr>
          <w:szCs w:val="24"/>
        </w:rPr>
        <w:t>C</w:t>
      </w:r>
      <w:r>
        <w:rPr>
          <w:szCs w:val="24"/>
        </w:rPr>
        <w:t xml:space="preserve">athy </w:t>
      </w:r>
      <w:r w:rsidRPr="00E92707">
        <w:rPr>
          <w:szCs w:val="24"/>
        </w:rPr>
        <w:t>(2016).</w:t>
      </w:r>
      <w:r>
        <w:rPr>
          <w:szCs w:val="24"/>
        </w:rPr>
        <w:t xml:space="preserve"> </w:t>
      </w:r>
      <w:r w:rsidRPr="00F65AA4">
        <w:rPr>
          <w:i/>
          <w:szCs w:val="24"/>
        </w:rPr>
        <w:t>Weapons of math destruction: How big dat</w:t>
      </w:r>
      <w:r>
        <w:rPr>
          <w:i/>
          <w:szCs w:val="24"/>
        </w:rPr>
        <w:t>a</w:t>
      </w:r>
      <w:r w:rsidRPr="00F65AA4">
        <w:rPr>
          <w:i/>
          <w:szCs w:val="24"/>
        </w:rPr>
        <w:t xml:space="preserve"> increase inequality and threatens democracy</w:t>
      </w:r>
      <w:r w:rsidRPr="00E92707">
        <w:rPr>
          <w:szCs w:val="24"/>
        </w:rPr>
        <w:t>.</w:t>
      </w:r>
      <w:r>
        <w:rPr>
          <w:szCs w:val="24"/>
        </w:rPr>
        <w:t xml:space="preserve"> </w:t>
      </w:r>
      <w:r w:rsidRPr="00E92707">
        <w:rPr>
          <w:szCs w:val="24"/>
        </w:rPr>
        <w:t>New</w:t>
      </w:r>
      <w:r>
        <w:rPr>
          <w:szCs w:val="24"/>
        </w:rPr>
        <w:t xml:space="preserve"> </w:t>
      </w:r>
      <w:r w:rsidRPr="00E92707">
        <w:rPr>
          <w:szCs w:val="24"/>
        </w:rPr>
        <w:t>York,</w:t>
      </w:r>
      <w:r>
        <w:rPr>
          <w:szCs w:val="24"/>
        </w:rPr>
        <w:t xml:space="preserve"> </w:t>
      </w:r>
      <w:r w:rsidRPr="00E92707">
        <w:rPr>
          <w:szCs w:val="24"/>
        </w:rPr>
        <w:t>NY:</w:t>
      </w:r>
      <w:r>
        <w:rPr>
          <w:szCs w:val="24"/>
        </w:rPr>
        <w:t xml:space="preserve"> </w:t>
      </w:r>
      <w:r w:rsidRPr="00E92707">
        <w:rPr>
          <w:szCs w:val="24"/>
        </w:rPr>
        <w:t>Broadway</w:t>
      </w:r>
      <w:r>
        <w:rPr>
          <w:szCs w:val="24"/>
        </w:rPr>
        <w:t xml:space="preserve"> </w:t>
      </w:r>
      <w:r w:rsidRPr="00E92707">
        <w:rPr>
          <w:szCs w:val="24"/>
        </w:rPr>
        <w:t>books.</w:t>
      </w:r>
    </w:p>
    <w:p w:rsidR="008C1555" w:rsidRPr="00F946DE" w:rsidRDefault="008C1555" w:rsidP="008C1555">
      <w:pPr>
        <w:pStyle w:val="Refs"/>
      </w:pPr>
      <w:r w:rsidRPr="00F946DE">
        <w:t>O'Halloran,</w:t>
      </w:r>
      <w:r>
        <w:t xml:space="preserve"> </w:t>
      </w:r>
      <w:r w:rsidRPr="00F946DE">
        <w:t>K</w:t>
      </w:r>
      <w:r>
        <w:t xml:space="preserve">atherine </w:t>
      </w:r>
      <w:r w:rsidRPr="00F946DE">
        <w:t>L.</w:t>
      </w:r>
      <w:r>
        <w:t xml:space="preserve"> </w:t>
      </w:r>
      <w:r w:rsidRPr="00F946DE">
        <w:t>(2005).</w:t>
      </w:r>
      <w:r>
        <w:t xml:space="preserve"> </w:t>
      </w:r>
      <w:r w:rsidRPr="00F946DE">
        <w:rPr>
          <w:i/>
        </w:rPr>
        <w:t>Mathematical</w:t>
      </w:r>
      <w:r>
        <w:rPr>
          <w:i/>
        </w:rPr>
        <w:t xml:space="preserve"> </w:t>
      </w:r>
      <w:r w:rsidRPr="00F946DE">
        <w:rPr>
          <w:i/>
        </w:rPr>
        <w:t>Discourse:</w:t>
      </w:r>
      <w:r>
        <w:rPr>
          <w:i/>
        </w:rPr>
        <w:t xml:space="preserve"> </w:t>
      </w:r>
      <w:r w:rsidRPr="00F946DE">
        <w:rPr>
          <w:i/>
        </w:rPr>
        <w:t>Language,</w:t>
      </w:r>
      <w:r>
        <w:rPr>
          <w:i/>
        </w:rPr>
        <w:t xml:space="preserve"> </w:t>
      </w:r>
      <w:r w:rsidRPr="00F946DE">
        <w:rPr>
          <w:i/>
        </w:rPr>
        <w:t>Symbolism</w:t>
      </w:r>
      <w:r>
        <w:rPr>
          <w:i/>
        </w:rPr>
        <w:t xml:space="preserve"> </w:t>
      </w:r>
      <w:r w:rsidRPr="00F946DE">
        <w:rPr>
          <w:i/>
        </w:rPr>
        <w:t>and</w:t>
      </w:r>
      <w:r>
        <w:rPr>
          <w:i/>
        </w:rPr>
        <w:t xml:space="preserve"> </w:t>
      </w:r>
      <w:r w:rsidRPr="00F946DE">
        <w:rPr>
          <w:i/>
        </w:rPr>
        <w:t>Visual</w:t>
      </w:r>
      <w:r>
        <w:rPr>
          <w:i/>
        </w:rPr>
        <w:t xml:space="preserve"> </w:t>
      </w:r>
      <w:r w:rsidRPr="00F946DE">
        <w:rPr>
          <w:i/>
        </w:rPr>
        <w:t>Images</w:t>
      </w:r>
      <w:r w:rsidRPr="00F946DE">
        <w:t>.</w:t>
      </w:r>
      <w:r>
        <w:t xml:space="preserve"> </w:t>
      </w:r>
      <w:r w:rsidRPr="00F946DE">
        <w:t>London:</w:t>
      </w:r>
      <w:r>
        <w:t xml:space="preserve"> </w:t>
      </w:r>
      <w:r w:rsidRPr="00F946DE">
        <w:t>Continuum.</w:t>
      </w:r>
    </w:p>
    <w:p w:rsidR="008C1555" w:rsidRPr="00F946DE" w:rsidRDefault="008C1555" w:rsidP="008C1555">
      <w:pPr>
        <w:pStyle w:val="NormalIndent"/>
        <w:ind w:left="720" w:hanging="720"/>
        <w:rPr>
          <w:kern w:val="24"/>
          <w:szCs w:val="24"/>
        </w:rPr>
      </w:pPr>
      <w:r w:rsidRPr="00F946DE">
        <w:rPr>
          <w:szCs w:val="24"/>
        </w:rPr>
        <w:t>Peirce,</w:t>
      </w:r>
      <w:r>
        <w:rPr>
          <w:szCs w:val="24"/>
        </w:rPr>
        <w:t xml:space="preserve"> </w:t>
      </w:r>
      <w:r w:rsidRPr="00F946DE">
        <w:rPr>
          <w:szCs w:val="24"/>
        </w:rPr>
        <w:t>C</w:t>
      </w:r>
      <w:r>
        <w:rPr>
          <w:szCs w:val="24"/>
        </w:rPr>
        <w:t xml:space="preserve">harles </w:t>
      </w:r>
      <w:r w:rsidRPr="00F946DE">
        <w:rPr>
          <w:szCs w:val="24"/>
        </w:rPr>
        <w:t>S.</w:t>
      </w:r>
      <w:r>
        <w:rPr>
          <w:szCs w:val="24"/>
        </w:rPr>
        <w:t xml:space="preserve"> </w:t>
      </w:r>
      <w:r w:rsidRPr="00F946DE">
        <w:rPr>
          <w:szCs w:val="24"/>
        </w:rPr>
        <w:t>(1931-58).</w:t>
      </w:r>
      <w:r>
        <w:rPr>
          <w:szCs w:val="24"/>
        </w:rPr>
        <w:t xml:space="preserve"> </w:t>
      </w:r>
      <w:r w:rsidRPr="00F946DE">
        <w:rPr>
          <w:i/>
          <w:szCs w:val="24"/>
        </w:rPr>
        <w:t>Collected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Papers</w:t>
      </w:r>
      <w:r>
        <w:rPr>
          <w:szCs w:val="24"/>
        </w:rPr>
        <w:t xml:space="preserve"> </w:t>
      </w:r>
      <w:r w:rsidRPr="00F946DE">
        <w:rPr>
          <w:szCs w:val="24"/>
        </w:rPr>
        <w:t>(8</w:t>
      </w:r>
      <w:r>
        <w:rPr>
          <w:szCs w:val="24"/>
        </w:rPr>
        <w:t xml:space="preserve"> </w:t>
      </w:r>
      <w:r w:rsidRPr="00F946DE">
        <w:rPr>
          <w:szCs w:val="24"/>
        </w:rPr>
        <w:t>volumes),</w:t>
      </w:r>
      <w:r>
        <w:rPr>
          <w:szCs w:val="24"/>
        </w:rPr>
        <w:t xml:space="preserve"> </w:t>
      </w:r>
      <w:r w:rsidRPr="00F946DE">
        <w:rPr>
          <w:szCs w:val="24"/>
        </w:rPr>
        <w:t>Cambridge,</w:t>
      </w:r>
      <w:r>
        <w:rPr>
          <w:szCs w:val="24"/>
        </w:rPr>
        <w:t xml:space="preserve"> </w:t>
      </w:r>
      <w:r w:rsidRPr="00F946DE">
        <w:rPr>
          <w:szCs w:val="24"/>
        </w:rPr>
        <w:t>Massachusetts:</w:t>
      </w:r>
      <w:r>
        <w:rPr>
          <w:szCs w:val="24"/>
        </w:rPr>
        <w:t xml:space="preserve"> </w:t>
      </w:r>
      <w:r w:rsidRPr="00F946DE">
        <w:rPr>
          <w:szCs w:val="24"/>
        </w:rPr>
        <w:t>Harvard</w:t>
      </w:r>
      <w:r>
        <w:rPr>
          <w:szCs w:val="24"/>
        </w:rPr>
        <w:t xml:space="preserve"> </w:t>
      </w:r>
      <w:r w:rsidRPr="00F946DE">
        <w:rPr>
          <w:szCs w:val="24"/>
        </w:rPr>
        <w:t>University</w:t>
      </w:r>
      <w:r>
        <w:rPr>
          <w:szCs w:val="24"/>
        </w:rPr>
        <w:t xml:space="preserve"> </w:t>
      </w:r>
      <w:r w:rsidRPr="00F946DE">
        <w:rPr>
          <w:szCs w:val="24"/>
        </w:rPr>
        <w:t>Press.</w:t>
      </w:r>
      <w:r>
        <w:rPr>
          <w:szCs w:val="24"/>
        </w:rPr>
        <w:t xml:space="preserve"> </w:t>
      </w:r>
    </w:p>
    <w:p w:rsidR="008C1555" w:rsidRPr="00F946DE" w:rsidRDefault="008C1555" w:rsidP="008C1555">
      <w:pPr>
        <w:pStyle w:val="NormalIndent"/>
        <w:ind w:left="720" w:hanging="720"/>
        <w:rPr>
          <w:szCs w:val="24"/>
        </w:rPr>
      </w:pPr>
      <w:r w:rsidRPr="00F946DE">
        <w:rPr>
          <w:szCs w:val="24"/>
        </w:rPr>
        <w:t>Pimm,</w:t>
      </w:r>
      <w:r>
        <w:rPr>
          <w:szCs w:val="24"/>
        </w:rPr>
        <w:t xml:space="preserve"> </w:t>
      </w:r>
      <w:r w:rsidRPr="00F946DE">
        <w:rPr>
          <w:szCs w:val="24"/>
        </w:rPr>
        <w:t>D</w:t>
      </w:r>
      <w:r>
        <w:rPr>
          <w:szCs w:val="24"/>
        </w:rPr>
        <w:t>avid</w:t>
      </w:r>
      <w:r w:rsidRPr="00F946DE">
        <w:rPr>
          <w:szCs w:val="24"/>
        </w:rPr>
        <w:t>.</w:t>
      </w:r>
      <w:r>
        <w:rPr>
          <w:szCs w:val="24"/>
        </w:rPr>
        <w:t xml:space="preserve"> </w:t>
      </w:r>
      <w:r w:rsidRPr="00F946DE">
        <w:rPr>
          <w:szCs w:val="24"/>
        </w:rPr>
        <w:t>(2018)</w:t>
      </w:r>
      <w:r>
        <w:rPr>
          <w:szCs w:val="24"/>
        </w:rPr>
        <w:t xml:space="preserve">. </w:t>
      </w:r>
      <w:r w:rsidRPr="00F946DE">
        <w:rPr>
          <w:szCs w:val="24"/>
        </w:rPr>
        <w:t>On</w:t>
      </w:r>
      <w:r>
        <w:rPr>
          <w:szCs w:val="24"/>
        </w:rPr>
        <w:t xml:space="preserve"> </w:t>
      </w:r>
      <w:r w:rsidRPr="00F946DE">
        <w:rPr>
          <w:szCs w:val="24"/>
        </w:rPr>
        <w:t>Number</w:t>
      </w:r>
      <w:r>
        <w:rPr>
          <w:szCs w:val="24"/>
        </w:rPr>
        <w:t xml:space="preserve"> </w:t>
      </w:r>
      <w:r w:rsidRPr="00F946DE">
        <w:rPr>
          <w:szCs w:val="24"/>
        </w:rPr>
        <w:t>Language:</w:t>
      </w:r>
      <w:r>
        <w:rPr>
          <w:szCs w:val="24"/>
        </w:rPr>
        <w:t xml:space="preserve"> </w:t>
      </w:r>
      <w:r w:rsidRPr="00F946DE">
        <w:rPr>
          <w:szCs w:val="24"/>
        </w:rPr>
        <w:t>A</w:t>
      </w:r>
      <w:r>
        <w:rPr>
          <w:szCs w:val="24"/>
        </w:rPr>
        <w:t xml:space="preserve"> </w:t>
      </w:r>
      <w:r w:rsidRPr="00F946DE">
        <w:rPr>
          <w:szCs w:val="24"/>
        </w:rPr>
        <w:t>Commentary</w:t>
      </w:r>
      <w:r>
        <w:rPr>
          <w:szCs w:val="24"/>
        </w:rPr>
        <w:t xml:space="preserve"> </w:t>
      </w:r>
      <w:r w:rsidRPr="00F946DE">
        <w:rPr>
          <w:szCs w:val="24"/>
        </w:rPr>
        <w:t>on</w:t>
      </w:r>
      <w:r>
        <w:rPr>
          <w:szCs w:val="24"/>
        </w:rPr>
        <w:t xml:space="preserve"> </w:t>
      </w:r>
      <w:r w:rsidRPr="00F946DE">
        <w:rPr>
          <w:szCs w:val="24"/>
        </w:rPr>
        <w:t>Chapter</w:t>
      </w:r>
      <w:r>
        <w:rPr>
          <w:szCs w:val="24"/>
        </w:rPr>
        <w:t xml:space="preserve"> </w:t>
      </w:r>
      <w:r w:rsidRPr="00F946DE">
        <w:rPr>
          <w:szCs w:val="24"/>
        </w:rPr>
        <w:t>3.</w:t>
      </w:r>
      <w:r>
        <w:rPr>
          <w:szCs w:val="24"/>
        </w:rPr>
        <w:t xml:space="preserve"> </w:t>
      </w:r>
      <w:r w:rsidRPr="006A678A">
        <w:rPr>
          <w:szCs w:val="24"/>
        </w:rPr>
        <w:t>Maria G.</w:t>
      </w:r>
      <w:r>
        <w:rPr>
          <w:szCs w:val="24"/>
        </w:rPr>
        <w:t xml:space="preserve"> </w:t>
      </w:r>
      <w:r w:rsidRPr="006A678A">
        <w:rPr>
          <w:szCs w:val="24"/>
        </w:rPr>
        <w:t>Bartolini Bussi, Xuhua </w:t>
      </w:r>
      <w:r w:rsidRPr="00F946DE">
        <w:rPr>
          <w:szCs w:val="24"/>
        </w:rPr>
        <w:t>H.</w:t>
      </w:r>
      <w:r>
        <w:rPr>
          <w:szCs w:val="24"/>
        </w:rPr>
        <w:t xml:space="preserve"> </w:t>
      </w:r>
      <w:r w:rsidRPr="006A678A">
        <w:rPr>
          <w:szCs w:val="24"/>
        </w:rPr>
        <w:t>Sun</w:t>
      </w:r>
      <w:r>
        <w:rPr>
          <w:szCs w:val="24"/>
        </w:rPr>
        <w:t xml:space="preserve"> </w:t>
      </w:r>
      <w:r w:rsidRPr="00F946DE">
        <w:rPr>
          <w:szCs w:val="24"/>
        </w:rPr>
        <w:t>(</w:t>
      </w:r>
      <w:r>
        <w:rPr>
          <w:szCs w:val="24"/>
        </w:rPr>
        <w:t>E</w:t>
      </w:r>
      <w:r w:rsidRPr="00F946DE">
        <w:rPr>
          <w:szCs w:val="24"/>
        </w:rPr>
        <w:t>ds.)</w:t>
      </w:r>
      <w:r>
        <w:rPr>
          <w:szCs w:val="24"/>
        </w:rPr>
        <w:t xml:space="preserve"> </w:t>
      </w:r>
      <w:r w:rsidRPr="00F946DE">
        <w:rPr>
          <w:i/>
          <w:szCs w:val="24"/>
        </w:rPr>
        <w:t>Building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the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Foundation: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Whole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Numbers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in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the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Primary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Grades.</w:t>
      </w:r>
      <w:r>
        <w:rPr>
          <w:szCs w:val="24"/>
        </w:rPr>
        <w:t xml:space="preserve"> </w:t>
      </w:r>
      <w:r w:rsidRPr="00F946DE">
        <w:rPr>
          <w:szCs w:val="24"/>
        </w:rPr>
        <w:t>Cham,</w:t>
      </w:r>
      <w:r>
        <w:rPr>
          <w:szCs w:val="24"/>
        </w:rPr>
        <w:t xml:space="preserve"> </w:t>
      </w:r>
      <w:r w:rsidRPr="00F946DE">
        <w:rPr>
          <w:szCs w:val="24"/>
        </w:rPr>
        <w:t>Switzerland:</w:t>
      </w:r>
      <w:r>
        <w:rPr>
          <w:szCs w:val="24"/>
        </w:rPr>
        <w:t xml:space="preserve"> </w:t>
      </w:r>
      <w:r w:rsidRPr="00F946DE">
        <w:rPr>
          <w:szCs w:val="24"/>
        </w:rPr>
        <w:t>SpringerOpen,</w:t>
      </w:r>
      <w:r>
        <w:rPr>
          <w:szCs w:val="24"/>
        </w:rPr>
        <w:t xml:space="preserve"> </w:t>
      </w:r>
      <w:r w:rsidRPr="00F946DE">
        <w:rPr>
          <w:szCs w:val="24"/>
        </w:rPr>
        <w:t>2018:</w:t>
      </w:r>
      <w:r>
        <w:rPr>
          <w:szCs w:val="24"/>
        </w:rPr>
        <w:t xml:space="preserve"> </w:t>
      </w:r>
      <w:r w:rsidRPr="00F946DE">
        <w:rPr>
          <w:szCs w:val="24"/>
        </w:rPr>
        <w:t>pp.</w:t>
      </w:r>
      <w:r>
        <w:rPr>
          <w:szCs w:val="24"/>
        </w:rPr>
        <w:t xml:space="preserve"> </w:t>
      </w:r>
      <w:r w:rsidRPr="00F946DE">
        <w:rPr>
          <w:szCs w:val="24"/>
        </w:rPr>
        <w:t>71-87</w:t>
      </w:r>
      <w:r>
        <w:rPr>
          <w:szCs w:val="24"/>
        </w:rPr>
        <w:t>.</w:t>
      </w:r>
    </w:p>
    <w:p w:rsidR="008C1555" w:rsidRPr="00F946DE" w:rsidRDefault="00FC02BA" w:rsidP="008C1555">
      <w:pPr>
        <w:pStyle w:val="Refs"/>
      </w:pPr>
      <w:hyperlink r:id="rId37" w:history="1">
        <w:proofErr w:type="gramStart"/>
        <w:r w:rsidR="008C1555" w:rsidRPr="00F946DE">
          <w:t>Presmeg,</w:t>
        </w:r>
        <w:r w:rsidR="008C1555">
          <w:t xml:space="preserve"> </w:t>
        </w:r>
        <w:r w:rsidR="008C1555" w:rsidRPr="00F946DE">
          <w:t>N</w:t>
        </w:r>
        <w:r w:rsidR="008C1555">
          <w:t xml:space="preserve">orma; </w:t>
        </w:r>
      </w:hyperlink>
      <w:hyperlink r:id="rId38" w:history="1">
        <w:r w:rsidR="008C1555" w:rsidRPr="00F946DE">
          <w:t>Kadunz,</w:t>
        </w:r>
        <w:r w:rsidR="008C1555">
          <w:t xml:space="preserve"> </w:t>
        </w:r>
        <w:r w:rsidR="008C1555" w:rsidRPr="00F946DE">
          <w:t>G</w:t>
        </w:r>
        <w:r w:rsidR="008C1555">
          <w:t xml:space="preserve">ert; </w:t>
        </w:r>
      </w:hyperlink>
      <w:hyperlink r:id="rId39" w:history="1">
        <w:r w:rsidR="008C1555" w:rsidRPr="00F946DE">
          <w:t>Roth,</w:t>
        </w:r>
        <w:r w:rsidR="008C1555">
          <w:t xml:space="preserve"> </w:t>
        </w:r>
        <w:r w:rsidR="008C1555" w:rsidRPr="00F946DE">
          <w:t>W</w:t>
        </w:r>
        <w:r w:rsidR="008C1555">
          <w:t>olf</w:t>
        </w:r>
        <w:r w:rsidR="008C1555" w:rsidRPr="00F946DE">
          <w:t>-M</w:t>
        </w:r>
        <w:r w:rsidR="008C1555">
          <w:t>ichael</w:t>
        </w:r>
      </w:hyperlink>
      <w:r w:rsidR="008C1555">
        <w:t xml:space="preserve"> </w:t>
      </w:r>
      <w:r w:rsidR="008C1555" w:rsidRPr="00F946DE">
        <w:t>and</w:t>
      </w:r>
      <w:r w:rsidR="008C1555">
        <w:t xml:space="preserve"> </w:t>
      </w:r>
      <w:hyperlink r:id="rId40" w:history="1">
        <w:r w:rsidR="008C1555" w:rsidRPr="00F946DE">
          <w:t>Radford</w:t>
        </w:r>
        <w:r w:rsidR="008C1555">
          <w:t xml:space="preserve">; </w:t>
        </w:r>
        <w:r w:rsidR="008C1555" w:rsidRPr="00F946DE">
          <w:t>L</w:t>
        </w:r>
      </w:hyperlink>
      <w:r w:rsidR="008C1555">
        <w:t xml:space="preserve">uis </w:t>
      </w:r>
      <w:r w:rsidR="008C1555" w:rsidRPr="00F946DE">
        <w:t>(2018).</w:t>
      </w:r>
      <w:proofErr w:type="gramEnd"/>
      <w:r w:rsidR="008C1555">
        <w:t xml:space="preserve"> </w:t>
      </w:r>
      <w:r w:rsidR="008C1555" w:rsidRPr="00F946DE">
        <w:rPr>
          <w:i/>
        </w:rPr>
        <w:t>Signs</w:t>
      </w:r>
      <w:r w:rsidR="008C1555">
        <w:rPr>
          <w:i/>
        </w:rPr>
        <w:t xml:space="preserve"> </w:t>
      </w:r>
      <w:r w:rsidR="008C1555" w:rsidRPr="00F946DE">
        <w:rPr>
          <w:i/>
        </w:rPr>
        <w:t>of</w:t>
      </w:r>
      <w:r w:rsidR="008C1555">
        <w:rPr>
          <w:i/>
        </w:rPr>
        <w:t xml:space="preserve"> </w:t>
      </w:r>
      <w:r w:rsidR="008C1555" w:rsidRPr="00F946DE">
        <w:rPr>
          <w:i/>
        </w:rPr>
        <w:t>Signification:</w:t>
      </w:r>
      <w:r w:rsidR="008C1555">
        <w:rPr>
          <w:i/>
        </w:rPr>
        <w:t xml:space="preserve"> </w:t>
      </w:r>
      <w:r w:rsidR="008C1555" w:rsidRPr="00F946DE">
        <w:rPr>
          <w:i/>
        </w:rPr>
        <w:t>Semiotics</w:t>
      </w:r>
      <w:r w:rsidR="008C1555">
        <w:rPr>
          <w:i/>
        </w:rPr>
        <w:t xml:space="preserve"> </w:t>
      </w:r>
      <w:r w:rsidR="008C1555" w:rsidRPr="00F946DE">
        <w:rPr>
          <w:i/>
        </w:rPr>
        <w:t>in</w:t>
      </w:r>
      <w:r w:rsidR="008C1555">
        <w:rPr>
          <w:i/>
        </w:rPr>
        <w:t xml:space="preserve"> </w:t>
      </w:r>
      <w:r w:rsidR="008C1555" w:rsidRPr="00F946DE">
        <w:rPr>
          <w:i/>
        </w:rPr>
        <w:t>Mathematics</w:t>
      </w:r>
      <w:r w:rsidR="008C1555">
        <w:rPr>
          <w:i/>
        </w:rPr>
        <w:t xml:space="preserve"> </w:t>
      </w:r>
      <w:r w:rsidR="008C1555" w:rsidRPr="00F946DE">
        <w:rPr>
          <w:i/>
        </w:rPr>
        <w:t>Education</w:t>
      </w:r>
      <w:r w:rsidR="008C1555">
        <w:rPr>
          <w:i/>
        </w:rPr>
        <w:t xml:space="preserve"> </w:t>
      </w:r>
      <w:r w:rsidR="008C1555" w:rsidRPr="00F946DE">
        <w:rPr>
          <w:i/>
        </w:rPr>
        <w:t>Research</w:t>
      </w:r>
      <w:r w:rsidR="008C1555" w:rsidRPr="00F946DE">
        <w:t>.</w:t>
      </w:r>
      <w:r w:rsidR="008C1555">
        <w:t xml:space="preserve"> </w:t>
      </w:r>
      <w:r w:rsidR="008C1555" w:rsidRPr="00F946DE">
        <w:t>Cham,</w:t>
      </w:r>
      <w:r w:rsidR="008C1555">
        <w:t xml:space="preserve"> </w:t>
      </w:r>
      <w:r w:rsidR="008C1555" w:rsidRPr="00F946DE">
        <w:t>Switzerland:</w:t>
      </w:r>
      <w:r w:rsidR="008C1555">
        <w:t xml:space="preserve"> </w:t>
      </w:r>
      <w:r w:rsidR="008C1555" w:rsidRPr="00F946DE">
        <w:t>Springer</w:t>
      </w:r>
      <w:r w:rsidR="008C1555">
        <w:t xml:space="preserve"> </w:t>
      </w:r>
      <w:r w:rsidR="008C1555" w:rsidRPr="00F946DE">
        <w:t>International</w:t>
      </w:r>
      <w:r w:rsidR="008C1555">
        <w:t xml:space="preserve"> </w:t>
      </w:r>
      <w:r w:rsidR="008C1555" w:rsidRPr="00F946DE">
        <w:t>Publishing.</w:t>
      </w:r>
    </w:p>
    <w:p w:rsidR="008C1555" w:rsidRPr="00F946DE" w:rsidRDefault="00FC02BA" w:rsidP="008C1555">
      <w:pPr>
        <w:pStyle w:val="Refs"/>
      </w:pPr>
      <w:hyperlink r:id="rId41" w:history="1">
        <w:proofErr w:type="gramStart"/>
        <w:r w:rsidR="008C1555" w:rsidRPr="00F946DE">
          <w:t>Radford</w:t>
        </w:r>
      </w:hyperlink>
      <w:r w:rsidR="008C1555" w:rsidRPr="00F946DE">
        <w:t>,</w:t>
      </w:r>
      <w:r w:rsidR="008C1555">
        <w:t xml:space="preserve"> </w:t>
      </w:r>
      <w:r w:rsidR="008C1555" w:rsidRPr="00F946DE">
        <w:t>L</w:t>
      </w:r>
      <w:r w:rsidR="008C1555">
        <w:t xml:space="preserve">uis; </w:t>
      </w:r>
      <w:hyperlink r:id="rId42" w:history="1">
        <w:r w:rsidR="008C1555" w:rsidRPr="00F946DE">
          <w:t>Schubring</w:t>
        </w:r>
      </w:hyperlink>
      <w:r w:rsidR="008C1555" w:rsidRPr="00F946DE">
        <w:t>,</w:t>
      </w:r>
      <w:r w:rsidR="008C1555">
        <w:t xml:space="preserve"> </w:t>
      </w:r>
      <w:r w:rsidR="008C1555" w:rsidRPr="00F946DE">
        <w:t>G</w:t>
      </w:r>
      <w:r w:rsidR="008C1555">
        <w:t xml:space="preserve">ert </w:t>
      </w:r>
      <w:r w:rsidR="008C1555" w:rsidRPr="00F946DE">
        <w:t>and</w:t>
      </w:r>
      <w:r w:rsidR="008C1555">
        <w:t xml:space="preserve"> </w:t>
      </w:r>
      <w:hyperlink r:id="rId43" w:history="1">
        <w:r w:rsidR="008C1555" w:rsidRPr="00F946DE">
          <w:t>Seeger</w:t>
        </w:r>
      </w:hyperlink>
      <w:r w:rsidR="008C1555" w:rsidRPr="00F946DE">
        <w:t>,</w:t>
      </w:r>
      <w:r w:rsidR="008C1555">
        <w:t xml:space="preserve"> </w:t>
      </w:r>
      <w:r w:rsidR="008C1555" w:rsidRPr="00F946DE">
        <w:t>F</w:t>
      </w:r>
      <w:r w:rsidR="008C1555">
        <w:t xml:space="preserve">alk </w:t>
      </w:r>
      <w:r w:rsidR="008C1555" w:rsidRPr="00F946DE">
        <w:t>(2008).</w:t>
      </w:r>
      <w:proofErr w:type="gramEnd"/>
      <w:r w:rsidR="008C1555">
        <w:t xml:space="preserve"> </w:t>
      </w:r>
      <w:r w:rsidR="008C1555" w:rsidRPr="00F946DE">
        <w:rPr>
          <w:i/>
        </w:rPr>
        <w:t>Semiotics</w:t>
      </w:r>
      <w:r w:rsidR="008C1555">
        <w:rPr>
          <w:i/>
        </w:rPr>
        <w:t xml:space="preserve"> </w:t>
      </w:r>
      <w:r w:rsidR="008C1555" w:rsidRPr="00F946DE">
        <w:rPr>
          <w:i/>
        </w:rPr>
        <w:t>in</w:t>
      </w:r>
      <w:r w:rsidR="008C1555">
        <w:rPr>
          <w:i/>
        </w:rPr>
        <w:t xml:space="preserve"> </w:t>
      </w:r>
      <w:r w:rsidR="008C1555" w:rsidRPr="00F946DE">
        <w:rPr>
          <w:i/>
        </w:rPr>
        <w:t>Mathematics</w:t>
      </w:r>
      <w:r w:rsidR="008C1555">
        <w:rPr>
          <w:i/>
        </w:rPr>
        <w:t xml:space="preserve"> </w:t>
      </w:r>
      <w:r w:rsidR="008C1555" w:rsidRPr="00F946DE">
        <w:rPr>
          <w:i/>
        </w:rPr>
        <w:t>Education:</w:t>
      </w:r>
      <w:r w:rsidR="008C1555">
        <w:rPr>
          <w:i/>
        </w:rPr>
        <w:t xml:space="preserve"> </w:t>
      </w:r>
      <w:r w:rsidR="008C1555" w:rsidRPr="00F946DE">
        <w:rPr>
          <w:i/>
        </w:rPr>
        <w:t>Epistemology,</w:t>
      </w:r>
      <w:r w:rsidR="008C1555">
        <w:rPr>
          <w:i/>
        </w:rPr>
        <w:t xml:space="preserve"> </w:t>
      </w:r>
      <w:r w:rsidR="008C1555" w:rsidRPr="00F946DE">
        <w:rPr>
          <w:i/>
        </w:rPr>
        <w:t>History,</w:t>
      </w:r>
      <w:r w:rsidR="008C1555">
        <w:rPr>
          <w:i/>
        </w:rPr>
        <w:t xml:space="preserve"> </w:t>
      </w:r>
      <w:r w:rsidR="008C1555" w:rsidRPr="00F946DE">
        <w:rPr>
          <w:i/>
        </w:rPr>
        <w:t>Classroom,</w:t>
      </w:r>
      <w:r w:rsidR="008C1555">
        <w:rPr>
          <w:i/>
        </w:rPr>
        <w:t xml:space="preserve"> </w:t>
      </w:r>
      <w:r w:rsidR="008C1555" w:rsidRPr="00F946DE">
        <w:rPr>
          <w:i/>
        </w:rPr>
        <w:t>and</w:t>
      </w:r>
      <w:r w:rsidR="008C1555">
        <w:rPr>
          <w:i/>
        </w:rPr>
        <w:t xml:space="preserve"> </w:t>
      </w:r>
      <w:r w:rsidR="008C1555" w:rsidRPr="00F946DE">
        <w:rPr>
          <w:i/>
        </w:rPr>
        <w:t>Culture</w:t>
      </w:r>
      <w:r w:rsidR="008C1555" w:rsidRPr="00F946DE">
        <w:t>.</w:t>
      </w:r>
      <w:r w:rsidR="008C1555">
        <w:t xml:space="preserve"> </w:t>
      </w:r>
      <w:r w:rsidR="008C1555" w:rsidRPr="00F946DE">
        <w:rPr>
          <w:color w:val="000000"/>
          <w:shd w:val="clear" w:color="auto" w:fill="FFFFFF"/>
        </w:rPr>
        <w:t>Leiden,</w:t>
      </w:r>
      <w:r w:rsidR="008C1555">
        <w:rPr>
          <w:color w:val="000000"/>
          <w:shd w:val="clear" w:color="auto" w:fill="FFFFFF"/>
        </w:rPr>
        <w:t xml:space="preserve"> </w:t>
      </w:r>
      <w:proofErr w:type="gramStart"/>
      <w:r w:rsidR="008C1555" w:rsidRPr="00F946DE">
        <w:rPr>
          <w:color w:val="000000"/>
          <w:shd w:val="clear" w:color="auto" w:fill="FFFFFF"/>
        </w:rPr>
        <w:t>The</w:t>
      </w:r>
      <w:proofErr w:type="gramEnd"/>
      <w:r w:rsidR="008C1555">
        <w:rPr>
          <w:color w:val="000000"/>
          <w:shd w:val="clear" w:color="auto" w:fill="FFFFFF"/>
        </w:rPr>
        <w:t xml:space="preserve"> </w:t>
      </w:r>
      <w:r w:rsidR="008C1555" w:rsidRPr="00F946DE">
        <w:rPr>
          <w:color w:val="000000"/>
          <w:shd w:val="clear" w:color="auto" w:fill="FFFFFF"/>
        </w:rPr>
        <w:t>Netherlands:</w:t>
      </w:r>
      <w:r w:rsidR="008C1555">
        <w:t xml:space="preserve"> </w:t>
      </w:r>
      <w:r w:rsidR="008C1555" w:rsidRPr="00F946DE">
        <w:t>Brill.</w:t>
      </w:r>
    </w:p>
    <w:p w:rsidR="008C1555" w:rsidRPr="00F946DE" w:rsidRDefault="008C1555" w:rsidP="008C1555">
      <w:pPr>
        <w:pStyle w:val="NormalIndent"/>
        <w:ind w:left="720" w:hanging="720"/>
        <w:rPr>
          <w:szCs w:val="24"/>
        </w:rPr>
      </w:pPr>
      <w:r w:rsidRPr="00F946DE">
        <w:rPr>
          <w:szCs w:val="24"/>
        </w:rPr>
        <w:t>Rotman,</w:t>
      </w:r>
      <w:r>
        <w:rPr>
          <w:szCs w:val="24"/>
        </w:rPr>
        <w:t xml:space="preserve"> </w:t>
      </w:r>
      <w:r w:rsidRPr="00F946DE">
        <w:rPr>
          <w:szCs w:val="24"/>
        </w:rPr>
        <w:t>B</w:t>
      </w:r>
      <w:r>
        <w:rPr>
          <w:szCs w:val="24"/>
        </w:rPr>
        <w:t xml:space="preserve">rian </w:t>
      </w:r>
      <w:r w:rsidRPr="00F946DE">
        <w:rPr>
          <w:szCs w:val="24"/>
        </w:rPr>
        <w:t>(1988).</w:t>
      </w:r>
      <w:r>
        <w:rPr>
          <w:szCs w:val="24"/>
        </w:rPr>
        <w:t xml:space="preserve"> </w:t>
      </w:r>
      <w:proofErr w:type="gramStart"/>
      <w:r w:rsidRPr="00F946DE">
        <w:rPr>
          <w:szCs w:val="24"/>
        </w:rPr>
        <w:t>Towards</w:t>
      </w:r>
      <w:r>
        <w:rPr>
          <w:szCs w:val="24"/>
        </w:rPr>
        <w:t xml:space="preserve"> </w:t>
      </w:r>
      <w:r w:rsidRPr="00F946DE">
        <w:rPr>
          <w:szCs w:val="24"/>
        </w:rPr>
        <w:t>a</w:t>
      </w:r>
      <w:r>
        <w:rPr>
          <w:szCs w:val="24"/>
        </w:rPr>
        <w:t xml:space="preserve"> </w:t>
      </w:r>
      <w:r w:rsidRPr="00F946DE">
        <w:rPr>
          <w:szCs w:val="24"/>
        </w:rPr>
        <w:t>Semiotics</w:t>
      </w:r>
      <w:r>
        <w:rPr>
          <w:szCs w:val="24"/>
        </w:rPr>
        <w:t xml:space="preserve"> </w:t>
      </w:r>
      <w:r w:rsidRPr="00F946DE">
        <w:rPr>
          <w:szCs w:val="24"/>
        </w:rPr>
        <w:t>of</w:t>
      </w:r>
      <w:r>
        <w:rPr>
          <w:szCs w:val="24"/>
        </w:rPr>
        <w:t xml:space="preserve"> </w:t>
      </w:r>
      <w:r w:rsidRPr="00F946DE">
        <w:rPr>
          <w:szCs w:val="24"/>
        </w:rPr>
        <w:t>Mathematics.</w:t>
      </w:r>
      <w:proofErr w:type="gramEnd"/>
      <w:r>
        <w:rPr>
          <w:szCs w:val="24"/>
        </w:rPr>
        <w:t xml:space="preserve"> </w:t>
      </w:r>
      <w:proofErr w:type="gramStart"/>
      <w:r w:rsidRPr="00F946DE">
        <w:rPr>
          <w:i/>
          <w:szCs w:val="24"/>
        </w:rPr>
        <w:t>Semiotica.</w:t>
      </w:r>
      <w:proofErr w:type="gramEnd"/>
      <w:r>
        <w:rPr>
          <w:szCs w:val="24"/>
        </w:rPr>
        <w:t xml:space="preserve"> </w:t>
      </w:r>
      <w:r w:rsidRPr="00F946DE">
        <w:rPr>
          <w:szCs w:val="24"/>
        </w:rPr>
        <w:t>Vol.</w:t>
      </w:r>
      <w:r>
        <w:rPr>
          <w:szCs w:val="24"/>
        </w:rPr>
        <w:t xml:space="preserve"> </w:t>
      </w:r>
      <w:r w:rsidRPr="00F946DE">
        <w:rPr>
          <w:szCs w:val="24"/>
        </w:rPr>
        <w:t>72,</w:t>
      </w:r>
      <w:r>
        <w:rPr>
          <w:szCs w:val="24"/>
        </w:rPr>
        <w:t xml:space="preserve"> </w:t>
      </w:r>
      <w:r w:rsidRPr="00F946DE">
        <w:rPr>
          <w:szCs w:val="24"/>
        </w:rPr>
        <w:t>No.</w:t>
      </w:r>
      <w:r>
        <w:rPr>
          <w:szCs w:val="24"/>
        </w:rPr>
        <w:t xml:space="preserve"> </w:t>
      </w:r>
      <w:r w:rsidRPr="00F946DE">
        <w:rPr>
          <w:szCs w:val="24"/>
        </w:rPr>
        <w:t>1/2:</w:t>
      </w:r>
      <w:r>
        <w:rPr>
          <w:szCs w:val="24"/>
        </w:rPr>
        <w:t xml:space="preserve"> </w:t>
      </w:r>
      <w:r w:rsidRPr="00F946DE">
        <w:rPr>
          <w:szCs w:val="24"/>
        </w:rPr>
        <w:t>pp.</w:t>
      </w:r>
      <w:r>
        <w:rPr>
          <w:szCs w:val="24"/>
        </w:rPr>
        <w:t xml:space="preserve"> </w:t>
      </w:r>
      <w:r w:rsidRPr="00F946DE">
        <w:rPr>
          <w:szCs w:val="24"/>
        </w:rPr>
        <w:t>1-35.</w:t>
      </w:r>
    </w:p>
    <w:p w:rsidR="008C1555" w:rsidRPr="00F946DE" w:rsidRDefault="008C1555" w:rsidP="008C155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946DE">
        <w:rPr>
          <w:rFonts w:ascii="Times New Roman" w:hAnsi="Times New Roman" w:cs="Times New Roman"/>
          <w:sz w:val="24"/>
          <w:szCs w:val="24"/>
        </w:rPr>
        <w:t>Rotman,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rian </w:t>
      </w:r>
      <w:r w:rsidRPr="00F946DE">
        <w:rPr>
          <w:rFonts w:ascii="Times New Roman" w:hAnsi="Times New Roman" w:cs="Times New Roman"/>
          <w:sz w:val="24"/>
          <w:szCs w:val="24"/>
        </w:rPr>
        <w:t>(1993).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Ad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Infinitum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Ghost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Turing's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Machine: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Taking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God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Out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Mathematics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Putting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Body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Back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i/>
          <w:sz w:val="24"/>
          <w:szCs w:val="24"/>
        </w:rPr>
        <w:t>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Stanford,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California: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Stanford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hAnsi="Times New Roman" w:cs="Times New Roman"/>
          <w:sz w:val="24"/>
          <w:szCs w:val="24"/>
        </w:rPr>
        <w:t>Press.</w:t>
      </w:r>
    </w:p>
    <w:p w:rsidR="008C1555" w:rsidRPr="005C2CBF" w:rsidRDefault="008C1555" w:rsidP="008C1555">
      <w:pPr>
        <w:pStyle w:val="NormalIndent"/>
        <w:ind w:left="720" w:hanging="720"/>
        <w:rPr>
          <w:szCs w:val="24"/>
        </w:rPr>
      </w:pPr>
      <w:r w:rsidRPr="005C2CBF">
        <w:rPr>
          <w:szCs w:val="24"/>
        </w:rPr>
        <w:t>Rotman,</w:t>
      </w:r>
      <w:r>
        <w:rPr>
          <w:szCs w:val="24"/>
        </w:rPr>
        <w:t xml:space="preserve"> </w:t>
      </w:r>
      <w:r w:rsidRPr="005C2CBF">
        <w:rPr>
          <w:szCs w:val="24"/>
        </w:rPr>
        <w:t>B</w:t>
      </w:r>
      <w:r>
        <w:rPr>
          <w:szCs w:val="24"/>
        </w:rPr>
        <w:t xml:space="preserve">rian </w:t>
      </w:r>
      <w:r w:rsidRPr="005C2CBF">
        <w:rPr>
          <w:szCs w:val="24"/>
        </w:rPr>
        <w:t>(2000).</w:t>
      </w:r>
      <w:r>
        <w:rPr>
          <w:szCs w:val="24"/>
        </w:rPr>
        <w:t xml:space="preserve"> </w:t>
      </w:r>
      <w:r w:rsidRPr="005C2CBF">
        <w:rPr>
          <w:i/>
          <w:szCs w:val="24"/>
        </w:rPr>
        <w:t>Mathematics</w:t>
      </w:r>
      <w:r>
        <w:rPr>
          <w:i/>
          <w:szCs w:val="24"/>
        </w:rPr>
        <w:t xml:space="preserve"> </w:t>
      </w:r>
      <w:r w:rsidRPr="005C2CBF">
        <w:rPr>
          <w:i/>
          <w:szCs w:val="24"/>
        </w:rPr>
        <w:t>as</w:t>
      </w:r>
      <w:r>
        <w:rPr>
          <w:i/>
          <w:szCs w:val="24"/>
        </w:rPr>
        <w:t xml:space="preserve"> </w:t>
      </w:r>
      <w:r w:rsidRPr="005C2CBF">
        <w:rPr>
          <w:i/>
          <w:szCs w:val="24"/>
        </w:rPr>
        <w:t>sign:</w:t>
      </w:r>
      <w:r>
        <w:rPr>
          <w:i/>
          <w:szCs w:val="24"/>
        </w:rPr>
        <w:t xml:space="preserve"> </w:t>
      </w:r>
      <w:r w:rsidRPr="005C2CBF">
        <w:rPr>
          <w:i/>
          <w:szCs w:val="24"/>
        </w:rPr>
        <w:t>writing,</w:t>
      </w:r>
      <w:r>
        <w:rPr>
          <w:i/>
          <w:szCs w:val="24"/>
        </w:rPr>
        <w:t xml:space="preserve"> </w:t>
      </w:r>
      <w:r w:rsidRPr="005C2CBF">
        <w:rPr>
          <w:i/>
          <w:szCs w:val="24"/>
        </w:rPr>
        <w:t>imagining,</w:t>
      </w:r>
      <w:r>
        <w:rPr>
          <w:i/>
          <w:szCs w:val="24"/>
        </w:rPr>
        <w:t xml:space="preserve"> </w:t>
      </w:r>
      <w:r w:rsidRPr="005C2CBF">
        <w:rPr>
          <w:i/>
          <w:szCs w:val="24"/>
        </w:rPr>
        <w:t>counting</w:t>
      </w:r>
      <w:r w:rsidRPr="005C2CBF">
        <w:rPr>
          <w:szCs w:val="24"/>
        </w:rPr>
        <w:t>.</w:t>
      </w:r>
      <w:r>
        <w:rPr>
          <w:szCs w:val="24"/>
        </w:rPr>
        <w:t xml:space="preserve"> </w:t>
      </w:r>
      <w:r w:rsidRPr="005C2CBF">
        <w:rPr>
          <w:szCs w:val="24"/>
        </w:rPr>
        <w:t>Stanford,</w:t>
      </w:r>
      <w:r>
        <w:rPr>
          <w:szCs w:val="24"/>
        </w:rPr>
        <w:t xml:space="preserve"> </w:t>
      </w:r>
      <w:r w:rsidRPr="005C2CBF">
        <w:rPr>
          <w:szCs w:val="24"/>
        </w:rPr>
        <w:t>California</w:t>
      </w:r>
      <w:r>
        <w:rPr>
          <w:szCs w:val="24"/>
        </w:rPr>
        <w:t xml:space="preserve">: </w:t>
      </w:r>
      <w:r w:rsidRPr="005C2CBF">
        <w:rPr>
          <w:szCs w:val="24"/>
        </w:rPr>
        <w:t>Stanford</w:t>
      </w:r>
      <w:r>
        <w:rPr>
          <w:szCs w:val="24"/>
        </w:rPr>
        <w:t xml:space="preserve"> </w:t>
      </w:r>
      <w:r w:rsidRPr="005C2CBF">
        <w:rPr>
          <w:szCs w:val="24"/>
        </w:rPr>
        <w:t>University</w:t>
      </w:r>
      <w:r>
        <w:rPr>
          <w:szCs w:val="24"/>
        </w:rPr>
        <w:t xml:space="preserve"> </w:t>
      </w:r>
      <w:r w:rsidRPr="005C2CBF">
        <w:rPr>
          <w:szCs w:val="24"/>
        </w:rPr>
        <w:t>Press.</w:t>
      </w:r>
      <w:r>
        <w:rPr>
          <w:szCs w:val="24"/>
        </w:rPr>
        <w:t xml:space="preserve"> </w:t>
      </w:r>
    </w:p>
    <w:p w:rsidR="008C1555" w:rsidRPr="005C2CBF" w:rsidRDefault="008C1555" w:rsidP="008C1555">
      <w:pPr>
        <w:pStyle w:val="NormalIndent"/>
        <w:ind w:left="720" w:hanging="720"/>
        <w:rPr>
          <w:szCs w:val="24"/>
        </w:rPr>
      </w:pPr>
      <w:proofErr w:type="gramStart"/>
      <w:r w:rsidRPr="005C2CBF">
        <w:rPr>
          <w:szCs w:val="24"/>
        </w:rPr>
        <w:t>Rotman,</w:t>
      </w:r>
      <w:r>
        <w:rPr>
          <w:szCs w:val="24"/>
        </w:rPr>
        <w:t xml:space="preserve"> </w:t>
      </w:r>
      <w:r w:rsidRPr="005C2CBF">
        <w:rPr>
          <w:szCs w:val="24"/>
        </w:rPr>
        <w:t>B</w:t>
      </w:r>
      <w:r>
        <w:rPr>
          <w:szCs w:val="24"/>
        </w:rPr>
        <w:t xml:space="preserve">rian </w:t>
      </w:r>
      <w:r w:rsidRPr="005C2CBF">
        <w:rPr>
          <w:szCs w:val="24"/>
        </w:rPr>
        <w:t>(no</w:t>
      </w:r>
      <w:r>
        <w:rPr>
          <w:szCs w:val="24"/>
        </w:rPr>
        <w:t xml:space="preserve"> </w:t>
      </w:r>
      <w:r w:rsidRPr="005C2CBF">
        <w:rPr>
          <w:szCs w:val="24"/>
        </w:rPr>
        <w:t>date).</w:t>
      </w:r>
      <w:proofErr w:type="gramEnd"/>
      <w:r>
        <w:rPr>
          <w:szCs w:val="24"/>
        </w:rPr>
        <w:t xml:space="preserve"> </w:t>
      </w:r>
      <w:proofErr w:type="gramStart"/>
      <w:r w:rsidRPr="005C2CBF">
        <w:rPr>
          <w:i/>
          <w:szCs w:val="24"/>
        </w:rPr>
        <w:t>Mathematical</w:t>
      </w:r>
      <w:r>
        <w:rPr>
          <w:i/>
          <w:szCs w:val="24"/>
        </w:rPr>
        <w:t xml:space="preserve"> </w:t>
      </w:r>
      <w:r w:rsidRPr="005C2CBF">
        <w:rPr>
          <w:i/>
          <w:szCs w:val="24"/>
        </w:rPr>
        <w:t>Movement</w:t>
      </w:r>
      <w:r>
        <w:rPr>
          <w:i/>
          <w:szCs w:val="24"/>
        </w:rPr>
        <w:t xml:space="preserve"> </w:t>
      </w:r>
      <w:r w:rsidRPr="005C2CBF">
        <w:rPr>
          <w:i/>
          <w:szCs w:val="24"/>
        </w:rPr>
        <w:t>Ge</w:t>
      </w:r>
      <w:r w:rsidRPr="0062295B">
        <w:rPr>
          <w:i/>
          <w:szCs w:val="24"/>
        </w:rPr>
        <w:t>sture</w:t>
      </w:r>
      <w:r w:rsidRPr="005C2CBF">
        <w:rPr>
          <w:szCs w:val="24"/>
        </w:rPr>
        <w:t>.</w:t>
      </w:r>
      <w:proofErr w:type="gramEnd"/>
      <w:r>
        <w:rPr>
          <w:szCs w:val="24"/>
        </w:rPr>
        <w:t xml:space="preserve"> </w:t>
      </w:r>
      <w:r w:rsidRPr="005C2CBF">
        <w:rPr>
          <w:szCs w:val="24"/>
        </w:rPr>
        <w:t>Accessed</w:t>
      </w:r>
      <w:r>
        <w:rPr>
          <w:szCs w:val="24"/>
        </w:rPr>
        <w:t xml:space="preserve"> </w:t>
      </w:r>
      <w:r w:rsidRPr="005C2CBF">
        <w:rPr>
          <w:szCs w:val="24"/>
        </w:rPr>
        <w:t>16</w:t>
      </w:r>
      <w:r>
        <w:rPr>
          <w:szCs w:val="24"/>
        </w:rPr>
        <w:t xml:space="preserve"> </w:t>
      </w:r>
      <w:r w:rsidRPr="005C2CBF">
        <w:rPr>
          <w:szCs w:val="24"/>
        </w:rPr>
        <w:t>July</w:t>
      </w:r>
      <w:r>
        <w:rPr>
          <w:szCs w:val="24"/>
        </w:rPr>
        <w:t xml:space="preserve"> </w:t>
      </w:r>
      <w:r w:rsidRPr="005C2CBF">
        <w:rPr>
          <w:szCs w:val="24"/>
        </w:rPr>
        <w:t>2021</w:t>
      </w:r>
      <w:r>
        <w:rPr>
          <w:szCs w:val="24"/>
        </w:rPr>
        <w:t xml:space="preserve"> at </w:t>
      </w:r>
      <w:r w:rsidRPr="005C2CBF">
        <w:rPr>
          <w:szCs w:val="24"/>
        </w:rPr>
        <w:t>https://brianrotman.wordpress.com/articles/mathematical-movement-gesture/</w:t>
      </w:r>
    </w:p>
    <w:p w:rsidR="008C1555" w:rsidRDefault="008C1555" w:rsidP="008C1555">
      <w:pPr>
        <w:pStyle w:val="NormalIndent"/>
        <w:ind w:left="720" w:hanging="720"/>
        <w:rPr>
          <w:szCs w:val="24"/>
        </w:rPr>
      </w:pPr>
      <w:r w:rsidRPr="00C44DD0">
        <w:rPr>
          <w:szCs w:val="24"/>
        </w:rPr>
        <w:t>Sfard,</w:t>
      </w:r>
      <w:r>
        <w:rPr>
          <w:szCs w:val="24"/>
        </w:rPr>
        <w:t xml:space="preserve"> </w:t>
      </w:r>
      <w:r w:rsidRPr="00C44DD0">
        <w:rPr>
          <w:szCs w:val="24"/>
        </w:rPr>
        <w:t>A</w:t>
      </w:r>
      <w:r>
        <w:rPr>
          <w:szCs w:val="24"/>
        </w:rPr>
        <w:t xml:space="preserve">nna (1994). </w:t>
      </w:r>
      <w:proofErr w:type="gramStart"/>
      <w:r w:rsidRPr="00C44DD0">
        <w:rPr>
          <w:szCs w:val="24"/>
        </w:rPr>
        <w:t>Reification</w:t>
      </w:r>
      <w:r>
        <w:rPr>
          <w:szCs w:val="24"/>
        </w:rPr>
        <w:t xml:space="preserve"> </w:t>
      </w:r>
      <w:r w:rsidRPr="00C44DD0">
        <w:rPr>
          <w:szCs w:val="24"/>
        </w:rPr>
        <w:t>as</w:t>
      </w:r>
      <w:r>
        <w:rPr>
          <w:szCs w:val="24"/>
        </w:rPr>
        <w:t xml:space="preserve"> </w:t>
      </w:r>
      <w:r w:rsidRPr="00C44DD0">
        <w:rPr>
          <w:szCs w:val="24"/>
        </w:rPr>
        <w:t>the</w:t>
      </w:r>
      <w:r>
        <w:rPr>
          <w:szCs w:val="24"/>
        </w:rPr>
        <w:t xml:space="preserve"> </w:t>
      </w:r>
      <w:r w:rsidRPr="00C44DD0">
        <w:rPr>
          <w:szCs w:val="24"/>
        </w:rPr>
        <w:t>Birth</w:t>
      </w:r>
      <w:r>
        <w:rPr>
          <w:szCs w:val="24"/>
        </w:rPr>
        <w:t xml:space="preserve"> </w:t>
      </w:r>
      <w:r w:rsidRPr="00C44DD0">
        <w:rPr>
          <w:szCs w:val="24"/>
        </w:rPr>
        <w:t>of</w:t>
      </w:r>
      <w:r>
        <w:rPr>
          <w:szCs w:val="24"/>
        </w:rPr>
        <w:t xml:space="preserve"> </w:t>
      </w:r>
      <w:r w:rsidRPr="00C44DD0">
        <w:rPr>
          <w:szCs w:val="24"/>
        </w:rPr>
        <w:t>Metaphor</w:t>
      </w:r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r w:rsidRPr="00F65AA4">
        <w:rPr>
          <w:i/>
          <w:szCs w:val="24"/>
        </w:rPr>
        <w:t>For the Learning of Mathematics</w:t>
      </w:r>
      <w:r>
        <w:rPr>
          <w:i/>
          <w:szCs w:val="24"/>
        </w:rPr>
        <w:t>,</w:t>
      </w:r>
      <w:r>
        <w:rPr>
          <w:szCs w:val="24"/>
        </w:rPr>
        <w:t xml:space="preserve"> Vol. </w:t>
      </w:r>
      <w:r w:rsidRPr="00C44DD0">
        <w:rPr>
          <w:szCs w:val="24"/>
        </w:rPr>
        <w:t>14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No</w:t>
      </w:r>
      <w:proofErr w:type="gramEnd"/>
      <w:r>
        <w:rPr>
          <w:szCs w:val="24"/>
        </w:rPr>
        <w:t xml:space="preserve">. </w:t>
      </w:r>
      <w:r w:rsidRPr="00C44DD0">
        <w:rPr>
          <w:szCs w:val="24"/>
        </w:rPr>
        <w:t>1</w:t>
      </w:r>
      <w:r>
        <w:rPr>
          <w:szCs w:val="24"/>
        </w:rPr>
        <w:t xml:space="preserve">: pp. </w:t>
      </w:r>
      <w:r w:rsidRPr="00C44DD0">
        <w:rPr>
          <w:szCs w:val="24"/>
        </w:rPr>
        <w:t>44–55.</w:t>
      </w:r>
    </w:p>
    <w:p w:rsidR="008C1555" w:rsidRPr="00C470D8" w:rsidRDefault="008C1555" w:rsidP="008C1555">
      <w:pPr>
        <w:pStyle w:val="Refs"/>
      </w:pPr>
      <w:r>
        <w:t xml:space="preserve">Skemp, Richard R. </w:t>
      </w:r>
      <w:r w:rsidRPr="00C470D8">
        <w:t>(1976)</w:t>
      </w:r>
      <w:r>
        <w:t xml:space="preserve">. </w:t>
      </w:r>
      <w:proofErr w:type="gramStart"/>
      <w:r w:rsidRPr="00C470D8">
        <w:t>Relational Understanding and Instrumental Understanding</w:t>
      </w:r>
      <w:r>
        <w:t>.</w:t>
      </w:r>
      <w:proofErr w:type="gramEnd"/>
      <w:r>
        <w:t xml:space="preserve"> </w:t>
      </w:r>
      <w:r w:rsidRPr="00C470D8">
        <w:rPr>
          <w:i/>
        </w:rPr>
        <w:t>Mathematics Teaching</w:t>
      </w:r>
      <w:r w:rsidRPr="00C470D8">
        <w:t>, No. 77</w:t>
      </w:r>
      <w:r>
        <w:t>: pp.</w:t>
      </w:r>
      <w:r w:rsidRPr="00C470D8">
        <w:t xml:space="preserve"> 20-26.</w:t>
      </w:r>
    </w:p>
    <w:p w:rsidR="008C1555" w:rsidRPr="00F946DE" w:rsidRDefault="008C1555" w:rsidP="008C155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MinionPro-Regular" w:hAnsi="Times New Roman" w:cs="Times New Roman"/>
          <w:sz w:val="24"/>
          <w:szCs w:val="24"/>
        </w:rPr>
      </w:pPr>
      <w:r w:rsidRPr="00F946DE">
        <w:rPr>
          <w:rFonts w:ascii="Times New Roman" w:eastAsia="MinionPro-Regular" w:hAnsi="Times New Roman" w:cs="Times New Roman"/>
          <w:sz w:val="24"/>
          <w:szCs w:val="24"/>
        </w:rPr>
        <w:t>Skovsmose,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O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le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(2019).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proofErr w:type="gramStart"/>
      <w:r w:rsidRPr="00F946DE">
        <w:rPr>
          <w:rFonts w:ascii="Times New Roman" w:eastAsia="MinionPro-Regular" w:hAnsi="Times New Roman" w:cs="Times New Roman"/>
          <w:sz w:val="24"/>
          <w:szCs w:val="24"/>
        </w:rPr>
        <w:t>Crisis,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Critique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and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Mathematics.</w:t>
      </w:r>
      <w:proofErr w:type="gramEnd"/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Philosophy</w:t>
      </w:r>
      <w:r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of</w:t>
      </w:r>
      <w:r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Mathematics</w:t>
      </w:r>
      <w:r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Education</w:t>
      </w:r>
      <w:r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Journal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No.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35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(December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2019).</w:t>
      </w:r>
    </w:p>
    <w:p w:rsidR="008C1555" w:rsidRPr="00F946DE" w:rsidRDefault="008C1555" w:rsidP="008C155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MinionPro-Regular" w:hAnsi="Times New Roman" w:cs="Times New Roman"/>
          <w:sz w:val="24"/>
          <w:szCs w:val="24"/>
        </w:rPr>
      </w:pPr>
      <w:r w:rsidRPr="00F946DE">
        <w:rPr>
          <w:rFonts w:ascii="Times New Roman" w:eastAsia="MinionPro-Regular" w:hAnsi="Times New Roman" w:cs="Times New Roman"/>
          <w:sz w:val="24"/>
          <w:szCs w:val="24"/>
        </w:rPr>
        <w:t>Skovsmose,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O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le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(2020).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proofErr w:type="gramStart"/>
      <w:r w:rsidRPr="00F946DE">
        <w:rPr>
          <w:rFonts w:ascii="Times New Roman" w:eastAsia="MinionPro-Regular" w:hAnsi="Times New Roman" w:cs="Times New Roman"/>
          <w:sz w:val="24"/>
          <w:szCs w:val="24"/>
        </w:rPr>
        <w:t>Mathematics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and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Ethics.</w:t>
      </w:r>
      <w:proofErr w:type="gramEnd"/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Philosophy</w:t>
      </w:r>
      <w:r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of</w:t>
      </w:r>
      <w:r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Mathematics</w:t>
      </w:r>
      <w:r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Education</w:t>
      </w:r>
      <w:r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Journal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No.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36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(December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2020).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</w:p>
    <w:p w:rsidR="008C1555" w:rsidRPr="00F946DE" w:rsidRDefault="008C1555" w:rsidP="008C1555">
      <w:pPr>
        <w:pStyle w:val="Refs"/>
      </w:pPr>
      <w:proofErr w:type="gramStart"/>
      <w:r w:rsidRPr="00F946DE">
        <w:t>Tall,</w:t>
      </w:r>
      <w:r>
        <w:t xml:space="preserve"> </w:t>
      </w:r>
      <w:r w:rsidRPr="00F946DE">
        <w:t>D</w:t>
      </w:r>
      <w:r>
        <w:t xml:space="preserve">avis </w:t>
      </w:r>
      <w:r w:rsidRPr="00F946DE">
        <w:t>(2013).</w:t>
      </w:r>
      <w:proofErr w:type="gramEnd"/>
      <w:r>
        <w:t xml:space="preserve"> </w:t>
      </w:r>
      <w:r w:rsidRPr="00F946DE">
        <w:rPr>
          <w:i/>
        </w:rPr>
        <w:t>How</w:t>
      </w:r>
      <w:r>
        <w:rPr>
          <w:i/>
        </w:rPr>
        <w:t xml:space="preserve"> </w:t>
      </w:r>
      <w:r w:rsidRPr="00F946DE">
        <w:rPr>
          <w:i/>
        </w:rPr>
        <w:t>Humans</w:t>
      </w:r>
      <w:r>
        <w:rPr>
          <w:i/>
        </w:rPr>
        <w:t xml:space="preserve"> </w:t>
      </w:r>
      <w:r w:rsidRPr="00F946DE">
        <w:rPr>
          <w:i/>
        </w:rPr>
        <w:t>Learn</w:t>
      </w:r>
      <w:r>
        <w:rPr>
          <w:i/>
        </w:rPr>
        <w:t xml:space="preserve"> </w:t>
      </w:r>
      <w:r w:rsidRPr="00F946DE">
        <w:rPr>
          <w:i/>
        </w:rPr>
        <w:t>to</w:t>
      </w:r>
      <w:r>
        <w:rPr>
          <w:i/>
        </w:rPr>
        <w:t xml:space="preserve"> </w:t>
      </w:r>
      <w:r w:rsidRPr="00F946DE">
        <w:rPr>
          <w:i/>
        </w:rPr>
        <w:t>Think</w:t>
      </w:r>
      <w:r>
        <w:rPr>
          <w:i/>
        </w:rPr>
        <w:t xml:space="preserve"> </w:t>
      </w:r>
      <w:r w:rsidRPr="00F946DE">
        <w:rPr>
          <w:i/>
        </w:rPr>
        <w:t>Mathematically:</w:t>
      </w:r>
      <w:r>
        <w:rPr>
          <w:i/>
        </w:rPr>
        <w:t xml:space="preserve"> </w:t>
      </w:r>
      <w:r w:rsidRPr="00F946DE">
        <w:rPr>
          <w:i/>
        </w:rPr>
        <w:t>Exploring</w:t>
      </w:r>
      <w:r>
        <w:rPr>
          <w:i/>
        </w:rPr>
        <w:t xml:space="preserve"> </w:t>
      </w:r>
      <w:r w:rsidRPr="00F946DE">
        <w:rPr>
          <w:i/>
        </w:rPr>
        <w:t>the</w:t>
      </w:r>
      <w:r>
        <w:rPr>
          <w:i/>
        </w:rPr>
        <w:t xml:space="preserve"> </w:t>
      </w:r>
      <w:r w:rsidRPr="00F946DE">
        <w:rPr>
          <w:i/>
        </w:rPr>
        <w:t>Three</w:t>
      </w:r>
      <w:r>
        <w:rPr>
          <w:i/>
        </w:rPr>
        <w:t xml:space="preserve"> </w:t>
      </w:r>
      <w:r w:rsidRPr="00F946DE">
        <w:rPr>
          <w:i/>
        </w:rPr>
        <w:t>Worlds</w:t>
      </w:r>
      <w:r>
        <w:rPr>
          <w:i/>
        </w:rPr>
        <w:t xml:space="preserve"> </w:t>
      </w:r>
      <w:r w:rsidRPr="00F946DE">
        <w:rPr>
          <w:i/>
        </w:rPr>
        <w:t>of</w:t>
      </w:r>
      <w:r>
        <w:rPr>
          <w:i/>
        </w:rPr>
        <w:t xml:space="preserve"> </w:t>
      </w:r>
      <w:r w:rsidRPr="00F946DE">
        <w:rPr>
          <w:i/>
        </w:rPr>
        <w:t>Mathematics</w:t>
      </w:r>
      <w:r w:rsidRPr="00F946DE">
        <w:t>.</w:t>
      </w:r>
      <w:r>
        <w:t xml:space="preserve"> </w:t>
      </w:r>
      <w:r w:rsidRPr="00F946DE">
        <w:t>Cambridge:</w:t>
      </w:r>
      <w:r>
        <w:t xml:space="preserve"> </w:t>
      </w:r>
      <w:r w:rsidRPr="00F946DE">
        <w:t>Cambridge</w:t>
      </w:r>
      <w:r>
        <w:t xml:space="preserve"> </w:t>
      </w:r>
      <w:r w:rsidRPr="00F946DE">
        <w:t>University</w:t>
      </w:r>
      <w:r>
        <w:t xml:space="preserve"> </w:t>
      </w:r>
      <w:r w:rsidRPr="00F946DE">
        <w:t>Press.</w:t>
      </w:r>
    </w:p>
    <w:p w:rsidR="008C1555" w:rsidRPr="00F946DE" w:rsidRDefault="008C1555" w:rsidP="008C1555">
      <w:pPr>
        <w:pStyle w:val="NormalIndent"/>
        <w:ind w:left="720" w:hanging="720"/>
        <w:rPr>
          <w:szCs w:val="24"/>
        </w:rPr>
      </w:pPr>
      <w:r w:rsidRPr="00F946DE">
        <w:rPr>
          <w:color w:val="000000"/>
        </w:rPr>
        <w:t>Tarski,</w:t>
      </w:r>
      <w:r>
        <w:rPr>
          <w:color w:val="000000"/>
        </w:rPr>
        <w:t xml:space="preserve"> </w:t>
      </w:r>
      <w:r w:rsidRPr="00F946DE">
        <w:rPr>
          <w:color w:val="000000"/>
        </w:rPr>
        <w:t>A</w:t>
      </w:r>
      <w:r>
        <w:rPr>
          <w:color w:val="000000"/>
        </w:rPr>
        <w:t xml:space="preserve">lfred </w:t>
      </w:r>
      <w:r w:rsidRPr="00F946DE">
        <w:t>(1935).</w:t>
      </w:r>
      <w:r>
        <w:rPr>
          <w:color w:val="000000"/>
        </w:rPr>
        <w:t xml:space="preserve"> </w:t>
      </w:r>
      <w:proofErr w:type="gramStart"/>
      <w:r w:rsidRPr="00F946DE">
        <w:t>The</w:t>
      </w:r>
      <w:r>
        <w:t xml:space="preserve"> </w:t>
      </w:r>
      <w:r w:rsidRPr="00F946DE">
        <w:t>concept</w:t>
      </w:r>
      <w:r>
        <w:t xml:space="preserve"> </w:t>
      </w:r>
      <w:r w:rsidRPr="00F946DE">
        <w:t>of</w:t>
      </w:r>
      <w:r>
        <w:t xml:space="preserve"> </w:t>
      </w:r>
      <w:r w:rsidRPr="00F946DE">
        <w:t>truth</w:t>
      </w:r>
      <w:r>
        <w:t xml:space="preserve"> </w:t>
      </w:r>
      <w:r w:rsidRPr="00F946DE">
        <w:t>in</w:t>
      </w:r>
      <w:r>
        <w:t xml:space="preserve"> </w:t>
      </w:r>
      <w:r w:rsidRPr="00F946DE">
        <w:t>formalized</w:t>
      </w:r>
      <w:r>
        <w:t xml:space="preserve"> </w:t>
      </w:r>
      <w:r w:rsidRPr="00F946DE">
        <w:t>languages.</w:t>
      </w:r>
      <w:proofErr w:type="gramEnd"/>
      <w:r>
        <w:t xml:space="preserve"> </w:t>
      </w:r>
      <w:r w:rsidRPr="004944DE">
        <w:t> </w:t>
      </w:r>
      <w:hyperlink r:id="rId44" w:history="1">
        <w:r w:rsidRPr="004944DE">
          <w:t>John Corcoran</w:t>
        </w:r>
      </w:hyperlink>
      <w:r w:rsidRPr="004944DE">
        <w:t xml:space="preserve">, </w:t>
      </w:r>
      <w:r w:rsidRPr="00F946DE">
        <w:t>Ed.,</w:t>
      </w:r>
      <w:r>
        <w:rPr>
          <w:color w:val="000000"/>
        </w:rPr>
        <w:t xml:space="preserve"> </w:t>
      </w:r>
      <w:r w:rsidRPr="00F946DE">
        <w:rPr>
          <w:i/>
          <w:iCs/>
        </w:rPr>
        <w:t>Logic,</w:t>
      </w:r>
      <w:r>
        <w:rPr>
          <w:i/>
          <w:iCs/>
        </w:rPr>
        <w:t xml:space="preserve"> </w:t>
      </w:r>
      <w:r w:rsidRPr="00F946DE">
        <w:rPr>
          <w:i/>
          <w:iCs/>
        </w:rPr>
        <w:t>Semantics</w:t>
      </w:r>
      <w:r>
        <w:rPr>
          <w:i/>
          <w:iCs/>
        </w:rPr>
        <w:t xml:space="preserve"> </w:t>
      </w:r>
      <w:r w:rsidRPr="00F946DE">
        <w:rPr>
          <w:i/>
          <w:iCs/>
        </w:rPr>
        <w:t>and</w:t>
      </w:r>
      <w:r>
        <w:rPr>
          <w:i/>
          <w:iCs/>
        </w:rPr>
        <w:t xml:space="preserve"> </w:t>
      </w:r>
      <w:r w:rsidRPr="00F946DE">
        <w:rPr>
          <w:i/>
          <w:iCs/>
        </w:rPr>
        <w:t>Metamathematics</w:t>
      </w:r>
      <w:r>
        <w:rPr>
          <w:i/>
          <w:iCs/>
        </w:rPr>
        <w:t xml:space="preserve"> </w:t>
      </w:r>
      <w:r w:rsidRPr="00F946DE">
        <w:rPr>
          <w:i/>
          <w:iCs/>
        </w:rPr>
        <w:t>(collected</w:t>
      </w:r>
      <w:r>
        <w:rPr>
          <w:i/>
          <w:iCs/>
        </w:rPr>
        <w:t xml:space="preserve"> </w:t>
      </w:r>
      <w:r w:rsidRPr="00F946DE">
        <w:rPr>
          <w:i/>
          <w:iCs/>
        </w:rPr>
        <w:t>papers</w:t>
      </w:r>
      <w:r>
        <w:rPr>
          <w:i/>
          <w:iCs/>
        </w:rPr>
        <w:t xml:space="preserve"> </w:t>
      </w:r>
      <w:r w:rsidRPr="00F946DE">
        <w:rPr>
          <w:i/>
          <w:iCs/>
        </w:rPr>
        <w:t>of</w:t>
      </w:r>
      <w:r>
        <w:rPr>
          <w:i/>
          <w:iCs/>
        </w:rPr>
        <w:t xml:space="preserve"> </w:t>
      </w:r>
      <w:r w:rsidRPr="00F946DE">
        <w:rPr>
          <w:i/>
          <w:iCs/>
        </w:rPr>
        <w:t>Alfred</w:t>
      </w:r>
      <w:r>
        <w:rPr>
          <w:i/>
          <w:iCs/>
        </w:rPr>
        <w:t xml:space="preserve"> </w:t>
      </w:r>
      <w:r w:rsidRPr="00F946DE">
        <w:rPr>
          <w:i/>
          <w:iCs/>
        </w:rPr>
        <w:t>Tarski).</w:t>
      </w:r>
      <w:r>
        <w:t xml:space="preserve"> </w:t>
      </w:r>
      <w:r w:rsidRPr="00F946DE">
        <w:t>Oxford</w:t>
      </w:r>
      <w:r>
        <w:t xml:space="preserve"> </w:t>
      </w:r>
      <w:r w:rsidRPr="00F946DE">
        <w:t>University</w:t>
      </w:r>
      <w:r>
        <w:t xml:space="preserve"> </w:t>
      </w:r>
      <w:r w:rsidRPr="00F946DE">
        <w:t>Press,</w:t>
      </w:r>
      <w:r>
        <w:t xml:space="preserve"> </w:t>
      </w:r>
      <w:r w:rsidRPr="00F946DE">
        <w:t>Oxford</w:t>
      </w:r>
      <w:r w:rsidRPr="00F946DE">
        <w:rPr>
          <w:color w:val="000000"/>
        </w:rPr>
        <w:t>,</w:t>
      </w:r>
      <w:r>
        <w:rPr>
          <w:color w:val="000000"/>
        </w:rPr>
        <w:t xml:space="preserve"> </w:t>
      </w:r>
      <w:r w:rsidRPr="00F946DE">
        <w:rPr>
          <w:color w:val="000000"/>
        </w:rPr>
        <w:t>1956.</w:t>
      </w:r>
    </w:p>
    <w:p w:rsidR="008C1555" w:rsidRPr="00F946DE" w:rsidRDefault="008C1555" w:rsidP="008C1555">
      <w:pPr>
        <w:pStyle w:val="NormalIndent"/>
        <w:ind w:left="720" w:hanging="720"/>
        <w:rPr>
          <w:szCs w:val="24"/>
        </w:rPr>
      </w:pPr>
      <w:proofErr w:type="gramStart"/>
      <w:r w:rsidRPr="00F946DE">
        <w:rPr>
          <w:szCs w:val="24"/>
        </w:rPr>
        <w:t>UNESCO</w:t>
      </w:r>
      <w:r>
        <w:rPr>
          <w:szCs w:val="24"/>
        </w:rPr>
        <w:t xml:space="preserve"> </w:t>
      </w:r>
      <w:r w:rsidRPr="00F946DE">
        <w:rPr>
          <w:szCs w:val="24"/>
        </w:rPr>
        <w:t>(1974).</w:t>
      </w:r>
      <w:proofErr w:type="gramEnd"/>
      <w:r>
        <w:rPr>
          <w:szCs w:val="24"/>
        </w:rPr>
        <w:t xml:space="preserve"> </w:t>
      </w:r>
      <w:r w:rsidRPr="00F946DE">
        <w:rPr>
          <w:i/>
          <w:szCs w:val="24"/>
        </w:rPr>
        <w:t>Interactions</w:t>
      </w:r>
      <w:r>
        <w:rPr>
          <w:i/>
          <w:szCs w:val="24"/>
        </w:rPr>
        <w:t xml:space="preserve"> </w:t>
      </w:r>
      <w:proofErr w:type="gramStart"/>
      <w:r w:rsidRPr="00F946DE">
        <w:rPr>
          <w:i/>
          <w:szCs w:val="24"/>
        </w:rPr>
        <w:t>Between</w:t>
      </w:r>
      <w:proofErr w:type="gramEnd"/>
      <w:r>
        <w:rPr>
          <w:i/>
          <w:szCs w:val="24"/>
        </w:rPr>
        <w:t xml:space="preserve"> </w:t>
      </w:r>
      <w:r w:rsidRPr="00F946DE">
        <w:rPr>
          <w:i/>
          <w:szCs w:val="24"/>
        </w:rPr>
        <w:t>Linguistics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and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Mathematics</w:t>
      </w:r>
      <w:r>
        <w:rPr>
          <w:i/>
          <w:szCs w:val="24"/>
        </w:rPr>
        <w:t xml:space="preserve"> </w:t>
      </w:r>
      <w:r w:rsidRPr="00F946DE">
        <w:rPr>
          <w:i/>
          <w:szCs w:val="24"/>
        </w:rPr>
        <w:t>Education.</w:t>
      </w:r>
      <w:r>
        <w:rPr>
          <w:szCs w:val="24"/>
        </w:rPr>
        <w:t xml:space="preserve"> </w:t>
      </w:r>
      <w:r w:rsidRPr="00F946DE">
        <w:rPr>
          <w:szCs w:val="24"/>
        </w:rPr>
        <w:t>UNESCO:</w:t>
      </w:r>
      <w:r>
        <w:rPr>
          <w:szCs w:val="24"/>
        </w:rPr>
        <w:t xml:space="preserve"> </w:t>
      </w:r>
      <w:r w:rsidRPr="00F946DE">
        <w:rPr>
          <w:szCs w:val="24"/>
        </w:rPr>
        <w:t>Paris.</w:t>
      </w:r>
    </w:p>
    <w:p w:rsidR="008C1555" w:rsidRPr="00F946DE" w:rsidRDefault="008C1555" w:rsidP="008C1555">
      <w:pPr>
        <w:pStyle w:val="NormalIndent"/>
        <w:ind w:left="720" w:hanging="720"/>
        <w:rPr>
          <w:szCs w:val="24"/>
        </w:rPr>
      </w:pPr>
      <w:r w:rsidRPr="00E20A90">
        <w:rPr>
          <w:szCs w:val="24"/>
        </w:rPr>
        <w:lastRenderedPageBreak/>
        <w:t>Vygotsky,</w:t>
      </w:r>
      <w:r>
        <w:rPr>
          <w:szCs w:val="24"/>
        </w:rPr>
        <w:t xml:space="preserve"> </w:t>
      </w:r>
      <w:r w:rsidRPr="00E20A90">
        <w:rPr>
          <w:szCs w:val="24"/>
        </w:rPr>
        <w:t>L</w:t>
      </w:r>
      <w:r>
        <w:rPr>
          <w:szCs w:val="24"/>
        </w:rPr>
        <w:t xml:space="preserve">ev </w:t>
      </w:r>
      <w:r w:rsidRPr="00E20A90">
        <w:rPr>
          <w:szCs w:val="24"/>
        </w:rPr>
        <w:t>(1978)</w:t>
      </w:r>
      <w:r>
        <w:rPr>
          <w:szCs w:val="24"/>
        </w:rPr>
        <w:t xml:space="preserve">. </w:t>
      </w:r>
      <w:r w:rsidRPr="00E20A90">
        <w:rPr>
          <w:i/>
          <w:szCs w:val="24"/>
        </w:rPr>
        <w:t>Mind</w:t>
      </w:r>
      <w:r>
        <w:rPr>
          <w:i/>
          <w:szCs w:val="24"/>
        </w:rPr>
        <w:t xml:space="preserve"> </w:t>
      </w:r>
      <w:r w:rsidRPr="00E20A90">
        <w:rPr>
          <w:i/>
          <w:szCs w:val="24"/>
        </w:rPr>
        <w:t>in</w:t>
      </w:r>
      <w:r>
        <w:rPr>
          <w:i/>
          <w:szCs w:val="24"/>
        </w:rPr>
        <w:t xml:space="preserve"> </w:t>
      </w:r>
      <w:r w:rsidRPr="00E20A90">
        <w:rPr>
          <w:i/>
          <w:szCs w:val="24"/>
        </w:rPr>
        <w:t>Society</w:t>
      </w:r>
      <w:r>
        <w:rPr>
          <w:szCs w:val="24"/>
        </w:rPr>
        <w:t xml:space="preserve">. </w:t>
      </w:r>
      <w:r w:rsidRPr="00E20A90">
        <w:rPr>
          <w:szCs w:val="24"/>
        </w:rPr>
        <w:t>Cambridge,</w:t>
      </w:r>
      <w:r>
        <w:rPr>
          <w:szCs w:val="24"/>
        </w:rPr>
        <w:t xml:space="preserve"> </w:t>
      </w:r>
      <w:r w:rsidRPr="00E20A90">
        <w:rPr>
          <w:szCs w:val="24"/>
        </w:rPr>
        <w:t>Massachusetts:</w:t>
      </w:r>
      <w:r>
        <w:rPr>
          <w:szCs w:val="24"/>
        </w:rPr>
        <w:t xml:space="preserve"> </w:t>
      </w:r>
      <w:r w:rsidRPr="00E20A90">
        <w:rPr>
          <w:szCs w:val="24"/>
        </w:rPr>
        <w:t>Harvard</w:t>
      </w:r>
      <w:r>
        <w:rPr>
          <w:szCs w:val="24"/>
        </w:rPr>
        <w:t xml:space="preserve"> </w:t>
      </w:r>
      <w:r w:rsidRPr="00E20A90">
        <w:rPr>
          <w:szCs w:val="24"/>
        </w:rPr>
        <w:t>University</w:t>
      </w:r>
      <w:r>
        <w:rPr>
          <w:szCs w:val="24"/>
        </w:rPr>
        <w:t xml:space="preserve"> </w:t>
      </w:r>
      <w:r w:rsidRPr="00E20A90">
        <w:rPr>
          <w:szCs w:val="24"/>
        </w:rPr>
        <w:t>Press.</w:t>
      </w:r>
    </w:p>
    <w:p w:rsidR="008C1555" w:rsidRPr="00F946DE" w:rsidRDefault="008C1555" w:rsidP="008C155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MinionPro-Regular" w:hAnsi="Times New Roman" w:cs="Times New Roman"/>
          <w:sz w:val="24"/>
          <w:szCs w:val="24"/>
        </w:rPr>
      </w:pPr>
      <w:r w:rsidRPr="00F946DE">
        <w:rPr>
          <w:rFonts w:ascii="Times New Roman" w:eastAsia="MinionPro-Regular" w:hAnsi="Times New Roman" w:cs="Times New Roman"/>
          <w:sz w:val="24"/>
          <w:szCs w:val="24"/>
        </w:rPr>
        <w:t>Wiese,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4944DE">
        <w:rPr>
          <w:rFonts w:ascii="Times New Roman" w:eastAsia="MinionPro-Regular" w:hAnsi="Times New Roman" w:cs="Times New Roman"/>
          <w:sz w:val="24"/>
          <w:szCs w:val="24"/>
        </w:rPr>
        <w:t>Heike</w:t>
      </w:r>
      <w:proofErr w:type="gramStart"/>
      <w:r>
        <w:rPr>
          <w:rFonts w:ascii="Arial" w:hAnsi="Arial" w:cs="Arial"/>
          <w:color w:val="4D5156"/>
          <w:sz w:val="11"/>
          <w:szCs w:val="11"/>
          <w:shd w:val="clear" w:color="auto" w:fill="FFFFFF"/>
        </w:rPr>
        <w:t> 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(</w:t>
      </w:r>
      <w:proofErr w:type="gramEnd"/>
      <w:r w:rsidRPr="00F946DE">
        <w:rPr>
          <w:rFonts w:ascii="Times New Roman" w:eastAsia="MinionPro-Regular" w:hAnsi="Times New Roman" w:cs="Times New Roman"/>
          <w:sz w:val="24"/>
          <w:szCs w:val="24"/>
        </w:rPr>
        <w:t>2003).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proofErr w:type="gramStart"/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Numbers,</w:t>
      </w:r>
      <w:r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Language,</w:t>
      </w:r>
      <w:r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and</w:t>
      </w:r>
      <w:r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the</w:t>
      </w:r>
      <w:r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Human</w:t>
      </w:r>
      <w:r>
        <w:rPr>
          <w:rFonts w:ascii="Times New Roman" w:eastAsia="MinionPro-Regular" w:hAnsi="Times New Roman" w:cs="Times New Roman"/>
          <w:i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i/>
          <w:sz w:val="24"/>
          <w:szCs w:val="24"/>
        </w:rPr>
        <w:t>Mind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Cambridge,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UK: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Cambridge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University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946DE">
        <w:rPr>
          <w:rFonts w:ascii="Times New Roman" w:eastAsia="MinionPro-Regular" w:hAnsi="Times New Roman" w:cs="Times New Roman"/>
          <w:sz w:val="24"/>
          <w:szCs w:val="24"/>
        </w:rPr>
        <w:t>Press.</w:t>
      </w:r>
    </w:p>
    <w:p w:rsidR="008C1555" w:rsidRPr="005C2CBF" w:rsidRDefault="008C1555" w:rsidP="008C1555">
      <w:pPr>
        <w:pStyle w:val="NormalIndent"/>
        <w:ind w:left="720" w:hanging="720"/>
        <w:rPr>
          <w:szCs w:val="24"/>
        </w:rPr>
      </w:pPr>
      <w:r w:rsidRPr="005C2CBF">
        <w:rPr>
          <w:szCs w:val="24"/>
        </w:rPr>
        <w:t>Wikipedia</w:t>
      </w:r>
      <w:r>
        <w:rPr>
          <w:szCs w:val="24"/>
        </w:rPr>
        <w:t xml:space="preserve"> </w:t>
      </w:r>
      <w:r w:rsidRPr="005C2CBF">
        <w:rPr>
          <w:szCs w:val="24"/>
        </w:rPr>
        <w:t>(2021)</w:t>
      </w:r>
      <w:r>
        <w:rPr>
          <w:szCs w:val="24"/>
        </w:rPr>
        <w:t xml:space="preserve"> </w:t>
      </w:r>
      <w:r w:rsidRPr="005C2CBF">
        <w:rPr>
          <w:i/>
          <w:szCs w:val="24"/>
        </w:rPr>
        <w:t>Category</w:t>
      </w:r>
      <w:r>
        <w:rPr>
          <w:i/>
          <w:szCs w:val="24"/>
        </w:rPr>
        <w:t xml:space="preserve"> </w:t>
      </w:r>
      <w:r w:rsidRPr="005C2CBF">
        <w:rPr>
          <w:i/>
          <w:szCs w:val="24"/>
        </w:rPr>
        <w:t>Theory</w:t>
      </w:r>
      <w:r>
        <w:rPr>
          <w:i/>
          <w:szCs w:val="24"/>
        </w:rPr>
        <w:t xml:space="preserve"> </w:t>
      </w:r>
      <w:r w:rsidRPr="005C2CBF">
        <w:rPr>
          <w:szCs w:val="24"/>
        </w:rPr>
        <w:t>(page</w:t>
      </w:r>
      <w:r>
        <w:rPr>
          <w:szCs w:val="24"/>
        </w:rPr>
        <w:t xml:space="preserve"> </w:t>
      </w:r>
      <w:r w:rsidRPr="005C2CBF">
        <w:rPr>
          <w:szCs w:val="24"/>
        </w:rPr>
        <w:t>edited</w:t>
      </w:r>
      <w:r>
        <w:rPr>
          <w:szCs w:val="24"/>
        </w:rPr>
        <w:t xml:space="preserve"> </w:t>
      </w:r>
      <w:r w:rsidRPr="005C2CBF">
        <w:rPr>
          <w:szCs w:val="24"/>
        </w:rPr>
        <w:t>14</w:t>
      </w:r>
      <w:r>
        <w:rPr>
          <w:szCs w:val="24"/>
        </w:rPr>
        <w:t xml:space="preserve"> </w:t>
      </w:r>
      <w:r w:rsidRPr="005C2CBF">
        <w:rPr>
          <w:szCs w:val="24"/>
        </w:rPr>
        <w:t>February</w:t>
      </w:r>
      <w:r>
        <w:rPr>
          <w:szCs w:val="24"/>
        </w:rPr>
        <w:t xml:space="preserve"> </w:t>
      </w:r>
      <w:r w:rsidRPr="005C2CBF">
        <w:rPr>
          <w:szCs w:val="24"/>
        </w:rPr>
        <w:t>2021).</w:t>
      </w:r>
      <w:r>
        <w:rPr>
          <w:szCs w:val="24"/>
        </w:rPr>
        <w:t xml:space="preserve"> </w:t>
      </w:r>
      <w:proofErr w:type="gramStart"/>
      <w:r w:rsidRPr="005C2CBF">
        <w:rPr>
          <w:szCs w:val="24"/>
        </w:rPr>
        <w:t>Accessed</w:t>
      </w:r>
      <w:r>
        <w:rPr>
          <w:szCs w:val="24"/>
        </w:rPr>
        <w:t xml:space="preserve"> </w:t>
      </w:r>
      <w:r w:rsidRPr="005C2CBF">
        <w:rPr>
          <w:szCs w:val="24"/>
        </w:rPr>
        <w:t>16</w:t>
      </w:r>
      <w:r>
        <w:rPr>
          <w:szCs w:val="24"/>
        </w:rPr>
        <w:t xml:space="preserve"> </w:t>
      </w:r>
      <w:r w:rsidRPr="005C2CBF">
        <w:rPr>
          <w:szCs w:val="24"/>
        </w:rPr>
        <w:t>July</w:t>
      </w:r>
      <w:r>
        <w:rPr>
          <w:szCs w:val="24"/>
        </w:rPr>
        <w:t xml:space="preserve"> </w:t>
      </w:r>
      <w:r w:rsidRPr="005C2CBF">
        <w:rPr>
          <w:szCs w:val="24"/>
        </w:rPr>
        <w:t>2021</w:t>
      </w:r>
      <w:r>
        <w:rPr>
          <w:szCs w:val="24"/>
        </w:rPr>
        <w:t xml:space="preserve"> at </w:t>
      </w:r>
      <w:r w:rsidRPr="005C2CBF">
        <w:rPr>
          <w:szCs w:val="24"/>
        </w:rPr>
        <w:t>https://en.wikipedia.org/wiki/Category_theory</w:t>
      </w:r>
      <w:r>
        <w:rPr>
          <w:szCs w:val="24"/>
        </w:rPr>
        <w:t>.</w:t>
      </w:r>
      <w:proofErr w:type="gramEnd"/>
    </w:p>
    <w:p w:rsidR="008C1555" w:rsidRPr="00C5232C" w:rsidRDefault="008C1555" w:rsidP="008C1555">
      <w:pPr>
        <w:pStyle w:val="KluwerReference"/>
        <w:ind w:left="720" w:hanging="720"/>
        <w:rPr>
          <w:sz w:val="24"/>
          <w:szCs w:val="24"/>
          <w:lang w:val="en-US"/>
        </w:rPr>
      </w:pPr>
      <w:r w:rsidRPr="00C5232C">
        <w:rPr>
          <w:sz w:val="24"/>
          <w:szCs w:val="24"/>
          <w:lang w:val="en-US"/>
        </w:rPr>
        <w:t>Wittgenstein, L</w:t>
      </w:r>
      <w:r>
        <w:rPr>
          <w:sz w:val="24"/>
          <w:szCs w:val="24"/>
          <w:lang w:val="en-US"/>
        </w:rPr>
        <w:t>udwig</w:t>
      </w:r>
      <w:r w:rsidRPr="00C5232C">
        <w:rPr>
          <w:sz w:val="24"/>
          <w:szCs w:val="24"/>
          <w:lang w:val="en-US"/>
        </w:rPr>
        <w:t xml:space="preserve">. (1953) </w:t>
      </w:r>
      <w:r w:rsidRPr="00C5232C">
        <w:rPr>
          <w:i/>
          <w:sz w:val="24"/>
          <w:szCs w:val="24"/>
          <w:lang w:val="en-US"/>
        </w:rPr>
        <w:t>Philosophical Investigations,</w:t>
      </w:r>
      <w:r w:rsidRPr="00C5232C">
        <w:rPr>
          <w:sz w:val="24"/>
          <w:szCs w:val="24"/>
          <w:lang w:val="en-US"/>
        </w:rPr>
        <w:t xml:space="preserve"> Oxford: Basil Blackwell.</w:t>
      </w:r>
    </w:p>
    <w:p w:rsidR="008C1555" w:rsidRDefault="008C1555" w:rsidP="008C155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MinionPro-Regular" w:hAnsi="Times New Roman" w:cs="Times New Roman"/>
          <w:sz w:val="24"/>
          <w:szCs w:val="24"/>
        </w:rPr>
      </w:pPr>
    </w:p>
    <w:p w:rsidR="00F741F2" w:rsidRDefault="00F741F2" w:rsidP="00215D23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sz w:val="24"/>
          <w:szCs w:val="24"/>
        </w:rPr>
      </w:pPr>
    </w:p>
    <w:p w:rsidR="006830A2" w:rsidRPr="00215D23" w:rsidRDefault="00701BED" w:rsidP="00215D23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sz w:val="24"/>
          <w:szCs w:val="24"/>
        </w:rPr>
      </w:pPr>
      <w:r w:rsidRPr="00215D23">
        <w:rPr>
          <w:rFonts w:ascii="Times New Roman" w:eastAsia="MinionPro-Regular" w:hAnsi="Times New Roman" w:cs="Times New Roman"/>
          <w:sz w:val="24"/>
          <w:szCs w:val="24"/>
        </w:rPr>
        <w:t>This paper is an extended</w:t>
      </w:r>
      <w:r w:rsidR="00F741F2" w:rsidRPr="00215D23">
        <w:rPr>
          <w:rFonts w:ascii="Times New Roman" w:eastAsia="MinionPro-Regular" w:hAnsi="Times New Roman" w:cs="Times New Roman"/>
          <w:sz w:val="24"/>
          <w:szCs w:val="24"/>
        </w:rPr>
        <w:t>, unexpurgated</w:t>
      </w:r>
      <w:r w:rsidRPr="00215D23">
        <w:rPr>
          <w:rFonts w:ascii="Times New Roman" w:eastAsia="MinionPro-Regular" w:hAnsi="Times New Roman" w:cs="Times New Roman"/>
          <w:sz w:val="24"/>
          <w:szCs w:val="24"/>
        </w:rPr>
        <w:t xml:space="preserve"> version of The Semiotics of Mathematics: The Operativity and Performativity of Mathematical Signs</w:t>
      </w:r>
      <w:r w:rsidR="005B46F7" w:rsidRPr="00215D23">
        <w:rPr>
          <w:rFonts w:ascii="Times New Roman" w:eastAsia="MinionPro-Regular" w:hAnsi="Times New Roman" w:cs="Times New Roman"/>
          <w:sz w:val="24"/>
          <w:szCs w:val="24"/>
        </w:rPr>
        <w:t xml:space="preserve">. Accepted for Amir Biglari, </w:t>
      </w:r>
      <w:r w:rsidR="005B46F7" w:rsidRPr="00102433">
        <w:rPr>
          <w:rFonts w:ascii="Times New Roman" w:eastAsia="MinionPro-Regular" w:hAnsi="Times New Roman" w:cs="Times New Roman"/>
          <w:i/>
          <w:sz w:val="24"/>
          <w:szCs w:val="24"/>
        </w:rPr>
        <w:t>Open Semiotics</w:t>
      </w:r>
      <w:r w:rsidR="005B46F7" w:rsidRPr="00215D23">
        <w:rPr>
          <w:rFonts w:ascii="Times New Roman" w:eastAsia="MinionPro-Regular" w:hAnsi="Times New Roman" w:cs="Times New Roman"/>
          <w:sz w:val="24"/>
          <w:szCs w:val="24"/>
        </w:rPr>
        <w:t xml:space="preserve">, </w:t>
      </w:r>
      <w:proofErr w:type="gramStart"/>
      <w:r w:rsidR="005B46F7" w:rsidRPr="00215D23">
        <w:rPr>
          <w:rFonts w:ascii="Times New Roman" w:eastAsia="MinionPro-Regular" w:hAnsi="Times New Roman" w:cs="Times New Roman"/>
          <w:sz w:val="24"/>
          <w:szCs w:val="24"/>
        </w:rPr>
        <w:t>Paris</w:t>
      </w:r>
      <w:proofErr w:type="gramEnd"/>
      <w:r w:rsidR="005B46F7" w:rsidRPr="00215D23">
        <w:rPr>
          <w:rFonts w:ascii="Times New Roman" w:eastAsia="MinionPro-Regular" w:hAnsi="Times New Roman" w:cs="Times New Roman"/>
          <w:sz w:val="24"/>
          <w:szCs w:val="24"/>
        </w:rPr>
        <w:t xml:space="preserve">: </w:t>
      </w:r>
      <w:r w:rsidR="002A52D1" w:rsidRPr="00215D23">
        <w:rPr>
          <w:rFonts w:ascii="Times New Roman" w:eastAsia="MinionPro-Regular" w:hAnsi="Times New Roman" w:cs="Times New Roman"/>
          <w:sz w:val="24"/>
          <w:szCs w:val="24"/>
        </w:rPr>
        <w:t>L’Harmattan</w:t>
      </w:r>
      <w:r w:rsidR="00215D23">
        <w:rPr>
          <w:rFonts w:ascii="Times New Roman" w:eastAsia="MinionPro-Regular" w:hAnsi="Times New Roman" w:cs="Times New Roman"/>
          <w:sz w:val="24"/>
          <w:szCs w:val="24"/>
        </w:rPr>
        <w:t xml:space="preserve"> (5 volumes)</w:t>
      </w:r>
      <w:r w:rsidR="002A52D1" w:rsidRPr="00215D23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5B46F7" w:rsidRPr="00215D23">
        <w:rPr>
          <w:rFonts w:ascii="Times New Roman" w:eastAsia="MinionPro-Regular" w:hAnsi="Times New Roman" w:cs="Times New Roman"/>
          <w:sz w:val="24"/>
          <w:szCs w:val="24"/>
        </w:rPr>
        <w:t>forthcoming in 2021.</w:t>
      </w:r>
    </w:p>
    <w:sectPr w:rsidR="006830A2" w:rsidRPr="00215D23" w:rsidSect="00ED7824">
      <w:footerReference w:type="default" r:id="rId4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752" w:rsidRDefault="00D25752" w:rsidP="00017E27">
      <w:pPr>
        <w:spacing w:after="0" w:line="240" w:lineRule="auto"/>
      </w:pPr>
      <w:r>
        <w:separator/>
      </w:r>
    </w:p>
  </w:endnote>
  <w:endnote w:type="continuationSeparator" w:id="0">
    <w:p w:rsidR="00D25752" w:rsidRDefault="00D25752" w:rsidP="0001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nsonText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I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535410751"/>
      <w:docPartObj>
        <w:docPartGallery w:val="Page Numbers (Bottom of Page)"/>
        <w:docPartUnique/>
      </w:docPartObj>
    </w:sdtPr>
    <w:sdtContent>
      <w:p w:rsidR="00234DC8" w:rsidRPr="00E96C10" w:rsidRDefault="00FC02BA">
        <w:pPr>
          <w:pStyle w:val="Footer"/>
          <w:jc w:val="right"/>
          <w:rPr>
            <w:rFonts w:ascii="Times New Roman" w:hAnsi="Times New Roman" w:cs="Times New Roman"/>
          </w:rPr>
        </w:pPr>
        <w:r w:rsidRPr="00E96C10">
          <w:rPr>
            <w:rFonts w:ascii="Times New Roman" w:hAnsi="Times New Roman" w:cs="Times New Roman"/>
          </w:rPr>
          <w:fldChar w:fldCharType="begin"/>
        </w:r>
        <w:r w:rsidR="00234DC8" w:rsidRPr="00E96C10">
          <w:rPr>
            <w:rFonts w:ascii="Times New Roman" w:hAnsi="Times New Roman" w:cs="Times New Roman"/>
          </w:rPr>
          <w:instrText xml:space="preserve"> PAGE   \* MERGEFORMAT </w:instrText>
        </w:r>
        <w:r w:rsidRPr="00E96C10">
          <w:rPr>
            <w:rFonts w:ascii="Times New Roman" w:hAnsi="Times New Roman" w:cs="Times New Roman"/>
          </w:rPr>
          <w:fldChar w:fldCharType="separate"/>
        </w:r>
        <w:r w:rsidR="00B9317B">
          <w:rPr>
            <w:rFonts w:ascii="Times New Roman" w:hAnsi="Times New Roman" w:cs="Times New Roman"/>
            <w:noProof/>
          </w:rPr>
          <w:t>6</w:t>
        </w:r>
        <w:r w:rsidRPr="00E96C10">
          <w:rPr>
            <w:rFonts w:ascii="Times New Roman" w:hAnsi="Times New Roman" w:cs="Times New Roman"/>
          </w:rPr>
          <w:fldChar w:fldCharType="end"/>
        </w:r>
      </w:p>
    </w:sdtContent>
  </w:sdt>
  <w:p w:rsidR="00234DC8" w:rsidRPr="00E96C10" w:rsidRDefault="00234DC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752" w:rsidRDefault="00D25752" w:rsidP="00017E27">
      <w:pPr>
        <w:spacing w:after="0" w:line="240" w:lineRule="auto"/>
      </w:pPr>
      <w:r>
        <w:separator/>
      </w:r>
    </w:p>
  </w:footnote>
  <w:footnote w:type="continuationSeparator" w:id="0">
    <w:p w:rsidR="00D25752" w:rsidRDefault="00D25752" w:rsidP="00017E27">
      <w:pPr>
        <w:spacing w:after="0" w:line="240" w:lineRule="auto"/>
      </w:pPr>
      <w:r>
        <w:continuationSeparator/>
      </w:r>
    </w:p>
  </w:footnote>
  <w:footnote w:id="1">
    <w:p w:rsidR="00234DC8" w:rsidRDefault="00234DC8" w:rsidP="00F15CC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C6FC4">
        <w:rPr>
          <w:rFonts w:ascii="Times New Roman" w:hAnsi="Times New Roman" w:cs="Times New Roman"/>
        </w:rPr>
        <w:t xml:space="preserve">Perhaps this is one of the key distinctions between professional mathematics and popular mathematics. In professional mathematics </w:t>
      </w:r>
      <w:r w:rsidRPr="00BC6FC4">
        <w:rPr>
          <w:rFonts w:ascii="Times New Roman" w:hAnsi="Times New Roman" w:cs="Times New Roman"/>
          <w:kern w:val="24"/>
        </w:rPr>
        <w:t>mathematical</w:t>
      </w:r>
      <w:r w:rsidRPr="00BC6FC4">
        <w:rPr>
          <w:rFonts w:ascii="Times New Roman" w:hAnsi="Times New Roman" w:cs="Times New Roman"/>
        </w:rPr>
        <w:t xml:space="preserve"> signs are never used on their own, in isolation. In popular mathematics they often are.</w:t>
      </w:r>
    </w:p>
  </w:footnote>
  <w:footnote w:id="2">
    <w:p w:rsidR="00234DC8" w:rsidRDefault="00234DC8" w:rsidP="00F15CC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000C6">
        <w:rPr>
          <w:rFonts w:ascii="Times New Roman" w:hAnsi="Times New Roman" w:cs="Times New Roman"/>
        </w:rPr>
        <w:t>Indexicality almost sneaks back in through its cousin metonymy. For the concatenation and contiguity of symbols embodied as adjacency in space and time</w:t>
      </w:r>
      <w:r>
        <w:rPr>
          <w:rFonts w:ascii="Times New Roman" w:hAnsi="Times New Roman" w:cs="Times New Roman"/>
        </w:rPr>
        <w:t xml:space="preserve"> that lies at the heart of </w:t>
      </w:r>
      <w:r w:rsidRPr="00C000C6">
        <w:rPr>
          <w:rFonts w:ascii="Times New Roman" w:hAnsi="Times New Roman" w:cs="Times New Roman"/>
        </w:rPr>
        <w:t>metonymy conjures up the shared presence at the heart of indexicality.</w:t>
      </w:r>
    </w:p>
  </w:footnote>
  <w:footnote w:id="3">
    <w:p w:rsidR="00234DC8" w:rsidRPr="00817F7C" w:rsidRDefault="00234DC8" w:rsidP="00F15CC6">
      <w:pPr>
        <w:pStyle w:val="FootnoteText"/>
        <w:jc w:val="both"/>
        <w:rPr>
          <w:rFonts w:ascii="Times New Roman" w:hAnsi="Times New Roman" w:cs="Times New Roman"/>
        </w:rPr>
      </w:pPr>
      <w:r w:rsidRPr="00817F7C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Note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that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a=</w:t>
      </w:r>
      <w:proofErr w:type="gramStart"/>
      <w:r w:rsidRPr="00817F7C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is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axiom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reflexivity,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part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implicit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definition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identity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relation.</w:t>
      </w:r>
    </w:p>
  </w:footnote>
  <w:footnote w:id="4">
    <w:p w:rsidR="00234DC8" w:rsidRDefault="00234DC8" w:rsidP="00F15CC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41030">
        <w:rPr>
          <w:rFonts w:ascii="Times New Roman" w:hAnsi="Times New Roman" w:cs="Times New Roman"/>
        </w:rPr>
        <w:t>For learners ‘2+3 makes 5’ always comes before ‘5 can make 2+3’ which is a necessary step for understanding ‘5=2+3’</w:t>
      </w:r>
      <w:r>
        <w:rPr>
          <w:rFonts w:ascii="Times New Roman" w:hAnsi="Times New Roman" w:cs="Times New Roman"/>
        </w:rPr>
        <w:t xml:space="preserve">, and ultimately, the full </w:t>
      </w:r>
      <w:r w:rsidRPr="00C4696E">
        <w:rPr>
          <w:rFonts w:ascii="Times New Roman" w:hAnsi="Times New Roman" w:cs="Times New Roman"/>
        </w:rPr>
        <w:t>understanding</w:t>
      </w:r>
      <w:r>
        <w:rPr>
          <w:rFonts w:ascii="Times New Roman" w:hAnsi="Times New Roman" w:cs="Times New Roman"/>
        </w:rPr>
        <w:t xml:space="preserve"> of the </w:t>
      </w:r>
      <w:r>
        <w:rPr>
          <w:rFonts w:ascii="Times New Roman" w:hAnsi="Times New Roman" w:cs="Times New Roman"/>
          <w:lang w:val="en-US"/>
        </w:rPr>
        <w:t>equality relation</w:t>
      </w:r>
      <w:r w:rsidRPr="00441030">
        <w:rPr>
          <w:rFonts w:ascii="Times New Roman" w:hAnsi="Times New Roman" w:cs="Times New Roman"/>
        </w:rPr>
        <w:t>.</w:t>
      </w:r>
    </w:p>
  </w:footnote>
  <w:footnote w:id="5">
    <w:p w:rsidR="00234DC8" w:rsidRDefault="00234DC8" w:rsidP="00F15CC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D3014">
        <w:rPr>
          <w:rFonts w:ascii="Times New Roman" w:hAnsi="Times New Roman" w:cs="Times New Roman"/>
        </w:rPr>
        <w:t>Indeed</w:t>
      </w:r>
      <w:r>
        <w:rPr>
          <w:rFonts w:ascii="Times New Roman" w:hAnsi="Times New Roman" w:cs="Times New Roman"/>
        </w:rPr>
        <w:t xml:space="preserve"> </w:t>
      </w:r>
      <w:r w:rsidRPr="007D3014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</w:t>
      </w:r>
      <w:r w:rsidRPr="007D3014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</w:t>
      </w:r>
      <w:r w:rsidRPr="007D3014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</w:t>
      </w:r>
      <w:r w:rsidRPr="007D3014">
        <w:rPr>
          <w:rFonts w:ascii="Times New Roman" w:hAnsi="Times New Roman" w:cs="Times New Roman"/>
        </w:rPr>
        <w:t>argue</w:t>
      </w:r>
      <w:r>
        <w:rPr>
          <w:rFonts w:ascii="Times New Roman" w:hAnsi="Times New Roman" w:cs="Times New Roman"/>
        </w:rPr>
        <w:t xml:space="preserve">d </w:t>
      </w:r>
      <w:r w:rsidRPr="007D3014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w:r w:rsidRPr="007D3014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7D3014">
        <w:rPr>
          <w:rFonts w:ascii="Times New Roman" w:hAnsi="Times New Roman" w:cs="Times New Roman"/>
        </w:rPr>
        <w:t>including</w:t>
      </w:r>
      <w:r>
        <w:rPr>
          <w:rFonts w:ascii="Times New Roman" w:hAnsi="Times New Roman" w:cs="Times New Roman"/>
        </w:rPr>
        <w:t xml:space="preserve"> </w:t>
      </w:r>
      <w:r w:rsidRPr="007D3014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7D3014">
        <w:rPr>
          <w:rFonts w:ascii="Times New Roman" w:hAnsi="Times New Roman" w:cs="Times New Roman"/>
        </w:rPr>
        <w:t>variables</w:t>
      </w:r>
      <w:r>
        <w:rPr>
          <w:rFonts w:ascii="Times New Roman" w:hAnsi="Times New Roman" w:cs="Times New Roman"/>
        </w:rPr>
        <w:t xml:space="preserve"> </w:t>
      </w:r>
      <w:r w:rsidRPr="007D3014">
        <w:rPr>
          <w:rFonts w:ascii="Times New Roman" w:hAnsi="Times New Roman" w:cs="Times New Roman"/>
          <w:kern w:val="24"/>
        </w:rPr>
        <w:t>x,</w:t>
      </w:r>
      <w:r>
        <w:rPr>
          <w:rFonts w:ascii="Times New Roman" w:hAnsi="Times New Roman" w:cs="Times New Roman"/>
          <w:kern w:val="24"/>
        </w:rPr>
        <w:t xml:space="preserve"> </w:t>
      </w:r>
      <w:r w:rsidRPr="007D3014">
        <w:rPr>
          <w:rFonts w:ascii="Times New Roman" w:hAnsi="Times New Roman" w:cs="Times New Roman"/>
          <w:kern w:val="24"/>
        </w:rPr>
        <w:t>y,</w:t>
      </w:r>
      <w:r>
        <w:rPr>
          <w:rFonts w:ascii="Times New Roman" w:hAnsi="Times New Roman" w:cs="Times New Roman"/>
          <w:kern w:val="24"/>
        </w:rPr>
        <w:t xml:space="preserve"> </w:t>
      </w:r>
      <w:r w:rsidRPr="007D3014">
        <w:rPr>
          <w:rFonts w:ascii="Times New Roman" w:hAnsi="Times New Roman" w:cs="Times New Roman"/>
          <w:kern w:val="24"/>
        </w:rPr>
        <w:t>z,</w:t>
      </w:r>
      <w:r>
        <w:rPr>
          <w:rFonts w:ascii="Times New Roman" w:hAnsi="Times New Roman" w:cs="Times New Roman"/>
          <w:kern w:val="24"/>
        </w:rPr>
        <w:t xml:space="preserve"> </w:t>
      </w:r>
      <w:r w:rsidRPr="007D3014">
        <w:rPr>
          <w:rFonts w:ascii="Times New Roman" w:hAnsi="Times New Roman" w:cs="Times New Roman"/>
          <w:kern w:val="24"/>
          <w:lang w:val="en-US"/>
        </w:rPr>
        <w:t>algebra</w:t>
      </w:r>
      <w:r>
        <w:rPr>
          <w:rFonts w:ascii="Times New Roman" w:hAnsi="Times New Roman" w:cs="Times New Roman"/>
          <w:kern w:val="24"/>
          <w:lang w:val="en-US"/>
        </w:rPr>
        <w:t xml:space="preserve"> </w:t>
      </w:r>
      <w:r w:rsidRPr="007D3014">
        <w:rPr>
          <w:rFonts w:ascii="Times New Roman" w:hAnsi="Times New Roman" w:cs="Times New Roman"/>
          <w:kern w:val="24"/>
          <w:lang w:val="en-US"/>
        </w:rPr>
        <w:t>is</w:t>
      </w:r>
      <w:r>
        <w:rPr>
          <w:rFonts w:ascii="Times New Roman" w:hAnsi="Times New Roman" w:cs="Times New Roman"/>
          <w:kern w:val="24"/>
          <w:lang w:val="en-US"/>
        </w:rPr>
        <w:t xml:space="preserve"> </w:t>
      </w:r>
      <w:r w:rsidRPr="007D3014">
        <w:rPr>
          <w:rFonts w:ascii="Times New Roman" w:hAnsi="Times New Roman" w:cs="Times New Roman"/>
          <w:kern w:val="24"/>
          <w:lang w:val="en-US"/>
        </w:rPr>
        <w:t>already</w:t>
      </w:r>
      <w:r>
        <w:rPr>
          <w:rFonts w:ascii="Times New Roman" w:hAnsi="Times New Roman" w:cs="Times New Roman"/>
          <w:kern w:val="24"/>
          <w:lang w:val="en-US"/>
        </w:rPr>
        <w:t xml:space="preserve"> </w:t>
      </w:r>
      <w:r w:rsidRPr="007D3014">
        <w:rPr>
          <w:rFonts w:ascii="Times New Roman" w:hAnsi="Times New Roman" w:cs="Times New Roman"/>
          <w:kern w:val="24"/>
          <w:lang w:val="en-US"/>
        </w:rPr>
        <w:t>the</w:t>
      </w:r>
      <w:r>
        <w:rPr>
          <w:rFonts w:ascii="Times New Roman" w:hAnsi="Times New Roman" w:cs="Times New Roman"/>
          <w:kern w:val="24"/>
          <w:lang w:val="en-US"/>
        </w:rPr>
        <w:t xml:space="preserve"> </w:t>
      </w:r>
      <w:r w:rsidRPr="007D3014">
        <w:rPr>
          <w:rFonts w:ascii="Times New Roman" w:hAnsi="Times New Roman" w:cs="Times New Roman"/>
          <w:kern w:val="24"/>
          <w:lang w:val="en-US"/>
        </w:rPr>
        <w:t>meta-language</w:t>
      </w:r>
      <w:r>
        <w:rPr>
          <w:rFonts w:ascii="Times New Roman" w:hAnsi="Times New Roman" w:cs="Times New Roman"/>
          <w:kern w:val="24"/>
          <w:lang w:val="en-US"/>
        </w:rPr>
        <w:t xml:space="preserve"> </w:t>
      </w:r>
      <w:r w:rsidRPr="007D3014">
        <w:rPr>
          <w:rFonts w:ascii="Times New Roman" w:hAnsi="Times New Roman" w:cs="Times New Roman"/>
          <w:kern w:val="24"/>
          <w:lang w:val="en-US"/>
        </w:rPr>
        <w:t>of</w:t>
      </w:r>
      <w:r>
        <w:rPr>
          <w:rFonts w:ascii="Times New Roman" w:hAnsi="Times New Roman" w:cs="Times New Roman"/>
          <w:kern w:val="24"/>
          <w:lang w:val="en-US"/>
        </w:rPr>
        <w:t xml:space="preserve"> the object </w:t>
      </w:r>
      <w:r w:rsidRPr="007D3014">
        <w:rPr>
          <w:rFonts w:ascii="Times New Roman" w:hAnsi="Times New Roman" w:cs="Times New Roman"/>
          <w:kern w:val="24"/>
          <w:lang w:val="en-US"/>
        </w:rPr>
        <w:t>language</w:t>
      </w:r>
      <w:r>
        <w:rPr>
          <w:rFonts w:ascii="Times New Roman" w:hAnsi="Times New Roman" w:cs="Times New Roman"/>
          <w:kern w:val="24"/>
          <w:lang w:val="en-US"/>
        </w:rPr>
        <w:t xml:space="preserve"> of </w:t>
      </w:r>
      <w:r w:rsidRPr="007D3014">
        <w:rPr>
          <w:rFonts w:ascii="Times New Roman" w:hAnsi="Times New Roman" w:cs="Times New Roman"/>
          <w:kern w:val="24"/>
          <w:lang w:val="en-US"/>
        </w:rPr>
        <w:t>arithmetic.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</w:footnote>
  <w:footnote w:id="6">
    <w:p w:rsidR="00234DC8" w:rsidRPr="00817F7C" w:rsidRDefault="00234DC8" w:rsidP="00F15CC6">
      <w:pPr>
        <w:pStyle w:val="FootnoteText"/>
        <w:jc w:val="both"/>
        <w:rPr>
          <w:rFonts w:ascii="Times New Roman" w:hAnsi="Times New Roman" w:cs="Times New Roman"/>
        </w:rPr>
      </w:pPr>
      <w:r w:rsidRPr="00817F7C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These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typically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involve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multimodal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representations,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including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linguistic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texts,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  <w:kern w:val="24"/>
        </w:rPr>
        <w:t>mathematical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signs,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diagrams,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graphs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sequence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transformations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within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modal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types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translation</w:t>
      </w:r>
      <w:r w:rsidRPr="00817F7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between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them.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O’Halloran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(2016)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Duval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(1995)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especially,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focus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such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inter-semiotic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transformations</w:t>
      </w:r>
      <w:r>
        <w:rPr>
          <w:rFonts w:ascii="Times New Roman" w:hAnsi="Times New Roman" w:cs="Times New Roman"/>
          <w:lang w:val="en-US"/>
        </w:rPr>
        <w:t>, further discussed under the rubric of semantics</w:t>
      </w:r>
      <w:r w:rsidRPr="00817F7C">
        <w:rPr>
          <w:rFonts w:ascii="Times New Roman" w:hAnsi="Times New Roman" w:cs="Times New Roman"/>
        </w:rPr>
        <w:t>.</w:t>
      </w:r>
    </w:p>
  </w:footnote>
  <w:footnote w:id="7">
    <w:p w:rsidR="00234DC8" w:rsidRDefault="00234DC8" w:rsidP="00F15CC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023CB">
        <w:rPr>
          <w:rFonts w:ascii="Times New Roman" w:hAnsi="Times New Roman" w:cs="Times New Roman"/>
        </w:rPr>
        <w:t xml:space="preserve">The </w:t>
      </w:r>
      <w:r w:rsidRPr="00A023CB">
        <w:rPr>
          <w:rFonts w:ascii="Times New Roman" w:hAnsi="Times New Roman" w:cs="Times New Roman"/>
          <w:lang w:val="en-US"/>
        </w:rPr>
        <w:t xml:space="preserve">transformational rules of a semiotic system embody the preservation of values as required by the </w:t>
      </w:r>
      <w:r w:rsidRPr="00A023CB">
        <w:rPr>
          <w:rFonts w:ascii="Times New Roman" w:hAnsi="Times New Roman" w:cs="Times New Roman"/>
          <w:kern w:val="24"/>
          <w:lang w:val="en-US"/>
        </w:rPr>
        <w:t xml:space="preserve">underlying informal theory but are performed </w:t>
      </w:r>
      <w:r w:rsidRPr="00A023CB">
        <w:rPr>
          <w:rFonts w:ascii="Times New Roman" w:hAnsi="Times New Roman" w:cs="Times New Roman"/>
        </w:rPr>
        <w:t xml:space="preserve">at the syntactic level </w:t>
      </w:r>
      <w:r w:rsidRPr="00A023CB">
        <w:rPr>
          <w:rFonts w:ascii="Times New Roman" w:hAnsi="Times New Roman" w:cs="Times New Roman"/>
          <w:kern w:val="24"/>
          <w:lang w:val="en-US"/>
        </w:rPr>
        <w:t xml:space="preserve">without any reference to </w:t>
      </w:r>
      <w:r>
        <w:rPr>
          <w:rFonts w:ascii="Times New Roman" w:hAnsi="Times New Roman" w:cs="Times New Roman"/>
          <w:kern w:val="24"/>
          <w:lang w:val="en-US"/>
        </w:rPr>
        <w:t xml:space="preserve">these </w:t>
      </w:r>
      <w:r w:rsidRPr="00A023CB">
        <w:rPr>
          <w:rFonts w:ascii="Times New Roman" w:hAnsi="Times New Roman" w:cs="Times New Roman"/>
          <w:kern w:val="24"/>
          <w:lang w:val="en-US"/>
        </w:rPr>
        <w:t>values.</w:t>
      </w:r>
      <w:r>
        <w:rPr>
          <w:kern w:val="24"/>
          <w:lang w:val="en-US"/>
        </w:rPr>
        <w:t xml:space="preserve">  </w:t>
      </w:r>
      <w:r>
        <w:rPr>
          <w:lang w:val="en-US"/>
        </w:rPr>
        <w:t xml:space="preserve"> </w:t>
      </w:r>
      <w:r>
        <w:t xml:space="preserve"> </w:t>
      </w:r>
    </w:p>
  </w:footnote>
  <w:footnote w:id="8">
    <w:p w:rsidR="00234DC8" w:rsidRDefault="00234DC8" w:rsidP="00F15CC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93D0F">
        <w:rPr>
          <w:rFonts w:ascii="Times New Roman" w:hAnsi="Times New Roman" w:cs="Times New Roman"/>
          <w:snapToGrid w:val="0"/>
          <w:kern w:val="24"/>
        </w:rPr>
        <w:t xml:space="preserve">For example, a four step </w:t>
      </w:r>
      <w:r w:rsidRPr="00993D0F">
        <w:rPr>
          <w:rFonts w:ascii="Times New Roman" w:hAnsi="Times New Roman" w:cs="Times New Roman"/>
          <w:snapToGrid w:val="0"/>
          <w:kern w:val="24"/>
          <w:lang w:val="en-US"/>
        </w:rPr>
        <w:t>transformation of signs (from S</w:t>
      </w:r>
      <w:r w:rsidRPr="00993D0F">
        <w:rPr>
          <w:rFonts w:ascii="Times New Roman" w:hAnsi="Times New Roman" w:cs="Times New Roman"/>
          <w:snapToGrid w:val="0"/>
          <w:kern w:val="24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snapToGrid w:val="0"/>
          <w:kern w:val="24"/>
          <w:lang w:val="en-US"/>
        </w:rPr>
        <w:t>int</w:t>
      </w:r>
      <w:r w:rsidRPr="00993D0F">
        <w:rPr>
          <w:rFonts w:ascii="Times New Roman" w:hAnsi="Times New Roman" w:cs="Times New Roman"/>
          <w:snapToGrid w:val="0"/>
          <w:kern w:val="24"/>
          <w:lang w:val="en-US"/>
        </w:rPr>
        <w:t>o S</w:t>
      </w:r>
      <w:r w:rsidRPr="00993D0F">
        <w:rPr>
          <w:rFonts w:ascii="Times New Roman" w:hAnsi="Times New Roman" w:cs="Times New Roman"/>
          <w:snapToGrid w:val="0"/>
          <w:kern w:val="24"/>
          <w:vertAlign w:val="subscript"/>
          <w:lang w:val="en-US"/>
        </w:rPr>
        <w:t>5</w:t>
      </w:r>
      <w:r w:rsidRPr="00993D0F">
        <w:rPr>
          <w:rFonts w:ascii="Times New Roman" w:hAnsi="Times New Roman" w:cs="Times New Roman"/>
          <w:snapToGrid w:val="0"/>
          <w:kern w:val="24"/>
          <w:lang w:val="en-US"/>
        </w:rPr>
        <w:t>) in a semiotic system wi</w:t>
      </w:r>
      <w:r>
        <w:rPr>
          <w:rFonts w:ascii="Times New Roman" w:hAnsi="Times New Roman" w:cs="Times New Roman"/>
          <w:snapToGrid w:val="0"/>
          <w:kern w:val="24"/>
          <w:lang w:val="en-US"/>
        </w:rPr>
        <w:t>ll</w:t>
      </w:r>
      <w:r w:rsidRPr="00993D0F">
        <w:rPr>
          <w:rFonts w:ascii="Times New Roman" w:hAnsi="Times New Roman" w:cs="Times New Roman"/>
          <w:snapToGrid w:val="0"/>
          <w:kern w:val="24"/>
          <w:lang w:val="en-US"/>
        </w:rPr>
        <w:t xml:space="preserve"> have the form  S</w:t>
      </w:r>
      <w:r w:rsidRPr="00993D0F">
        <w:rPr>
          <w:rFonts w:ascii="Times New Roman" w:hAnsi="Times New Roman" w:cs="Times New Roman"/>
          <w:snapToGrid w:val="0"/>
          <w:kern w:val="24"/>
          <w:vertAlign w:val="subscript"/>
          <w:lang w:val="en-US"/>
        </w:rPr>
        <w:t>1</w:t>
      </w:r>
      <w:r w:rsidRPr="00993D0F">
        <w:rPr>
          <w:rFonts w:ascii="Times New Roman" w:hAnsi="Times New Roman" w:cs="Times New Roman"/>
          <w:snapToGrid w:val="0"/>
          <w:kern w:val="24"/>
          <w:lang w:val="en-US"/>
        </w:rPr>
        <w:t>(-R</w:t>
      </w:r>
      <w:r w:rsidRPr="00993D0F">
        <w:rPr>
          <w:rFonts w:ascii="Times New Roman" w:hAnsi="Times New Roman" w:cs="Times New Roman"/>
          <w:snapToGrid w:val="0"/>
          <w:kern w:val="24"/>
          <w:vertAlign w:val="subscript"/>
          <w:lang w:val="en-US"/>
        </w:rPr>
        <w:t>1</w:t>
      </w:r>
      <w:r w:rsidRPr="00993D0F">
        <w:rPr>
          <w:rFonts w:ascii="Times New Roman" w:hAnsi="Times New Roman" w:cs="Times New Roman"/>
          <w:snapToGrid w:val="0"/>
          <w:kern w:val="24"/>
          <w:lang w:val="en-US"/>
        </w:rPr>
        <w:t>-)S</w:t>
      </w:r>
      <w:r w:rsidRPr="00993D0F">
        <w:rPr>
          <w:rFonts w:ascii="Times New Roman" w:hAnsi="Times New Roman" w:cs="Times New Roman"/>
          <w:snapToGrid w:val="0"/>
          <w:kern w:val="24"/>
          <w:vertAlign w:val="subscript"/>
          <w:lang w:val="en-US"/>
        </w:rPr>
        <w:t>2</w:t>
      </w:r>
      <w:r w:rsidRPr="00993D0F">
        <w:rPr>
          <w:rFonts w:ascii="Times New Roman" w:hAnsi="Times New Roman" w:cs="Times New Roman"/>
          <w:snapToGrid w:val="0"/>
          <w:kern w:val="24"/>
          <w:lang w:val="en-US"/>
        </w:rPr>
        <w:t>(-R</w:t>
      </w:r>
      <w:r w:rsidRPr="00993D0F">
        <w:rPr>
          <w:rFonts w:ascii="Times New Roman" w:hAnsi="Times New Roman" w:cs="Times New Roman"/>
          <w:snapToGrid w:val="0"/>
          <w:kern w:val="24"/>
          <w:vertAlign w:val="subscript"/>
          <w:lang w:val="en-US"/>
        </w:rPr>
        <w:t>2</w:t>
      </w:r>
      <w:r w:rsidRPr="00993D0F">
        <w:rPr>
          <w:rFonts w:ascii="Times New Roman" w:hAnsi="Times New Roman" w:cs="Times New Roman"/>
          <w:snapToGrid w:val="0"/>
          <w:kern w:val="24"/>
          <w:lang w:val="en-US"/>
        </w:rPr>
        <w:t>-)S</w:t>
      </w:r>
      <w:r w:rsidRPr="00993D0F">
        <w:rPr>
          <w:rFonts w:ascii="Times New Roman" w:hAnsi="Times New Roman" w:cs="Times New Roman"/>
          <w:snapToGrid w:val="0"/>
          <w:kern w:val="24"/>
          <w:vertAlign w:val="subscript"/>
          <w:lang w:val="en-US"/>
        </w:rPr>
        <w:t>3</w:t>
      </w:r>
      <w:r w:rsidRPr="00993D0F">
        <w:rPr>
          <w:rFonts w:ascii="Times New Roman" w:hAnsi="Times New Roman" w:cs="Times New Roman"/>
          <w:snapToGrid w:val="0"/>
          <w:kern w:val="24"/>
          <w:lang w:val="en-US"/>
        </w:rPr>
        <w:t>(-R</w:t>
      </w:r>
      <w:r w:rsidRPr="00993D0F">
        <w:rPr>
          <w:rFonts w:ascii="Times New Roman" w:hAnsi="Times New Roman" w:cs="Times New Roman"/>
          <w:snapToGrid w:val="0"/>
          <w:kern w:val="24"/>
          <w:vertAlign w:val="subscript"/>
          <w:lang w:val="en-US"/>
        </w:rPr>
        <w:t>3</w:t>
      </w:r>
      <w:r w:rsidRPr="00993D0F">
        <w:rPr>
          <w:rFonts w:ascii="Times New Roman" w:hAnsi="Times New Roman" w:cs="Times New Roman"/>
          <w:snapToGrid w:val="0"/>
          <w:kern w:val="24"/>
          <w:lang w:val="en-US"/>
        </w:rPr>
        <w:t>-)S</w:t>
      </w:r>
      <w:r w:rsidRPr="00993D0F">
        <w:rPr>
          <w:rFonts w:ascii="Times New Roman" w:hAnsi="Times New Roman" w:cs="Times New Roman"/>
          <w:snapToGrid w:val="0"/>
          <w:kern w:val="24"/>
          <w:vertAlign w:val="subscript"/>
          <w:lang w:val="en-US"/>
        </w:rPr>
        <w:t>4</w:t>
      </w:r>
      <w:r w:rsidRPr="00993D0F">
        <w:rPr>
          <w:rFonts w:ascii="Times New Roman" w:hAnsi="Times New Roman" w:cs="Times New Roman"/>
          <w:snapToGrid w:val="0"/>
          <w:kern w:val="24"/>
          <w:lang w:val="en-US"/>
        </w:rPr>
        <w:t>(-R</w:t>
      </w:r>
      <w:r w:rsidRPr="00993D0F">
        <w:rPr>
          <w:rFonts w:ascii="Times New Roman" w:hAnsi="Times New Roman" w:cs="Times New Roman"/>
          <w:snapToGrid w:val="0"/>
          <w:kern w:val="24"/>
          <w:vertAlign w:val="subscript"/>
          <w:lang w:val="en-US"/>
        </w:rPr>
        <w:t>4</w:t>
      </w:r>
      <w:r w:rsidRPr="00993D0F">
        <w:rPr>
          <w:rFonts w:ascii="Times New Roman" w:hAnsi="Times New Roman" w:cs="Times New Roman"/>
          <w:snapToGrid w:val="0"/>
          <w:kern w:val="24"/>
          <w:lang w:val="en-US"/>
        </w:rPr>
        <w:t>-)S</w:t>
      </w:r>
      <w:r w:rsidRPr="00993D0F">
        <w:rPr>
          <w:rFonts w:ascii="Times New Roman" w:hAnsi="Times New Roman" w:cs="Times New Roman"/>
          <w:snapToGrid w:val="0"/>
          <w:kern w:val="24"/>
          <w:vertAlign w:val="subscript"/>
          <w:lang w:val="en-US"/>
        </w:rPr>
        <w:t>5</w:t>
      </w:r>
      <w:r w:rsidRPr="00993D0F">
        <w:rPr>
          <w:rFonts w:ascii="Times New Roman" w:hAnsi="Times New Roman" w:cs="Times New Roman"/>
          <w:snapToGrid w:val="0"/>
          <w:kern w:val="24"/>
          <w:lang w:val="en-US"/>
        </w:rPr>
        <w:t>, where the Ss are terms, the Rs are rules, (-R-) designates an application of the rule R, and S(-R-)S’ represents the transformation of S into S’ by the action of rule R</w:t>
      </w:r>
      <w:r>
        <w:rPr>
          <w:rFonts w:ascii="Times New Roman" w:hAnsi="Times New Roman" w:cs="Times New Roman"/>
          <w:snapToGrid w:val="0"/>
          <w:kern w:val="24"/>
          <w:lang w:val="en-US"/>
        </w:rPr>
        <w:t>.</w:t>
      </w:r>
    </w:p>
  </w:footnote>
  <w:footnote w:id="9">
    <w:p w:rsidR="00234DC8" w:rsidRDefault="00234DC8" w:rsidP="00F15CC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C2CBF">
        <w:rPr>
          <w:rFonts w:ascii="Times New Roman" w:hAnsi="Times New Roman" w:cs="Times New Roman"/>
        </w:rPr>
        <w:t xml:space="preserve">Below I discuss how mathematical signs are operative, designating operations to be enacted. Furthermore, there is a process of nominalisation and abstraction in which these operations come to designate the outcomes of such processes and are reified into mathematical objects (not just symbols) in </w:t>
      </w:r>
      <w:proofErr w:type="gramStart"/>
      <w:r w:rsidRPr="005C2CBF">
        <w:rPr>
          <w:rFonts w:ascii="Times New Roman" w:hAnsi="Times New Roman" w:cs="Times New Roman"/>
        </w:rPr>
        <w:t>their own</w:t>
      </w:r>
      <w:proofErr w:type="gramEnd"/>
      <w:r w:rsidRPr="005C2CBF">
        <w:rPr>
          <w:rFonts w:ascii="Times New Roman" w:hAnsi="Times New Roman" w:cs="Times New Roman"/>
        </w:rPr>
        <w:t xml:space="preserve"> right.</w:t>
      </w:r>
      <w:r>
        <w:t xml:space="preserve"> </w:t>
      </w:r>
    </w:p>
  </w:footnote>
  <w:footnote w:id="10">
    <w:p w:rsidR="00234DC8" w:rsidRPr="00817F7C" w:rsidRDefault="00234DC8" w:rsidP="00F15CC6">
      <w:pPr>
        <w:pStyle w:val="FootnoteText"/>
        <w:jc w:val="both"/>
        <w:rPr>
          <w:rFonts w:ascii="Times New Roman" w:hAnsi="Times New Roman" w:cs="Times New Roman"/>
        </w:rPr>
      </w:pPr>
      <w:r w:rsidRPr="00817F7C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There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declarative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statements</w:t>
      </w:r>
      <w:r>
        <w:rPr>
          <w:rFonts w:ascii="Times New Roman" w:hAnsi="Times New Roman" w:cs="Times New Roman"/>
        </w:rPr>
        <w:t xml:space="preserve"> in </w:t>
      </w:r>
      <w:r w:rsidRPr="00817F7C">
        <w:rPr>
          <w:rFonts w:ascii="Times New Roman" w:hAnsi="Times New Roman" w:cs="Times New Roman"/>
        </w:rPr>
        <w:t>mathematics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but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these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assert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outcomes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following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orders.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“There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infinity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primes</w:t>
      </w:r>
      <w:proofErr w:type="gramStart"/>
      <w:r w:rsidRPr="00817F7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 is</w:t>
      </w:r>
      <w:proofErr w:type="gramEnd"/>
      <w:r>
        <w:rPr>
          <w:rFonts w:ascii="Times New Roman" w:hAnsi="Times New Roman" w:cs="Times New Roman"/>
        </w:rPr>
        <w:t xml:space="preserve"> e</w:t>
      </w:r>
      <w:r w:rsidRPr="00817F7C">
        <w:rPr>
          <w:rFonts w:ascii="Times New Roman" w:hAnsi="Times New Roman" w:cs="Times New Roman"/>
        </w:rPr>
        <w:t>quivalent</w:t>
      </w:r>
      <w:r>
        <w:rPr>
          <w:rFonts w:ascii="Times New Roman" w:hAnsi="Times New Roman" w:cs="Times New Roman"/>
        </w:rPr>
        <w:t xml:space="preserve"> to </w:t>
      </w:r>
      <w:r w:rsidRPr="00817F7C">
        <w:rPr>
          <w:rFonts w:ascii="Times New Roman" w:hAnsi="Times New Roman" w:cs="Times New Roman"/>
        </w:rPr>
        <w:t>“There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largest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prime.”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interpreted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constructively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(“Give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‘largest’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prime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will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lead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larger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one.”)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classically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(“Assume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there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finite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number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primes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will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led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contradiction.”)</w:t>
      </w:r>
      <w:r>
        <w:rPr>
          <w:rFonts w:ascii="Times New Roman" w:hAnsi="Times New Roman" w:cs="Times New Roman"/>
        </w:rPr>
        <w:t xml:space="preserve"> </w:t>
      </w:r>
    </w:p>
  </w:footnote>
  <w:footnote w:id="11">
    <w:p w:rsidR="00234DC8" w:rsidRPr="008C0F7C" w:rsidRDefault="00234DC8" w:rsidP="00F15CC6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C0F7C">
        <w:rPr>
          <w:rFonts w:ascii="Times New Roman" w:hAnsi="Times New Roman" w:cs="Times New Roman"/>
        </w:rPr>
        <w:t>Although graphs and diagrams can be seen purely as signs, Duval is primarily concerned with them as representations, and is thus involved with them semantically.</w:t>
      </w:r>
    </w:p>
  </w:footnote>
  <w:footnote w:id="12">
    <w:p w:rsidR="00234DC8" w:rsidRDefault="00234DC8" w:rsidP="00F15CC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20A90">
        <w:rPr>
          <w:rFonts w:ascii="Times New Roman" w:hAnsi="Times New Roman" w:cs="Times New Roman"/>
        </w:rPr>
        <w:t>This is an in</w:t>
      </w:r>
      <w:r>
        <w:rPr>
          <w:rFonts w:ascii="Times New Roman" w:hAnsi="Times New Roman" w:cs="Times New Roman"/>
        </w:rPr>
        <w:t>s</w:t>
      </w:r>
      <w:r w:rsidRPr="00E20A90">
        <w:rPr>
          <w:rFonts w:ascii="Times New Roman" w:hAnsi="Times New Roman" w:cs="Times New Roman"/>
        </w:rPr>
        <w:t>tance of Haeckel’s biogenetic principle: ontogeny recapitulates phylogeny (Gould 1977). This is better grounded in Vygotsky’s (1978) cultural psychology: Every function in the child's cultural development appears twice, first, on the social and later on the psychological level.</w:t>
      </w:r>
      <w:r>
        <w:t xml:space="preserve"> </w:t>
      </w:r>
    </w:p>
  </w:footnote>
  <w:footnote w:id="13">
    <w:p w:rsidR="00234DC8" w:rsidRDefault="00234DC8" w:rsidP="00F15CC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I</w:t>
      </w:r>
      <w:r w:rsidRPr="009207C1">
        <w:rPr>
          <w:rFonts w:ascii="Times New Roman" w:hAnsi="Times New Roman" w:cs="Times New Roman"/>
        </w:rPr>
        <w:t>n the system of Roman Numerals 1728 requires 10 signs (MDCCXXVIII).</w:t>
      </w:r>
    </w:p>
  </w:footnote>
  <w:footnote w:id="14">
    <w:p w:rsidR="00234DC8" w:rsidRDefault="00234DC8" w:rsidP="00F15CC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70D9">
        <w:rPr>
          <w:rFonts w:ascii="Times New Roman" w:hAnsi="Times New Roman" w:cs="Times New Roman"/>
        </w:rPr>
        <w:t xml:space="preserve">The exception is Intuitionism which curtails and delimits </w:t>
      </w:r>
      <w:r w:rsidRPr="007B70D9">
        <w:rPr>
          <w:rFonts w:ascii="Times New Roman" w:hAnsi="Times New Roman" w:cs="Times New Roman"/>
          <w:kern w:val="24"/>
        </w:rPr>
        <w:t>mathematical</w:t>
      </w:r>
      <w:r w:rsidRPr="007B70D9">
        <w:rPr>
          <w:rFonts w:ascii="Times New Roman" w:hAnsi="Times New Roman" w:cs="Times New Roman"/>
        </w:rPr>
        <w:t xml:space="preserve"> </w:t>
      </w:r>
      <w:r w:rsidRPr="007B70D9">
        <w:rPr>
          <w:rFonts w:ascii="Times New Roman" w:hAnsi="Times New Roman" w:cs="Times New Roman"/>
          <w:lang w:val="en-US"/>
        </w:rPr>
        <w:t>practice.</w:t>
      </w:r>
      <w:r>
        <w:t xml:space="preserve"> </w:t>
      </w:r>
    </w:p>
  </w:footnote>
  <w:footnote w:id="15">
    <w:p w:rsidR="00234DC8" w:rsidRPr="00817F7C" w:rsidRDefault="00234DC8" w:rsidP="00F15CC6">
      <w:pPr>
        <w:pStyle w:val="FootnoteText"/>
        <w:jc w:val="both"/>
        <w:rPr>
          <w:rFonts w:ascii="Times New Roman" w:hAnsi="Times New Roman" w:cs="Times New Roman"/>
        </w:rPr>
      </w:pPr>
      <w:r w:rsidRPr="00817F7C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Unfortunately</w:t>
      </w:r>
      <w:r w:rsidRPr="00817F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distance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lack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affect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subject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mathematics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engender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negative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affect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significant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minority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students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F71249">
        <w:rPr>
          <w:rFonts w:ascii="Times New Roman" w:hAnsi="Times New Roman" w:cs="Times New Roman"/>
        </w:rPr>
        <w:t>adults</w:t>
      </w:r>
      <w:r>
        <w:rPr>
          <w:rFonts w:ascii="Times New Roman" w:hAnsi="Times New Roman" w:cs="Times New Roman"/>
        </w:rPr>
        <w:t xml:space="preserve"> </w:t>
      </w:r>
      <w:r w:rsidRPr="00F71249">
        <w:rPr>
          <w:rFonts w:ascii="Times New Roman" w:hAnsi="Times New Roman" w:cs="Times New Roman"/>
        </w:rPr>
        <w:t>(Buxton</w:t>
      </w:r>
      <w:r>
        <w:rPr>
          <w:rFonts w:ascii="Times New Roman" w:hAnsi="Times New Roman" w:cs="Times New Roman"/>
        </w:rPr>
        <w:t xml:space="preserve"> </w:t>
      </w:r>
      <w:r w:rsidRPr="00F71249">
        <w:rPr>
          <w:rFonts w:ascii="Times New Roman" w:hAnsi="Times New Roman" w:cs="Times New Roman"/>
        </w:rPr>
        <w:t>1981,</w:t>
      </w:r>
      <w:r>
        <w:rPr>
          <w:rFonts w:ascii="Times New Roman" w:hAnsi="Times New Roman" w:cs="Times New Roman"/>
        </w:rPr>
        <w:t xml:space="preserve"> </w:t>
      </w:r>
      <w:r w:rsidRPr="00F71249">
        <w:rPr>
          <w:rFonts w:ascii="Times New Roman" w:hAnsi="Times New Roman" w:cs="Times New Roman"/>
        </w:rPr>
        <w:t>Ernest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2015,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Hannula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2002).</w:t>
      </w:r>
    </w:p>
  </w:footnote>
  <w:footnote w:id="16">
    <w:p w:rsidR="00234DC8" w:rsidRPr="00817F7C" w:rsidRDefault="00234DC8" w:rsidP="00F15CC6">
      <w:pPr>
        <w:pStyle w:val="FootnoteText"/>
        <w:jc w:val="both"/>
        <w:rPr>
          <w:rFonts w:ascii="Times New Roman" w:hAnsi="Times New Roman" w:cs="Times New Roman"/>
        </w:rPr>
      </w:pPr>
      <w:r w:rsidRPr="00817F7C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Physical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counting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enactment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one-to-one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correspondence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between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objects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being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counted,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</w:t>
      </w:r>
      <w:r w:rsidRPr="00817F7C">
        <w:rPr>
          <w:rFonts w:ascii="Times New Roman" w:hAnsi="Times New Roman" w:cs="Times New Roman"/>
          <w:lang w:val="en-US"/>
        </w:rPr>
        <w:t>example,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three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objects,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final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sign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fixed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sequence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utterances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(first,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second,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third)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cumulative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sign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builds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up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extended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III,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temporal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sequence</w:t>
      </w:r>
      <w:r>
        <w:rPr>
          <w:rFonts w:ascii="Times New Roman" w:hAnsi="Times New Roman" w:cs="Times New Roman"/>
        </w:rPr>
        <w:t xml:space="preserve"> of graphical markings</w:t>
      </w:r>
      <w:r w:rsidRPr="00817F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last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sign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such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sequence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(the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ordinality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last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act)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represents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cardinality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being</w:t>
      </w:r>
      <w:r>
        <w:rPr>
          <w:rFonts w:ascii="Times New Roman" w:hAnsi="Times New Roman" w:cs="Times New Roman"/>
        </w:rPr>
        <w:t xml:space="preserve"> </w:t>
      </w:r>
      <w:r w:rsidRPr="00817F7C">
        <w:rPr>
          <w:rFonts w:ascii="Times New Roman" w:hAnsi="Times New Roman" w:cs="Times New Roman"/>
        </w:rPr>
        <w:t>counted.</w:t>
      </w:r>
      <w:r>
        <w:rPr>
          <w:rFonts w:ascii="Times New Roman" w:hAnsi="Times New Roman" w:cs="Times New Roman"/>
          <w:sz w:val="24"/>
        </w:rPr>
        <w:t xml:space="preserve"> </w:t>
      </w:r>
    </w:p>
  </w:footnote>
  <w:footnote w:id="17">
    <w:p w:rsidR="00234DC8" w:rsidRDefault="00234DC8" w:rsidP="00F15CC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F71249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</w:t>
      </w:r>
      <w:r w:rsidRPr="00F71249">
        <w:rPr>
          <w:rFonts w:ascii="Times New Roman" w:hAnsi="Times New Roman" w:cs="Times New Roman"/>
          <w:lang w:val="en-US"/>
        </w:rPr>
        <w:t>example,</w:t>
      </w:r>
      <w:r>
        <w:rPr>
          <w:rFonts w:ascii="Times New Roman" w:hAnsi="Times New Roman" w:cs="Times New Roman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Henkin’s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(1949)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classic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proof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of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the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completeness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of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the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first-order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functional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calculus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uses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the</w:t>
      </w:r>
      <w:r>
        <w:rPr>
          <w:rFonts w:ascii="Times New Roman" w:hAnsi="Times New Roman" w:cs="Times New Roman"/>
          <w:szCs w:val="24"/>
        </w:rPr>
        <w:t xml:space="preserve"> strategy </w:t>
      </w:r>
      <w:r w:rsidRPr="00F71249">
        <w:rPr>
          <w:rFonts w:ascii="Times New Roman" w:hAnsi="Times New Roman" w:cs="Times New Roman"/>
          <w:szCs w:val="24"/>
        </w:rPr>
        <w:t>of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letting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the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reference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of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each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sign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in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the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system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be</w:t>
      </w:r>
      <w:r>
        <w:rPr>
          <w:rFonts w:ascii="Times New Roman" w:hAnsi="Times New Roman" w:cs="Times New Roman"/>
          <w:szCs w:val="24"/>
        </w:rPr>
        <w:t xml:space="preserve"> </w:t>
      </w:r>
      <w:r w:rsidRPr="00F71249">
        <w:rPr>
          <w:rFonts w:ascii="Times New Roman" w:hAnsi="Times New Roman" w:cs="Times New Roman"/>
          <w:szCs w:val="24"/>
        </w:rPr>
        <w:t>itself.</w:t>
      </w:r>
    </w:p>
  </w:footnote>
  <w:footnote w:id="18">
    <w:p w:rsidR="00234DC8" w:rsidRPr="00817F7C" w:rsidRDefault="00234DC8" w:rsidP="00F15CC6">
      <w:pPr>
        <w:pStyle w:val="FootnoteText"/>
        <w:jc w:val="both"/>
        <w:rPr>
          <w:rFonts w:ascii="Times New Roman" w:hAnsi="Times New Roman" w:cs="Times New Roman"/>
        </w:rPr>
      </w:pPr>
      <w:r w:rsidRPr="00817F7C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kern w:val="24"/>
        </w:rPr>
        <w:t xml:space="preserve">This is supported both within </w:t>
      </w:r>
      <w:r w:rsidRPr="00BE0DD9">
        <w:rPr>
          <w:rFonts w:ascii="Times New Roman" w:hAnsi="Times New Roman" w:cs="Times New Roman"/>
          <w:kern w:val="24"/>
        </w:rPr>
        <w:t>philosophy</w:t>
      </w:r>
      <w:r>
        <w:rPr>
          <w:rFonts w:ascii="Times New Roman" w:hAnsi="Times New Roman" w:cs="Times New Roman"/>
          <w:kern w:val="24"/>
        </w:rPr>
        <w:t xml:space="preserve"> </w:t>
      </w:r>
      <w:r w:rsidRPr="00BE0DD9">
        <w:rPr>
          <w:rFonts w:ascii="Times New Roman" w:hAnsi="Times New Roman" w:cs="Times New Roman"/>
          <w:kern w:val="24"/>
        </w:rPr>
        <w:t>(for</w:t>
      </w:r>
      <w:r>
        <w:rPr>
          <w:rFonts w:ascii="Times New Roman" w:hAnsi="Times New Roman" w:cs="Times New Roman"/>
          <w:kern w:val="24"/>
        </w:rPr>
        <w:t xml:space="preserve"> </w:t>
      </w:r>
      <w:r w:rsidRPr="00BE0DD9">
        <w:rPr>
          <w:rFonts w:ascii="Times New Roman" w:hAnsi="Times New Roman" w:cs="Times New Roman"/>
          <w:kern w:val="24"/>
        </w:rPr>
        <w:t>example,</w:t>
      </w:r>
      <w:r>
        <w:rPr>
          <w:rFonts w:ascii="Times New Roman" w:hAnsi="Times New Roman" w:cs="Times New Roman"/>
          <w:kern w:val="24"/>
        </w:rPr>
        <w:t xml:space="preserve"> </w:t>
      </w:r>
      <w:r w:rsidRPr="00BE0DD9">
        <w:rPr>
          <w:rFonts w:ascii="Times New Roman" w:hAnsi="Times New Roman" w:cs="Times New Roman"/>
          <w:kern w:val="24"/>
        </w:rPr>
        <w:t>Machover</w:t>
      </w:r>
      <w:r>
        <w:rPr>
          <w:rFonts w:ascii="Times New Roman" w:hAnsi="Times New Roman" w:cs="Times New Roman"/>
          <w:kern w:val="24"/>
        </w:rPr>
        <w:t xml:space="preserve"> </w:t>
      </w:r>
      <w:r w:rsidRPr="00BE0DD9">
        <w:rPr>
          <w:rFonts w:ascii="Times New Roman" w:hAnsi="Times New Roman" w:cs="Times New Roman"/>
          <w:kern w:val="24"/>
        </w:rPr>
        <w:t>1983),</w:t>
      </w:r>
      <w:r>
        <w:rPr>
          <w:rFonts w:ascii="Times New Roman" w:hAnsi="Times New Roman" w:cs="Times New Roman"/>
          <w:kern w:val="24"/>
        </w:rPr>
        <w:t xml:space="preserve"> as well as empirically, </w:t>
      </w:r>
      <w:r w:rsidRPr="00817F7C">
        <w:rPr>
          <w:rFonts w:ascii="Times New Roman" w:hAnsi="Times New Roman" w:cs="Times New Roman"/>
          <w:kern w:val="24"/>
        </w:rPr>
        <w:t>by</w:t>
      </w:r>
      <w:r>
        <w:rPr>
          <w:rFonts w:ascii="Times New Roman" w:hAnsi="Times New Roman" w:cs="Times New Roman"/>
          <w:kern w:val="24"/>
        </w:rPr>
        <w:t xml:space="preserve"> </w:t>
      </w:r>
      <w:r w:rsidRPr="00817F7C">
        <w:rPr>
          <w:rFonts w:ascii="Times New Roman" w:hAnsi="Times New Roman" w:cs="Times New Roman"/>
          <w:kern w:val="24"/>
        </w:rPr>
        <w:t>research</w:t>
      </w:r>
      <w:r>
        <w:rPr>
          <w:rFonts w:ascii="Times New Roman" w:hAnsi="Times New Roman" w:cs="Times New Roman"/>
          <w:kern w:val="24"/>
        </w:rPr>
        <w:t xml:space="preserve"> </w:t>
      </w:r>
      <w:r w:rsidRPr="00817F7C">
        <w:rPr>
          <w:rFonts w:ascii="Times New Roman" w:hAnsi="Times New Roman" w:cs="Times New Roman"/>
          <w:kern w:val="24"/>
        </w:rPr>
        <w:t>into</w:t>
      </w:r>
      <w:r>
        <w:rPr>
          <w:rFonts w:ascii="Times New Roman" w:hAnsi="Times New Roman" w:cs="Times New Roman"/>
          <w:kern w:val="24"/>
        </w:rPr>
        <w:t xml:space="preserve"> </w:t>
      </w:r>
      <w:r w:rsidRPr="00817F7C">
        <w:rPr>
          <w:rFonts w:ascii="Times New Roman" w:hAnsi="Times New Roman" w:cs="Times New Roman"/>
          <w:kern w:val="24"/>
        </w:rPr>
        <w:t>the</w:t>
      </w:r>
      <w:r>
        <w:rPr>
          <w:rFonts w:ascii="Times New Roman" w:hAnsi="Times New Roman" w:cs="Times New Roman"/>
          <w:kern w:val="24"/>
        </w:rPr>
        <w:t xml:space="preserve"> </w:t>
      </w:r>
      <w:r w:rsidRPr="00817F7C">
        <w:rPr>
          <w:rFonts w:ascii="Times New Roman" w:hAnsi="Times New Roman" w:cs="Times New Roman"/>
          <w:kern w:val="24"/>
        </w:rPr>
        <w:t>psychology</w:t>
      </w:r>
      <w:r>
        <w:rPr>
          <w:rFonts w:ascii="Times New Roman" w:hAnsi="Times New Roman" w:cs="Times New Roman"/>
          <w:kern w:val="24"/>
        </w:rPr>
        <w:t xml:space="preserve"> </w:t>
      </w:r>
      <w:r w:rsidRPr="00817F7C">
        <w:rPr>
          <w:rFonts w:ascii="Times New Roman" w:hAnsi="Times New Roman" w:cs="Times New Roman"/>
          <w:kern w:val="24"/>
        </w:rPr>
        <w:t>of</w:t>
      </w:r>
      <w:r>
        <w:rPr>
          <w:rFonts w:ascii="Times New Roman" w:hAnsi="Times New Roman" w:cs="Times New Roman"/>
          <w:kern w:val="24"/>
        </w:rPr>
        <w:t xml:space="preserve"> </w:t>
      </w:r>
      <w:r w:rsidRPr="00817F7C">
        <w:rPr>
          <w:rFonts w:ascii="Times New Roman" w:hAnsi="Times New Roman" w:cs="Times New Roman"/>
          <w:kern w:val="24"/>
        </w:rPr>
        <w:t>learning</w:t>
      </w:r>
      <w:r>
        <w:rPr>
          <w:rFonts w:ascii="Times New Roman" w:hAnsi="Times New Roman" w:cs="Times New Roman"/>
          <w:kern w:val="24"/>
        </w:rPr>
        <w:t xml:space="preserve"> </w:t>
      </w:r>
      <w:r w:rsidRPr="00817F7C">
        <w:rPr>
          <w:rFonts w:ascii="Times New Roman" w:hAnsi="Times New Roman" w:cs="Times New Roman"/>
          <w:kern w:val="24"/>
        </w:rPr>
        <w:t>mathematics</w:t>
      </w:r>
      <w:r>
        <w:rPr>
          <w:rFonts w:ascii="Times New Roman" w:hAnsi="Times New Roman" w:cs="Times New Roman"/>
          <w:kern w:val="24"/>
        </w:rPr>
        <w:t xml:space="preserve"> </w:t>
      </w:r>
      <w:r w:rsidRPr="00817F7C">
        <w:rPr>
          <w:rFonts w:ascii="Times New Roman" w:hAnsi="Times New Roman" w:cs="Times New Roman"/>
          <w:kern w:val="24"/>
        </w:rPr>
        <w:t>(Ernest</w:t>
      </w:r>
      <w:r>
        <w:rPr>
          <w:rFonts w:ascii="Times New Roman" w:hAnsi="Times New Roman" w:cs="Times New Roman"/>
          <w:kern w:val="24"/>
        </w:rPr>
        <w:t xml:space="preserve"> </w:t>
      </w:r>
      <w:r w:rsidRPr="00817F7C">
        <w:rPr>
          <w:rFonts w:ascii="Times New Roman" w:hAnsi="Times New Roman" w:cs="Times New Roman"/>
          <w:kern w:val="24"/>
        </w:rPr>
        <w:t>2007,</w:t>
      </w:r>
      <w:r>
        <w:rPr>
          <w:rFonts w:ascii="Times New Roman" w:hAnsi="Times New Roman" w:cs="Times New Roman"/>
          <w:kern w:val="24"/>
        </w:rPr>
        <w:t xml:space="preserve"> </w:t>
      </w:r>
      <w:r w:rsidRPr="00817F7C">
        <w:rPr>
          <w:rFonts w:ascii="Times New Roman" w:hAnsi="Times New Roman" w:cs="Times New Roman"/>
          <w:kern w:val="24"/>
          <w:lang w:val="en-US"/>
        </w:rPr>
        <w:t>Tall</w:t>
      </w:r>
      <w:r>
        <w:rPr>
          <w:rFonts w:ascii="Times New Roman" w:hAnsi="Times New Roman" w:cs="Times New Roman"/>
          <w:kern w:val="24"/>
          <w:lang w:val="en-US"/>
        </w:rPr>
        <w:t xml:space="preserve"> </w:t>
      </w:r>
      <w:r w:rsidRPr="00817F7C">
        <w:rPr>
          <w:rFonts w:ascii="Times New Roman" w:hAnsi="Times New Roman" w:cs="Times New Roman"/>
          <w:kern w:val="24"/>
          <w:lang w:val="en-US"/>
        </w:rPr>
        <w:t>2013).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0CD3"/>
    <w:multiLevelType w:val="hybridMultilevel"/>
    <w:tmpl w:val="1B26F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0318F"/>
    <w:multiLevelType w:val="hybridMultilevel"/>
    <w:tmpl w:val="5D9A3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4751B"/>
    <w:multiLevelType w:val="hybridMultilevel"/>
    <w:tmpl w:val="1B26F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4E0F"/>
    <w:multiLevelType w:val="hybridMultilevel"/>
    <w:tmpl w:val="B4CA3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8650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740259B"/>
    <w:multiLevelType w:val="singleLevel"/>
    <w:tmpl w:val="915604CC"/>
    <w:lvl w:ilvl="0">
      <w:start w:val="19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</w:abstractNum>
  <w:abstractNum w:abstractNumId="6">
    <w:nsid w:val="481178EA"/>
    <w:multiLevelType w:val="hybridMultilevel"/>
    <w:tmpl w:val="0B9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048F4"/>
    <w:multiLevelType w:val="hybridMultilevel"/>
    <w:tmpl w:val="70C6D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47B71"/>
    <w:multiLevelType w:val="multilevel"/>
    <w:tmpl w:val="D79A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EA600A"/>
    <w:multiLevelType w:val="hybridMultilevel"/>
    <w:tmpl w:val="555E7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90589"/>
    <w:multiLevelType w:val="multilevel"/>
    <w:tmpl w:val="1774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C4D"/>
    <w:rsid w:val="00000618"/>
    <w:rsid w:val="00011063"/>
    <w:rsid w:val="00017E27"/>
    <w:rsid w:val="00022588"/>
    <w:rsid w:val="00023733"/>
    <w:rsid w:val="000430E4"/>
    <w:rsid w:val="000439EE"/>
    <w:rsid w:val="00061E89"/>
    <w:rsid w:val="000818CA"/>
    <w:rsid w:val="000851CB"/>
    <w:rsid w:val="00090A3B"/>
    <w:rsid w:val="000936C4"/>
    <w:rsid w:val="000A12A4"/>
    <w:rsid w:val="000A6114"/>
    <w:rsid w:val="000A63E6"/>
    <w:rsid w:val="000B1827"/>
    <w:rsid w:val="000B5485"/>
    <w:rsid w:val="000B54C5"/>
    <w:rsid w:val="000D5C0B"/>
    <w:rsid w:val="000E05E8"/>
    <w:rsid w:val="000E1E51"/>
    <w:rsid w:val="000E40E3"/>
    <w:rsid w:val="000F4CB9"/>
    <w:rsid w:val="00102433"/>
    <w:rsid w:val="00124543"/>
    <w:rsid w:val="00133F51"/>
    <w:rsid w:val="00145A5F"/>
    <w:rsid w:val="00151925"/>
    <w:rsid w:val="00162290"/>
    <w:rsid w:val="00166E42"/>
    <w:rsid w:val="001769F5"/>
    <w:rsid w:val="001945AF"/>
    <w:rsid w:val="001A681E"/>
    <w:rsid w:val="001B7214"/>
    <w:rsid w:val="001C40C6"/>
    <w:rsid w:val="001D6F66"/>
    <w:rsid w:val="002046C1"/>
    <w:rsid w:val="00215D23"/>
    <w:rsid w:val="00224636"/>
    <w:rsid w:val="00234DC8"/>
    <w:rsid w:val="00237442"/>
    <w:rsid w:val="00240D63"/>
    <w:rsid w:val="00243537"/>
    <w:rsid w:val="002627F4"/>
    <w:rsid w:val="002633C7"/>
    <w:rsid w:val="002674D7"/>
    <w:rsid w:val="00277C08"/>
    <w:rsid w:val="00286844"/>
    <w:rsid w:val="00293392"/>
    <w:rsid w:val="00294167"/>
    <w:rsid w:val="002A52D1"/>
    <w:rsid w:val="002C4BBB"/>
    <w:rsid w:val="002C722C"/>
    <w:rsid w:val="002D1110"/>
    <w:rsid w:val="002D3483"/>
    <w:rsid w:val="002E718F"/>
    <w:rsid w:val="002F55B4"/>
    <w:rsid w:val="00306651"/>
    <w:rsid w:val="003213D8"/>
    <w:rsid w:val="0033223D"/>
    <w:rsid w:val="0034517B"/>
    <w:rsid w:val="00345742"/>
    <w:rsid w:val="00347595"/>
    <w:rsid w:val="0036141C"/>
    <w:rsid w:val="00361D3B"/>
    <w:rsid w:val="003633FA"/>
    <w:rsid w:val="00381556"/>
    <w:rsid w:val="00386896"/>
    <w:rsid w:val="00393F72"/>
    <w:rsid w:val="003A0F8C"/>
    <w:rsid w:val="003B4CDB"/>
    <w:rsid w:val="003B7C51"/>
    <w:rsid w:val="003C5DAD"/>
    <w:rsid w:val="003F1402"/>
    <w:rsid w:val="003F554C"/>
    <w:rsid w:val="004119C4"/>
    <w:rsid w:val="00411AA8"/>
    <w:rsid w:val="00413E86"/>
    <w:rsid w:val="0041501F"/>
    <w:rsid w:val="00441030"/>
    <w:rsid w:val="0044333C"/>
    <w:rsid w:val="00443581"/>
    <w:rsid w:val="00447D9C"/>
    <w:rsid w:val="004544CB"/>
    <w:rsid w:val="00460A87"/>
    <w:rsid w:val="00461D4B"/>
    <w:rsid w:val="00471026"/>
    <w:rsid w:val="00472CE9"/>
    <w:rsid w:val="004944DE"/>
    <w:rsid w:val="004A2547"/>
    <w:rsid w:val="004A544F"/>
    <w:rsid w:val="004C033B"/>
    <w:rsid w:val="004D583E"/>
    <w:rsid w:val="004D7AB3"/>
    <w:rsid w:val="004E065D"/>
    <w:rsid w:val="004E3426"/>
    <w:rsid w:val="004F10AE"/>
    <w:rsid w:val="00503548"/>
    <w:rsid w:val="00521811"/>
    <w:rsid w:val="005249A8"/>
    <w:rsid w:val="00543268"/>
    <w:rsid w:val="005470CA"/>
    <w:rsid w:val="00554627"/>
    <w:rsid w:val="00556D01"/>
    <w:rsid w:val="005732E4"/>
    <w:rsid w:val="00591478"/>
    <w:rsid w:val="005B1DAE"/>
    <w:rsid w:val="005B46F7"/>
    <w:rsid w:val="005C1EAE"/>
    <w:rsid w:val="005C2CBF"/>
    <w:rsid w:val="005C7C04"/>
    <w:rsid w:val="005D26F6"/>
    <w:rsid w:val="005D64C8"/>
    <w:rsid w:val="005D7995"/>
    <w:rsid w:val="005F7AA5"/>
    <w:rsid w:val="00600A35"/>
    <w:rsid w:val="006055B6"/>
    <w:rsid w:val="00611C7C"/>
    <w:rsid w:val="00614BAE"/>
    <w:rsid w:val="006162B2"/>
    <w:rsid w:val="00620C4D"/>
    <w:rsid w:val="00621F37"/>
    <w:rsid w:val="0062295B"/>
    <w:rsid w:val="00651216"/>
    <w:rsid w:val="006577F3"/>
    <w:rsid w:val="006775F1"/>
    <w:rsid w:val="00682F74"/>
    <w:rsid w:val="006830A2"/>
    <w:rsid w:val="00684363"/>
    <w:rsid w:val="00694EBB"/>
    <w:rsid w:val="006A678A"/>
    <w:rsid w:val="006B1422"/>
    <w:rsid w:val="006B72A7"/>
    <w:rsid w:val="006C72A9"/>
    <w:rsid w:val="006D09B1"/>
    <w:rsid w:val="006E68D0"/>
    <w:rsid w:val="00701BED"/>
    <w:rsid w:val="007359FD"/>
    <w:rsid w:val="00742137"/>
    <w:rsid w:val="00747E67"/>
    <w:rsid w:val="00750D22"/>
    <w:rsid w:val="007606D5"/>
    <w:rsid w:val="00781F96"/>
    <w:rsid w:val="00783783"/>
    <w:rsid w:val="007855B7"/>
    <w:rsid w:val="0079080B"/>
    <w:rsid w:val="007A370E"/>
    <w:rsid w:val="007A5719"/>
    <w:rsid w:val="007B0187"/>
    <w:rsid w:val="007B1CAF"/>
    <w:rsid w:val="007B70D9"/>
    <w:rsid w:val="007C090C"/>
    <w:rsid w:val="007C2849"/>
    <w:rsid w:val="007C46BB"/>
    <w:rsid w:val="007D2C00"/>
    <w:rsid w:val="007D3014"/>
    <w:rsid w:val="007D48CC"/>
    <w:rsid w:val="007F5671"/>
    <w:rsid w:val="00802659"/>
    <w:rsid w:val="00805B45"/>
    <w:rsid w:val="00807A25"/>
    <w:rsid w:val="00814ECD"/>
    <w:rsid w:val="00817F7C"/>
    <w:rsid w:val="008336F6"/>
    <w:rsid w:val="00843B92"/>
    <w:rsid w:val="00853D37"/>
    <w:rsid w:val="008637F9"/>
    <w:rsid w:val="008662C5"/>
    <w:rsid w:val="0087095A"/>
    <w:rsid w:val="00871B52"/>
    <w:rsid w:val="00877EBE"/>
    <w:rsid w:val="0088756E"/>
    <w:rsid w:val="008B5546"/>
    <w:rsid w:val="008C0F7C"/>
    <w:rsid w:val="008C1555"/>
    <w:rsid w:val="008C3E9B"/>
    <w:rsid w:val="008C4860"/>
    <w:rsid w:val="008D3979"/>
    <w:rsid w:val="008E0893"/>
    <w:rsid w:val="008E3250"/>
    <w:rsid w:val="008F238E"/>
    <w:rsid w:val="00905232"/>
    <w:rsid w:val="00907A43"/>
    <w:rsid w:val="00916A95"/>
    <w:rsid w:val="0092056E"/>
    <w:rsid w:val="009207C1"/>
    <w:rsid w:val="00923CBE"/>
    <w:rsid w:val="00926F33"/>
    <w:rsid w:val="00942FA5"/>
    <w:rsid w:val="00951AF4"/>
    <w:rsid w:val="00956E5D"/>
    <w:rsid w:val="0096475E"/>
    <w:rsid w:val="00966334"/>
    <w:rsid w:val="00993D0F"/>
    <w:rsid w:val="009A05EC"/>
    <w:rsid w:val="009A0BD8"/>
    <w:rsid w:val="009B34AE"/>
    <w:rsid w:val="009C0B5E"/>
    <w:rsid w:val="009E144C"/>
    <w:rsid w:val="009E18F2"/>
    <w:rsid w:val="009F3501"/>
    <w:rsid w:val="00A023CB"/>
    <w:rsid w:val="00A141CB"/>
    <w:rsid w:val="00A26A18"/>
    <w:rsid w:val="00A279DC"/>
    <w:rsid w:val="00A34749"/>
    <w:rsid w:val="00A34AA2"/>
    <w:rsid w:val="00A52140"/>
    <w:rsid w:val="00A732AE"/>
    <w:rsid w:val="00A75527"/>
    <w:rsid w:val="00A75883"/>
    <w:rsid w:val="00A91CC6"/>
    <w:rsid w:val="00A96695"/>
    <w:rsid w:val="00AA78EB"/>
    <w:rsid w:val="00AB58D8"/>
    <w:rsid w:val="00AB6EB7"/>
    <w:rsid w:val="00AC143D"/>
    <w:rsid w:val="00AC2DEC"/>
    <w:rsid w:val="00AC64E8"/>
    <w:rsid w:val="00AE7EBB"/>
    <w:rsid w:val="00AF48D6"/>
    <w:rsid w:val="00AF6A5A"/>
    <w:rsid w:val="00B0381A"/>
    <w:rsid w:val="00B17655"/>
    <w:rsid w:val="00B25CFB"/>
    <w:rsid w:val="00B3223E"/>
    <w:rsid w:val="00B432AD"/>
    <w:rsid w:val="00B44C22"/>
    <w:rsid w:val="00B53EB7"/>
    <w:rsid w:val="00B54FCD"/>
    <w:rsid w:val="00B6509C"/>
    <w:rsid w:val="00B65EB7"/>
    <w:rsid w:val="00B70E68"/>
    <w:rsid w:val="00B762D2"/>
    <w:rsid w:val="00B9317B"/>
    <w:rsid w:val="00B95419"/>
    <w:rsid w:val="00B95A5F"/>
    <w:rsid w:val="00BA5105"/>
    <w:rsid w:val="00BC298A"/>
    <w:rsid w:val="00BC6FC4"/>
    <w:rsid w:val="00BD4E20"/>
    <w:rsid w:val="00BD5565"/>
    <w:rsid w:val="00BE0DD9"/>
    <w:rsid w:val="00BF1F62"/>
    <w:rsid w:val="00BF4AAA"/>
    <w:rsid w:val="00C000C6"/>
    <w:rsid w:val="00C034E1"/>
    <w:rsid w:val="00C11A78"/>
    <w:rsid w:val="00C13CB7"/>
    <w:rsid w:val="00C14EBE"/>
    <w:rsid w:val="00C152A8"/>
    <w:rsid w:val="00C22B51"/>
    <w:rsid w:val="00C22EA0"/>
    <w:rsid w:val="00C27AE8"/>
    <w:rsid w:val="00C27D9F"/>
    <w:rsid w:val="00C32781"/>
    <w:rsid w:val="00C32D95"/>
    <w:rsid w:val="00C36DE4"/>
    <w:rsid w:val="00C44DD0"/>
    <w:rsid w:val="00C45999"/>
    <w:rsid w:val="00C4696E"/>
    <w:rsid w:val="00C47B4C"/>
    <w:rsid w:val="00C529EF"/>
    <w:rsid w:val="00C809F1"/>
    <w:rsid w:val="00C818E1"/>
    <w:rsid w:val="00C8614F"/>
    <w:rsid w:val="00C862EE"/>
    <w:rsid w:val="00C95086"/>
    <w:rsid w:val="00C9605A"/>
    <w:rsid w:val="00C96C9D"/>
    <w:rsid w:val="00C97DA3"/>
    <w:rsid w:val="00CC2288"/>
    <w:rsid w:val="00CC5E36"/>
    <w:rsid w:val="00CD23E3"/>
    <w:rsid w:val="00D04662"/>
    <w:rsid w:val="00D06690"/>
    <w:rsid w:val="00D1216C"/>
    <w:rsid w:val="00D12CD8"/>
    <w:rsid w:val="00D179EE"/>
    <w:rsid w:val="00D25752"/>
    <w:rsid w:val="00D33839"/>
    <w:rsid w:val="00D36285"/>
    <w:rsid w:val="00D37E8E"/>
    <w:rsid w:val="00D427C3"/>
    <w:rsid w:val="00D64F01"/>
    <w:rsid w:val="00D75A0D"/>
    <w:rsid w:val="00D82568"/>
    <w:rsid w:val="00DB64BA"/>
    <w:rsid w:val="00DC0FAC"/>
    <w:rsid w:val="00DC7CBB"/>
    <w:rsid w:val="00DD6DFC"/>
    <w:rsid w:val="00DE6A0D"/>
    <w:rsid w:val="00E03B03"/>
    <w:rsid w:val="00E20A90"/>
    <w:rsid w:val="00E3227A"/>
    <w:rsid w:val="00E34B88"/>
    <w:rsid w:val="00E419FD"/>
    <w:rsid w:val="00E449FE"/>
    <w:rsid w:val="00E53532"/>
    <w:rsid w:val="00E5592E"/>
    <w:rsid w:val="00E61BAE"/>
    <w:rsid w:val="00E65E32"/>
    <w:rsid w:val="00E674EA"/>
    <w:rsid w:val="00E75256"/>
    <w:rsid w:val="00E92707"/>
    <w:rsid w:val="00E96C10"/>
    <w:rsid w:val="00E97E48"/>
    <w:rsid w:val="00EA6F2F"/>
    <w:rsid w:val="00EB35F2"/>
    <w:rsid w:val="00EC738A"/>
    <w:rsid w:val="00ED5D16"/>
    <w:rsid w:val="00ED7824"/>
    <w:rsid w:val="00EE6B63"/>
    <w:rsid w:val="00EF155D"/>
    <w:rsid w:val="00EF61F1"/>
    <w:rsid w:val="00EF7985"/>
    <w:rsid w:val="00F01D81"/>
    <w:rsid w:val="00F033BB"/>
    <w:rsid w:val="00F15CC6"/>
    <w:rsid w:val="00F21346"/>
    <w:rsid w:val="00F22BFF"/>
    <w:rsid w:val="00F65AA4"/>
    <w:rsid w:val="00F71249"/>
    <w:rsid w:val="00F741F2"/>
    <w:rsid w:val="00F91072"/>
    <w:rsid w:val="00F9130C"/>
    <w:rsid w:val="00F915FE"/>
    <w:rsid w:val="00F946DE"/>
    <w:rsid w:val="00FB256D"/>
    <w:rsid w:val="00FB3996"/>
    <w:rsid w:val="00FB6C4A"/>
    <w:rsid w:val="00FC02BA"/>
    <w:rsid w:val="00FE2DA6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24"/>
  </w:style>
  <w:style w:type="paragraph" w:styleId="Heading1">
    <w:name w:val="heading 1"/>
    <w:basedOn w:val="Normal"/>
    <w:next w:val="Normal"/>
    <w:link w:val="Heading1Char"/>
    <w:uiPriority w:val="9"/>
    <w:qFormat/>
    <w:rsid w:val="00D37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2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F48D6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kern w:val="24"/>
      <w:sz w:val="24"/>
      <w:szCs w:val="20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5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F48D6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5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5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1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17E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7E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17E27"/>
    <w:rPr>
      <w:vertAlign w:val="superscript"/>
    </w:rPr>
  </w:style>
  <w:style w:type="character" w:styleId="Strong">
    <w:name w:val="Strong"/>
    <w:basedOn w:val="DefaultParagraphFont"/>
    <w:uiPriority w:val="22"/>
    <w:qFormat/>
    <w:rsid w:val="00B95A5F"/>
    <w:rPr>
      <w:b/>
    </w:rPr>
  </w:style>
  <w:style w:type="character" w:customStyle="1" w:styleId="Heading4Char">
    <w:name w:val="Heading 4 Char"/>
    <w:basedOn w:val="DefaultParagraphFont"/>
    <w:link w:val="Heading4"/>
    <w:rsid w:val="00AF48D6"/>
    <w:rPr>
      <w:rFonts w:ascii="Times New Roman" w:eastAsia="Times New Roman" w:hAnsi="Times New Roman" w:cs="Times New Roman"/>
      <w:i/>
      <w:iCs/>
      <w:kern w:val="24"/>
      <w:sz w:val="24"/>
      <w:szCs w:val="20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AF48D6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AF48D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AF48D6"/>
    <w:rPr>
      <w:rFonts w:ascii="Times New Roman" w:eastAsia="Times New Roman" w:hAnsi="Times New Roman" w:cs="Times New Roman"/>
      <w:sz w:val="24"/>
      <w:szCs w:val="24"/>
    </w:rPr>
  </w:style>
  <w:style w:type="paragraph" w:customStyle="1" w:styleId="KluwerFigureTable">
    <w:name w:val="KluwerFigure/Table"/>
    <w:basedOn w:val="Normal"/>
    <w:rsid w:val="00AF48D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i/>
      <w:sz w:val="18"/>
      <w:szCs w:val="20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C1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3CB7"/>
  </w:style>
  <w:style w:type="paragraph" w:styleId="Footer">
    <w:name w:val="footer"/>
    <w:basedOn w:val="Normal"/>
    <w:link w:val="FooterChar"/>
    <w:uiPriority w:val="99"/>
    <w:unhideWhenUsed/>
    <w:rsid w:val="00C1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CB7"/>
  </w:style>
  <w:style w:type="character" w:customStyle="1" w:styleId="Heading1Char">
    <w:name w:val="Heading 1 Char"/>
    <w:basedOn w:val="DefaultParagraphFont"/>
    <w:link w:val="Heading1"/>
    <w:uiPriority w:val="9"/>
    <w:rsid w:val="00D37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37E8E"/>
    <w:rPr>
      <w:color w:val="0000FF"/>
      <w:u w:val="single"/>
    </w:rPr>
  </w:style>
  <w:style w:type="character" w:customStyle="1" w:styleId="book-rating-interest-score">
    <w:name w:val="book-rating-interest-score"/>
    <w:basedOn w:val="DefaultParagraphFont"/>
    <w:rsid w:val="00D37E8E"/>
  </w:style>
  <w:style w:type="character" w:customStyle="1" w:styleId="book-rating-quality-score">
    <w:name w:val="book-rating-quality-score"/>
    <w:basedOn w:val="DefaultParagraphFont"/>
    <w:rsid w:val="00D37E8E"/>
  </w:style>
  <w:style w:type="paragraph" w:styleId="NormalWeb">
    <w:name w:val="Normal (Web)"/>
    <w:basedOn w:val="Normal"/>
    <w:uiPriority w:val="99"/>
    <w:semiHidden/>
    <w:unhideWhenUsed/>
    <w:rsid w:val="00D3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n-italic">
    <w:name w:val="non-italic"/>
    <w:basedOn w:val="DefaultParagraphFont"/>
    <w:rsid w:val="00DE6A0D"/>
  </w:style>
  <w:style w:type="paragraph" w:styleId="NormalIndent">
    <w:name w:val="Normal Indent"/>
    <w:basedOn w:val="Normal"/>
    <w:rsid w:val="00E34B88"/>
    <w:pPr>
      <w:spacing w:after="0" w:line="240" w:lineRule="auto"/>
      <w:ind w:left="1296" w:hanging="57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efs">
    <w:name w:val="Refs"/>
    <w:basedOn w:val="Normal"/>
    <w:uiPriority w:val="99"/>
    <w:rsid w:val="00E34B88"/>
    <w:pPr>
      <w:tabs>
        <w:tab w:val="left" w:pos="144"/>
        <w:tab w:val="left" w:pos="57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">
    <w:name w:val="h"/>
    <w:basedOn w:val="DefaultParagraphFont"/>
    <w:rsid w:val="00E34B88"/>
  </w:style>
  <w:style w:type="paragraph" w:customStyle="1" w:styleId="MAINTEXT">
    <w:name w:val="MAIN TEXT"/>
    <w:basedOn w:val="Normal"/>
    <w:rsid w:val="00E34B88"/>
    <w:pPr>
      <w:tabs>
        <w:tab w:val="left" w:pos="1440"/>
        <w:tab w:val="left" w:pos="2160"/>
        <w:tab w:val="left" w:pos="2880"/>
        <w:tab w:val="left" w:pos="368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00" w:after="100" w:line="300" w:lineRule="atLeast"/>
    </w:pPr>
    <w:rPr>
      <w:rFonts w:ascii="Tms Rmn" w:eastAsia="Times New Roman" w:hAnsi="Tms Rmn" w:cs="Times New Roman"/>
      <w:sz w:val="24"/>
      <w:szCs w:val="20"/>
    </w:rPr>
  </w:style>
  <w:style w:type="character" w:customStyle="1" w:styleId="firstlast">
    <w:name w:val="first last"/>
    <w:basedOn w:val="DefaultParagraphFont"/>
    <w:rsid w:val="00E34B88"/>
  </w:style>
  <w:style w:type="paragraph" w:styleId="BalloonText">
    <w:name w:val="Balloon Text"/>
    <w:basedOn w:val="Normal"/>
    <w:link w:val="BalloonTextChar"/>
    <w:uiPriority w:val="99"/>
    <w:semiHidden/>
    <w:unhideWhenUsed/>
    <w:rsid w:val="00E3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8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r">
    <w:name w:val="tr"/>
    <w:basedOn w:val="DefaultParagraphFont"/>
    <w:rsid w:val="00814ECD"/>
  </w:style>
  <w:style w:type="character" w:customStyle="1" w:styleId="eq0j8">
    <w:name w:val="eq0j8"/>
    <w:basedOn w:val="DefaultParagraphFont"/>
    <w:rsid w:val="00E03B03"/>
  </w:style>
  <w:style w:type="character" w:customStyle="1" w:styleId="grkhzd">
    <w:name w:val="grkhzd"/>
    <w:basedOn w:val="DefaultParagraphFont"/>
    <w:rsid w:val="00E03B03"/>
  </w:style>
  <w:style w:type="character" w:customStyle="1" w:styleId="x9emld">
    <w:name w:val="x9emld"/>
    <w:basedOn w:val="DefaultParagraphFont"/>
    <w:rsid w:val="00E03B03"/>
  </w:style>
  <w:style w:type="character" w:customStyle="1" w:styleId="item-view-never-hide">
    <w:name w:val="item-view-never-hide"/>
    <w:basedOn w:val="DefaultParagraphFont"/>
    <w:rsid w:val="00E03B03"/>
  </w:style>
  <w:style w:type="character" w:customStyle="1" w:styleId="series-label">
    <w:name w:val="series-label"/>
    <w:basedOn w:val="DefaultParagraphFont"/>
    <w:rsid w:val="00E03B03"/>
  </w:style>
  <w:style w:type="character" w:customStyle="1" w:styleId="series-volume">
    <w:name w:val="series-volume"/>
    <w:basedOn w:val="DefaultParagraphFont"/>
    <w:rsid w:val="00E03B03"/>
  </w:style>
  <w:style w:type="character" w:customStyle="1" w:styleId="creator-type-label">
    <w:name w:val="creator-type-label"/>
    <w:basedOn w:val="DefaultParagraphFont"/>
    <w:rsid w:val="00E03B03"/>
  </w:style>
  <w:style w:type="character" w:styleId="Emphasis">
    <w:name w:val="Emphasis"/>
    <w:basedOn w:val="DefaultParagraphFont"/>
    <w:uiPriority w:val="20"/>
    <w:qFormat/>
    <w:rsid w:val="00817F7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2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Quote">
    <w:name w:val="Quote"/>
    <w:basedOn w:val="Normal"/>
    <w:link w:val="QuoteChar"/>
    <w:qFormat/>
    <w:rsid w:val="003213D8"/>
    <w:pPr>
      <w:tabs>
        <w:tab w:val="left" w:pos="144"/>
        <w:tab w:val="left" w:pos="576"/>
        <w:tab w:val="left" w:pos="864"/>
        <w:tab w:val="left" w:pos="1296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</w:tabs>
      <w:spacing w:before="120" w:after="120" w:line="240" w:lineRule="auto"/>
      <w:ind w:left="2592" w:right="115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QuoteChar">
    <w:name w:val="Quote Char"/>
    <w:basedOn w:val="DefaultParagraphFont"/>
    <w:link w:val="Quote"/>
    <w:rsid w:val="003213D8"/>
    <w:rPr>
      <w:rFonts w:ascii="Times New Roman" w:eastAsia="Times New Roman" w:hAnsi="Times New Roman" w:cs="Times New Roman"/>
      <w:sz w:val="24"/>
      <w:szCs w:val="20"/>
    </w:rPr>
  </w:style>
  <w:style w:type="paragraph" w:customStyle="1" w:styleId="KluwerReference">
    <w:name w:val="KluwerReference"/>
    <w:basedOn w:val="Normal"/>
    <w:rsid w:val="00BC6FC4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6"/>
      <w:szCs w:val="20"/>
      <w:lang w:val="en-AU"/>
    </w:rPr>
  </w:style>
  <w:style w:type="character" w:customStyle="1" w:styleId="author">
    <w:name w:val="author"/>
    <w:basedOn w:val="DefaultParagraphFont"/>
    <w:rsid w:val="004944DE"/>
  </w:style>
  <w:style w:type="character" w:customStyle="1" w:styleId="a-color-secondary">
    <w:name w:val="a-color-secondary"/>
    <w:basedOn w:val="DefaultParagraphFont"/>
    <w:rsid w:val="004944DE"/>
  </w:style>
  <w:style w:type="character" w:customStyle="1" w:styleId="mwe-math-mathml-inline">
    <w:name w:val="mwe-math-mathml-inline"/>
    <w:basedOn w:val="DefaultParagraphFont"/>
    <w:rsid w:val="00124543"/>
  </w:style>
  <w:style w:type="character" w:customStyle="1" w:styleId="Heading5Char">
    <w:name w:val="Heading 5 Char"/>
    <w:basedOn w:val="DefaultParagraphFont"/>
    <w:link w:val="Heading5"/>
    <w:uiPriority w:val="9"/>
    <w:semiHidden/>
    <w:rsid w:val="00FB25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5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5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xxydp11fa4a4emsonormal">
    <w:name w:val="x_x_ydp11fa4a4emsonormal"/>
    <w:basedOn w:val="Normal"/>
    <w:rsid w:val="005B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92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59973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359">
          <w:marLeft w:val="0"/>
          <w:marRight w:val="0"/>
          <w:marTop w:val="225"/>
          <w:marBottom w:val="0"/>
          <w:divBdr>
            <w:top w:val="dash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1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7091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307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4194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3667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6903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7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7836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0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9286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6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66128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583">
                  <w:marLeft w:val="0"/>
                  <w:marRight w:val="61"/>
                  <w:marTop w:val="19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1E5"/>
                                <w:left w:val="single" w:sz="2" w:space="0" w:color="DFE1E5"/>
                                <w:bottom w:val="single" w:sz="2" w:space="0" w:color="DFE1E5"/>
                                <w:right w:val="single" w:sz="2" w:space="0" w:color="DFE1E5"/>
                              </w:divBdr>
                            </w:div>
                          </w:divsChild>
                        </w:div>
                      </w:divsChild>
                    </w:div>
                    <w:div w:id="5462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3221">
                          <w:marLeft w:val="153"/>
                          <w:marRight w:val="153"/>
                          <w:marTop w:val="153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12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42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40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DFE1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7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E1E5"/>
                            <w:left w:val="single" w:sz="2" w:space="0" w:color="DFE1E5"/>
                            <w:bottom w:val="single" w:sz="2" w:space="0" w:color="DFE1E5"/>
                            <w:right w:val="single" w:sz="2" w:space="0" w:color="DFE1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33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85919">
                              <w:marLeft w:val="0"/>
                              <w:marRight w:val="0"/>
                              <w:marTop w:val="48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885728">
                              <w:marLeft w:val="0"/>
                              <w:marRight w:val="0"/>
                              <w:marTop w:val="48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536117">
                              <w:marLeft w:val="0"/>
                              <w:marRight w:val="0"/>
                              <w:marTop w:val="48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39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9381980">
                          <w:marLeft w:val="1072"/>
                          <w:marRight w:val="0"/>
                          <w:marTop w:val="92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01172">
                              <w:marLeft w:val="31"/>
                              <w:marRight w:val="0"/>
                              <w:marTop w:val="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0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3100">
                      <w:marLeft w:val="0"/>
                      <w:marRight w:val="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72616">
                      <w:marLeft w:val="0"/>
                      <w:marRight w:val="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0112">
                      <w:marLeft w:val="0"/>
                      <w:marRight w:val="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7521">
                      <w:marLeft w:val="0"/>
                      <w:marRight w:val="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70383">
                      <w:marLeft w:val="0"/>
                      <w:marRight w:val="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6724">
                          <w:marLeft w:val="0"/>
                          <w:marRight w:val="1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6827">
                              <w:marLeft w:val="0"/>
                              <w:marRight w:val="0"/>
                              <w:marTop w:val="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2808">
                              <w:marLeft w:val="0"/>
                              <w:marRight w:val="0"/>
                              <w:marTop w:val="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883948">
                              <w:marLeft w:val="0"/>
                              <w:marRight w:val="0"/>
                              <w:marTop w:val="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99696">
                              <w:marLeft w:val="0"/>
                              <w:marRight w:val="0"/>
                              <w:marTop w:val="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967981">
                              <w:marLeft w:val="0"/>
                              <w:marRight w:val="0"/>
                              <w:marTop w:val="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679567">
                              <w:marLeft w:val="0"/>
                              <w:marRight w:val="0"/>
                              <w:marTop w:val="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480241">
                              <w:marLeft w:val="0"/>
                              <w:marRight w:val="0"/>
                              <w:marTop w:val="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2698872">
                      <w:marLeft w:val="0"/>
                      <w:marRight w:val="0"/>
                      <w:marTop w:val="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61202">
                      <w:marLeft w:val="0"/>
                      <w:marRight w:val="0"/>
                      <w:marTop w:val="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85028">
                      <w:marLeft w:val="0"/>
                      <w:marRight w:val="0"/>
                      <w:marTop w:val="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370">
                      <w:marLeft w:val="0"/>
                      <w:marRight w:val="0"/>
                      <w:marTop w:val="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6789">
                      <w:marLeft w:val="0"/>
                      <w:marRight w:val="0"/>
                      <w:marTop w:val="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07862">
                      <w:marLeft w:val="0"/>
                      <w:marRight w:val="0"/>
                      <w:marTop w:val="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6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6422">
              <w:marLeft w:val="0"/>
              <w:marRight w:val="0"/>
              <w:marTop w:val="92"/>
              <w:marBottom w:val="2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3973">
                  <w:marLeft w:val="0"/>
                  <w:marRight w:val="0"/>
                  <w:marTop w:val="0"/>
                  <w:marBottom w:val="0"/>
                  <w:divBdr>
                    <w:top w:val="single" w:sz="2" w:space="2" w:color="DCDCDC"/>
                    <w:left w:val="none" w:sz="0" w:space="0" w:color="auto"/>
                    <w:bottom w:val="single" w:sz="2" w:space="2" w:color="DCDCDC"/>
                    <w:right w:val="none" w:sz="0" w:space="0" w:color="auto"/>
                  </w:divBdr>
                  <w:divsChild>
                    <w:div w:id="19413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1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8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8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9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4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47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46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4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2434">
                      <w:marLeft w:val="0"/>
                      <w:marRight w:val="0"/>
                      <w:marTop w:val="3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7635">
              <w:marLeft w:val="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01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160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086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577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57671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4240">
              <w:marLeft w:val="714"/>
              <w:marRight w:val="0"/>
              <w:marTop w:val="0"/>
              <w:marBottom w:val="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2363">
              <w:marLeft w:val="714"/>
              <w:marRight w:val="0"/>
              <w:marTop w:val="0"/>
              <w:marBottom w:val="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625">
              <w:marLeft w:val="714"/>
              <w:marRight w:val="0"/>
              <w:marTop w:val="0"/>
              <w:marBottom w:val="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5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48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8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8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11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908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0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648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1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2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0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68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7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9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2848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4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930">
                  <w:marLeft w:val="0"/>
                  <w:marRight w:val="61"/>
                  <w:marTop w:val="19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8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1E5"/>
                                <w:left w:val="single" w:sz="2" w:space="0" w:color="DFE1E5"/>
                                <w:bottom w:val="single" w:sz="2" w:space="0" w:color="DFE1E5"/>
                                <w:right w:val="single" w:sz="2" w:space="0" w:color="DFE1E5"/>
                              </w:divBdr>
                            </w:div>
                          </w:divsChild>
                        </w:div>
                      </w:divsChild>
                    </w:div>
                    <w:div w:id="4451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5579">
                          <w:marLeft w:val="153"/>
                          <w:marRight w:val="153"/>
                          <w:marTop w:val="153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05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60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55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DFE1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9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1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E1E5"/>
                            <w:left w:val="single" w:sz="2" w:space="0" w:color="DFE1E5"/>
                            <w:bottom w:val="single" w:sz="2" w:space="0" w:color="DFE1E5"/>
                            <w:right w:val="single" w:sz="2" w:space="0" w:color="DFE1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thematical_structure" TargetMode="External"/><Relationship Id="rId13" Type="http://schemas.openxmlformats.org/officeDocument/2006/relationships/hyperlink" Target="https://en.wikipedia.org/wiki/Directed_graph" TargetMode="External"/><Relationship Id="rId18" Type="http://schemas.openxmlformats.org/officeDocument/2006/relationships/hyperlink" Target="https://mathcs.clarku.edu/~djoyce/elements/bookI/propI10.html" TargetMode="External"/><Relationship Id="rId26" Type="http://schemas.openxmlformats.org/officeDocument/2006/relationships/hyperlink" Target="https://mathcs.clarku.edu/~djoyce/elements/bookI/propI45.html" TargetMode="External"/><Relationship Id="rId39" Type="http://schemas.openxmlformats.org/officeDocument/2006/relationships/hyperlink" Target="https://repository.globethics.net/discover?filtertype_1=author&amp;filter_relational_operator_1=equals&amp;filter_1=Roth,%20Wolff-Michael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thcs.clarku.edu/~djoyce/elements/bookI/propI22.html" TargetMode="External"/><Relationship Id="rId34" Type="http://schemas.openxmlformats.org/officeDocument/2006/relationships/hyperlink" Target="https://eric.ed.gov/?redir=http%3a%2f%2forcid.org%2f0000-0002-0780-7996" TargetMode="External"/><Relationship Id="rId42" Type="http://schemas.openxmlformats.org/officeDocument/2006/relationships/hyperlink" Target="https://brill.com/search?f_0=author&amp;q_0=Gert+Schubring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Graph_labeling" TargetMode="External"/><Relationship Id="rId17" Type="http://schemas.openxmlformats.org/officeDocument/2006/relationships/hyperlink" Target="https://mathcs.clarku.edu/~djoyce/elements/bookI/propI9.html" TargetMode="External"/><Relationship Id="rId25" Type="http://schemas.openxmlformats.org/officeDocument/2006/relationships/hyperlink" Target="https://mathcs.clarku.edu/~djoyce/elements/bookI/propI44.html" TargetMode="External"/><Relationship Id="rId33" Type="http://schemas.openxmlformats.org/officeDocument/2006/relationships/hyperlink" Target="https://www.ams.org/tran/1945-058-00/S0002-9947-1945-0013131-6/" TargetMode="External"/><Relationship Id="rId38" Type="http://schemas.openxmlformats.org/officeDocument/2006/relationships/hyperlink" Target="https://repository.globethics.net/discover?filtertype_1=author&amp;filter_relational_operator_1=equals&amp;filter_1=Kadunz,%20Gert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athcs.clarku.edu/~djoyce/elements/bookI/propI3.html" TargetMode="External"/><Relationship Id="rId20" Type="http://schemas.openxmlformats.org/officeDocument/2006/relationships/hyperlink" Target="https://mathcs.clarku.edu/~djoyce/elements/bookI/propI12.html" TargetMode="External"/><Relationship Id="rId29" Type="http://schemas.openxmlformats.org/officeDocument/2006/relationships/hyperlink" Target="https://repository.globethics.net/discover?filtertype_1=author&amp;filter_relational_operator_1=equals&amp;filter_1=Presmeg,%20Norma" TargetMode="External"/><Relationship Id="rId41" Type="http://schemas.openxmlformats.org/officeDocument/2006/relationships/hyperlink" Target="https://brill.com/search?f_0=author&amp;q_0=Luis+Radfor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Category_(mathematics)" TargetMode="External"/><Relationship Id="rId24" Type="http://schemas.openxmlformats.org/officeDocument/2006/relationships/hyperlink" Target="https://mathcs.clarku.edu/~djoyce/elements/bookI/propI42.html" TargetMode="External"/><Relationship Id="rId32" Type="http://schemas.openxmlformats.org/officeDocument/2006/relationships/hyperlink" Target="https://book4you.org/g/Raymond%20Duval%20(auth.)" TargetMode="External"/><Relationship Id="rId37" Type="http://schemas.openxmlformats.org/officeDocument/2006/relationships/hyperlink" Target="https://repository.globethics.net/discover?filtertype_1=author&amp;filter_relational_operator_1=equals&amp;filter_1=Presmeg,%20Norma" TargetMode="External"/><Relationship Id="rId40" Type="http://schemas.openxmlformats.org/officeDocument/2006/relationships/hyperlink" Target="https://repository.globethics.net/discover?filtertype_1=author&amp;filter_relational_operator_1=equals&amp;filter_1=Radford,%20Luis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athcs.clarku.edu/~djoyce/elements/bookI/propI2.html" TargetMode="External"/><Relationship Id="rId23" Type="http://schemas.openxmlformats.org/officeDocument/2006/relationships/hyperlink" Target="https://mathcs.clarku.edu/~djoyce/elements/bookI/propI31.html" TargetMode="External"/><Relationship Id="rId28" Type="http://schemas.openxmlformats.org/officeDocument/2006/relationships/hyperlink" Target="https://book4you.org/g/Raymond%20Duval%20(auth.)" TargetMode="External"/><Relationship Id="rId36" Type="http://schemas.openxmlformats.org/officeDocument/2006/relationships/hyperlink" Target="https://iupress.org/" TargetMode="External"/><Relationship Id="rId10" Type="http://schemas.openxmlformats.org/officeDocument/2006/relationships/hyperlink" Target="https://en.wikipedia.org/wiki/Directed_graph" TargetMode="External"/><Relationship Id="rId19" Type="http://schemas.openxmlformats.org/officeDocument/2006/relationships/hyperlink" Target="https://mathcs.clarku.edu/~djoyce/elements/bookI/propI11.html" TargetMode="External"/><Relationship Id="rId31" Type="http://schemas.openxmlformats.org/officeDocument/2006/relationships/hyperlink" Target="https://philpapers.org/asearch.pl?pub=360" TargetMode="External"/><Relationship Id="rId44" Type="http://schemas.openxmlformats.org/officeDocument/2006/relationships/hyperlink" Target="https://www.amazon.com/s/ref=dp_byline_sr_book_2?ie=UTF8&amp;field-author=John+Corcoran&amp;text=John+Corcoran&amp;sort=relevancerank&amp;search-alias=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Graph_labeling" TargetMode="External"/><Relationship Id="rId14" Type="http://schemas.openxmlformats.org/officeDocument/2006/relationships/hyperlink" Target="https://mathcs.clarku.edu/~djoyce/elements/bookI/propI1.html" TargetMode="External"/><Relationship Id="rId22" Type="http://schemas.openxmlformats.org/officeDocument/2006/relationships/hyperlink" Target="https://mathcs.clarku.edu/~djoyce/elements/bookI/propI23.html" TargetMode="External"/><Relationship Id="rId27" Type="http://schemas.openxmlformats.org/officeDocument/2006/relationships/hyperlink" Target="https://mathcs.clarku.edu/~djoyce/elements/bookI/propI46.html" TargetMode="External"/><Relationship Id="rId30" Type="http://schemas.openxmlformats.org/officeDocument/2006/relationships/hyperlink" Target="https://brill.com/search?f_0=author&amp;q_0=Luis+Radford" TargetMode="External"/><Relationship Id="rId35" Type="http://schemas.openxmlformats.org/officeDocument/2006/relationships/hyperlink" Target="https://eric.ed.gov/?redir=http%3a%2f%2forcid.org%2f0000-0002-1216-6900" TargetMode="External"/><Relationship Id="rId43" Type="http://schemas.openxmlformats.org/officeDocument/2006/relationships/hyperlink" Target="https://brill.com/search?f_0=author&amp;q_0=Falk+See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91948-9B3A-45F7-9FD4-E9651BE5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20</Pages>
  <Words>9602</Words>
  <Characters>55311</Characters>
  <Application>Microsoft Office Word</Application>
  <DocSecurity>0</DocSecurity>
  <Lines>987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16</cp:revision>
  <dcterms:created xsi:type="dcterms:W3CDTF">2021-07-23T07:37:00Z</dcterms:created>
  <dcterms:modified xsi:type="dcterms:W3CDTF">2021-07-24T07:49:00Z</dcterms:modified>
</cp:coreProperties>
</file>