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D32A5A" w:rsidP="00A61162" w:rsidRDefault="00D32A5A" w14:paraId="2C85FABF" w14:textId="516F2964">
      <w:pPr>
        <w:ind w:left="2160" w:firstLine="720"/>
        <w:rPr>
          <w:rFonts w:ascii="Arial" w:hAnsi="Arial" w:eastAsia="Times New Roman" w:cs="Arial"/>
          <w:b/>
          <w:sz w:val="20"/>
          <w:szCs w:val="20"/>
        </w:rPr>
      </w:pPr>
      <w:r w:rsidRPr="008B2A00">
        <w:rPr>
          <w:rFonts w:ascii="Outfit" w:hAnsi="Outfit" w:eastAsiaTheme="minorEastAsia"/>
          <w:b/>
          <w:bCs/>
          <w:noProof/>
          <w:lang w:eastAsia="en-GB"/>
        </w:rPr>
        <w:drawing>
          <wp:anchor distT="0" distB="0" distL="114300" distR="114300" simplePos="0" relativeHeight="251658240" behindDoc="1" locked="0" layoutInCell="1" allowOverlap="1" wp14:anchorId="2FECA23C" wp14:editId="3093BBEB">
            <wp:simplePos x="0" y="0"/>
            <wp:positionH relativeFrom="margin">
              <wp:align>left</wp:align>
            </wp:positionH>
            <wp:positionV relativeFrom="paragraph">
              <wp:posOffset>24765</wp:posOffset>
            </wp:positionV>
            <wp:extent cx="2242800" cy="615600"/>
            <wp:effectExtent l="0" t="0" r="5715" b="0"/>
            <wp:wrapTight wrapText="bothSides">
              <wp:wrapPolygon edited="0">
                <wp:start x="0" y="0"/>
                <wp:lineTo x="0" y="20731"/>
                <wp:lineTo x="21472" y="20731"/>
                <wp:lineTo x="21472" y="0"/>
                <wp:lineTo x="0" y="0"/>
              </wp:wrapPolygon>
            </wp:wrapTight>
            <wp:docPr id="2" name="Picture 2" descr="A close-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close-up of a logo&#10;&#10;Description automatically generated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2800" cy="615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32A5A" w:rsidP="00A61162" w:rsidRDefault="00D32A5A" w14:paraId="01259831" w14:textId="75AB854B">
      <w:pPr>
        <w:ind w:left="2160" w:firstLine="720"/>
        <w:rPr>
          <w:rFonts w:ascii="Arial" w:hAnsi="Arial" w:eastAsia="Times New Roman" w:cs="Arial"/>
          <w:b/>
          <w:sz w:val="20"/>
          <w:szCs w:val="20"/>
        </w:rPr>
      </w:pPr>
    </w:p>
    <w:p w:rsidR="00D32A5A" w:rsidP="00D32A5A" w:rsidRDefault="00D32A5A" w14:paraId="55D6638B" w14:textId="77777777">
      <w:pPr>
        <w:ind w:left="2160" w:firstLine="720"/>
        <w:rPr>
          <w:rFonts w:ascii="Arial" w:hAnsi="Arial" w:eastAsia="Times New Roman" w:cs="Arial"/>
          <w:b/>
          <w:sz w:val="20"/>
          <w:szCs w:val="20"/>
        </w:rPr>
      </w:pPr>
    </w:p>
    <w:p w:rsidRPr="00D32A5A" w:rsidR="00465196" w:rsidP="1BA5E8C9" w:rsidRDefault="00465196" w14:paraId="555FFCCE" w14:textId="50DDA1F3">
      <w:pPr>
        <w:ind w:left="2160" w:firstLine="720"/>
        <w:rPr>
          <w:rFonts w:ascii="Outfit" w:hAnsi="Outfit" w:eastAsia="Times New Roman" w:cs="Arial"/>
          <w:b w:val="1"/>
          <w:bCs w:val="1"/>
          <w:sz w:val="24"/>
          <w:szCs w:val="24"/>
        </w:rPr>
      </w:pPr>
      <w:r w:rsidRPr="1BA5E8C9" w:rsidR="10393E1A">
        <w:rPr>
          <w:rFonts w:ascii="Outfit" w:hAnsi="Outfit" w:eastAsia="Times New Roman" w:cs="Arial"/>
          <w:b w:val="1"/>
          <w:bCs w:val="1"/>
          <w:sz w:val="24"/>
          <w:szCs w:val="24"/>
        </w:rPr>
        <w:t xml:space="preserve">A2I </w:t>
      </w:r>
      <w:r w:rsidRPr="1BA5E8C9" w:rsidR="00465196">
        <w:rPr>
          <w:rFonts w:ascii="Outfit" w:hAnsi="Outfit" w:eastAsia="Times New Roman" w:cs="Arial"/>
          <w:b w:val="1"/>
          <w:bCs w:val="1"/>
          <w:sz w:val="24"/>
          <w:szCs w:val="24"/>
        </w:rPr>
        <w:t>Intern</w:t>
      </w:r>
      <w:r w:rsidRPr="1BA5E8C9" w:rsidR="001D1941">
        <w:rPr>
          <w:rFonts w:ascii="Outfit" w:hAnsi="Outfit" w:eastAsia="Times New Roman" w:cs="Arial"/>
          <w:b w:val="1"/>
          <w:bCs w:val="1"/>
          <w:sz w:val="24"/>
          <w:szCs w:val="24"/>
        </w:rPr>
        <w:t>ship</w:t>
      </w:r>
      <w:r w:rsidRPr="1BA5E8C9" w:rsidR="00465196">
        <w:rPr>
          <w:rFonts w:ascii="Outfit" w:hAnsi="Outfit" w:eastAsia="Times New Roman" w:cs="Arial"/>
          <w:b w:val="1"/>
          <w:bCs w:val="1"/>
          <w:sz w:val="24"/>
          <w:szCs w:val="24"/>
        </w:rPr>
        <w:t xml:space="preserve"> Induction Checklist</w:t>
      </w:r>
    </w:p>
    <w:p w:rsidRPr="00D32A5A" w:rsidR="00465196" w:rsidP="00465196" w:rsidRDefault="00465196" w14:paraId="5FCA3DA4" w14:textId="03827238">
      <w:pPr>
        <w:pBdr>
          <w:bottom w:val="single" w:color="auto" w:sz="4" w:space="1"/>
        </w:pBdr>
        <w:spacing w:after="0" w:line="240" w:lineRule="auto"/>
        <w:rPr>
          <w:rFonts w:ascii="Outfit" w:hAnsi="Outfit" w:eastAsia="Times New Roman" w:cs="Arial"/>
          <w:b/>
          <w:sz w:val="20"/>
          <w:szCs w:val="20"/>
        </w:rPr>
      </w:pPr>
    </w:p>
    <w:p w:rsidRPr="00D32A5A" w:rsidR="00465196" w:rsidP="00465196" w:rsidRDefault="00465196" w14:paraId="6CAB9F1B" w14:textId="77777777">
      <w:pPr>
        <w:pBdr>
          <w:bottom w:val="single" w:color="auto" w:sz="4" w:space="1"/>
        </w:pBdr>
        <w:spacing w:after="0" w:line="240" w:lineRule="auto"/>
        <w:rPr>
          <w:rFonts w:ascii="Outfit" w:hAnsi="Outfit" w:eastAsia="Times New Roman" w:cs="Arial"/>
          <w:b/>
          <w:sz w:val="20"/>
          <w:szCs w:val="20"/>
        </w:rPr>
      </w:pPr>
    </w:p>
    <w:p w:rsidRPr="00D32A5A" w:rsidR="00465196" w:rsidP="00465196" w:rsidRDefault="00465196" w14:paraId="0F03C98B" w14:textId="77777777">
      <w:pPr>
        <w:pBdr>
          <w:bottom w:val="single" w:color="auto" w:sz="4" w:space="1"/>
        </w:pBdr>
        <w:spacing w:after="0" w:line="240" w:lineRule="auto"/>
        <w:rPr>
          <w:rFonts w:ascii="Outfit" w:hAnsi="Outfit" w:eastAsia="Times New Roman" w:cs="Arial"/>
          <w:sz w:val="20"/>
          <w:szCs w:val="20"/>
        </w:rPr>
      </w:pPr>
      <w:r w:rsidRPr="00D32A5A">
        <w:rPr>
          <w:rFonts w:ascii="Outfit" w:hAnsi="Outfit" w:eastAsia="Times New Roman" w:cs="Arial"/>
          <w:b/>
          <w:sz w:val="20"/>
          <w:szCs w:val="20"/>
        </w:rPr>
        <w:t xml:space="preserve">Name of </w:t>
      </w:r>
      <w:r w:rsidRPr="00D32A5A" w:rsidR="001D1941">
        <w:rPr>
          <w:rFonts w:ascii="Outfit" w:hAnsi="Outfit" w:eastAsia="Times New Roman" w:cs="Arial"/>
          <w:b/>
          <w:sz w:val="20"/>
          <w:szCs w:val="20"/>
        </w:rPr>
        <w:t>Intern</w:t>
      </w:r>
      <w:r w:rsidRPr="00D32A5A">
        <w:rPr>
          <w:rFonts w:ascii="Outfit" w:hAnsi="Outfit" w:eastAsia="Times New Roman" w:cs="Arial"/>
          <w:b/>
          <w:sz w:val="20"/>
          <w:szCs w:val="20"/>
        </w:rPr>
        <w:t>:</w:t>
      </w:r>
      <w:r w:rsidRPr="00D32A5A">
        <w:rPr>
          <w:rFonts w:ascii="Outfit" w:hAnsi="Outfit" w:eastAsia="Times New Roman" w:cs="Arial"/>
          <w:sz w:val="20"/>
          <w:szCs w:val="20"/>
        </w:rPr>
        <w:tab/>
      </w:r>
      <w:r w:rsidRPr="00D32A5A">
        <w:rPr>
          <w:rFonts w:ascii="Outfit" w:hAnsi="Outfit" w:eastAsia="Times New Roman" w:cs="Arial"/>
          <w:sz w:val="20"/>
          <w:szCs w:val="20"/>
        </w:rPr>
        <w:tab/>
      </w:r>
      <w:r w:rsidRPr="00D32A5A">
        <w:rPr>
          <w:rFonts w:ascii="Outfit" w:hAnsi="Outfit" w:eastAsia="Times New Roman" w:cs="Arial"/>
          <w:sz w:val="20"/>
          <w:szCs w:val="20"/>
        </w:rPr>
        <w:tab/>
      </w:r>
      <w:r w:rsidRPr="00D32A5A">
        <w:rPr>
          <w:rFonts w:ascii="Outfit" w:hAnsi="Outfit" w:eastAsia="Times New Roman" w:cs="Arial"/>
          <w:sz w:val="20"/>
          <w:szCs w:val="20"/>
        </w:rPr>
        <w:tab/>
      </w:r>
      <w:r w:rsidRPr="00D32A5A">
        <w:rPr>
          <w:rFonts w:ascii="Outfit" w:hAnsi="Outfit" w:eastAsia="Times New Roman" w:cs="Arial"/>
          <w:sz w:val="20"/>
          <w:szCs w:val="20"/>
        </w:rPr>
        <w:tab/>
      </w:r>
      <w:r w:rsidRPr="00D32A5A">
        <w:rPr>
          <w:rFonts w:ascii="Outfit" w:hAnsi="Outfit" w:eastAsia="Times New Roman" w:cs="Arial"/>
          <w:sz w:val="20"/>
          <w:szCs w:val="20"/>
        </w:rPr>
        <w:tab/>
      </w:r>
      <w:r w:rsidRPr="00D32A5A">
        <w:rPr>
          <w:rFonts w:ascii="Outfit" w:hAnsi="Outfit" w:eastAsia="Times New Roman" w:cs="Arial"/>
          <w:b/>
          <w:sz w:val="20"/>
          <w:szCs w:val="20"/>
        </w:rPr>
        <w:t>Start Date:</w:t>
      </w:r>
    </w:p>
    <w:p w:rsidRPr="00D32A5A" w:rsidR="00465196" w:rsidP="00465196" w:rsidRDefault="00465196" w14:paraId="1F57A15B" w14:textId="77777777">
      <w:pPr>
        <w:spacing w:after="0" w:line="240" w:lineRule="auto"/>
        <w:rPr>
          <w:rFonts w:ascii="Outfit" w:hAnsi="Outfit" w:eastAsia="Times New Roman" w:cs="Arial"/>
          <w:sz w:val="20"/>
          <w:szCs w:val="20"/>
        </w:rPr>
      </w:pPr>
    </w:p>
    <w:p w:rsidRPr="00D32A5A" w:rsidR="00465196" w:rsidP="00465196" w:rsidRDefault="00465196" w14:paraId="7FD5DAF3" w14:textId="77777777">
      <w:pPr>
        <w:pBdr>
          <w:bottom w:val="single" w:color="auto" w:sz="4" w:space="2"/>
        </w:pBdr>
        <w:spacing w:after="0" w:line="240" w:lineRule="auto"/>
        <w:rPr>
          <w:rFonts w:ascii="Outfit" w:hAnsi="Outfit" w:eastAsia="Times New Roman" w:cs="Arial"/>
          <w:b/>
          <w:sz w:val="20"/>
          <w:szCs w:val="20"/>
        </w:rPr>
      </w:pPr>
      <w:r w:rsidRPr="00D32A5A">
        <w:rPr>
          <w:rFonts w:ascii="Outfit" w:hAnsi="Outfit" w:eastAsia="Times New Roman" w:cs="Arial"/>
          <w:b/>
          <w:sz w:val="20"/>
          <w:szCs w:val="20"/>
        </w:rPr>
        <w:t>Employer:</w:t>
      </w:r>
    </w:p>
    <w:p w:rsidRPr="00D32A5A" w:rsidR="00FD5810" w:rsidP="00487C23" w:rsidRDefault="00FD5810" w14:paraId="4A3D93A3" w14:textId="77777777">
      <w:pPr>
        <w:spacing w:after="0" w:line="240" w:lineRule="auto"/>
        <w:rPr>
          <w:rFonts w:ascii="Outfit" w:hAnsi="Outfit" w:eastAsia="Times New Roman" w:cs="Arial"/>
          <w:sz w:val="20"/>
          <w:szCs w:val="20"/>
        </w:rPr>
      </w:pPr>
    </w:p>
    <w:p w:rsidRPr="00D32A5A" w:rsidR="00AD3174" w:rsidP="00AD3174" w:rsidRDefault="005C1023" w14:paraId="01E3DF2B" w14:textId="55557130">
      <w:pPr>
        <w:spacing w:after="0" w:line="240" w:lineRule="auto"/>
        <w:rPr>
          <w:rFonts w:ascii="Outfit" w:hAnsi="Outfit" w:eastAsia="Times New Roman" w:cs="Arial"/>
          <w:sz w:val="20"/>
          <w:szCs w:val="20"/>
        </w:rPr>
      </w:pPr>
      <w:r w:rsidRPr="1BA5E8C9" w:rsidR="005C1023">
        <w:rPr>
          <w:rFonts w:ascii="Outfit" w:hAnsi="Outfit" w:eastAsia="Times New Roman" w:cs="Arial"/>
          <w:sz w:val="20"/>
          <w:szCs w:val="20"/>
        </w:rPr>
        <w:t xml:space="preserve">Please conduct </w:t>
      </w:r>
      <w:r w:rsidRPr="1BA5E8C9" w:rsidR="0086475E">
        <w:rPr>
          <w:rFonts w:ascii="Outfit" w:hAnsi="Outfit" w:eastAsia="Times New Roman" w:cs="Arial"/>
          <w:sz w:val="20"/>
          <w:szCs w:val="20"/>
        </w:rPr>
        <w:t xml:space="preserve">an </w:t>
      </w:r>
      <w:r w:rsidRPr="1BA5E8C9" w:rsidR="260BD03A">
        <w:rPr>
          <w:rFonts w:ascii="Outfit" w:hAnsi="Outfit" w:eastAsia="Times New Roman" w:cs="Arial"/>
          <w:sz w:val="20"/>
          <w:szCs w:val="20"/>
        </w:rPr>
        <w:t>i</w:t>
      </w:r>
      <w:r w:rsidRPr="1BA5E8C9" w:rsidR="005C1023">
        <w:rPr>
          <w:rFonts w:ascii="Outfit" w:hAnsi="Outfit" w:eastAsia="Times New Roman" w:cs="Arial"/>
          <w:sz w:val="20"/>
          <w:szCs w:val="20"/>
        </w:rPr>
        <w:t xml:space="preserve">nduction in the first week of employment. </w:t>
      </w:r>
      <w:r w:rsidRPr="1BA5E8C9" w:rsidR="0086475E">
        <w:rPr>
          <w:rFonts w:ascii="Outfit" w:hAnsi="Outfit" w:eastAsia="Times New Roman" w:cs="Arial"/>
          <w:sz w:val="20"/>
          <w:szCs w:val="20"/>
        </w:rPr>
        <w:t xml:space="preserve">This </w:t>
      </w:r>
      <w:r w:rsidRPr="1BA5E8C9" w:rsidR="00FD5810">
        <w:rPr>
          <w:rFonts w:ascii="Outfit" w:hAnsi="Outfit" w:eastAsia="Times New Roman" w:cs="Arial"/>
          <w:sz w:val="20"/>
          <w:szCs w:val="20"/>
        </w:rPr>
        <w:t xml:space="preserve">list is not </w:t>
      </w:r>
      <w:r w:rsidRPr="1BA5E8C9" w:rsidR="0086475E">
        <w:rPr>
          <w:rFonts w:ascii="Outfit" w:hAnsi="Outfit" w:eastAsia="Times New Roman" w:cs="Arial"/>
          <w:sz w:val="20"/>
          <w:szCs w:val="20"/>
        </w:rPr>
        <w:t>exhaustive, and you may wish to add points to this list.</w:t>
      </w:r>
    </w:p>
    <w:p w:rsidRPr="00D32A5A" w:rsidR="0086475E" w:rsidP="00AD3174" w:rsidRDefault="0086475E" w14:paraId="258E5693" w14:textId="77777777">
      <w:pPr>
        <w:spacing w:after="0" w:line="240" w:lineRule="auto"/>
        <w:rPr>
          <w:rFonts w:ascii="Outfit" w:hAnsi="Outfit" w:eastAsia="Times New Roman" w:cs="Arial"/>
          <w:sz w:val="20"/>
          <w:szCs w:val="20"/>
        </w:rPr>
      </w:pPr>
    </w:p>
    <w:p w:rsidRPr="00D32A5A" w:rsidR="005C1023" w:rsidP="005C1023" w:rsidRDefault="005C1023" w14:paraId="0EB781C6" w14:textId="5CF3F6BB">
      <w:pPr>
        <w:rPr>
          <w:rFonts w:ascii="Outfit" w:hAnsi="Outfit" w:cs="Arial"/>
          <w:b/>
          <w:sz w:val="20"/>
          <w:szCs w:val="20"/>
        </w:rPr>
      </w:pPr>
      <w:r w:rsidRPr="00D32A5A">
        <w:rPr>
          <w:rFonts w:ascii="Outfit" w:hAnsi="Outfit" w:cs="Arial"/>
          <w:b/>
          <w:sz w:val="20"/>
          <w:szCs w:val="20"/>
        </w:rPr>
        <w:t xml:space="preserve">Personnel documentation </w:t>
      </w:r>
      <w:r w:rsidRPr="00D32A5A" w:rsidR="00AD3174">
        <w:rPr>
          <w:rFonts w:ascii="Outfit" w:hAnsi="Outfit" w:cs="Arial"/>
          <w:b/>
          <w:sz w:val="20"/>
          <w:szCs w:val="20"/>
        </w:rPr>
        <w:t>and information</w:t>
      </w:r>
    </w:p>
    <w:tbl>
      <w:tblPr>
        <w:tblStyle w:val="TableGrid"/>
        <w:tblW w:w="9356" w:type="dxa"/>
        <w:tblInd w:w="-147" w:type="dxa"/>
        <w:tblLook w:val="04A0" w:firstRow="1" w:lastRow="0" w:firstColumn="1" w:lastColumn="0" w:noHBand="0" w:noVBand="1"/>
      </w:tblPr>
      <w:tblGrid>
        <w:gridCol w:w="9073"/>
        <w:gridCol w:w="283"/>
      </w:tblGrid>
      <w:tr w:rsidRPr="00D32A5A" w:rsidR="005C1023" w:rsidTr="1BA5E8C9" w14:paraId="06E560C9" w14:textId="77777777">
        <w:tc>
          <w:tcPr>
            <w:tcW w:w="9073" w:type="dxa"/>
            <w:tcMar/>
          </w:tcPr>
          <w:p w:rsidRPr="004E2B25" w:rsidR="0070142E" w:rsidP="00041F3A" w:rsidRDefault="003E330B" w14:paraId="30FA3D9B" w14:textId="16017F1B">
            <w:pPr>
              <w:rPr>
                <w:rFonts w:ascii="Outfit" w:hAnsi="Outfit"/>
                <w:color w:val="000000"/>
                <w:sz w:val="20"/>
                <w:szCs w:val="20"/>
              </w:rPr>
            </w:pPr>
            <w:r w:rsidRPr="1BA5E8C9" w:rsidR="003E330B">
              <w:rPr>
                <w:rFonts w:ascii="Outfit" w:hAnsi="Outfit" w:cs="Arial"/>
                <w:sz w:val="20"/>
                <w:szCs w:val="20"/>
              </w:rPr>
              <w:t xml:space="preserve">If you have not done so </w:t>
            </w:r>
            <w:r w:rsidRPr="1BA5E8C9" w:rsidR="2A640859">
              <w:rPr>
                <w:rFonts w:ascii="Outfit" w:hAnsi="Outfit" w:cs="Arial"/>
                <w:sz w:val="20"/>
                <w:szCs w:val="20"/>
              </w:rPr>
              <w:t>already,</w:t>
            </w:r>
            <w:r w:rsidRPr="1BA5E8C9" w:rsidR="5655422E">
              <w:rPr>
                <w:rFonts w:ascii="Outfit" w:hAnsi="Outfit" w:cs="Arial"/>
                <w:sz w:val="20"/>
                <w:szCs w:val="20"/>
              </w:rPr>
              <w:t xml:space="preserve"> please ensure the intern’s </w:t>
            </w:r>
            <w:r w:rsidRPr="1BA5E8C9" w:rsidR="005C1023">
              <w:rPr>
                <w:rFonts w:ascii="Outfit" w:hAnsi="Outfit" w:cs="Arial"/>
                <w:sz w:val="20"/>
                <w:szCs w:val="20"/>
              </w:rPr>
              <w:t xml:space="preserve">Right to Work </w:t>
            </w:r>
            <w:r w:rsidRPr="1BA5E8C9" w:rsidR="003E330B">
              <w:rPr>
                <w:rFonts w:ascii="Outfit" w:hAnsi="Outfit" w:cs="Arial"/>
                <w:sz w:val="20"/>
                <w:szCs w:val="20"/>
              </w:rPr>
              <w:t>(RTW) evidence</w:t>
            </w:r>
            <w:r w:rsidRPr="1BA5E8C9" w:rsidR="5655422E">
              <w:rPr>
                <w:rFonts w:ascii="Outfit" w:hAnsi="Outfit" w:cs="Arial"/>
                <w:sz w:val="20"/>
                <w:szCs w:val="20"/>
              </w:rPr>
              <w:t xml:space="preserve"> has been provided and verified</w:t>
            </w:r>
            <w:r w:rsidRPr="1BA5E8C9" w:rsidR="003E330B">
              <w:rPr>
                <w:rFonts w:ascii="Outfit" w:hAnsi="Outfit" w:cs="Arial"/>
                <w:sz w:val="20"/>
                <w:szCs w:val="20"/>
              </w:rPr>
              <w:t>. Interns cannot legally begin work without presenting their RTW.</w:t>
            </w:r>
            <w:r w:rsidRPr="1BA5E8C9" w:rsidR="5655422E">
              <w:rPr>
                <w:rFonts w:ascii="Outfit" w:hAnsi="Outfit" w:cs="Arial"/>
                <w:sz w:val="20"/>
                <w:szCs w:val="20"/>
              </w:rPr>
              <w:t xml:space="preserve"> For further information please see: </w:t>
            </w:r>
            <w:hyperlink r:id="R03bf6872aaaf489e">
              <w:r w:rsidRPr="1BA5E8C9" w:rsidR="4187F274">
                <w:rPr>
                  <w:rStyle w:val="Hyperlink"/>
                  <w:rFonts w:ascii="Outfit" w:hAnsi="Outfit"/>
                  <w:sz w:val="20"/>
                  <w:szCs w:val="20"/>
                </w:rPr>
                <w:t>Gover</w:t>
              </w:r>
              <w:r w:rsidRPr="1BA5E8C9" w:rsidR="4187F274">
                <w:rPr>
                  <w:rStyle w:val="Hyperlink"/>
                  <w:rFonts w:ascii="Outfit" w:hAnsi="Outfit"/>
                  <w:sz w:val="20"/>
                  <w:szCs w:val="20"/>
                </w:rPr>
                <w:t>n</w:t>
              </w:r>
              <w:r w:rsidRPr="1BA5E8C9" w:rsidR="4187F274">
                <w:rPr>
                  <w:rStyle w:val="Hyperlink"/>
                  <w:rFonts w:ascii="Outfit" w:hAnsi="Outfit"/>
                  <w:sz w:val="20"/>
                  <w:szCs w:val="20"/>
                </w:rPr>
                <w:t>ment Guidance</w:t>
              </w:r>
            </w:hyperlink>
            <w:r w:rsidR="2A640859">
              <w:rPr/>
              <w:t xml:space="preserve">, </w:t>
            </w:r>
            <w:r w:rsidRPr="1BA5E8C9" w:rsidR="565E0680">
              <w:rPr>
                <w:rFonts w:ascii="Outfit" w:hAnsi="Outfit"/>
                <w:color w:val="000000" w:themeColor="text1" w:themeTint="FF" w:themeShade="FF"/>
                <w:sz w:val="20"/>
                <w:szCs w:val="20"/>
              </w:rPr>
              <w:t xml:space="preserve">if you are working for the </w:t>
            </w:r>
            <w:r w:rsidRPr="1BA5E8C9" w:rsidR="659D8D8B">
              <w:rPr>
                <w:rFonts w:ascii="Outfit" w:hAnsi="Outfit"/>
                <w:color w:val="000000" w:themeColor="text1" w:themeTint="FF" w:themeShade="FF"/>
                <w:sz w:val="20"/>
                <w:szCs w:val="20"/>
              </w:rPr>
              <w:t>University,</w:t>
            </w:r>
            <w:r w:rsidRPr="1BA5E8C9" w:rsidR="565E0680">
              <w:rPr>
                <w:rFonts w:ascii="Outfit" w:hAnsi="Outfit"/>
                <w:color w:val="000000" w:themeColor="text1" w:themeTint="FF" w:themeShade="FF"/>
                <w:sz w:val="20"/>
                <w:szCs w:val="20"/>
              </w:rPr>
              <w:t xml:space="preserve"> </w:t>
            </w:r>
            <w:r w:rsidRPr="1BA5E8C9" w:rsidR="7C6D6FE8">
              <w:rPr>
                <w:rFonts w:ascii="Outfit" w:hAnsi="Outfit"/>
                <w:color w:val="000000" w:themeColor="text1" w:themeTint="FF" w:themeShade="FF"/>
                <w:sz w:val="20"/>
                <w:szCs w:val="20"/>
              </w:rPr>
              <w:t xml:space="preserve">please see the </w:t>
            </w:r>
            <w:hyperlink w:anchor="a1" r:id="R0878a1d3352b4abf">
              <w:r w:rsidRPr="1BA5E8C9" w:rsidR="7C6D6FE8">
                <w:rPr>
                  <w:rStyle w:val="Hyperlink"/>
                  <w:rFonts w:ascii="Outfit" w:hAnsi="Outfit"/>
                  <w:sz w:val="20"/>
                  <w:szCs w:val="20"/>
                </w:rPr>
                <w:t>T</w:t>
              </w:r>
              <w:r w:rsidRPr="1BA5E8C9" w:rsidR="7C6D6FE8">
                <w:rPr>
                  <w:rStyle w:val="Hyperlink"/>
                  <w:rFonts w:ascii="Outfit" w:hAnsi="Outfit"/>
                  <w:sz w:val="20"/>
                  <w:szCs w:val="20"/>
                </w:rPr>
                <w:t>emporary workers' information</w:t>
              </w:r>
            </w:hyperlink>
            <w:r w:rsidRPr="1BA5E8C9" w:rsidR="7C6D6FE8">
              <w:rPr>
                <w:rFonts w:ascii="Outfit" w:hAnsi="Outfit"/>
                <w:color w:val="000000" w:themeColor="text1" w:themeTint="FF" w:themeShade="FF"/>
                <w:sz w:val="20"/>
                <w:szCs w:val="20"/>
              </w:rPr>
              <w:t xml:space="preserve"> </w:t>
            </w:r>
            <w:r w:rsidRPr="1BA5E8C9" w:rsidR="2A640859">
              <w:rPr>
                <w:rFonts w:ascii="Outfit" w:hAnsi="Outfit"/>
                <w:color w:val="000000" w:themeColor="text1" w:themeTint="FF" w:themeShade="FF"/>
                <w:sz w:val="20"/>
                <w:szCs w:val="20"/>
              </w:rPr>
              <w:t>(step 2).</w:t>
            </w:r>
          </w:p>
        </w:tc>
        <w:tc>
          <w:tcPr>
            <w:tcW w:w="283" w:type="dxa"/>
            <w:tcMar/>
          </w:tcPr>
          <w:p w:rsidRPr="00D32A5A" w:rsidR="005C1023" w:rsidP="00B15A83" w:rsidRDefault="005C1023" w14:paraId="0B1A3163" w14:textId="77777777">
            <w:pPr>
              <w:rPr>
                <w:rFonts w:ascii="Outfit" w:hAnsi="Outfit" w:cs="Arial"/>
                <w:sz w:val="20"/>
                <w:szCs w:val="20"/>
              </w:rPr>
            </w:pPr>
          </w:p>
        </w:tc>
      </w:tr>
      <w:tr w:rsidRPr="00D32A5A" w:rsidR="005C1023" w:rsidTr="1BA5E8C9" w14:paraId="76766FC9" w14:textId="77777777">
        <w:tc>
          <w:tcPr>
            <w:tcW w:w="9073" w:type="dxa"/>
            <w:tcMar/>
          </w:tcPr>
          <w:p w:rsidRPr="00D32A5A" w:rsidR="0070142E" w:rsidP="00B15A83" w:rsidRDefault="005C1023" w14:paraId="28BEACE1" w14:textId="6EFC4BA2">
            <w:pPr>
              <w:rPr>
                <w:rFonts w:ascii="Outfit" w:hAnsi="Outfit" w:cs="Arial"/>
                <w:sz w:val="20"/>
                <w:szCs w:val="20"/>
              </w:rPr>
            </w:pPr>
            <w:r w:rsidRPr="00D32A5A">
              <w:rPr>
                <w:rFonts w:ascii="Outfit" w:hAnsi="Outfit" w:cs="Arial"/>
                <w:sz w:val="20"/>
                <w:szCs w:val="20"/>
              </w:rPr>
              <w:t>Internship Agreement signed and returned to the University</w:t>
            </w:r>
          </w:p>
        </w:tc>
        <w:tc>
          <w:tcPr>
            <w:tcW w:w="283" w:type="dxa"/>
            <w:tcMar/>
          </w:tcPr>
          <w:p w:rsidRPr="00D32A5A" w:rsidR="005C1023" w:rsidP="00B15A83" w:rsidRDefault="005C1023" w14:paraId="35FAED82" w14:textId="77777777">
            <w:pPr>
              <w:rPr>
                <w:rFonts w:ascii="Outfit" w:hAnsi="Outfit" w:cs="Arial"/>
                <w:sz w:val="20"/>
                <w:szCs w:val="20"/>
              </w:rPr>
            </w:pPr>
          </w:p>
        </w:tc>
      </w:tr>
      <w:tr w:rsidRPr="00D32A5A" w:rsidR="003E330B" w:rsidTr="1BA5E8C9" w14:paraId="467E71D8" w14:textId="77777777">
        <w:trPr>
          <w:trHeight w:val="235"/>
        </w:trPr>
        <w:tc>
          <w:tcPr>
            <w:tcW w:w="9073" w:type="dxa"/>
            <w:tcMar/>
          </w:tcPr>
          <w:p w:rsidR="00AC0713" w:rsidP="00B15A83" w:rsidRDefault="000476AA" w14:paraId="7762B261" w14:textId="11261AF4">
            <w:pPr>
              <w:rPr>
                <w:rFonts w:ascii="Outfit" w:hAnsi="Outfit" w:cs="Arial"/>
                <w:sz w:val="20"/>
                <w:szCs w:val="20"/>
              </w:rPr>
            </w:pPr>
            <w:r>
              <w:rPr>
                <w:rFonts w:ascii="Outfit" w:hAnsi="Outfit" w:cs="Arial"/>
                <w:sz w:val="20"/>
                <w:szCs w:val="20"/>
              </w:rPr>
              <w:t>P</w:t>
            </w:r>
            <w:r w:rsidR="00AC0713">
              <w:rPr>
                <w:rFonts w:ascii="Outfit" w:hAnsi="Outfit" w:cs="Arial"/>
                <w:sz w:val="20"/>
                <w:szCs w:val="20"/>
              </w:rPr>
              <w:t xml:space="preserve">ayroll </w:t>
            </w:r>
            <w:r w:rsidR="00C267A9">
              <w:rPr>
                <w:rFonts w:ascii="Outfit" w:hAnsi="Outfit" w:cs="Arial"/>
                <w:sz w:val="20"/>
                <w:szCs w:val="20"/>
              </w:rPr>
              <w:t xml:space="preserve">has been </w:t>
            </w:r>
            <w:r w:rsidR="00AC0713">
              <w:rPr>
                <w:rFonts w:ascii="Outfit" w:hAnsi="Outfit" w:cs="Arial"/>
                <w:sz w:val="20"/>
                <w:szCs w:val="20"/>
              </w:rPr>
              <w:t xml:space="preserve">set up </w:t>
            </w:r>
            <w:r>
              <w:rPr>
                <w:rFonts w:ascii="Outfit" w:hAnsi="Outfit" w:cs="Arial"/>
                <w:sz w:val="20"/>
                <w:szCs w:val="20"/>
              </w:rPr>
              <w:t xml:space="preserve">for the intern </w:t>
            </w:r>
            <w:r w:rsidR="00C267A9">
              <w:rPr>
                <w:rFonts w:ascii="Outfit" w:hAnsi="Outfit" w:cs="Arial"/>
                <w:sz w:val="20"/>
                <w:szCs w:val="20"/>
              </w:rPr>
              <w:t>and t</w:t>
            </w:r>
            <w:r>
              <w:rPr>
                <w:rFonts w:ascii="Outfit" w:hAnsi="Outfit" w:cs="Arial"/>
                <w:sz w:val="20"/>
                <w:szCs w:val="20"/>
              </w:rPr>
              <w:t>he</w:t>
            </w:r>
            <w:r w:rsidR="00C267A9">
              <w:rPr>
                <w:rFonts w:ascii="Outfit" w:hAnsi="Outfit" w:cs="Arial"/>
                <w:sz w:val="20"/>
                <w:szCs w:val="20"/>
              </w:rPr>
              <w:t xml:space="preserve"> intern</w:t>
            </w:r>
            <w:r>
              <w:rPr>
                <w:rFonts w:ascii="Outfit" w:hAnsi="Outfit" w:cs="Arial"/>
                <w:sz w:val="20"/>
                <w:szCs w:val="20"/>
              </w:rPr>
              <w:t>’s</w:t>
            </w:r>
            <w:r w:rsidR="00C267A9">
              <w:rPr>
                <w:rFonts w:ascii="Outfit" w:hAnsi="Outfit" w:cs="Arial"/>
                <w:sz w:val="20"/>
                <w:szCs w:val="20"/>
              </w:rPr>
              <w:t xml:space="preserve"> details ha</w:t>
            </w:r>
            <w:r>
              <w:rPr>
                <w:rFonts w:ascii="Outfit" w:hAnsi="Outfit" w:cs="Arial"/>
                <w:sz w:val="20"/>
                <w:szCs w:val="20"/>
              </w:rPr>
              <w:t>ve</w:t>
            </w:r>
            <w:r w:rsidR="00C267A9">
              <w:rPr>
                <w:rFonts w:ascii="Outfit" w:hAnsi="Outfit" w:cs="Arial"/>
                <w:sz w:val="20"/>
                <w:szCs w:val="20"/>
              </w:rPr>
              <w:t xml:space="preserve"> been </w:t>
            </w:r>
            <w:r w:rsidR="00A3615F">
              <w:rPr>
                <w:rFonts w:ascii="Outfit" w:hAnsi="Outfit" w:cs="Arial"/>
                <w:sz w:val="20"/>
                <w:szCs w:val="20"/>
              </w:rPr>
              <w:t>passed onto the relevant contact/department</w:t>
            </w:r>
            <w:r w:rsidR="001B61B4">
              <w:rPr>
                <w:rFonts w:ascii="Outfit" w:hAnsi="Outfit" w:cs="Arial"/>
                <w:sz w:val="20"/>
                <w:szCs w:val="20"/>
              </w:rPr>
              <w:t xml:space="preserve"> </w:t>
            </w:r>
            <w:r w:rsidR="00943A60">
              <w:rPr>
                <w:rFonts w:ascii="Outfit" w:hAnsi="Outfit" w:cs="Arial"/>
                <w:sz w:val="20"/>
                <w:szCs w:val="20"/>
              </w:rPr>
              <w:t>so that they can</w:t>
            </w:r>
            <w:r w:rsidR="001B61B4">
              <w:rPr>
                <w:rFonts w:ascii="Outfit" w:hAnsi="Outfit" w:cs="Arial"/>
                <w:sz w:val="20"/>
                <w:szCs w:val="20"/>
              </w:rPr>
              <w:t xml:space="preserve"> </w:t>
            </w:r>
            <w:r w:rsidR="00943A60">
              <w:rPr>
                <w:rFonts w:ascii="Outfit" w:hAnsi="Outfit" w:cs="Arial"/>
                <w:sz w:val="20"/>
                <w:szCs w:val="20"/>
              </w:rPr>
              <w:t xml:space="preserve">be paid </w:t>
            </w:r>
            <w:r w:rsidRPr="00943A60" w:rsidR="00943A60">
              <w:rPr>
                <w:rFonts w:ascii="Outfit" w:hAnsi="Outfit" w:cs="Arial"/>
                <w:sz w:val="20"/>
                <w:szCs w:val="20"/>
              </w:rPr>
              <w:t>on a set monthly payday</w:t>
            </w:r>
            <w:r w:rsidR="00943A60">
              <w:rPr>
                <w:rFonts w:ascii="Outfit" w:hAnsi="Outfit" w:cs="Arial"/>
                <w:sz w:val="20"/>
                <w:szCs w:val="20"/>
              </w:rPr>
              <w:t>.</w:t>
            </w:r>
          </w:p>
          <w:p w:rsidR="00AC0713" w:rsidP="00B15A83" w:rsidRDefault="00AC0713" w14:paraId="70B5BABB" w14:textId="77777777">
            <w:pPr>
              <w:rPr>
                <w:rFonts w:ascii="Outfit" w:hAnsi="Outfit" w:cs="Arial"/>
                <w:sz w:val="20"/>
                <w:szCs w:val="20"/>
              </w:rPr>
            </w:pPr>
          </w:p>
          <w:p w:rsidRPr="00A3615F" w:rsidR="00A3615F" w:rsidP="00A3615F" w:rsidRDefault="00FB5A51" w14:paraId="625901D4" w14:textId="2CE6F04E">
            <w:pPr>
              <w:rPr>
                <w:rFonts w:ascii="Outfit" w:hAnsi="Outfit" w:cs="Arial"/>
                <w:sz w:val="20"/>
                <w:szCs w:val="20"/>
              </w:rPr>
            </w:pPr>
            <w:r w:rsidRPr="1BA5E8C9" w:rsidR="22927FA5">
              <w:rPr>
                <w:rFonts w:ascii="Outfit" w:hAnsi="Outfit" w:cs="Arial"/>
                <w:sz w:val="20"/>
                <w:szCs w:val="20"/>
              </w:rPr>
              <w:t xml:space="preserve">If working at the </w:t>
            </w:r>
            <w:r w:rsidRPr="1BA5E8C9" w:rsidR="0E92B0D2">
              <w:rPr>
                <w:rFonts w:ascii="Outfit" w:hAnsi="Outfit" w:cs="Arial"/>
                <w:sz w:val="20"/>
                <w:szCs w:val="20"/>
              </w:rPr>
              <w:t>University,</w:t>
            </w:r>
            <w:r w:rsidRPr="1BA5E8C9" w:rsidR="22927FA5">
              <w:rPr>
                <w:rFonts w:ascii="Outfit" w:hAnsi="Outfit" w:cs="Arial"/>
                <w:sz w:val="20"/>
                <w:szCs w:val="20"/>
              </w:rPr>
              <w:t xml:space="preserve"> please </w:t>
            </w:r>
            <w:r w:rsidRPr="1BA5E8C9" w:rsidR="0E92B0D2">
              <w:rPr>
                <w:rFonts w:ascii="Outfit" w:hAnsi="Outfit" w:cs="Arial"/>
                <w:sz w:val="20"/>
                <w:szCs w:val="20"/>
              </w:rPr>
              <w:t xml:space="preserve">ensure </w:t>
            </w:r>
            <w:r w:rsidRPr="1BA5E8C9" w:rsidR="22927FA5">
              <w:rPr>
                <w:rFonts w:ascii="Outfit" w:hAnsi="Outfit" w:cs="Arial"/>
                <w:sz w:val="20"/>
                <w:szCs w:val="20"/>
              </w:rPr>
              <w:t>the intern</w:t>
            </w:r>
            <w:r w:rsidRPr="1BA5E8C9" w:rsidR="490783D8">
              <w:rPr>
                <w:rFonts w:ascii="Outfit" w:hAnsi="Outfit" w:cs="Arial"/>
                <w:sz w:val="20"/>
                <w:szCs w:val="20"/>
              </w:rPr>
              <w:t xml:space="preserve"> has c</w:t>
            </w:r>
            <w:r w:rsidRPr="1BA5E8C9" w:rsidR="22927FA5">
              <w:rPr>
                <w:rFonts w:ascii="Outfit" w:hAnsi="Outfit" w:cs="Arial"/>
                <w:sz w:val="20"/>
                <w:szCs w:val="20"/>
              </w:rPr>
              <w:t xml:space="preserve">ompleted the </w:t>
            </w:r>
            <w:r w:rsidRPr="1BA5E8C9" w:rsidR="0E92B0D2">
              <w:rPr>
                <w:rFonts w:ascii="Outfit" w:hAnsi="Outfit" w:cs="Arial"/>
                <w:sz w:val="20"/>
                <w:szCs w:val="20"/>
              </w:rPr>
              <w:t>steps to be set up on the temporary workers payroll system,</w:t>
            </w:r>
            <w:r w:rsidRPr="1BA5E8C9" w:rsidR="22927FA5">
              <w:rPr>
                <w:rFonts w:ascii="Outfit" w:hAnsi="Outfit" w:cs="Arial"/>
                <w:sz w:val="20"/>
                <w:szCs w:val="20"/>
              </w:rPr>
              <w:t xml:space="preserve"> </w:t>
            </w:r>
            <w:r w:rsidRPr="1BA5E8C9" w:rsidR="4D18840C">
              <w:rPr>
                <w:rFonts w:ascii="Outfit" w:hAnsi="Outfit" w:cs="Arial"/>
                <w:sz w:val="20"/>
                <w:szCs w:val="20"/>
              </w:rPr>
              <w:t>Paid Time</w:t>
            </w:r>
            <w:r w:rsidRPr="1BA5E8C9" w:rsidR="0E92B0D2">
              <w:rPr>
                <w:rFonts w:ascii="Outfit" w:hAnsi="Outfit" w:cs="Arial"/>
                <w:sz w:val="20"/>
                <w:szCs w:val="20"/>
              </w:rPr>
              <w:t>. Interns,</w:t>
            </w:r>
            <w:r w:rsidRPr="1BA5E8C9" w:rsidR="58847127">
              <w:rPr>
                <w:rFonts w:ascii="Outfit" w:hAnsi="Outfit" w:cs="Arial"/>
                <w:sz w:val="20"/>
                <w:szCs w:val="20"/>
              </w:rPr>
              <w:t xml:space="preserve"> please </w:t>
            </w:r>
            <w:r w:rsidRPr="1BA5E8C9" w:rsidR="6245F0F8">
              <w:rPr>
                <w:rFonts w:ascii="Outfit" w:hAnsi="Outfit" w:cs="Arial"/>
                <w:sz w:val="20"/>
                <w:szCs w:val="20"/>
              </w:rPr>
              <w:t xml:space="preserve">see </w:t>
            </w:r>
            <w:r w:rsidRPr="1BA5E8C9" w:rsidR="0E92B0D2">
              <w:rPr>
                <w:rFonts w:ascii="Outfit" w:hAnsi="Outfit" w:cs="Arial"/>
                <w:sz w:val="20"/>
                <w:szCs w:val="20"/>
              </w:rPr>
              <w:t>your</w:t>
            </w:r>
            <w:r w:rsidRPr="1BA5E8C9" w:rsidR="5AFF8DCD">
              <w:rPr>
                <w:rFonts w:ascii="Outfit" w:hAnsi="Outfit" w:cs="Arial"/>
                <w:sz w:val="20"/>
                <w:szCs w:val="20"/>
              </w:rPr>
              <w:t xml:space="preserve"> A2I</w:t>
            </w:r>
            <w:r w:rsidRPr="1BA5E8C9" w:rsidR="0E92B0D2">
              <w:rPr>
                <w:rFonts w:ascii="Outfit" w:hAnsi="Outfit" w:cs="Arial"/>
                <w:sz w:val="20"/>
                <w:szCs w:val="20"/>
              </w:rPr>
              <w:t xml:space="preserve"> funding confirmation for full details</w:t>
            </w:r>
            <w:r w:rsidRPr="1BA5E8C9" w:rsidR="6378F98A">
              <w:rPr>
                <w:rFonts w:ascii="Outfit" w:hAnsi="Outfit" w:cs="Arial"/>
                <w:sz w:val="20"/>
                <w:szCs w:val="20"/>
              </w:rPr>
              <w:t xml:space="preserve"> on how to do this.</w:t>
            </w:r>
          </w:p>
        </w:tc>
        <w:tc>
          <w:tcPr>
            <w:tcW w:w="283" w:type="dxa"/>
            <w:tcMar/>
          </w:tcPr>
          <w:p w:rsidRPr="00D32A5A" w:rsidR="003E330B" w:rsidP="00B15A83" w:rsidRDefault="003E330B" w14:paraId="0BA7FC15" w14:textId="77777777">
            <w:pPr>
              <w:rPr>
                <w:rFonts w:ascii="Outfit" w:hAnsi="Outfit" w:cs="Arial"/>
                <w:sz w:val="20"/>
                <w:szCs w:val="20"/>
              </w:rPr>
            </w:pPr>
          </w:p>
        </w:tc>
      </w:tr>
      <w:tr w:rsidRPr="00D32A5A" w:rsidR="00A03861" w:rsidTr="1BA5E8C9" w14:paraId="2665AF5A" w14:textId="77777777">
        <w:trPr>
          <w:trHeight w:val="235"/>
        </w:trPr>
        <w:tc>
          <w:tcPr>
            <w:tcW w:w="9073" w:type="dxa"/>
            <w:tcMar/>
          </w:tcPr>
          <w:p w:rsidRPr="00D32A5A" w:rsidR="0070142E" w:rsidP="00D32A5A" w:rsidRDefault="00A03861" w14:paraId="2AD3E4FC" w14:textId="7556A3A7">
            <w:pPr>
              <w:rPr>
                <w:rFonts w:ascii="Outfit" w:hAnsi="Outfit" w:cs="Arial"/>
                <w:sz w:val="20"/>
                <w:szCs w:val="20"/>
              </w:rPr>
            </w:pPr>
            <w:r w:rsidRPr="1BA5E8C9" w:rsidR="3F0A8913">
              <w:rPr>
                <w:rFonts w:ascii="Outfit" w:hAnsi="Outfit" w:cs="Arial"/>
                <w:sz w:val="20"/>
                <w:szCs w:val="20"/>
              </w:rPr>
              <w:t xml:space="preserve">Pay day </w:t>
            </w:r>
            <w:r w:rsidRPr="1BA5E8C9" w:rsidR="796C83D2">
              <w:rPr>
                <w:rFonts w:ascii="Outfit" w:hAnsi="Outfit" w:cs="Arial"/>
                <w:sz w:val="20"/>
                <w:szCs w:val="20"/>
              </w:rPr>
              <w:t>information</w:t>
            </w:r>
            <w:r w:rsidRPr="1BA5E8C9" w:rsidR="490783D8">
              <w:rPr>
                <w:rFonts w:ascii="Outfit" w:hAnsi="Outfit" w:cs="Arial"/>
                <w:sz w:val="20"/>
                <w:szCs w:val="20"/>
              </w:rPr>
              <w:t xml:space="preserve"> shared with the intern</w:t>
            </w:r>
            <w:r w:rsidRPr="1BA5E8C9" w:rsidR="2C3FECB5">
              <w:rPr>
                <w:rFonts w:ascii="Outfit" w:hAnsi="Outfit" w:cs="Arial"/>
                <w:sz w:val="20"/>
                <w:szCs w:val="20"/>
              </w:rPr>
              <w:t xml:space="preserve">. </w:t>
            </w:r>
            <w:r w:rsidRPr="1BA5E8C9" w:rsidR="2C3FECB5">
              <w:rPr>
                <w:rFonts w:ascii="Outfit" w:hAnsi="Outfit" w:cs="Arial"/>
                <w:sz w:val="20"/>
                <w:szCs w:val="20"/>
              </w:rPr>
              <w:t xml:space="preserve">Interns working at the University please see the payroll deadlines and pay dates </w:t>
            </w:r>
            <w:hyperlink r:id="R2369be1b59a64df1">
              <w:r w:rsidRPr="1BA5E8C9" w:rsidR="2C3FECB5">
                <w:rPr>
                  <w:rStyle w:val="Hyperlink"/>
                  <w:rFonts w:ascii="Outfit" w:hAnsi="Outfit" w:cs="Arial"/>
                  <w:sz w:val="20"/>
                  <w:szCs w:val="20"/>
                </w:rPr>
                <w:t>here</w:t>
              </w:r>
            </w:hyperlink>
            <w:r w:rsidRPr="1BA5E8C9" w:rsidR="2C3FECB5">
              <w:rPr>
                <w:rFonts w:ascii="Outfit" w:hAnsi="Outfit" w:cs="Arial"/>
                <w:sz w:val="20"/>
                <w:szCs w:val="20"/>
              </w:rPr>
              <w:t>.</w:t>
            </w:r>
          </w:p>
        </w:tc>
        <w:tc>
          <w:tcPr>
            <w:tcW w:w="283" w:type="dxa"/>
            <w:tcMar/>
          </w:tcPr>
          <w:p w:rsidRPr="00D32A5A" w:rsidR="00A03861" w:rsidP="00B15A83" w:rsidRDefault="00A03861" w14:paraId="1E044F5F" w14:textId="77777777">
            <w:pPr>
              <w:rPr>
                <w:rFonts w:ascii="Outfit" w:hAnsi="Outfit" w:cs="Arial"/>
                <w:sz w:val="20"/>
                <w:szCs w:val="20"/>
              </w:rPr>
            </w:pPr>
          </w:p>
        </w:tc>
      </w:tr>
      <w:tr w:rsidRPr="00D32A5A" w:rsidR="005C1023" w:rsidTr="1BA5E8C9" w14:paraId="72370E33" w14:textId="77777777">
        <w:tc>
          <w:tcPr>
            <w:tcW w:w="9073" w:type="dxa"/>
            <w:tcMar/>
          </w:tcPr>
          <w:p w:rsidRPr="00D32A5A" w:rsidR="0070142E" w:rsidP="00B15A83" w:rsidRDefault="005C1023" w14:paraId="5433A9D4" w14:textId="0243BAF3">
            <w:pPr>
              <w:rPr>
                <w:rFonts w:ascii="Outfit" w:hAnsi="Outfit" w:cs="Arial"/>
                <w:sz w:val="20"/>
                <w:szCs w:val="20"/>
              </w:rPr>
            </w:pPr>
            <w:r w:rsidRPr="00D32A5A">
              <w:rPr>
                <w:rFonts w:ascii="Outfit" w:hAnsi="Outfit" w:cs="Arial"/>
                <w:sz w:val="20"/>
                <w:szCs w:val="20"/>
              </w:rPr>
              <w:t>Emergency contact details provided to line manager</w:t>
            </w:r>
          </w:p>
        </w:tc>
        <w:tc>
          <w:tcPr>
            <w:tcW w:w="283" w:type="dxa"/>
            <w:tcMar/>
          </w:tcPr>
          <w:p w:rsidRPr="00D32A5A" w:rsidR="005C1023" w:rsidP="00B15A83" w:rsidRDefault="005C1023" w14:paraId="5D070AD2" w14:textId="77777777">
            <w:pPr>
              <w:rPr>
                <w:rFonts w:ascii="Outfit" w:hAnsi="Outfit" w:cs="Arial"/>
                <w:sz w:val="20"/>
                <w:szCs w:val="20"/>
              </w:rPr>
            </w:pPr>
          </w:p>
        </w:tc>
      </w:tr>
    </w:tbl>
    <w:p w:rsidRPr="00D32A5A" w:rsidR="00591F21" w:rsidP="00591F21" w:rsidRDefault="00591F21" w14:paraId="26730251" w14:textId="77777777">
      <w:pPr>
        <w:rPr>
          <w:rFonts w:ascii="Outfit" w:hAnsi="Outfit" w:cs="Arial"/>
          <w:b/>
          <w:sz w:val="20"/>
          <w:szCs w:val="20"/>
        </w:rPr>
      </w:pPr>
    </w:p>
    <w:p w:rsidRPr="00D32A5A" w:rsidR="00591F21" w:rsidP="00591F21" w:rsidRDefault="00591F21" w14:paraId="252C9EFD" w14:textId="7AC32279">
      <w:pPr>
        <w:rPr>
          <w:rFonts w:ascii="Outfit" w:hAnsi="Outfit" w:cs="Arial"/>
          <w:b/>
          <w:sz w:val="20"/>
          <w:szCs w:val="20"/>
        </w:rPr>
      </w:pPr>
      <w:r w:rsidRPr="00D32A5A">
        <w:rPr>
          <w:rFonts w:ascii="Outfit" w:hAnsi="Outfit" w:cs="Arial"/>
          <w:b/>
          <w:sz w:val="20"/>
          <w:szCs w:val="20"/>
        </w:rPr>
        <w:t xml:space="preserve">Health and Safety </w:t>
      </w:r>
    </w:p>
    <w:tbl>
      <w:tblPr>
        <w:tblStyle w:val="TableGrid"/>
        <w:tblW w:w="9356" w:type="dxa"/>
        <w:tblInd w:w="-147" w:type="dxa"/>
        <w:tblLook w:val="04A0" w:firstRow="1" w:lastRow="0" w:firstColumn="1" w:lastColumn="0" w:noHBand="0" w:noVBand="1"/>
      </w:tblPr>
      <w:tblGrid>
        <w:gridCol w:w="9073"/>
        <w:gridCol w:w="283"/>
      </w:tblGrid>
      <w:tr w:rsidRPr="00D32A5A" w:rsidR="00591F21" w:rsidTr="1BA5E8C9" w14:paraId="0FB06E3C" w14:textId="77777777">
        <w:tc>
          <w:tcPr>
            <w:tcW w:w="9073" w:type="dxa"/>
            <w:tcMar/>
          </w:tcPr>
          <w:p w:rsidRPr="00D32A5A" w:rsidR="00591F21" w:rsidP="00B15A83" w:rsidRDefault="00591F21" w14:paraId="3BDC2747" w14:textId="77777777">
            <w:pPr>
              <w:rPr>
                <w:rFonts w:ascii="Outfit" w:hAnsi="Outfit" w:cs="Arial"/>
                <w:b/>
                <w:bCs/>
                <w:sz w:val="20"/>
                <w:szCs w:val="20"/>
              </w:rPr>
            </w:pPr>
            <w:r w:rsidRPr="00D32A5A">
              <w:rPr>
                <w:rFonts w:ascii="Outfit" w:hAnsi="Outfit" w:cs="Arial"/>
                <w:b/>
                <w:bCs/>
                <w:sz w:val="20"/>
                <w:szCs w:val="20"/>
              </w:rPr>
              <w:t>In the workplace or when working remotely</w:t>
            </w:r>
          </w:p>
        </w:tc>
        <w:tc>
          <w:tcPr>
            <w:tcW w:w="283" w:type="dxa"/>
            <w:tcMar/>
          </w:tcPr>
          <w:p w:rsidRPr="00D32A5A" w:rsidR="00591F21" w:rsidP="00B15A83" w:rsidRDefault="00591F21" w14:paraId="07DBA0B1" w14:textId="77777777">
            <w:pPr>
              <w:rPr>
                <w:rFonts w:ascii="Outfit" w:hAnsi="Outfit" w:cs="Arial"/>
                <w:b/>
                <w:sz w:val="20"/>
                <w:szCs w:val="20"/>
              </w:rPr>
            </w:pPr>
          </w:p>
        </w:tc>
      </w:tr>
      <w:tr w:rsidRPr="00D32A5A" w:rsidR="00591F21" w:rsidTr="1BA5E8C9" w14:paraId="4228FBFE" w14:textId="77777777">
        <w:tc>
          <w:tcPr>
            <w:tcW w:w="9073" w:type="dxa"/>
            <w:tcMar/>
          </w:tcPr>
          <w:p w:rsidRPr="00D32A5A" w:rsidR="00591F21" w:rsidP="00B15A83" w:rsidRDefault="00591F21" w14:paraId="7E81B5A8" w14:textId="461515A7">
            <w:pPr>
              <w:rPr>
                <w:rFonts w:ascii="Outfit" w:hAnsi="Outfit" w:cs="Arial"/>
                <w:sz w:val="20"/>
                <w:szCs w:val="20"/>
              </w:rPr>
            </w:pPr>
            <w:r w:rsidRPr="00D32A5A">
              <w:rPr>
                <w:rFonts w:ascii="Outfit" w:hAnsi="Outfit" w:cs="Arial"/>
                <w:sz w:val="20"/>
                <w:szCs w:val="20"/>
              </w:rPr>
              <w:t>Does the intern have health issues or a disability that will affect them when they work and you can support them with?</w:t>
            </w:r>
          </w:p>
        </w:tc>
        <w:tc>
          <w:tcPr>
            <w:tcW w:w="283" w:type="dxa"/>
            <w:tcMar/>
          </w:tcPr>
          <w:p w:rsidRPr="00D32A5A" w:rsidR="00591F21" w:rsidP="00B15A83" w:rsidRDefault="00591F21" w14:paraId="5122E145" w14:textId="77777777">
            <w:pPr>
              <w:rPr>
                <w:rFonts w:ascii="Outfit" w:hAnsi="Outfit" w:cs="Arial"/>
                <w:b/>
                <w:sz w:val="20"/>
                <w:szCs w:val="20"/>
              </w:rPr>
            </w:pPr>
          </w:p>
        </w:tc>
      </w:tr>
      <w:tr w:rsidRPr="00D32A5A" w:rsidR="00591F21" w:rsidTr="1BA5E8C9" w14:paraId="7D1A0740" w14:textId="77777777">
        <w:tc>
          <w:tcPr>
            <w:tcW w:w="9073" w:type="dxa"/>
            <w:tcMar/>
          </w:tcPr>
          <w:p w:rsidRPr="00D32A5A" w:rsidR="00591F21" w:rsidP="00B15A83" w:rsidRDefault="00591F21" w14:paraId="395816A4" w14:textId="77777777">
            <w:pPr>
              <w:rPr>
                <w:rFonts w:ascii="Outfit" w:hAnsi="Outfit" w:cs="Arial"/>
                <w:sz w:val="20"/>
                <w:szCs w:val="20"/>
              </w:rPr>
            </w:pPr>
            <w:r w:rsidRPr="00D32A5A">
              <w:rPr>
                <w:rFonts w:ascii="Outfit" w:hAnsi="Outfit" w:cs="Arial"/>
                <w:sz w:val="20"/>
                <w:szCs w:val="20"/>
              </w:rPr>
              <w:t>Hazard awareness and safety rules</w:t>
            </w:r>
          </w:p>
        </w:tc>
        <w:tc>
          <w:tcPr>
            <w:tcW w:w="283" w:type="dxa"/>
            <w:tcMar/>
          </w:tcPr>
          <w:p w:rsidRPr="00D32A5A" w:rsidR="00591F21" w:rsidP="00B15A83" w:rsidRDefault="00591F21" w14:paraId="0369637B" w14:textId="77777777">
            <w:pPr>
              <w:rPr>
                <w:rFonts w:ascii="Outfit" w:hAnsi="Outfit" w:cs="Arial"/>
                <w:b/>
                <w:sz w:val="20"/>
                <w:szCs w:val="20"/>
              </w:rPr>
            </w:pPr>
          </w:p>
        </w:tc>
      </w:tr>
      <w:tr w:rsidRPr="00D32A5A" w:rsidR="00591F21" w:rsidTr="1BA5E8C9" w14:paraId="3FE6C0D0" w14:textId="77777777">
        <w:tc>
          <w:tcPr>
            <w:tcW w:w="9073" w:type="dxa"/>
            <w:tcMar/>
          </w:tcPr>
          <w:p w:rsidRPr="00D32A5A" w:rsidR="00591F21" w:rsidP="00B15A83" w:rsidRDefault="00591F21" w14:paraId="6A950A79" w14:textId="77777777">
            <w:pPr>
              <w:rPr>
                <w:rFonts w:ascii="Outfit" w:hAnsi="Outfit" w:cs="Arial"/>
                <w:sz w:val="20"/>
                <w:szCs w:val="20"/>
              </w:rPr>
            </w:pPr>
            <w:r w:rsidRPr="00D32A5A">
              <w:rPr>
                <w:rFonts w:ascii="Outfit" w:hAnsi="Outfit" w:cs="Arial"/>
                <w:sz w:val="20"/>
                <w:szCs w:val="20"/>
              </w:rPr>
              <w:t>Reporting of hazards</w:t>
            </w:r>
          </w:p>
        </w:tc>
        <w:tc>
          <w:tcPr>
            <w:tcW w:w="283" w:type="dxa"/>
            <w:tcMar/>
          </w:tcPr>
          <w:p w:rsidRPr="00D32A5A" w:rsidR="00591F21" w:rsidP="00B15A83" w:rsidRDefault="00591F21" w14:paraId="72BFB745" w14:textId="77777777">
            <w:pPr>
              <w:rPr>
                <w:rFonts w:ascii="Outfit" w:hAnsi="Outfit" w:cs="Arial"/>
                <w:b/>
                <w:sz w:val="20"/>
                <w:szCs w:val="20"/>
              </w:rPr>
            </w:pPr>
          </w:p>
        </w:tc>
      </w:tr>
      <w:tr w:rsidRPr="00D32A5A" w:rsidR="00591F21" w:rsidTr="1BA5E8C9" w14:paraId="50EC137C" w14:textId="77777777">
        <w:tc>
          <w:tcPr>
            <w:tcW w:w="9073" w:type="dxa"/>
            <w:tcMar/>
          </w:tcPr>
          <w:p w:rsidRPr="00D32A5A" w:rsidR="00591F21" w:rsidP="00B15A83" w:rsidRDefault="00591F21" w14:paraId="127FB106" w14:textId="77777777">
            <w:pPr>
              <w:rPr>
                <w:rFonts w:ascii="Outfit" w:hAnsi="Outfit" w:cs="Arial"/>
                <w:sz w:val="20"/>
                <w:szCs w:val="20"/>
              </w:rPr>
            </w:pPr>
            <w:r w:rsidRPr="00D32A5A">
              <w:rPr>
                <w:rFonts w:ascii="Outfit" w:hAnsi="Outfit" w:cs="Arial"/>
                <w:sz w:val="20"/>
                <w:szCs w:val="20"/>
              </w:rPr>
              <w:t>Emergency procedures (including fire)</w:t>
            </w:r>
          </w:p>
        </w:tc>
        <w:tc>
          <w:tcPr>
            <w:tcW w:w="283" w:type="dxa"/>
            <w:tcMar/>
          </w:tcPr>
          <w:p w:rsidRPr="00D32A5A" w:rsidR="00591F21" w:rsidP="00B15A83" w:rsidRDefault="00591F21" w14:paraId="47B6F544" w14:textId="77777777">
            <w:pPr>
              <w:rPr>
                <w:rFonts w:ascii="Outfit" w:hAnsi="Outfit" w:cs="Arial"/>
                <w:b/>
                <w:sz w:val="20"/>
                <w:szCs w:val="20"/>
              </w:rPr>
            </w:pPr>
          </w:p>
        </w:tc>
      </w:tr>
      <w:tr w:rsidRPr="00D32A5A" w:rsidR="00591F21" w:rsidTr="1BA5E8C9" w14:paraId="38F842CF" w14:textId="77777777">
        <w:tc>
          <w:tcPr>
            <w:tcW w:w="9073" w:type="dxa"/>
            <w:tcMar/>
          </w:tcPr>
          <w:p w:rsidRPr="00D32A5A" w:rsidR="00591F21" w:rsidP="00B15A83" w:rsidRDefault="00591F21" w14:paraId="0BB45777" w14:textId="77777777">
            <w:pPr>
              <w:tabs>
                <w:tab w:val="left" w:pos="3228"/>
              </w:tabs>
              <w:rPr>
                <w:rFonts w:ascii="Outfit" w:hAnsi="Outfit" w:cs="Arial"/>
                <w:sz w:val="20"/>
                <w:szCs w:val="20"/>
              </w:rPr>
            </w:pPr>
            <w:r w:rsidRPr="00D32A5A">
              <w:rPr>
                <w:rFonts w:ascii="Outfit" w:hAnsi="Outfit" w:cs="Arial"/>
                <w:sz w:val="20"/>
                <w:szCs w:val="20"/>
              </w:rPr>
              <w:t>Location of fire exits</w:t>
            </w:r>
          </w:p>
        </w:tc>
        <w:tc>
          <w:tcPr>
            <w:tcW w:w="283" w:type="dxa"/>
            <w:tcMar/>
          </w:tcPr>
          <w:p w:rsidRPr="00D32A5A" w:rsidR="00591F21" w:rsidP="00B15A83" w:rsidRDefault="00591F21" w14:paraId="208C146C" w14:textId="77777777">
            <w:pPr>
              <w:rPr>
                <w:rFonts w:ascii="Outfit" w:hAnsi="Outfit" w:cs="Arial"/>
                <w:b/>
                <w:sz w:val="20"/>
                <w:szCs w:val="20"/>
              </w:rPr>
            </w:pPr>
          </w:p>
        </w:tc>
      </w:tr>
      <w:tr w:rsidRPr="00D32A5A" w:rsidR="00591F21" w:rsidTr="1BA5E8C9" w14:paraId="160FA932" w14:textId="77777777">
        <w:tc>
          <w:tcPr>
            <w:tcW w:w="9073" w:type="dxa"/>
            <w:tcMar/>
          </w:tcPr>
          <w:p w:rsidRPr="00D32A5A" w:rsidR="00591F21" w:rsidP="00B15A83" w:rsidRDefault="00591F21" w14:paraId="2727D54B" w14:textId="77777777">
            <w:pPr>
              <w:rPr>
                <w:rFonts w:ascii="Outfit" w:hAnsi="Outfit" w:cs="Arial"/>
                <w:sz w:val="20"/>
                <w:szCs w:val="20"/>
              </w:rPr>
            </w:pPr>
            <w:r w:rsidRPr="00D32A5A">
              <w:rPr>
                <w:rFonts w:ascii="Outfit" w:hAnsi="Outfit" w:cs="Arial"/>
                <w:sz w:val="20"/>
                <w:szCs w:val="20"/>
              </w:rPr>
              <w:t>Fire warden’s names</w:t>
            </w:r>
          </w:p>
        </w:tc>
        <w:tc>
          <w:tcPr>
            <w:tcW w:w="283" w:type="dxa"/>
            <w:tcMar/>
          </w:tcPr>
          <w:p w:rsidRPr="00D32A5A" w:rsidR="00591F21" w:rsidP="00B15A83" w:rsidRDefault="00591F21" w14:paraId="3E2E6CC5" w14:textId="77777777">
            <w:pPr>
              <w:rPr>
                <w:rFonts w:ascii="Outfit" w:hAnsi="Outfit" w:cs="Arial"/>
                <w:b/>
                <w:sz w:val="20"/>
                <w:szCs w:val="20"/>
              </w:rPr>
            </w:pPr>
          </w:p>
        </w:tc>
      </w:tr>
      <w:tr w:rsidRPr="00D32A5A" w:rsidR="00591F21" w:rsidTr="1BA5E8C9" w14:paraId="4B762A04" w14:textId="77777777">
        <w:tc>
          <w:tcPr>
            <w:tcW w:w="9073" w:type="dxa"/>
            <w:tcMar/>
          </w:tcPr>
          <w:p w:rsidRPr="00D32A5A" w:rsidR="00591F21" w:rsidP="00B15A83" w:rsidRDefault="00591F21" w14:paraId="71DA9EA8" w14:textId="77777777">
            <w:pPr>
              <w:rPr>
                <w:rFonts w:ascii="Outfit" w:hAnsi="Outfit" w:cs="Arial"/>
                <w:sz w:val="20"/>
                <w:szCs w:val="20"/>
              </w:rPr>
            </w:pPr>
            <w:r w:rsidRPr="00D32A5A">
              <w:rPr>
                <w:rFonts w:ascii="Outfit" w:hAnsi="Outfit" w:cs="Arial"/>
                <w:sz w:val="20"/>
                <w:szCs w:val="20"/>
              </w:rPr>
              <w:t>Reporting of accidents, incidents and disease (RIDDOR)</w:t>
            </w:r>
          </w:p>
        </w:tc>
        <w:tc>
          <w:tcPr>
            <w:tcW w:w="283" w:type="dxa"/>
            <w:tcMar/>
          </w:tcPr>
          <w:p w:rsidRPr="00D32A5A" w:rsidR="00591F21" w:rsidP="00B15A83" w:rsidRDefault="00591F21" w14:paraId="6B057569" w14:textId="77777777">
            <w:pPr>
              <w:rPr>
                <w:rFonts w:ascii="Outfit" w:hAnsi="Outfit" w:cs="Arial"/>
                <w:b/>
                <w:sz w:val="20"/>
                <w:szCs w:val="20"/>
              </w:rPr>
            </w:pPr>
          </w:p>
        </w:tc>
      </w:tr>
      <w:tr w:rsidRPr="00D32A5A" w:rsidR="00591F21" w:rsidTr="1BA5E8C9" w14:paraId="07228BEB" w14:textId="77777777">
        <w:tc>
          <w:tcPr>
            <w:tcW w:w="9073" w:type="dxa"/>
            <w:tcMar/>
          </w:tcPr>
          <w:p w:rsidRPr="00D32A5A" w:rsidR="00591F21" w:rsidP="00B15A83" w:rsidRDefault="00591F21" w14:paraId="0F36B273" w14:textId="77777777">
            <w:pPr>
              <w:rPr>
                <w:rFonts w:ascii="Outfit" w:hAnsi="Outfit" w:cs="Arial"/>
                <w:sz w:val="20"/>
                <w:szCs w:val="20"/>
              </w:rPr>
            </w:pPr>
            <w:r w:rsidRPr="00D32A5A">
              <w:rPr>
                <w:rFonts w:ascii="Outfit" w:hAnsi="Outfit" w:cs="Arial"/>
                <w:sz w:val="20"/>
                <w:szCs w:val="20"/>
              </w:rPr>
              <w:t>First Aid box and name and contact details of first aider</w:t>
            </w:r>
          </w:p>
        </w:tc>
        <w:tc>
          <w:tcPr>
            <w:tcW w:w="283" w:type="dxa"/>
            <w:tcMar/>
          </w:tcPr>
          <w:p w:rsidRPr="00D32A5A" w:rsidR="00591F21" w:rsidP="00B15A83" w:rsidRDefault="00591F21" w14:paraId="406894D5" w14:textId="77777777">
            <w:pPr>
              <w:rPr>
                <w:rFonts w:ascii="Outfit" w:hAnsi="Outfit" w:cs="Arial"/>
                <w:sz w:val="20"/>
                <w:szCs w:val="20"/>
              </w:rPr>
            </w:pPr>
          </w:p>
        </w:tc>
      </w:tr>
      <w:tr w:rsidRPr="00D32A5A" w:rsidR="00591F21" w:rsidTr="1BA5E8C9" w14:paraId="24F0F0FF" w14:textId="77777777">
        <w:tc>
          <w:tcPr>
            <w:tcW w:w="9073" w:type="dxa"/>
            <w:tcMar/>
          </w:tcPr>
          <w:p w:rsidRPr="00D32A5A" w:rsidR="00591F21" w:rsidP="00B15A83" w:rsidRDefault="00591F21" w14:paraId="535E765C" w14:textId="77777777">
            <w:pPr>
              <w:rPr>
                <w:rFonts w:ascii="Outfit" w:hAnsi="Outfit" w:cs="Arial"/>
                <w:sz w:val="20"/>
                <w:szCs w:val="20"/>
              </w:rPr>
            </w:pPr>
            <w:r w:rsidRPr="00D32A5A">
              <w:rPr>
                <w:rFonts w:ascii="Outfit" w:hAnsi="Outfit" w:cs="Arial"/>
                <w:sz w:val="20"/>
                <w:szCs w:val="20"/>
              </w:rPr>
              <w:t>Break times</w:t>
            </w:r>
          </w:p>
        </w:tc>
        <w:tc>
          <w:tcPr>
            <w:tcW w:w="283" w:type="dxa"/>
            <w:tcMar/>
          </w:tcPr>
          <w:p w:rsidRPr="00D32A5A" w:rsidR="00591F21" w:rsidP="00B15A83" w:rsidRDefault="00591F21" w14:paraId="69EF85E7" w14:textId="77777777">
            <w:pPr>
              <w:rPr>
                <w:rFonts w:ascii="Outfit" w:hAnsi="Outfit" w:cs="Arial"/>
                <w:b/>
                <w:sz w:val="20"/>
                <w:szCs w:val="20"/>
              </w:rPr>
            </w:pPr>
          </w:p>
        </w:tc>
      </w:tr>
      <w:tr w:rsidRPr="00D32A5A" w:rsidR="00591F21" w:rsidTr="1BA5E8C9" w14:paraId="26B2F447" w14:textId="77777777">
        <w:tc>
          <w:tcPr>
            <w:tcW w:w="9073" w:type="dxa"/>
            <w:tcMar/>
          </w:tcPr>
          <w:p w:rsidRPr="00D32A5A" w:rsidR="00591F21" w:rsidP="00B15A83" w:rsidRDefault="00591F21" w14:paraId="4A5A26B3" w14:textId="77777777">
            <w:pPr>
              <w:rPr>
                <w:rFonts w:ascii="Outfit" w:hAnsi="Outfit" w:cs="Arial"/>
                <w:sz w:val="20"/>
                <w:szCs w:val="20"/>
              </w:rPr>
            </w:pPr>
            <w:r w:rsidRPr="00D32A5A">
              <w:rPr>
                <w:rFonts w:ascii="Outfit" w:hAnsi="Outfit" w:cs="Arial"/>
                <w:sz w:val="20"/>
                <w:szCs w:val="20"/>
              </w:rPr>
              <w:t>Reporting illness procedures</w:t>
            </w:r>
          </w:p>
        </w:tc>
        <w:tc>
          <w:tcPr>
            <w:tcW w:w="283" w:type="dxa"/>
            <w:tcMar/>
          </w:tcPr>
          <w:p w:rsidRPr="00D32A5A" w:rsidR="00591F21" w:rsidP="00B15A83" w:rsidRDefault="00591F21" w14:paraId="7F8B867A" w14:textId="77777777">
            <w:pPr>
              <w:rPr>
                <w:rFonts w:ascii="Outfit" w:hAnsi="Outfit" w:cs="Arial"/>
                <w:b/>
                <w:sz w:val="20"/>
                <w:szCs w:val="20"/>
              </w:rPr>
            </w:pPr>
          </w:p>
        </w:tc>
      </w:tr>
      <w:tr w:rsidRPr="00D32A5A" w:rsidR="00AD3174" w:rsidTr="1BA5E8C9" w14:paraId="43C0E346" w14:textId="77777777">
        <w:tc>
          <w:tcPr>
            <w:tcW w:w="9073" w:type="dxa"/>
            <w:tcMar/>
          </w:tcPr>
          <w:p w:rsidRPr="00D32A5A" w:rsidR="00AD3174" w:rsidP="00AD3174" w:rsidRDefault="00AD3174" w14:paraId="6E6FA698" w14:textId="5D857AD3">
            <w:pPr>
              <w:rPr>
                <w:rFonts w:ascii="Outfit" w:hAnsi="Outfit" w:cs="Arial"/>
                <w:sz w:val="20"/>
                <w:szCs w:val="20"/>
              </w:rPr>
            </w:pPr>
            <w:hyperlink w:history="1" r:id="rId15">
              <w:r w:rsidRPr="000473EB">
                <w:rPr>
                  <w:rStyle w:val="Hyperlink"/>
                  <w:rFonts w:ascii="Outfit" w:hAnsi="Outfit" w:eastAsia="Times New Roman" w:cs="Arial"/>
                  <w:sz w:val="20"/>
                  <w:szCs w:val="20"/>
                  <w:bdr w:val="none" w:color="auto" w:sz="0" w:space="0" w:frame="1"/>
                  <w:lang w:eastAsia="en-GB"/>
                </w:rPr>
                <w:t>Working with display screen equipment</w:t>
              </w:r>
            </w:hyperlink>
          </w:p>
        </w:tc>
        <w:tc>
          <w:tcPr>
            <w:tcW w:w="283" w:type="dxa"/>
            <w:tcMar/>
          </w:tcPr>
          <w:p w:rsidRPr="00D32A5A" w:rsidR="00AD3174" w:rsidP="00AD3174" w:rsidRDefault="00AD3174" w14:paraId="4C5714AC" w14:textId="77777777">
            <w:pPr>
              <w:rPr>
                <w:rFonts w:ascii="Outfit" w:hAnsi="Outfit" w:cs="Arial"/>
                <w:b/>
                <w:sz w:val="20"/>
                <w:szCs w:val="20"/>
              </w:rPr>
            </w:pPr>
          </w:p>
        </w:tc>
      </w:tr>
      <w:tr w:rsidRPr="00D32A5A" w:rsidR="00AD3174" w:rsidTr="1BA5E8C9" w14:paraId="0C6EA128" w14:textId="77777777">
        <w:tc>
          <w:tcPr>
            <w:tcW w:w="9073" w:type="dxa"/>
            <w:tcMar/>
          </w:tcPr>
          <w:p w:rsidRPr="00D32A5A" w:rsidR="00AD3174" w:rsidP="00AD3174" w:rsidRDefault="00AD3174" w14:paraId="418F2662" w14:textId="22FC32A8">
            <w:pPr>
              <w:rPr>
                <w:rFonts w:ascii="Outfit" w:hAnsi="Outfit" w:cs="Arial"/>
                <w:sz w:val="20"/>
                <w:szCs w:val="20"/>
              </w:rPr>
            </w:pPr>
            <w:hyperlink w:history="1" r:id="rId16">
              <w:r w:rsidRPr="00125127">
                <w:rPr>
                  <w:rStyle w:val="Hyperlink"/>
                  <w:rFonts w:ascii="Outfit" w:hAnsi="Outfit" w:eastAsia="Times New Roman" w:cs="Arial"/>
                  <w:color w:val="0000FF"/>
                  <w:sz w:val="20"/>
                  <w:szCs w:val="20"/>
                  <w:bdr w:val="none" w:color="auto" w:sz="0" w:space="0" w:frame="1"/>
                  <w:lang w:eastAsia="en-GB"/>
                </w:rPr>
                <w:t>Stress and mental health</w:t>
              </w:r>
            </w:hyperlink>
          </w:p>
        </w:tc>
        <w:tc>
          <w:tcPr>
            <w:tcW w:w="283" w:type="dxa"/>
            <w:tcMar/>
          </w:tcPr>
          <w:p w:rsidRPr="00D32A5A" w:rsidR="00AD3174" w:rsidP="00AD3174" w:rsidRDefault="00AD3174" w14:paraId="2BC0544C" w14:textId="77777777">
            <w:pPr>
              <w:rPr>
                <w:rFonts w:ascii="Outfit" w:hAnsi="Outfit" w:cs="Arial"/>
                <w:b/>
                <w:sz w:val="20"/>
                <w:szCs w:val="20"/>
              </w:rPr>
            </w:pPr>
          </w:p>
        </w:tc>
      </w:tr>
      <w:tr w:rsidRPr="00D32A5A" w:rsidR="00AD3174" w:rsidTr="1BA5E8C9" w14:paraId="6C0BC006" w14:textId="77777777">
        <w:tc>
          <w:tcPr>
            <w:tcW w:w="9073" w:type="dxa"/>
            <w:tcBorders>
              <w:bottom w:val="single" w:color="auto" w:sz="4" w:space="0"/>
            </w:tcBorders>
            <w:tcMar/>
          </w:tcPr>
          <w:p w:rsidRPr="00D32A5A" w:rsidR="00AD3174" w:rsidP="00AD3174" w:rsidRDefault="00AD3174" w14:paraId="3A52084F" w14:textId="6AF4DD4B">
            <w:pPr>
              <w:rPr>
                <w:rFonts w:ascii="Outfit" w:hAnsi="Outfit" w:cs="Arial"/>
                <w:b w:val="1"/>
                <w:bCs w:val="1"/>
                <w:sz w:val="20"/>
                <w:szCs w:val="20"/>
              </w:rPr>
            </w:pPr>
            <w:r w:rsidRPr="1BA5E8C9" w:rsidR="00AD3174">
              <w:rPr>
                <w:rFonts w:ascii="Outfit" w:hAnsi="Outfit" w:cs="Arial"/>
                <w:b w:val="1"/>
                <w:bCs w:val="1"/>
                <w:sz w:val="20"/>
                <w:szCs w:val="20"/>
              </w:rPr>
              <w:t>In the workplace</w:t>
            </w:r>
          </w:p>
        </w:tc>
        <w:tc>
          <w:tcPr>
            <w:tcW w:w="283" w:type="dxa"/>
            <w:tcMar/>
          </w:tcPr>
          <w:p w:rsidRPr="00D32A5A" w:rsidR="00AD3174" w:rsidP="00AD3174" w:rsidRDefault="00AD3174" w14:paraId="7815813C" w14:textId="77777777">
            <w:pPr>
              <w:rPr>
                <w:rFonts w:ascii="Outfit" w:hAnsi="Outfit" w:cs="Arial"/>
                <w:b/>
                <w:sz w:val="20"/>
                <w:szCs w:val="20"/>
              </w:rPr>
            </w:pPr>
          </w:p>
        </w:tc>
      </w:tr>
      <w:tr w:rsidRPr="00D32A5A" w:rsidR="00AD3174" w:rsidTr="1BA5E8C9" w14:paraId="0179035F" w14:textId="77777777">
        <w:tc>
          <w:tcPr>
            <w:tcW w:w="9073" w:type="dxa"/>
            <w:tcBorders>
              <w:bottom w:val="single" w:color="auto" w:sz="4" w:space="0"/>
            </w:tcBorders>
            <w:tcMar/>
          </w:tcPr>
          <w:p w:rsidRPr="00D32A5A" w:rsidR="00AD3174" w:rsidP="00AD3174" w:rsidRDefault="00AD3174" w14:paraId="19D28F4F" w14:textId="647EB5A1">
            <w:pPr>
              <w:rPr>
                <w:rFonts w:ascii="Outfit" w:hAnsi="Outfit" w:cs="Arial"/>
                <w:b/>
                <w:bCs/>
                <w:sz w:val="20"/>
                <w:szCs w:val="20"/>
              </w:rPr>
            </w:pPr>
            <w:r w:rsidRPr="00D32A5A">
              <w:rPr>
                <w:rFonts w:ascii="Outfit" w:hAnsi="Outfit" w:cs="Arial"/>
                <w:sz w:val="20"/>
                <w:szCs w:val="20"/>
              </w:rPr>
              <w:t xml:space="preserve">Personal protective equipment e.g. mask, visors and screens </w:t>
            </w:r>
          </w:p>
        </w:tc>
        <w:tc>
          <w:tcPr>
            <w:tcW w:w="283" w:type="dxa"/>
            <w:tcMar/>
          </w:tcPr>
          <w:p w:rsidRPr="00D32A5A" w:rsidR="00AD3174" w:rsidP="00AD3174" w:rsidRDefault="00AD3174" w14:paraId="3DD0772E" w14:textId="77777777">
            <w:pPr>
              <w:rPr>
                <w:rFonts w:ascii="Outfit" w:hAnsi="Outfit" w:cs="Arial"/>
                <w:b/>
                <w:sz w:val="20"/>
                <w:szCs w:val="20"/>
              </w:rPr>
            </w:pPr>
          </w:p>
        </w:tc>
      </w:tr>
      <w:tr w:rsidRPr="00D32A5A" w:rsidR="00AD3174" w:rsidTr="1BA5E8C9" w14:paraId="5BC4596B" w14:textId="77777777">
        <w:tc>
          <w:tcPr>
            <w:tcW w:w="9073" w:type="dxa"/>
            <w:tcBorders>
              <w:bottom w:val="single" w:color="auto" w:sz="4" w:space="0"/>
            </w:tcBorders>
            <w:tcMar/>
          </w:tcPr>
          <w:p w:rsidRPr="00D32A5A" w:rsidR="00AD3174" w:rsidP="00AD3174" w:rsidRDefault="00AD3174" w14:paraId="1A82F6F5" w14:textId="09B00A0C">
            <w:pPr>
              <w:rPr>
                <w:rFonts w:ascii="Outfit" w:hAnsi="Outfit" w:cs="Arial"/>
                <w:sz w:val="20"/>
                <w:szCs w:val="20"/>
              </w:rPr>
            </w:pPr>
            <w:r w:rsidRPr="00D32A5A">
              <w:rPr>
                <w:rFonts w:ascii="Outfit" w:hAnsi="Outfit" w:cs="Arial"/>
                <w:sz w:val="20"/>
                <w:szCs w:val="20"/>
              </w:rPr>
              <w:t xml:space="preserve">Personal </w:t>
            </w:r>
            <w:r w:rsidRPr="00D32A5A" w:rsidR="001C71A7">
              <w:rPr>
                <w:rFonts w:ascii="Outfit" w:hAnsi="Outfit" w:cs="Arial"/>
                <w:sz w:val="20"/>
                <w:szCs w:val="20"/>
              </w:rPr>
              <w:t xml:space="preserve">&amp; </w:t>
            </w:r>
            <w:r w:rsidRPr="00D32A5A">
              <w:rPr>
                <w:rFonts w:ascii="Outfit" w:hAnsi="Outfit" w:cs="Arial"/>
                <w:sz w:val="20"/>
                <w:szCs w:val="20"/>
              </w:rPr>
              <w:t>workplace hygiene expectations e.g. use of hand sanitisers, sanitising their workspace</w:t>
            </w:r>
          </w:p>
        </w:tc>
        <w:tc>
          <w:tcPr>
            <w:tcW w:w="283" w:type="dxa"/>
            <w:tcMar/>
          </w:tcPr>
          <w:p w:rsidRPr="00D32A5A" w:rsidR="00AD3174" w:rsidP="00AD3174" w:rsidRDefault="00AD3174" w14:paraId="2D48C543" w14:textId="77777777">
            <w:pPr>
              <w:rPr>
                <w:rFonts w:ascii="Outfit" w:hAnsi="Outfit" w:cs="Arial"/>
                <w:b/>
                <w:sz w:val="20"/>
                <w:szCs w:val="20"/>
              </w:rPr>
            </w:pPr>
          </w:p>
        </w:tc>
      </w:tr>
      <w:tr w:rsidRPr="00D32A5A" w:rsidR="00AD3174" w:rsidTr="1BA5E8C9" w14:paraId="5385F270" w14:textId="77777777">
        <w:tc>
          <w:tcPr>
            <w:tcW w:w="9073" w:type="dxa"/>
            <w:tcBorders>
              <w:bottom w:val="single" w:color="auto" w:sz="4" w:space="0"/>
            </w:tcBorders>
            <w:tcMar/>
          </w:tcPr>
          <w:p w:rsidRPr="00D32A5A" w:rsidR="00AD3174" w:rsidP="00AD3174" w:rsidRDefault="00AD3174" w14:paraId="16A7374D" w14:textId="77777777">
            <w:pPr>
              <w:rPr>
                <w:rFonts w:ascii="Outfit" w:hAnsi="Outfit" w:cs="Arial"/>
                <w:sz w:val="20"/>
                <w:szCs w:val="20"/>
              </w:rPr>
            </w:pPr>
            <w:r w:rsidRPr="00D32A5A">
              <w:rPr>
                <w:rFonts w:ascii="Outfit" w:hAnsi="Outfit" w:cs="Arial"/>
                <w:sz w:val="20"/>
                <w:szCs w:val="20"/>
              </w:rPr>
              <w:t xml:space="preserve">Equipment instructions </w:t>
            </w:r>
          </w:p>
        </w:tc>
        <w:tc>
          <w:tcPr>
            <w:tcW w:w="283" w:type="dxa"/>
            <w:tcMar/>
          </w:tcPr>
          <w:p w:rsidRPr="00D32A5A" w:rsidR="00AD3174" w:rsidP="00AD3174" w:rsidRDefault="00AD3174" w14:paraId="28014377" w14:textId="77777777">
            <w:pPr>
              <w:rPr>
                <w:rFonts w:ascii="Outfit" w:hAnsi="Outfit" w:cs="Arial"/>
                <w:b/>
                <w:sz w:val="20"/>
                <w:szCs w:val="20"/>
              </w:rPr>
            </w:pPr>
          </w:p>
        </w:tc>
      </w:tr>
      <w:tr w:rsidRPr="00D32A5A" w:rsidR="00AD3174" w:rsidTr="1BA5E8C9" w14:paraId="254554D4" w14:textId="77777777">
        <w:tc>
          <w:tcPr>
            <w:tcW w:w="9073" w:type="dxa"/>
            <w:tcBorders>
              <w:bottom w:val="single" w:color="auto" w:sz="4" w:space="0"/>
            </w:tcBorders>
            <w:tcMar/>
          </w:tcPr>
          <w:p w:rsidRPr="00D32A5A" w:rsidR="00AD3174" w:rsidP="00AD3174" w:rsidRDefault="00AD3174" w14:paraId="54B29418" w14:textId="77777777">
            <w:pPr>
              <w:rPr>
                <w:rFonts w:ascii="Outfit" w:hAnsi="Outfit" w:cs="Arial"/>
                <w:sz w:val="20"/>
                <w:szCs w:val="20"/>
              </w:rPr>
            </w:pPr>
            <w:r w:rsidRPr="00D32A5A">
              <w:rPr>
                <w:rFonts w:ascii="Outfit" w:hAnsi="Outfit" w:cs="Arial"/>
                <w:sz w:val="20"/>
                <w:szCs w:val="20"/>
              </w:rPr>
              <w:t>Manual handling</w:t>
            </w:r>
          </w:p>
        </w:tc>
        <w:tc>
          <w:tcPr>
            <w:tcW w:w="283" w:type="dxa"/>
            <w:tcMar/>
          </w:tcPr>
          <w:p w:rsidRPr="00D32A5A" w:rsidR="00AD3174" w:rsidP="00AD3174" w:rsidRDefault="00AD3174" w14:paraId="61E83BA7" w14:textId="77777777">
            <w:pPr>
              <w:rPr>
                <w:rFonts w:ascii="Outfit" w:hAnsi="Outfit" w:cs="Arial"/>
                <w:b/>
                <w:sz w:val="20"/>
                <w:szCs w:val="20"/>
              </w:rPr>
            </w:pPr>
          </w:p>
        </w:tc>
      </w:tr>
      <w:tr w:rsidRPr="00D32A5A" w:rsidR="00AD3174" w:rsidTr="1BA5E8C9" w14:paraId="40F59789" w14:textId="77777777">
        <w:tc>
          <w:tcPr>
            <w:tcW w:w="9073" w:type="dxa"/>
            <w:tcBorders>
              <w:bottom w:val="single" w:color="auto" w:sz="4" w:space="0"/>
            </w:tcBorders>
            <w:tcMar/>
          </w:tcPr>
          <w:p w:rsidRPr="00D32A5A" w:rsidR="00AD3174" w:rsidP="00AD3174" w:rsidRDefault="00AD3174" w14:paraId="6FD416B7" w14:textId="53C90338">
            <w:pPr>
              <w:rPr>
                <w:rFonts w:ascii="Outfit" w:hAnsi="Outfit" w:cs="Arial"/>
                <w:b w:val="1"/>
                <w:bCs w:val="1"/>
                <w:sz w:val="20"/>
                <w:szCs w:val="20"/>
              </w:rPr>
            </w:pPr>
            <w:r w:rsidRPr="1BA5E8C9" w:rsidR="00AD3174">
              <w:rPr>
                <w:rFonts w:ascii="Outfit" w:hAnsi="Outfit" w:cs="Arial"/>
                <w:b w:val="1"/>
                <w:bCs w:val="1"/>
                <w:sz w:val="20"/>
                <w:szCs w:val="20"/>
              </w:rPr>
              <w:t>When working remotely</w:t>
            </w:r>
          </w:p>
        </w:tc>
        <w:tc>
          <w:tcPr>
            <w:tcW w:w="283" w:type="dxa"/>
            <w:tcMar/>
          </w:tcPr>
          <w:p w:rsidRPr="00D32A5A" w:rsidR="00AD3174" w:rsidP="00AD3174" w:rsidRDefault="00AD3174" w14:paraId="3678522F" w14:textId="77777777">
            <w:pPr>
              <w:rPr>
                <w:rFonts w:ascii="Outfit" w:hAnsi="Outfit" w:cs="Arial"/>
                <w:b/>
                <w:sz w:val="20"/>
                <w:szCs w:val="20"/>
              </w:rPr>
            </w:pPr>
          </w:p>
        </w:tc>
      </w:tr>
      <w:tr w:rsidRPr="00D32A5A" w:rsidR="00AD3174" w:rsidTr="1BA5E8C9" w14:paraId="57AF17C6" w14:textId="77777777">
        <w:tc>
          <w:tcPr>
            <w:tcW w:w="9073" w:type="dxa"/>
            <w:tcBorders>
              <w:bottom w:val="single" w:color="auto" w:sz="4" w:space="0"/>
            </w:tcBorders>
            <w:tcMar/>
          </w:tcPr>
          <w:p w:rsidRPr="00125127" w:rsidR="00AD3174" w:rsidP="00AD3174" w:rsidRDefault="00AD3174" w14:paraId="7FC13F00" w14:textId="20C5670B">
            <w:pPr>
              <w:rPr>
                <w:rFonts w:ascii="Outfit" w:hAnsi="Outfit" w:cs="Arial"/>
                <w:b/>
                <w:bCs/>
                <w:color w:val="0000FF"/>
                <w:sz w:val="20"/>
                <w:szCs w:val="20"/>
              </w:rPr>
            </w:pPr>
            <w:hyperlink w:history="1" r:id="rId17">
              <w:r w:rsidRPr="00125127">
                <w:rPr>
                  <w:rStyle w:val="Hyperlink"/>
                  <w:rFonts w:ascii="Outfit" w:hAnsi="Outfit" w:eastAsia="Times New Roman" w:cs="Arial"/>
                  <w:color w:val="0000FF"/>
                  <w:sz w:val="20"/>
                  <w:szCs w:val="20"/>
                  <w:bdr w:val="none" w:color="auto" w:sz="0" w:space="0" w:frame="1"/>
                  <w:lang w:eastAsia="en-GB"/>
                </w:rPr>
                <w:t>Lone working without supervision</w:t>
              </w:r>
            </w:hyperlink>
            <w:r w:rsidRPr="00125127" w:rsidR="00125127">
              <w:rPr>
                <w:rStyle w:val="Hyperlink"/>
                <w:rFonts w:ascii="Outfit" w:hAnsi="Outfit" w:eastAsia="Times New Roman" w:cs="Arial"/>
                <w:color w:val="0000FF"/>
                <w:sz w:val="20"/>
                <w:szCs w:val="20"/>
                <w:bdr w:val="none" w:color="auto" w:sz="0" w:space="0" w:frame="1"/>
                <w:lang w:eastAsia="en-GB"/>
              </w:rPr>
              <w:t xml:space="preserve"> </w:t>
            </w:r>
          </w:p>
        </w:tc>
        <w:tc>
          <w:tcPr>
            <w:tcW w:w="283" w:type="dxa"/>
            <w:tcMar/>
          </w:tcPr>
          <w:p w:rsidRPr="00D32A5A" w:rsidR="00AD3174" w:rsidP="00AD3174" w:rsidRDefault="00AD3174" w14:paraId="339AE0CE" w14:textId="77777777">
            <w:pPr>
              <w:rPr>
                <w:rFonts w:ascii="Outfit" w:hAnsi="Outfit" w:cs="Arial"/>
                <w:b/>
                <w:sz w:val="20"/>
                <w:szCs w:val="20"/>
              </w:rPr>
            </w:pPr>
          </w:p>
        </w:tc>
      </w:tr>
    </w:tbl>
    <w:p w:rsidRPr="00D32A5A" w:rsidR="00AD3174" w:rsidP="00591F21" w:rsidRDefault="00AD3174" w14:paraId="316DCCCB" w14:textId="77777777">
      <w:pPr>
        <w:rPr>
          <w:rFonts w:ascii="Outfit" w:hAnsi="Outfit" w:cs="Arial"/>
          <w:b/>
          <w:sz w:val="20"/>
          <w:szCs w:val="20"/>
        </w:rPr>
      </w:pPr>
    </w:p>
    <w:p w:rsidRPr="00D32A5A" w:rsidR="00591F21" w:rsidP="00591F21" w:rsidRDefault="00591F21" w14:paraId="2724126F" w14:textId="5B8C538A">
      <w:pPr>
        <w:rPr>
          <w:rFonts w:ascii="Outfit" w:hAnsi="Outfit" w:cs="Arial"/>
          <w:b/>
          <w:sz w:val="20"/>
          <w:szCs w:val="20"/>
        </w:rPr>
      </w:pPr>
      <w:r w:rsidRPr="00D32A5A">
        <w:rPr>
          <w:rFonts w:ascii="Outfit" w:hAnsi="Outfit" w:cs="Arial"/>
          <w:b/>
          <w:sz w:val="20"/>
          <w:szCs w:val="20"/>
        </w:rPr>
        <w:lastRenderedPageBreak/>
        <w:t>IT Access and Staff Card</w:t>
      </w:r>
    </w:p>
    <w:tbl>
      <w:tblPr>
        <w:tblStyle w:val="TableGrid"/>
        <w:tblW w:w="9356" w:type="dxa"/>
        <w:tblInd w:w="-147" w:type="dxa"/>
        <w:tblLook w:val="04A0" w:firstRow="1" w:lastRow="0" w:firstColumn="1" w:lastColumn="0" w:noHBand="0" w:noVBand="1"/>
      </w:tblPr>
      <w:tblGrid>
        <w:gridCol w:w="9073"/>
        <w:gridCol w:w="283"/>
      </w:tblGrid>
      <w:tr w:rsidRPr="00D32A5A" w:rsidR="00591F21" w:rsidTr="1BA5E8C9" w14:paraId="68A6BE49" w14:textId="77777777">
        <w:trPr>
          <w:trHeight w:val="196"/>
        </w:trPr>
        <w:tc>
          <w:tcPr>
            <w:tcW w:w="9073" w:type="dxa"/>
            <w:tcMar/>
          </w:tcPr>
          <w:p w:rsidRPr="00D32A5A" w:rsidR="00591F21" w:rsidP="00B15A83" w:rsidRDefault="00591F21" w14:paraId="2DE405DD" w14:textId="3902237E">
            <w:pPr>
              <w:rPr>
                <w:rFonts w:ascii="Outfit" w:hAnsi="Outfit" w:cs="Arial"/>
                <w:sz w:val="20"/>
                <w:szCs w:val="20"/>
              </w:rPr>
            </w:pPr>
            <w:r w:rsidRPr="00D32A5A">
              <w:rPr>
                <w:rFonts w:ascii="Outfit" w:hAnsi="Outfit" w:cs="Arial"/>
                <w:sz w:val="20"/>
                <w:szCs w:val="20"/>
              </w:rPr>
              <w:t>IT support – details of who to contact</w:t>
            </w:r>
          </w:p>
        </w:tc>
        <w:tc>
          <w:tcPr>
            <w:tcW w:w="283" w:type="dxa"/>
            <w:tcMar/>
          </w:tcPr>
          <w:p w:rsidRPr="00D32A5A" w:rsidR="00591F21" w:rsidP="00B15A83" w:rsidRDefault="00591F21" w14:paraId="1FC1CB73" w14:textId="77777777">
            <w:pPr>
              <w:rPr>
                <w:rFonts w:ascii="Outfit" w:hAnsi="Outfit" w:cs="Arial"/>
                <w:sz w:val="20"/>
                <w:szCs w:val="20"/>
              </w:rPr>
            </w:pPr>
          </w:p>
        </w:tc>
      </w:tr>
      <w:tr w:rsidRPr="00D32A5A" w:rsidR="00591F21" w:rsidTr="1BA5E8C9" w14:paraId="06EF7644" w14:textId="77777777">
        <w:tc>
          <w:tcPr>
            <w:tcW w:w="9073" w:type="dxa"/>
            <w:tcMar/>
          </w:tcPr>
          <w:p w:rsidRPr="00D32A5A" w:rsidR="00591F21" w:rsidP="1BA5E8C9" w:rsidRDefault="00591F21" w14:paraId="584FCBB7" w14:textId="408B4889">
            <w:pPr>
              <w:rPr>
                <w:rFonts w:ascii="Outfit" w:hAnsi="Outfit" w:cs="Arial"/>
                <w:sz w:val="20"/>
                <w:szCs w:val="20"/>
              </w:rPr>
            </w:pPr>
            <w:r w:rsidRPr="1BA5E8C9" w:rsidR="6C6B2DCA">
              <w:rPr>
                <w:rFonts w:ascii="Outfit" w:hAnsi="Outfit" w:cs="Arial"/>
                <w:sz w:val="20"/>
                <w:szCs w:val="20"/>
              </w:rPr>
              <w:t>S</w:t>
            </w:r>
            <w:r w:rsidRPr="1BA5E8C9" w:rsidR="00591F21">
              <w:rPr>
                <w:rFonts w:ascii="Outfit" w:hAnsi="Outfit" w:cs="Arial"/>
                <w:sz w:val="20"/>
                <w:szCs w:val="20"/>
              </w:rPr>
              <w:t>ta</w:t>
            </w:r>
            <w:r w:rsidRPr="1BA5E8C9" w:rsidR="49A866ED">
              <w:rPr>
                <w:rFonts w:ascii="Outfit" w:hAnsi="Outfit" w:cs="Arial"/>
                <w:sz w:val="20"/>
                <w:szCs w:val="20"/>
              </w:rPr>
              <w:t xml:space="preserve">ff </w:t>
            </w:r>
            <w:r w:rsidRPr="1BA5E8C9" w:rsidR="00591F21">
              <w:rPr>
                <w:rFonts w:ascii="Outfit" w:hAnsi="Outfit" w:cs="Arial"/>
                <w:sz w:val="20"/>
                <w:szCs w:val="20"/>
              </w:rPr>
              <w:t>IT account</w:t>
            </w:r>
            <w:r w:rsidRPr="1BA5E8C9" w:rsidR="49A866ED">
              <w:rPr>
                <w:rFonts w:ascii="Outfit" w:hAnsi="Outfit" w:cs="Arial"/>
                <w:sz w:val="20"/>
                <w:szCs w:val="20"/>
              </w:rPr>
              <w:t xml:space="preserve"> </w:t>
            </w:r>
            <w:r w:rsidRPr="1BA5E8C9" w:rsidR="6142E2D6">
              <w:rPr>
                <w:rFonts w:ascii="Outfit" w:hAnsi="Outfit" w:cs="Arial"/>
                <w:sz w:val="20"/>
                <w:szCs w:val="20"/>
              </w:rPr>
              <w:t>set up</w:t>
            </w:r>
            <w:r w:rsidRPr="1BA5E8C9" w:rsidR="4B1C6C42">
              <w:rPr>
                <w:rFonts w:ascii="Outfit" w:hAnsi="Outfit" w:cs="Arial"/>
                <w:sz w:val="20"/>
                <w:szCs w:val="20"/>
              </w:rPr>
              <w:t>.</w:t>
            </w:r>
          </w:p>
          <w:p w:rsidRPr="00D32A5A" w:rsidR="00591F21" w:rsidP="1BA5E8C9" w:rsidRDefault="00591F21" w14:paraId="3A360C0C" w14:textId="613F7860">
            <w:pPr>
              <w:rPr>
                <w:rFonts w:ascii="Outfit" w:hAnsi="Outfit" w:cs="Arial"/>
                <w:sz w:val="20"/>
                <w:szCs w:val="20"/>
              </w:rPr>
            </w:pPr>
          </w:p>
          <w:p w:rsidRPr="00D32A5A" w:rsidR="00591F21" w:rsidP="00B15A83" w:rsidRDefault="00591F21" w14:paraId="5FDEE99C" w14:textId="168BA29F">
            <w:pPr>
              <w:rPr>
                <w:rFonts w:ascii="Outfit" w:hAnsi="Outfit" w:cs="Arial"/>
                <w:sz w:val="20"/>
                <w:szCs w:val="20"/>
              </w:rPr>
            </w:pPr>
            <w:r w:rsidRPr="1BA5E8C9" w:rsidR="4B1C6C42">
              <w:rPr>
                <w:rFonts w:ascii="Outfit" w:hAnsi="Outfit" w:cs="Arial"/>
                <w:sz w:val="20"/>
                <w:szCs w:val="20"/>
              </w:rPr>
              <w:t>If working at the</w:t>
            </w:r>
            <w:r w:rsidRPr="1BA5E8C9" w:rsidR="5AFF8DCD">
              <w:rPr>
                <w:rFonts w:ascii="Outfit" w:hAnsi="Outfit" w:cs="Arial"/>
                <w:sz w:val="20"/>
                <w:szCs w:val="20"/>
              </w:rPr>
              <w:t xml:space="preserve"> </w:t>
            </w:r>
            <w:r w:rsidRPr="1BA5E8C9" w:rsidR="13613642">
              <w:rPr>
                <w:rFonts w:ascii="Outfit" w:hAnsi="Outfit" w:cs="Arial"/>
                <w:sz w:val="20"/>
                <w:szCs w:val="20"/>
              </w:rPr>
              <w:t>University,</w:t>
            </w:r>
            <w:r w:rsidRPr="1BA5E8C9" w:rsidR="5AFF8DCD">
              <w:rPr>
                <w:rFonts w:ascii="Outfit" w:hAnsi="Outfit" w:cs="Arial"/>
                <w:sz w:val="20"/>
                <w:szCs w:val="20"/>
              </w:rPr>
              <w:t xml:space="preserve"> </w:t>
            </w:r>
            <w:r w:rsidRPr="1BA5E8C9" w:rsidR="7C94CC74">
              <w:rPr>
                <w:rFonts w:ascii="Outfit" w:hAnsi="Outfit" w:cs="Arial"/>
                <w:sz w:val="20"/>
                <w:szCs w:val="20"/>
              </w:rPr>
              <w:t xml:space="preserve">interns </w:t>
            </w:r>
            <w:r w:rsidRPr="1BA5E8C9" w:rsidR="35989A30">
              <w:rPr>
                <w:rFonts w:ascii="Outfit" w:hAnsi="Outfit" w:cs="Arial"/>
                <w:sz w:val="20"/>
                <w:szCs w:val="20"/>
              </w:rPr>
              <w:t>will be provided with a staff</w:t>
            </w:r>
            <w:r w:rsidRPr="1BA5E8C9" w:rsidR="13613642">
              <w:rPr>
                <w:rFonts w:ascii="Outfit" w:hAnsi="Outfit" w:cs="Arial"/>
                <w:sz w:val="20"/>
                <w:szCs w:val="20"/>
              </w:rPr>
              <w:t xml:space="preserve"> IT</w:t>
            </w:r>
            <w:r w:rsidRPr="1BA5E8C9" w:rsidR="35989A30">
              <w:rPr>
                <w:rFonts w:ascii="Outfit" w:hAnsi="Outfit" w:cs="Arial"/>
                <w:sz w:val="20"/>
                <w:szCs w:val="20"/>
              </w:rPr>
              <w:t xml:space="preserve"> account</w:t>
            </w:r>
            <w:r w:rsidRPr="1BA5E8C9" w:rsidR="13613642">
              <w:rPr>
                <w:rFonts w:ascii="Outfit" w:hAnsi="Outfit" w:cs="Arial"/>
                <w:sz w:val="20"/>
                <w:szCs w:val="20"/>
              </w:rPr>
              <w:t xml:space="preserve"> which </w:t>
            </w:r>
            <w:r w:rsidRPr="1BA5E8C9" w:rsidR="7BFE80C1">
              <w:rPr>
                <w:rFonts w:ascii="Outfit" w:hAnsi="Outfit" w:cs="Arial"/>
                <w:sz w:val="20"/>
                <w:szCs w:val="20"/>
              </w:rPr>
              <w:t>they</w:t>
            </w:r>
            <w:r w:rsidRPr="1BA5E8C9" w:rsidR="13613642">
              <w:rPr>
                <w:rFonts w:ascii="Outfit" w:hAnsi="Outfit" w:cs="Arial"/>
                <w:sz w:val="20"/>
                <w:szCs w:val="20"/>
              </w:rPr>
              <w:t xml:space="preserve"> will need to log into </w:t>
            </w:r>
            <w:r w:rsidRPr="1BA5E8C9" w:rsidR="46B8C257">
              <w:rPr>
                <w:rFonts w:ascii="Outfit" w:hAnsi="Outfit" w:cs="Arial"/>
                <w:sz w:val="20"/>
                <w:szCs w:val="20"/>
              </w:rPr>
              <w:t xml:space="preserve">the </w:t>
            </w:r>
            <w:r w:rsidRPr="1BA5E8C9" w:rsidR="13613642">
              <w:rPr>
                <w:rFonts w:ascii="Outfit" w:hAnsi="Outfit" w:cs="Arial"/>
                <w:sz w:val="20"/>
                <w:szCs w:val="20"/>
              </w:rPr>
              <w:t xml:space="preserve">Paid Time </w:t>
            </w:r>
            <w:r w:rsidRPr="1BA5E8C9" w:rsidR="46B8C257">
              <w:rPr>
                <w:rFonts w:ascii="Outfit" w:hAnsi="Outfit" w:cs="Arial"/>
                <w:sz w:val="20"/>
                <w:szCs w:val="20"/>
              </w:rPr>
              <w:t>payroll syste</w:t>
            </w:r>
            <w:r w:rsidRPr="1BA5E8C9" w:rsidR="19301069">
              <w:rPr>
                <w:rFonts w:ascii="Outfit" w:hAnsi="Outfit" w:cs="Arial"/>
                <w:sz w:val="20"/>
                <w:szCs w:val="20"/>
              </w:rPr>
              <w:t xml:space="preserve">m and </w:t>
            </w:r>
            <w:r w:rsidRPr="1BA5E8C9" w:rsidR="19301069">
              <w:rPr>
                <w:rFonts w:ascii="Outfit" w:hAnsi="Outfit" w:cs="Arial"/>
                <w:sz w:val="20"/>
                <w:szCs w:val="20"/>
              </w:rPr>
              <w:t>submit</w:t>
            </w:r>
            <w:r w:rsidRPr="1BA5E8C9" w:rsidR="19301069">
              <w:rPr>
                <w:rFonts w:ascii="Outfit" w:hAnsi="Outfit" w:cs="Arial"/>
                <w:sz w:val="20"/>
                <w:szCs w:val="20"/>
              </w:rPr>
              <w:t xml:space="preserve"> claims.</w:t>
            </w:r>
          </w:p>
        </w:tc>
        <w:tc>
          <w:tcPr>
            <w:tcW w:w="283" w:type="dxa"/>
            <w:tcMar/>
          </w:tcPr>
          <w:p w:rsidRPr="00D32A5A" w:rsidR="00591F21" w:rsidP="00B15A83" w:rsidRDefault="00591F21" w14:paraId="05B4DF84" w14:textId="77777777">
            <w:pPr>
              <w:rPr>
                <w:rFonts w:ascii="Outfit" w:hAnsi="Outfit" w:cs="Arial"/>
                <w:sz w:val="20"/>
                <w:szCs w:val="20"/>
              </w:rPr>
            </w:pPr>
          </w:p>
        </w:tc>
      </w:tr>
      <w:tr w:rsidRPr="00D32A5A" w:rsidR="00591F21" w:rsidTr="1BA5E8C9" w14:paraId="08CC7DA7" w14:textId="77777777">
        <w:tc>
          <w:tcPr>
            <w:tcW w:w="9073" w:type="dxa"/>
            <w:tcMar/>
          </w:tcPr>
          <w:p w:rsidRPr="00D32A5A" w:rsidR="00591F21" w:rsidP="00B15A83" w:rsidRDefault="00591F21" w14:paraId="2B98C1BB" w14:textId="686F2154">
            <w:pPr>
              <w:rPr>
                <w:rFonts w:ascii="Outfit" w:hAnsi="Outfit" w:cs="Arial"/>
                <w:sz w:val="20"/>
                <w:szCs w:val="20"/>
              </w:rPr>
            </w:pPr>
            <w:r w:rsidRPr="00D32A5A">
              <w:rPr>
                <w:rFonts w:ascii="Outfit" w:hAnsi="Outfit" w:cs="Arial"/>
                <w:sz w:val="20"/>
                <w:szCs w:val="20"/>
              </w:rPr>
              <w:t xml:space="preserve">Laptop </w:t>
            </w:r>
            <w:r w:rsidRPr="00D32A5A" w:rsidR="001F520E">
              <w:rPr>
                <w:rFonts w:ascii="Outfit" w:hAnsi="Outfit" w:cs="Arial"/>
                <w:sz w:val="20"/>
                <w:szCs w:val="20"/>
              </w:rPr>
              <w:t xml:space="preserve">allocation (where possible) and </w:t>
            </w:r>
            <w:r w:rsidRPr="00D32A5A">
              <w:rPr>
                <w:rFonts w:ascii="Outfit" w:hAnsi="Outfit" w:cs="Arial"/>
                <w:sz w:val="20"/>
                <w:szCs w:val="20"/>
              </w:rPr>
              <w:t>passwords</w:t>
            </w:r>
          </w:p>
        </w:tc>
        <w:tc>
          <w:tcPr>
            <w:tcW w:w="283" w:type="dxa"/>
            <w:tcMar/>
          </w:tcPr>
          <w:p w:rsidRPr="00D32A5A" w:rsidR="00591F21" w:rsidP="00B15A83" w:rsidRDefault="00591F21" w14:paraId="1E4CF129" w14:textId="77777777">
            <w:pPr>
              <w:rPr>
                <w:rFonts w:ascii="Outfit" w:hAnsi="Outfit" w:cs="Arial"/>
                <w:sz w:val="20"/>
                <w:szCs w:val="20"/>
              </w:rPr>
            </w:pPr>
          </w:p>
        </w:tc>
      </w:tr>
      <w:tr w:rsidRPr="00D32A5A" w:rsidR="00591F21" w:rsidTr="1BA5E8C9" w14:paraId="5F3FF026" w14:textId="77777777">
        <w:tc>
          <w:tcPr>
            <w:tcW w:w="9073" w:type="dxa"/>
            <w:tcMar/>
          </w:tcPr>
          <w:p w:rsidRPr="00D32A5A" w:rsidR="00591F21" w:rsidP="00B15A83" w:rsidRDefault="00591F21" w14:paraId="27FD1549" w14:textId="77777777">
            <w:pPr>
              <w:rPr>
                <w:rFonts w:ascii="Outfit" w:hAnsi="Outfit" w:cs="Arial"/>
                <w:sz w:val="20"/>
                <w:szCs w:val="20"/>
              </w:rPr>
            </w:pPr>
            <w:r w:rsidRPr="00D32A5A">
              <w:rPr>
                <w:rFonts w:ascii="Outfit" w:hAnsi="Outfit" w:cs="Arial"/>
                <w:sz w:val="20"/>
                <w:szCs w:val="20"/>
              </w:rPr>
              <w:t>Email signature</w:t>
            </w:r>
          </w:p>
        </w:tc>
        <w:tc>
          <w:tcPr>
            <w:tcW w:w="283" w:type="dxa"/>
            <w:tcMar/>
          </w:tcPr>
          <w:p w:rsidRPr="00D32A5A" w:rsidR="00591F21" w:rsidP="00B15A83" w:rsidRDefault="00591F21" w14:paraId="33264C0A" w14:textId="77777777">
            <w:pPr>
              <w:rPr>
                <w:rFonts w:ascii="Outfit" w:hAnsi="Outfit" w:cs="Arial"/>
                <w:sz w:val="20"/>
                <w:szCs w:val="20"/>
              </w:rPr>
            </w:pPr>
          </w:p>
        </w:tc>
      </w:tr>
      <w:tr w:rsidRPr="00D32A5A" w:rsidR="00591F21" w:rsidTr="1BA5E8C9" w14:paraId="3EC45091" w14:textId="77777777">
        <w:trPr>
          <w:trHeight w:val="235"/>
        </w:trPr>
        <w:tc>
          <w:tcPr>
            <w:tcW w:w="9073" w:type="dxa"/>
            <w:tcMar/>
          </w:tcPr>
          <w:p w:rsidRPr="00D32A5A" w:rsidR="00591F21" w:rsidP="00B15A83" w:rsidRDefault="00591F21" w14:paraId="32ECDDD0" w14:textId="0436BCF6">
            <w:pPr>
              <w:rPr>
                <w:rFonts w:ascii="Outfit" w:hAnsi="Outfit" w:cs="Arial"/>
                <w:sz w:val="20"/>
                <w:szCs w:val="20"/>
              </w:rPr>
            </w:pPr>
            <w:r w:rsidRPr="00D32A5A">
              <w:rPr>
                <w:rFonts w:ascii="Outfit" w:hAnsi="Outfit" w:cs="Arial"/>
                <w:sz w:val="20"/>
                <w:szCs w:val="20"/>
              </w:rPr>
              <w:t xml:space="preserve">Share </w:t>
            </w:r>
            <w:r w:rsidRPr="00D32A5A" w:rsidR="001F520E">
              <w:rPr>
                <w:rFonts w:ascii="Outfit" w:hAnsi="Outfit" w:cs="Arial"/>
                <w:sz w:val="20"/>
                <w:szCs w:val="20"/>
              </w:rPr>
              <w:t xml:space="preserve">and request access to outlook (or equivalent) </w:t>
            </w:r>
            <w:r w:rsidRPr="00D32A5A">
              <w:rPr>
                <w:rFonts w:ascii="Outfit" w:hAnsi="Outfit" w:cs="Arial"/>
                <w:sz w:val="20"/>
                <w:szCs w:val="20"/>
              </w:rPr>
              <w:t>calendar</w:t>
            </w:r>
            <w:r w:rsidRPr="00D32A5A" w:rsidR="001F520E">
              <w:rPr>
                <w:rFonts w:ascii="Outfit" w:hAnsi="Outfit" w:cs="Arial"/>
                <w:sz w:val="20"/>
                <w:szCs w:val="20"/>
              </w:rPr>
              <w:t>s</w:t>
            </w:r>
            <w:r w:rsidRPr="00D32A5A">
              <w:rPr>
                <w:rFonts w:ascii="Outfit" w:hAnsi="Outfit" w:cs="Arial"/>
                <w:sz w:val="20"/>
                <w:szCs w:val="20"/>
              </w:rPr>
              <w:t xml:space="preserve"> with colleagues</w:t>
            </w:r>
            <w:r w:rsidR="00E255AE">
              <w:rPr>
                <w:rFonts w:ascii="Outfit" w:hAnsi="Outfit" w:cs="Arial"/>
                <w:sz w:val="20"/>
                <w:szCs w:val="20"/>
              </w:rPr>
              <w:t>, if applicable.</w:t>
            </w:r>
          </w:p>
        </w:tc>
        <w:tc>
          <w:tcPr>
            <w:tcW w:w="283" w:type="dxa"/>
            <w:tcMar/>
          </w:tcPr>
          <w:p w:rsidRPr="00D32A5A" w:rsidR="00591F21" w:rsidP="00B15A83" w:rsidRDefault="00591F21" w14:paraId="44063FA4" w14:textId="77777777">
            <w:pPr>
              <w:rPr>
                <w:rFonts w:ascii="Outfit" w:hAnsi="Outfit" w:cs="Arial"/>
                <w:sz w:val="20"/>
                <w:szCs w:val="20"/>
              </w:rPr>
            </w:pPr>
          </w:p>
        </w:tc>
      </w:tr>
      <w:tr w:rsidRPr="00D32A5A" w:rsidR="00591F21" w:rsidTr="1BA5E8C9" w14:paraId="41A00619" w14:textId="77777777">
        <w:tc>
          <w:tcPr>
            <w:tcW w:w="9073" w:type="dxa"/>
            <w:tcMar/>
          </w:tcPr>
          <w:p w:rsidRPr="00D32A5A" w:rsidR="00591F21" w:rsidP="00B15A83" w:rsidRDefault="00591F21" w14:paraId="0C53AA4A" w14:textId="30D54D86">
            <w:pPr>
              <w:rPr>
                <w:rFonts w:ascii="Outfit" w:hAnsi="Outfit" w:cs="Arial"/>
                <w:sz w:val="20"/>
                <w:szCs w:val="20"/>
              </w:rPr>
            </w:pPr>
            <w:r w:rsidRPr="00D32A5A">
              <w:rPr>
                <w:rFonts w:ascii="Outfit" w:hAnsi="Outfit" w:cs="Arial"/>
                <w:sz w:val="20"/>
                <w:szCs w:val="20"/>
              </w:rPr>
              <w:t xml:space="preserve">Permission to access </w:t>
            </w:r>
            <w:r w:rsidRPr="00D32A5A" w:rsidR="001F520E">
              <w:rPr>
                <w:rFonts w:ascii="Outfit" w:hAnsi="Outfit" w:cs="Arial"/>
                <w:sz w:val="20"/>
                <w:szCs w:val="20"/>
              </w:rPr>
              <w:t>shared email inboxes</w:t>
            </w:r>
            <w:r w:rsidR="00E255AE">
              <w:rPr>
                <w:rFonts w:ascii="Outfit" w:hAnsi="Outfit" w:cs="Arial"/>
                <w:sz w:val="20"/>
                <w:szCs w:val="20"/>
              </w:rPr>
              <w:t xml:space="preserve">, </w:t>
            </w:r>
            <w:r w:rsidR="00E255AE">
              <w:rPr>
                <w:rFonts w:ascii="Outfit" w:hAnsi="Outfit" w:cs="Arial"/>
                <w:sz w:val="20"/>
                <w:szCs w:val="20"/>
              </w:rPr>
              <w:t>if applicable.</w:t>
            </w:r>
          </w:p>
        </w:tc>
        <w:tc>
          <w:tcPr>
            <w:tcW w:w="283" w:type="dxa"/>
            <w:tcMar/>
          </w:tcPr>
          <w:p w:rsidRPr="00D32A5A" w:rsidR="00591F21" w:rsidP="00B15A83" w:rsidRDefault="00591F21" w14:paraId="00B883AC" w14:textId="77777777">
            <w:pPr>
              <w:rPr>
                <w:rFonts w:ascii="Outfit" w:hAnsi="Outfit" w:cs="Arial"/>
                <w:sz w:val="20"/>
                <w:szCs w:val="20"/>
              </w:rPr>
            </w:pPr>
          </w:p>
        </w:tc>
      </w:tr>
      <w:tr w:rsidRPr="00D32A5A" w:rsidR="00591F21" w:rsidTr="1BA5E8C9" w14:paraId="51CE1F37" w14:textId="77777777">
        <w:tc>
          <w:tcPr>
            <w:tcW w:w="9073" w:type="dxa"/>
            <w:tcMar/>
          </w:tcPr>
          <w:p w:rsidRPr="00D32A5A" w:rsidR="00591F21" w:rsidP="00B15A83" w:rsidRDefault="00781B47" w14:paraId="3316B1CB" w14:textId="719435CE">
            <w:pPr>
              <w:rPr>
                <w:rFonts w:ascii="Outfit" w:hAnsi="Outfit" w:cs="Arial"/>
                <w:sz w:val="20"/>
                <w:szCs w:val="20"/>
              </w:rPr>
            </w:pPr>
            <w:r w:rsidRPr="00D32A5A">
              <w:rPr>
                <w:rFonts w:ascii="Outfit" w:hAnsi="Outfit" w:cs="Arial"/>
                <w:sz w:val="20"/>
                <w:szCs w:val="20"/>
              </w:rPr>
              <w:t>Grant access shared folders, databases and other resources online.</w:t>
            </w:r>
          </w:p>
        </w:tc>
        <w:tc>
          <w:tcPr>
            <w:tcW w:w="283" w:type="dxa"/>
            <w:tcMar/>
          </w:tcPr>
          <w:p w:rsidRPr="00D32A5A" w:rsidR="00591F21" w:rsidP="00B15A83" w:rsidRDefault="00591F21" w14:paraId="08AF8D58" w14:textId="77777777">
            <w:pPr>
              <w:rPr>
                <w:rFonts w:ascii="Outfit" w:hAnsi="Outfit" w:cs="Arial"/>
                <w:sz w:val="20"/>
                <w:szCs w:val="20"/>
              </w:rPr>
            </w:pPr>
          </w:p>
        </w:tc>
      </w:tr>
      <w:tr w:rsidRPr="00D32A5A" w:rsidR="00591F21" w:rsidTr="1BA5E8C9" w14:paraId="396A717B" w14:textId="77777777">
        <w:tc>
          <w:tcPr>
            <w:tcW w:w="9073" w:type="dxa"/>
            <w:tcMar/>
          </w:tcPr>
          <w:p w:rsidRPr="00D32A5A" w:rsidR="00781B47" w:rsidP="00B15A83" w:rsidRDefault="000F02DB" w14:paraId="6B906E4C" w14:textId="0B9F3AB1">
            <w:pPr>
              <w:rPr>
                <w:rFonts w:ascii="Outfit" w:hAnsi="Outfit" w:cs="Arial"/>
                <w:sz w:val="20"/>
                <w:szCs w:val="20"/>
              </w:rPr>
            </w:pPr>
            <w:r w:rsidRPr="1BA5E8C9" w:rsidR="2AE6F22B">
              <w:rPr>
                <w:rFonts w:ascii="Outfit" w:hAnsi="Outfit" w:cs="Arial"/>
                <w:sz w:val="20"/>
                <w:szCs w:val="20"/>
              </w:rPr>
              <w:t>P</w:t>
            </w:r>
            <w:r w:rsidRPr="1BA5E8C9" w:rsidR="178275A0">
              <w:rPr>
                <w:rFonts w:ascii="Outfit" w:hAnsi="Outfit" w:cs="Arial"/>
                <w:sz w:val="20"/>
                <w:szCs w:val="20"/>
              </w:rPr>
              <w:t xml:space="preserve">rovide a </w:t>
            </w:r>
            <w:r w:rsidRPr="1BA5E8C9" w:rsidR="00591F21">
              <w:rPr>
                <w:rFonts w:ascii="Outfit" w:hAnsi="Outfit" w:cs="Arial"/>
                <w:sz w:val="20"/>
                <w:szCs w:val="20"/>
              </w:rPr>
              <w:t>Staff</w:t>
            </w:r>
            <w:r w:rsidRPr="1BA5E8C9" w:rsidR="24C09BB8">
              <w:rPr>
                <w:rFonts w:ascii="Outfit" w:hAnsi="Outfit" w:cs="Arial"/>
                <w:sz w:val="20"/>
                <w:szCs w:val="20"/>
              </w:rPr>
              <w:t xml:space="preserve"> ID</w:t>
            </w:r>
            <w:r w:rsidRPr="1BA5E8C9" w:rsidR="178275A0">
              <w:rPr>
                <w:rFonts w:ascii="Outfit" w:hAnsi="Outfit" w:cs="Arial"/>
                <w:sz w:val="20"/>
                <w:szCs w:val="20"/>
              </w:rPr>
              <w:t xml:space="preserve"> </w:t>
            </w:r>
            <w:r w:rsidRPr="1BA5E8C9" w:rsidR="00591F21">
              <w:rPr>
                <w:rFonts w:ascii="Outfit" w:hAnsi="Outfit" w:cs="Arial"/>
                <w:sz w:val="20"/>
                <w:szCs w:val="20"/>
              </w:rPr>
              <w:t>Card</w:t>
            </w:r>
            <w:r w:rsidRPr="1BA5E8C9" w:rsidR="178275A0">
              <w:rPr>
                <w:rFonts w:ascii="Outfit" w:hAnsi="Outfit" w:cs="Arial"/>
                <w:sz w:val="20"/>
                <w:szCs w:val="20"/>
              </w:rPr>
              <w:t xml:space="preserve"> </w:t>
            </w:r>
            <w:r w:rsidRPr="1BA5E8C9" w:rsidR="178275A0">
              <w:rPr>
                <w:rFonts w:ascii="Outfit" w:hAnsi="Outfit" w:cs="Arial"/>
                <w:sz w:val="20"/>
                <w:szCs w:val="20"/>
              </w:rPr>
              <w:t xml:space="preserve">for </w:t>
            </w:r>
            <w:r w:rsidRPr="1BA5E8C9" w:rsidR="178275A0">
              <w:rPr>
                <w:rFonts w:ascii="Outfit" w:hAnsi="Outfit" w:cs="Arial"/>
                <w:sz w:val="20"/>
                <w:szCs w:val="20"/>
              </w:rPr>
              <w:t>accessing workspaces</w:t>
            </w:r>
            <w:r w:rsidRPr="1BA5E8C9" w:rsidR="178275A0">
              <w:rPr>
                <w:rFonts w:ascii="Outfit" w:hAnsi="Outfit" w:cs="Arial"/>
                <w:sz w:val="20"/>
                <w:szCs w:val="20"/>
              </w:rPr>
              <w:t xml:space="preserve"> and buildings</w:t>
            </w:r>
            <w:r w:rsidRPr="1BA5E8C9" w:rsidR="5944BA42">
              <w:rPr>
                <w:rFonts w:ascii="Outfit" w:hAnsi="Outfit" w:cs="Arial"/>
                <w:sz w:val="20"/>
                <w:szCs w:val="20"/>
              </w:rPr>
              <w:t xml:space="preserve">, if </w:t>
            </w:r>
            <w:r w:rsidRPr="1BA5E8C9" w:rsidR="5944BA42">
              <w:rPr>
                <w:rFonts w:ascii="Outfit" w:hAnsi="Outfit" w:cs="Arial"/>
                <w:sz w:val="20"/>
                <w:szCs w:val="20"/>
              </w:rPr>
              <w:t>required.</w:t>
            </w:r>
            <w:r w:rsidRPr="1BA5E8C9" w:rsidR="178275A0">
              <w:rPr>
                <w:rFonts w:ascii="Outfit" w:hAnsi="Outfit" w:cs="Arial"/>
                <w:sz w:val="20"/>
                <w:szCs w:val="20"/>
              </w:rPr>
              <w:t xml:space="preserve"> </w:t>
            </w:r>
            <w:r w:rsidRPr="1BA5E8C9" w:rsidR="178275A0">
              <w:rPr>
                <w:rFonts w:ascii="Outfit" w:hAnsi="Outfit" w:cs="Arial"/>
                <w:sz w:val="20"/>
                <w:szCs w:val="20"/>
              </w:rPr>
              <w:t>If</w:t>
            </w:r>
            <w:r w:rsidRPr="1BA5E8C9" w:rsidR="178275A0">
              <w:rPr>
                <w:rFonts w:ascii="Outfit" w:hAnsi="Outfit" w:cs="Arial"/>
                <w:sz w:val="20"/>
                <w:szCs w:val="20"/>
              </w:rPr>
              <w:t xml:space="preserve"> </w:t>
            </w:r>
            <w:r w:rsidRPr="1BA5E8C9" w:rsidR="178275A0">
              <w:rPr>
                <w:rFonts w:ascii="Outfit" w:hAnsi="Outfit" w:cs="Arial"/>
                <w:sz w:val="20"/>
                <w:szCs w:val="20"/>
              </w:rPr>
              <w:t>required</w:t>
            </w:r>
            <w:r w:rsidRPr="1BA5E8C9" w:rsidR="178275A0">
              <w:rPr>
                <w:rFonts w:ascii="Outfit" w:hAnsi="Outfit" w:cs="Arial"/>
                <w:sz w:val="20"/>
                <w:szCs w:val="20"/>
              </w:rPr>
              <w:t xml:space="preserve"> for interns working at the </w:t>
            </w:r>
            <w:r w:rsidRPr="1BA5E8C9" w:rsidR="24C09BB8">
              <w:rPr>
                <w:rFonts w:ascii="Outfit" w:hAnsi="Outfit" w:cs="Arial"/>
                <w:sz w:val="20"/>
                <w:szCs w:val="20"/>
              </w:rPr>
              <w:t>University,</w:t>
            </w:r>
            <w:r w:rsidRPr="1BA5E8C9" w:rsidR="178275A0">
              <w:rPr>
                <w:rFonts w:ascii="Outfit" w:hAnsi="Outfit" w:cs="Arial"/>
                <w:sz w:val="20"/>
                <w:szCs w:val="20"/>
              </w:rPr>
              <w:t xml:space="preserve"> please see </w:t>
            </w:r>
            <w:hyperlink r:id="R6e5ba8c66b2b4df7">
              <w:r w:rsidRPr="1BA5E8C9" w:rsidR="178275A0">
                <w:rPr>
                  <w:rStyle w:val="Hyperlink"/>
                  <w:rFonts w:ascii="Outfit" w:hAnsi="Outfit" w:cs="Arial"/>
                  <w:sz w:val="20"/>
                  <w:szCs w:val="20"/>
                </w:rPr>
                <w:t>here</w:t>
              </w:r>
            </w:hyperlink>
            <w:r w:rsidRPr="1BA5E8C9" w:rsidR="178275A0">
              <w:rPr>
                <w:rFonts w:ascii="Outfit" w:hAnsi="Outfit" w:cs="Arial"/>
                <w:sz w:val="20"/>
                <w:szCs w:val="20"/>
              </w:rPr>
              <w:t>.</w:t>
            </w:r>
          </w:p>
        </w:tc>
        <w:tc>
          <w:tcPr>
            <w:tcW w:w="283" w:type="dxa"/>
            <w:tcMar/>
          </w:tcPr>
          <w:p w:rsidRPr="00D32A5A" w:rsidR="00591F21" w:rsidP="00B15A83" w:rsidRDefault="00591F21" w14:paraId="1EE45A57" w14:textId="77777777">
            <w:pPr>
              <w:rPr>
                <w:rFonts w:ascii="Outfit" w:hAnsi="Outfit" w:cs="Arial"/>
                <w:sz w:val="20"/>
                <w:szCs w:val="20"/>
              </w:rPr>
            </w:pPr>
          </w:p>
        </w:tc>
      </w:tr>
    </w:tbl>
    <w:p w:rsidRPr="00D32A5A" w:rsidR="00591F21" w:rsidP="005C1023" w:rsidRDefault="00591F21" w14:paraId="7B3CF5FF" w14:textId="77777777">
      <w:pPr>
        <w:rPr>
          <w:rFonts w:ascii="Outfit" w:hAnsi="Outfit" w:cs="Arial"/>
          <w:b/>
          <w:sz w:val="20"/>
          <w:szCs w:val="20"/>
        </w:rPr>
      </w:pPr>
    </w:p>
    <w:p w:rsidRPr="00D32A5A" w:rsidR="005C1023" w:rsidP="005C1023" w:rsidRDefault="005C1023" w14:paraId="302A1882" w14:textId="1E7E9640">
      <w:pPr>
        <w:rPr>
          <w:rFonts w:ascii="Outfit" w:hAnsi="Outfit" w:cs="Arial"/>
          <w:b/>
          <w:sz w:val="20"/>
          <w:szCs w:val="20"/>
        </w:rPr>
      </w:pPr>
      <w:r w:rsidRPr="00D32A5A">
        <w:rPr>
          <w:rFonts w:ascii="Outfit" w:hAnsi="Outfit" w:cs="Arial"/>
          <w:b/>
          <w:sz w:val="20"/>
          <w:szCs w:val="20"/>
        </w:rPr>
        <w:t xml:space="preserve">Getting to know </w:t>
      </w:r>
      <w:r w:rsidRPr="00D32A5A" w:rsidR="003E330B">
        <w:rPr>
          <w:rFonts w:ascii="Outfit" w:hAnsi="Outfit" w:cs="Arial"/>
          <w:b/>
          <w:sz w:val="20"/>
          <w:szCs w:val="20"/>
        </w:rPr>
        <w:t>your organisation</w:t>
      </w:r>
    </w:p>
    <w:tbl>
      <w:tblPr>
        <w:tblStyle w:val="TableGrid"/>
        <w:tblW w:w="9356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9073"/>
        <w:gridCol w:w="283"/>
      </w:tblGrid>
      <w:tr w:rsidRPr="00D32A5A" w:rsidR="005C1023" w:rsidTr="00B15A83" w14:paraId="3B6F6BD4" w14:textId="77777777">
        <w:tc>
          <w:tcPr>
            <w:tcW w:w="9073" w:type="dxa"/>
          </w:tcPr>
          <w:p w:rsidRPr="006C2AEB" w:rsidR="005C1023" w:rsidP="00B15A83" w:rsidRDefault="008E1F6C" w14:paraId="0F92D274" w14:textId="498C5CC1">
            <w:pPr>
              <w:rPr>
                <w:rFonts w:ascii="Outfit" w:hAnsi="Outfit" w:eastAsia="Times New Roman" w:cs="Arial"/>
                <w:i/>
                <w:sz w:val="20"/>
                <w:szCs w:val="20"/>
                <w:lang w:eastAsia="en-GB"/>
              </w:rPr>
            </w:pPr>
            <w:r w:rsidRPr="00D32A5A">
              <w:rPr>
                <w:rFonts w:ascii="Outfit" w:hAnsi="Outfit" w:cs="Arial"/>
                <w:sz w:val="20"/>
                <w:szCs w:val="20"/>
              </w:rPr>
              <w:t>Introduction to the organisation and strategic plan</w:t>
            </w:r>
            <w:r w:rsidR="006C2AEB">
              <w:rPr>
                <w:rFonts w:ascii="Outfit" w:hAnsi="Outfit" w:cs="Arial"/>
                <w:sz w:val="20"/>
                <w:szCs w:val="20"/>
              </w:rPr>
              <w:t>s</w:t>
            </w:r>
            <w:r w:rsidRPr="00D32A5A" w:rsidR="005C1023">
              <w:rPr>
                <w:rFonts w:ascii="Outfit" w:hAnsi="Outfit" w:eastAsia="Times New Roman" w:cs="Arial"/>
                <w:sz w:val="20"/>
                <w:szCs w:val="20"/>
                <w:lang w:eastAsia="en-GB"/>
              </w:rPr>
              <w:t xml:space="preserve"> </w:t>
            </w:r>
            <w:r w:rsidRPr="006C2AEB" w:rsidR="006C2AEB">
              <w:rPr>
                <w:rFonts w:ascii="Outfit" w:hAnsi="Outfit" w:eastAsia="Times New Roman" w:cs="Arial"/>
                <w:i/>
                <w:iCs/>
                <w:sz w:val="20"/>
                <w:szCs w:val="20"/>
                <w:lang w:eastAsia="en-GB"/>
              </w:rPr>
              <w:t>e.g.</w:t>
            </w:r>
            <w:r w:rsidR="006C2AEB">
              <w:rPr>
                <w:rFonts w:ascii="Outfit" w:hAnsi="Outfit" w:eastAsia="Times New Roman" w:cs="Arial"/>
                <w:i/>
                <w:iCs/>
                <w:sz w:val="20"/>
                <w:szCs w:val="20"/>
                <w:lang w:eastAsia="en-GB"/>
              </w:rPr>
              <w:t xml:space="preserve"> </w:t>
            </w:r>
            <w:r w:rsidRPr="006C2AEB" w:rsidR="006C2AEB">
              <w:rPr>
                <w:rFonts w:ascii="Outfit" w:hAnsi="Outfit" w:eastAsia="Times New Roman" w:cs="Arial"/>
                <w:i/>
                <w:iCs/>
                <w:sz w:val="20"/>
                <w:szCs w:val="20"/>
                <w:lang w:eastAsia="en-GB"/>
              </w:rPr>
              <w:t>The</w:t>
            </w:r>
            <w:r w:rsidRPr="006C2AEB" w:rsidR="006935B8">
              <w:rPr>
                <w:rFonts w:ascii="Outfit" w:hAnsi="Outfit" w:eastAsia="Times New Roman" w:cs="Arial"/>
                <w:i/>
                <w:iCs/>
                <w:sz w:val="20"/>
                <w:szCs w:val="20"/>
                <w:lang w:eastAsia="en-GB"/>
              </w:rPr>
              <w:t xml:space="preserve"> </w:t>
            </w:r>
            <w:r w:rsidRPr="006C2AEB" w:rsidR="006C2AEB">
              <w:rPr>
                <w:rFonts w:ascii="Outfit" w:hAnsi="Outfit" w:eastAsia="Times New Roman" w:cs="Arial"/>
                <w:i/>
                <w:iCs/>
                <w:sz w:val="20"/>
                <w:szCs w:val="20"/>
                <w:lang w:eastAsia="en-GB"/>
              </w:rPr>
              <w:t>University’s</w:t>
            </w:r>
            <w:r w:rsidRPr="006C2AEB" w:rsidR="006935B8">
              <w:rPr>
                <w:rFonts w:ascii="Outfit" w:hAnsi="Outfit" w:eastAsia="Times New Roman" w:cs="Arial"/>
                <w:i/>
                <w:iCs/>
                <w:sz w:val="20"/>
                <w:szCs w:val="20"/>
                <w:lang w:eastAsia="en-GB"/>
              </w:rPr>
              <w:t xml:space="preserve"> </w:t>
            </w:r>
            <w:r w:rsidRPr="006C2AEB" w:rsidR="006935B8">
              <w:rPr>
                <w:rFonts w:ascii="Outfit" w:hAnsi="Outfit" w:eastAsia="Times New Roman" w:cs="Arial"/>
                <w:i/>
                <w:iCs/>
                <w:sz w:val="20"/>
                <w:szCs w:val="20"/>
                <w:lang w:eastAsia="en-GB"/>
              </w:rPr>
              <w:t>strategies</w:t>
            </w:r>
            <w:r w:rsidRPr="006C2AEB" w:rsidR="006C2AEB">
              <w:rPr>
                <w:rFonts w:ascii="Outfit" w:hAnsi="Outfit" w:eastAsia="Times New Roman" w:cs="Arial"/>
                <w:i/>
                <w:iCs/>
                <w:sz w:val="20"/>
                <w:szCs w:val="20"/>
                <w:lang w:eastAsia="en-GB"/>
              </w:rPr>
              <w:t xml:space="preserve"> can be found </w:t>
            </w:r>
            <w:hyperlink w:history="1" r:id="rId19">
              <w:r w:rsidRPr="006C2AEB" w:rsidR="006C2AEB">
                <w:rPr>
                  <w:rStyle w:val="Hyperlink"/>
                  <w:rFonts w:ascii="Outfit" w:hAnsi="Outfit" w:eastAsia="Times New Roman" w:cs="Arial"/>
                  <w:i/>
                  <w:iCs/>
                  <w:sz w:val="20"/>
                  <w:szCs w:val="20"/>
                  <w:lang w:eastAsia="en-GB"/>
                </w:rPr>
                <w:t>here</w:t>
              </w:r>
            </w:hyperlink>
            <w:r w:rsidRPr="006C2AEB" w:rsidR="006C2AEB">
              <w:rPr>
                <w:rFonts w:ascii="Outfit" w:hAnsi="Outfit" w:eastAsia="Times New Roman" w:cs="Arial"/>
                <w:i/>
                <w:iCs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283" w:type="dxa"/>
          </w:tcPr>
          <w:p w:rsidRPr="00D32A5A" w:rsidR="005C1023" w:rsidP="00B15A83" w:rsidRDefault="005C1023" w14:paraId="0EA06C82" w14:textId="77777777">
            <w:pPr>
              <w:rPr>
                <w:rFonts w:ascii="Outfit" w:hAnsi="Outfit" w:cs="Arial"/>
                <w:b/>
                <w:sz w:val="20"/>
                <w:szCs w:val="20"/>
              </w:rPr>
            </w:pPr>
          </w:p>
        </w:tc>
      </w:tr>
      <w:tr w:rsidRPr="00D32A5A" w:rsidR="005C1023" w:rsidTr="00B15A83" w14:paraId="1E8BA429" w14:textId="77777777">
        <w:tc>
          <w:tcPr>
            <w:tcW w:w="9073" w:type="dxa"/>
          </w:tcPr>
          <w:p w:rsidRPr="00D32A5A" w:rsidR="005C1023" w:rsidP="00B15A83" w:rsidRDefault="008E1F6C" w14:paraId="3C886B20" w14:textId="603E0A5F">
            <w:pPr>
              <w:rPr>
                <w:rFonts w:ascii="Outfit" w:hAnsi="Outfit" w:cs="Arial"/>
                <w:sz w:val="20"/>
                <w:szCs w:val="20"/>
              </w:rPr>
            </w:pPr>
            <w:r w:rsidRPr="00D32A5A">
              <w:rPr>
                <w:rFonts w:ascii="Outfit" w:hAnsi="Outfit" w:cs="Arial"/>
                <w:sz w:val="20"/>
                <w:szCs w:val="20"/>
              </w:rPr>
              <w:t>Introduction to the</w:t>
            </w:r>
            <w:r w:rsidRPr="00D32A5A" w:rsidR="00D034F0">
              <w:rPr>
                <w:rFonts w:ascii="Outfit" w:hAnsi="Outfit" w:cs="Arial"/>
                <w:sz w:val="20"/>
                <w:szCs w:val="20"/>
              </w:rPr>
              <w:t xml:space="preserve"> intern’s d</w:t>
            </w:r>
            <w:r w:rsidRPr="00D32A5A" w:rsidR="005C1023">
              <w:rPr>
                <w:rFonts w:ascii="Outfit" w:hAnsi="Outfit" w:cs="Arial"/>
                <w:sz w:val="20"/>
                <w:szCs w:val="20"/>
              </w:rPr>
              <w:t>epartment</w:t>
            </w:r>
            <w:r w:rsidRPr="00D32A5A" w:rsidR="00866EFD">
              <w:rPr>
                <w:rFonts w:ascii="Outfit" w:hAnsi="Outfit" w:cs="Arial"/>
                <w:sz w:val="20"/>
                <w:szCs w:val="20"/>
              </w:rPr>
              <w:t xml:space="preserve"> </w:t>
            </w:r>
            <w:r w:rsidR="001A2E50">
              <w:rPr>
                <w:rFonts w:ascii="Outfit" w:hAnsi="Outfit" w:cs="Arial"/>
                <w:sz w:val="20"/>
                <w:szCs w:val="20"/>
              </w:rPr>
              <w:t>or faculty</w:t>
            </w:r>
          </w:p>
        </w:tc>
        <w:tc>
          <w:tcPr>
            <w:tcW w:w="283" w:type="dxa"/>
          </w:tcPr>
          <w:p w:rsidRPr="00D32A5A" w:rsidR="005C1023" w:rsidP="00B15A83" w:rsidRDefault="005C1023" w14:paraId="58826C90" w14:textId="77777777">
            <w:pPr>
              <w:rPr>
                <w:rFonts w:ascii="Outfit" w:hAnsi="Outfit" w:cs="Arial"/>
                <w:b/>
                <w:sz w:val="20"/>
                <w:szCs w:val="20"/>
              </w:rPr>
            </w:pPr>
          </w:p>
        </w:tc>
      </w:tr>
      <w:tr w:rsidRPr="00D32A5A" w:rsidR="008E1F6C" w:rsidTr="00B15A83" w14:paraId="31DE8335" w14:textId="77777777">
        <w:tc>
          <w:tcPr>
            <w:tcW w:w="9073" w:type="dxa"/>
          </w:tcPr>
          <w:p w:rsidRPr="00D32A5A" w:rsidR="008E1F6C" w:rsidP="00B15A83" w:rsidRDefault="008E1F6C" w14:paraId="6E43871F" w14:textId="37869F6D">
            <w:pPr>
              <w:rPr>
                <w:rFonts w:ascii="Outfit" w:hAnsi="Outfit" w:cs="Arial"/>
                <w:sz w:val="20"/>
                <w:szCs w:val="20"/>
              </w:rPr>
            </w:pPr>
            <w:r w:rsidRPr="00D32A5A">
              <w:rPr>
                <w:rFonts w:ascii="Outfit" w:hAnsi="Outfit" w:cs="Arial"/>
                <w:sz w:val="20"/>
                <w:szCs w:val="20"/>
              </w:rPr>
              <w:t xml:space="preserve">Organisational </w:t>
            </w:r>
            <w:r w:rsidRPr="00D32A5A" w:rsidR="00D034F0">
              <w:rPr>
                <w:rFonts w:ascii="Outfit" w:hAnsi="Outfit" w:cs="Arial"/>
                <w:sz w:val="20"/>
                <w:szCs w:val="20"/>
              </w:rPr>
              <w:t>s</w:t>
            </w:r>
            <w:r w:rsidRPr="00D32A5A">
              <w:rPr>
                <w:rFonts w:ascii="Outfit" w:hAnsi="Outfit" w:cs="Arial"/>
                <w:sz w:val="20"/>
                <w:szCs w:val="20"/>
              </w:rPr>
              <w:t xml:space="preserve">tructure </w:t>
            </w:r>
            <w:r w:rsidRPr="00D32A5A">
              <w:rPr>
                <w:rFonts w:ascii="Outfit" w:hAnsi="Outfit" w:cs="Arial"/>
                <w:i/>
                <w:iCs/>
                <w:sz w:val="20"/>
                <w:szCs w:val="20"/>
              </w:rPr>
              <w:t>e.g. Organigram</w:t>
            </w:r>
          </w:p>
        </w:tc>
        <w:tc>
          <w:tcPr>
            <w:tcW w:w="283" w:type="dxa"/>
          </w:tcPr>
          <w:p w:rsidRPr="00D32A5A" w:rsidR="008E1F6C" w:rsidP="00B15A83" w:rsidRDefault="008E1F6C" w14:paraId="2FA396D7" w14:textId="77777777">
            <w:pPr>
              <w:rPr>
                <w:rFonts w:ascii="Outfit" w:hAnsi="Outfit" w:cs="Arial"/>
                <w:b/>
                <w:sz w:val="20"/>
                <w:szCs w:val="20"/>
              </w:rPr>
            </w:pPr>
          </w:p>
        </w:tc>
      </w:tr>
      <w:tr w:rsidRPr="00D32A5A" w:rsidR="005C1023" w:rsidTr="006574DE" w14:paraId="2FEF7BE4" w14:textId="77777777">
        <w:trPr>
          <w:trHeight w:val="557"/>
        </w:trPr>
        <w:tc>
          <w:tcPr>
            <w:tcW w:w="9073" w:type="dxa"/>
          </w:tcPr>
          <w:p w:rsidRPr="00D32A5A" w:rsidR="005C1023" w:rsidP="006574DE" w:rsidRDefault="00A03861" w14:paraId="2E33D93E" w14:textId="423B55F7">
            <w:pPr>
              <w:rPr>
                <w:rFonts w:ascii="Outfit" w:hAnsi="Outfit" w:cs="Arial"/>
                <w:sz w:val="20"/>
                <w:szCs w:val="20"/>
              </w:rPr>
            </w:pPr>
            <w:r w:rsidRPr="00D32A5A">
              <w:rPr>
                <w:rFonts w:ascii="Outfit" w:hAnsi="Outfit" w:cs="Arial"/>
                <w:sz w:val="20"/>
                <w:szCs w:val="20"/>
              </w:rPr>
              <w:t xml:space="preserve">Key policies the intern </w:t>
            </w:r>
            <w:r w:rsidR="001A2E50">
              <w:rPr>
                <w:rFonts w:ascii="Outfit" w:hAnsi="Outfit" w:cs="Arial"/>
                <w:sz w:val="20"/>
                <w:szCs w:val="20"/>
              </w:rPr>
              <w:t xml:space="preserve">may </w:t>
            </w:r>
            <w:r w:rsidRPr="00D32A5A">
              <w:rPr>
                <w:rFonts w:ascii="Outfit" w:hAnsi="Outfit" w:cs="Arial"/>
                <w:sz w:val="20"/>
                <w:szCs w:val="20"/>
              </w:rPr>
              <w:t>need to know abou</w:t>
            </w:r>
            <w:r w:rsidRPr="00D32A5A" w:rsidR="00FE23F8">
              <w:rPr>
                <w:rFonts w:ascii="Outfit" w:hAnsi="Outfit" w:cs="Arial"/>
                <w:sz w:val="20"/>
                <w:szCs w:val="20"/>
              </w:rPr>
              <w:t xml:space="preserve">t </w:t>
            </w:r>
            <w:r w:rsidRPr="006C2AEB" w:rsidR="00FE23F8">
              <w:rPr>
                <w:rFonts w:ascii="Outfit" w:hAnsi="Outfit" w:cs="Arial"/>
                <w:i/>
                <w:iCs/>
                <w:sz w:val="20"/>
                <w:szCs w:val="20"/>
              </w:rPr>
              <w:t>e.g.</w:t>
            </w:r>
            <w:r w:rsidR="006F7A07">
              <w:rPr>
                <w:rFonts w:ascii="Outfit" w:hAnsi="Outfit" w:cs="Arial"/>
                <w:i/>
                <w:iCs/>
                <w:sz w:val="20"/>
                <w:szCs w:val="20"/>
              </w:rPr>
              <w:t xml:space="preserve"> </w:t>
            </w:r>
            <w:r w:rsidR="00525651">
              <w:rPr>
                <w:rFonts w:ascii="Outfit" w:hAnsi="Outfit" w:cs="Arial"/>
                <w:i/>
                <w:iCs/>
                <w:sz w:val="20"/>
                <w:szCs w:val="20"/>
              </w:rPr>
              <w:t>T</w:t>
            </w:r>
            <w:r w:rsidR="006F7A07">
              <w:rPr>
                <w:rFonts w:ascii="Outfit" w:hAnsi="Outfit" w:cs="Arial"/>
                <w:i/>
                <w:iCs/>
                <w:sz w:val="20"/>
                <w:szCs w:val="20"/>
              </w:rPr>
              <w:t xml:space="preserve">he </w:t>
            </w:r>
            <w:r w:rsidR="00525651">
              <w:rPr>
                <w:rFonts w:ascii="Outfit" w:hAnsi="Outfit" w:cs="Arial"/>
                <w:i/>
                <w:iCs/>
                <w:sz w:val="20"/>
                <w:szCs w:val="20"/>
              </w:rPr>
              <w:t>U</w:t>
            </w:r>
            <w:r w:rsidR="006F7A07">
              <w:rPr>
                <w:rFonts w:ascii="Outfit" w:hAnsi="Outfit" w:cs="Arial"/>
                <w:i/>
                <w:iCs/>
                <w:sz w:val="20"/>
                <w:szCs w:val="20"/>
              </w:rPr>
              <w:t>niversity’s</w:t>
            </w:r>
            <w:r w:rsidRPr="006C2AEB" w:rsidR="00FE23F8">
              <w:rPr>
                <w:rFonts w:ascii="Outfit" w:hAnsi="Outfit" w:cs="Arial"/>
                <w:i/>
                <w:iCs/>
                <w:sz w:val="20"/>
                <w:szCs w:val="20"/>
              </w:rPr>
              <w:t xml:space="preserve"> </w:t>
            </w:r>
            <w:hyperlink w:history="1" r:id="rId20">
              <w:r w:rsidRPr="006C2AEB" w:rsidR="00FE23F8">
                <w:rPr>
                  <w:rStyle w:val="Hyperlink"/>
                  <w:rFonts w:ascii="Outfit" w:hAnsi="Outfit" w:cs="Arial"/>
                  <w:i/>
                  <w:iCs/>
                  <w:sz w:val="20"/>
                  <w:szCs w:val="20"/>
                </w:rPr>
                <w:t>confidentiality</w:t>
              </w:r>
            </w:hyperlink>
            <w:r w:rsidRPr="006C2AEB" w:rsidR="00FE23F8">
              <w:rPr>
                <w:rFonts w:ascii="Outfit" w:hAnsi="Outfit" w:cs="Arial"/>
                <w:i/>
                <w:iCs/>
                <w:sz w:val="20"/>
                <w:szCs w:val="20"/>
              </w:rPr>
              <w:t xml:space="preserve"> </w:t>
            </w:r>
            <w:r w:rsidRPr="006C2AEB" w:rsidR="001A2E50">
              <w:rPr>
                <w:rFonts w:ascii="Outfit" w:hAnsi="Outfit" w:cs="Arial"/>
                <w:i/>
                <w:iCs/>
                <w:sz w:val="20"/>
                <w:szCs w:val="20"/>
              </w:rPr>
              <w:t xml:space="preserve">or </w:t>
            </w:r>
            <w:hyperlink w:history="1" r:id="rId21">
              <w:r w:rsidRPr="006C2AEB" w:rsidR="00FE23F8">
                <w:rPr>
                  <w:rStyle w:val="Hyperlink"/>
                  <w:rFonts w:ascii="Outfit" w:hAnsi="Outfit" w:cs="Arial"/>
                  <w:i/>
                  <w:iCs/>
                  <w:sz w:val="20"/>
                  <w:szCs w:val="20"/>
                </w:rPr>
                <w:t>sustainability</w:t>
              </w:r>
            </w:hyperlink>
            <w:r w:rsidRPr="006C2AEB" w:rsidR="006574DE">
              <w:rPr>
                <w:rFonts w:ascii="Outfit" w:hAnsi="Outfit" w:cs="Arial"/>
                <w:i/>
                <w:iCs/>
                <w:sz w:val="20"/>
                <w:szCs w:val="20"/>
              </w:rPr>
              <w:t xml:space="preserve"> </w:t>
            </w:r>
            <w:r w:rsidR="006F7A07">
              <w:rPr>
                <w:rFonts w:ascii="Outfit" w:hAnsi="Outfit" w:cs="Arial"/>
                <w:i/>
                <w:iCs/>
                <w:sz w:val="20"/>
                <w:szCs w:val="20"/>
              </w:rPr>
              <w:t>policies</w:t>
            </w:r>
            <w:r w:rsidR="00525651">
              <w:rPr>
                <w:rFonts w:ascii="Outfit" w:hAnsi="Outfit" w:cs="Arial"/>
                <w:i/>
                <w:iCs/>
                <w:sz w:val="20"/>
                <w:szCs w:val="20"/>
              </w:rPr>
              <w:t xml:space="preserve"> (</w:t>
            </w:r>
            <w:r w:rsidRPr="006C2AEB" w:rsidR="006574DE">
              <w:rPr>
                <w:rFonts w:ascii="Outfit" w:hAnsi="Outfit" w:cs="Arial"/>
                <w:i/>
                <w:iCs/>
                <w:sz w:val="20"/>
                <w:szCs w:val="20"/>
              </w:rPr>
              <w:t xml:space="preserve">a full list of HR policies can be found </w:t>
            </w:r>
            <w:hyperlink w:history="1" r:id="rId22">
              <w:r w:rsidRPr="006C2AEB" w:rsidR="006574DE">
                <w:rPr>
                  <w:rStyle w:val="Hyperlink"/>
                  <w:rFonts w:ascii="Outfit" w:hAnsi="Outfit" w:cs="Arial"/>
                  <w:i/>
                  <w:iCs/>
                  <w:sz w:val="20"/>
                  <w:szCs w:val="20"/>
                </w:rPr>
                <w:t>here</w:t>
              </w:r>
            </w:hyperlink>
            <w:r w:rsidR="00525651">
              <w:rPr>
                <w:rFonts w:ascii="Outfit" w:hAnsi="Outfit" w:cs="Arial"/>
                <w:i/>
                <w:iCs/>
                <w:sz w:val="20"/>
                <w:szCs w:val="20"/>
              </w:rPr>
              <w:t>).</w:t>
            </w:r>
          </w:p>
        </w:tc>
        <w:tc>
          <w:tcPr>
            <w:tcW w:w="283" w:type="dxa"/>
          </w:tcPr>
          <w:p w:rsidRPr="00D32A5A" w:rsidR="005C1023" w:rsidP="00B15A83" w:rsidRDefault="005C1023" w14:paraId="1621F638" w14:textId="77777777">
            <w:pPr>
              <w:rPr>
                <w:rFonts w:ascii="Outfit" w:hAnsi="Outfit" w:cs="Arial"/>
                <w:b/>
                <w:sz w:val="20"/>
                <w:szCs w:val="20"/>
              </w:rPr>
            </w:pPr>
          </w:p>
        </w:tc>
      </w:tr>
    </w:tbl>
    <w:p w:rsidRPr="00D32A5A" w:rsidR="005C1023" w:rsidP="00374C82" w:rsidRDefault="005C1023" w14:paraId="0138AEBD" w14:textId="77777777">
      <w:pPr>
        <w:spacing w:after="0" w:line="240" w:lineRule="auto"/>
        <w:rPr>
          <w:rFonts w:ascii="Outfit" w:hAnsi="Outfit" w:eastAsia="Times New Roman" w:cs="Arial"/>
          <w:sz w:val="20"/>
          <w:szCs w:val="20"/>
        </w:rPr>
      </w:pPr>
    </w:p>
    <w:p w:rsidRPr="00D32A5A" w:rsidR="00374C82" w:rsidP="00374C82" w:rsidRDefault="00374C82" w14:paraId="1E5D878A" w14:textId="77777777">
      <w:pPr>
        <w:spacing w:after="0" w:line="240" w:lineRule="auto"/>
        <w:rPr>
          <w:rFonts w:ascii="Outfit" w:hAnsi="Outfit" w:eastAsia="Times New Roman" w:cs="Arial"/>
          <w:sz w:val="20"/>
          <w:szCs w:val="20"/>
        </w:rPr>
      </w:pPr>
    </w:p>
    <w:p w:rsidRPr="00D32A5A" w:rsidR="00C453D9" w:rsidP="00465196" w:rsidRDefault="00B52186" w14:paraId="05257E12" w14:textId="7ED51F3A">
      <w:pPr>
        <w:rPr>
          <w:rFonts w:ascii="Outfit" w:hAnsi="Outfit" w:cs="Arial"/>
          <w:b/>
          <w:sz w:val="20"/>
          <w:szCs w:val="20"/>
        </w:rPr>
      </w:pPr>
      <w:r w:rsidRPr="00D32A5A">
        <w:rPr>
          <w:rFonts w:ascii="Outfit" w:hAnsi="Outfit" w:cs="Arial"/>
          <w:b/>
          <w:sz w:val="20"/>
          <w:szCs w:val="20"/>
        </w:rPr>
        <w:t xml:space="preserve">Getting to know who </w:t>
      </w:r>
      <w:r w:rsidRPr="00D32A5A" w:rsidR="00D034F0">
        <w:rPr>
          <w:rFonts w:ascii="Outfit" w:hAnsi="Outfit" w:cs="Arial"/>
          <w:b/>
          <w:sz w:val="20"/>
          <w:szCs w:val="20"/>
        </w:rPr>
        <w:t xml:space="preserve">the intern will </w:t>
      </w:r>
      <w:r w:rsidRPr="00D32A5A" w:rsidR="005C1023">
        <w:rPr>
          <w:rFonts w:ascii="Outfit" w:hAnsi="Outfit" w:cs="Arial"/>
          <w:b/>
          <w:sz w:val="20"/>
          <w:szCs w:val="20"/>
        </w:rPr>
        <w:t xml:space="preserve">be </w:t>
      </w:r>
      <w:r w:rsidRPr="00D32A5A">
        <w:rPr>
          <w:rFonts w:ascii="Outfit" w:hAnsi="Outfit" w:cs="Arial"/>
          <w:b/>
          <w:sz w:val="20"/>
          <w:szCs w:val="20"/>
        </w:rPr>
        <w:t>work</w:t>
      </w:r>
      <w:r w:rsidRPr="00D32A5A" w:rsidR="005C1023">
        <w:rPr>
          <w:rFonts w:ascii="Outfit" w:hAnsi="Outfit" w:cs="Arial"/>
          <w:b/>
          <w:sz w:val="20"/>
          <w:szCs w:val="20"/>
        </w:rPr>
        <w:t>ing</w:t>
      </w:r>
      <w:r w:rsidRPr="00D32A5A">
        <w:rPr>
          <w:rFonts w:ascii="Outfit" w:hAnsi="Outfit" w:cs="Arial"/>
          <w:b/>
          <w:sz w:val="20"/>
          <w:szCs w:val="20"/>
        </w:rPr>
        <w:t xml:space="preserve"> with</w:t>
      </w:r>
    </w:p>
    <w:tbl>
      <w:tblPr>
        <w:tblStyle w:val="TableGrid"/>
        <w:tblW w:w="9356" w:type="dxa"/>
        <w:tblInd w:w="-147" w:type="dxa"/>
        <w:tblLook w:val="04A0" w:firstRow="1" w:lastRow="0" w:firstColumn="1" w:lastColumn="0" w:noHBand="0" w:noVBand="1"/>
      </w:tblPr>
      <w:tblGrid>
        <w:gridCol w:w="9073"/>
        <w:gridCol w:w="283"/>
      </w:tblGrid>
      <w:tr w:rsidRPr="00D32A5A" w:rsidR="008D27AA" w:rsidTr="007321DD" w14:paraId="45EEC870" w14:textId="77777777">
        <w:tc>
          <w:tcPr>
            <w:tcW w:w="9073" w:type="dxa"/>
          </w:tcPr>
          <w:p w:rsidRPr="00D32A5A" w:rsidR="008D27AA" w:rsidP="00DD630C" w:rsidRDefault="008D27AA" w14:paraId="6C78C31B" w14:textId="3EA8CCF7">
            <w:pPr>
              <w:rPr>
                <w:rFonts w:ascii="Outfit" w:hAnsi="Outfit" w:cs="Arial"/>
                <w:sz w:val="20"/>
                <w:szCs w:val="20"/>
              </w:rPr>
            </w:pPr>
            <w:r w:rsidRPr="00D32A5A">
              <w:rPr>
                <w:rFonts w:ascii="Outfit" w:hAnsi="Outfit" w:cs="Arial"/>
                <w:sz w:val="20"/>
                <w:szCs w:val="20"/>
              </w:rPr>
              <w:t>Organisational structure expl</w:t>
            </w:r>
            <w:r w:rsidRPr="00D32A5A" w:rsidR="00D034F0">
              <w:rPr>
                <w:rFonts w:ascii="Outfit" w:hAnsi="Outfit" w:cs="Arial"/>
                <w:sz w:val="20"/>
                <w:szCs w:val="20"/>
              </w:rPr>
              <w:t>ained, with names and contact details supplied for key people</w:t>
            </w:r>
          </w:p>
        </w:tc>
        <w:tc>
          <w:tcPr>
            <w:tcW w:w="283" w:type="dxa"/>
          </w:tcPr>
          <w:p w:rsidRPr="00D32A5A" w:rsidR="008D27AA" w:rsidP="00DD630C" w:rsidRDefault="008D27AA" w14:paraId="6FE1D67F" w14:textId="77777777">
            <w:pPr>
              <w:rPr>
                <w:rFonts w:ascii="Outfit" w:hAnsi="Outfit" w:cs="Arial"/>
                <w:sz w:val="20"/>
                <w:szCs w:val="20"/>
              </w:rPr>
            </w:pPr>
          </w:p>
        </w:tc>
      </w:tr>
      <w:tr w:rsidRPr="00D32A5A" w:rsidR="00D034F0" w:rsidTr="007321DD" w14:paraId="1C91C0BD" w14:textId="77777777">
        <w:tc>
          <w:tcPr>
            <w:tcW w:w="9073" w:type="dxa"/>
          </w:tcPr>
          <w:p w:rsidRPr="00D32A5A" w:rsidR="00D034F0" w:rsidP="00C453D9" w:rsidRDefault="00D034F0" w14:paraId="6D5B6B46" w14:textId="4400B35E">
            <w:pPr>
              <w:rPr>
                <w:rFonts w:ascii="Outfit" w:hAnsi="Outfit" w:cs="Arial"/>
                <w:sz w:val="20"/>
                <w:szCs w:val="20"/>
              </w:rPr>
            </w:pPr>
            <w:r w:rsidRPr="00D32A5A">
              <w:rPr>
                <w:rFonts w:ascii="Outfit" w:hAnsi="Outfit" w:cs="Arial"/>
                <w:sz w:val="20"/>
                <w:szCs w:val="20"/>
              </w:rPr>
              <w:t xml:space="preserve">Arrange to meet team members </w:t>
            </w:r>
          </w:p>
        </w:tc>
        <w:tc>
          <w:tcPr>
            <w:tcW w:w="283" w:type="dxa"/>
          </w:tcPr>
          <w:p w:rsidRPr="00D32A5A" w:rsidR="00D034F0" w:rsidP="00C453D9" w:rsidRDefault="00D034F0" w14:paraId="672F4C5F" w14:textId="77777777">
            <w:pPr>
              <w:rPr>
                <w:rFonts w:ascii="Outfit" w:hAnsi="Outfit" w:cs="Arial"/>
                <w:b/>
                <w:sz w:val="20"/>
                <w:szCs w:val="20"/>
              </w:rPr>
            </w:pPr>
          </w:p>
        </w:tc>
      </w:tr>
      <w:tr w:rsidRPr="00D32A5A" w:rsidR="00C453D9" w:rsidTr="007321DD" w14:paraId="171F4305" w14:textId="77777777">
        <w:tc>
          <w:tcPr>
            <w:tcW w:w="9073" w:type="dxa"/>
          </w:tcPr>
          <w:p w:rsidRPr="00D32A5A" w:rsidR="00C453D9" w:rsidP="00C453D9" w:rsidRDefault="00487C23" w14:paraId="748C45BA" w14:textId="59E7F6B1">
            <w:pPr>
              <w:rPr>
                <w:rFonts w:ascii="Outfit" w:hAnsi="Outfit" w:cs="Arial"/>
                <w:sz w:val="20"/>
                <w:szCs w:val="20"/>
              </w:rPr>
            </w:pPr>
            <w:r w:rsidRPr="00D32A5A">
              <w:rPr>
                <w:rFonts w:ascii="Outfit" w:hAnsi="Outfit" w:cs="Arial"/>
                <w:sz w:val="20"/>
                <w:szCs w:val="20"/>
              </w:rPr>
              <w:t>Meet the</w:t>
            </w:r>
            <w:r w:rsidRPr="00D32A5A" w:rsidR="000B71BA">
              <w:rPr>
                <w:rFonts w:ascii="Outfit" w:hAnsi="Outfit" w:cs="Arial"/>
                <w:sz w:val="20"/>
                <w:szCs w:val="20"/>
              </w:rPr>
              <w:t xml:space="preserve"> </w:t>
            </w:r>
            <w:r w:rsidRPr="00D32A5A" w:rsidR="00D034F0">
              <w:rPr>
                <w:rFonts w:ascii="Outfit" w:hAnsi="Outfit" w:cs="Arial"/>
                <w:sz w:val="20"/>
                <w:szCs w:val="20"/>
              </w:rPr>
              <w:t>senior M</w:t>
            </w:r>
            <w:r w:rsidRPr="00D32A5A" w:rsidR="00C453D9">
              <w:rPr>
                <w:rFonts w:ascii="Outfit" w:hAnsi="Outfit" w:cs="Arial"/>
                <w:sz w:val="20"/>
                <w:szCs w:val="20"/>
              </w:rPr>
              <w:t>anager</w:t>
            </w:r>
            <w:r w:rsidRPr="00D32A5A" w:rsidR="00D034F0">
              <w:rPr>
                <w:rFonts w:ascii="Outfit" w:hAnsi="Outfit" w:cs="Arial"/>
                <w:sz w:val="20"/>
                <w:szCs w:val="20"/>
              </w:rPr>
              <w:t>/Director</w:t>
            </w:r>
            <w:r w:rsidRPr="00D32A5A" w:rsidR="00374C82">
              <w:rPr>
                <w:rFonts w:ascii="Outfit" w:hAnsi="Outfit" w:cs="Arial"/>
                <w:sz w:val="20"/>
                <w:szCs w:val="20"/>
              </w:rPr>
              <w:t xml:space="preserve"> </w:t>
            </w:r>
          </w:p>
        </w:tc>
        <w:tc>
          <w:tcPr>
            <w:tcW w:w="283" w:type="dxa"/>
          </w:tcPr>
          <w:p w:rsidRPr="00D32A5A" w:rsidR="00C453D9" w:rsidP="00C453D9" w:rsidRDefault="00C453D9" w14:paraId="445BF6FE" w14:textId="77777777">
            <w:pPr>
              <w:rPr>
                <w:rFonts w:ascii="Outfit" w:hAnsi="Outfit" w:cs="Arial"/>
                <w:b/>
                <w:sz w:val="20"/>
                <w:szCs w:val="20"/>
              </w:rPr>
            </w:pPr>
          </w:p>
        </w:tc>
      </w:tr>
      <w:tr w:rsidRPr="00D32A5A" w:rsidR="00C453D9" w:rsidTr="007321DD" w14:paraId="25C1FE61" w14:textId="77777777">
        <w:tc>
          <w:tcPr>
            <w:tcW w:w="9073" w:type="dxa"/>
          </w:tcPr>
          <w:p w:rsidRPr="00D32A5A" w:rsidR="00C453D9" w:rsidP="00C453D9" w:rsidRDefault="00E32B57" w14:paraId="255ADB01" w14:textId="18D6E24C">
            <w:pPr>
              <w:rPr>
                <w:rFonts w:ascii="Outfit" w:hAnsi="Outfit" w:cs="Arial"/>
                <w:sz w:val="20"/>
                <w:szCs w:val="20"/>
              </w:rPr>
            </w:pPr>
            <w:r w:rsidRPr="00D32A5A">
              <w:rPr>
                <w:rFonts w:ascii="Outfit" w:hAnsi="Outfit" w:cs="Arial"/>
                <w:sz w:val="20"/>
                <w:szCs w:val="20"/>
              </w:rPr>
              <w:t>Identify key collaborators, partners and customers with names and contact details supplied</w:t>
            </w:r>
          </w:p>
        </w:tc>
        <w:tc>
          <w:tcPr>
            <w:tcW w:w="283" w:type="dxa"/>
          </w:tcPr>
          <w:p w:rsidRPr="00D32A5A" w:rsidR="00C453D9" w:rsidP="00C453D9" w:rsidRDefault="00C453D9" w14:paraId="29907414" w14:textId="77777777">
            <w:pPr>
              <w:rPr>
                <w:rFonts w:ascii="Outfit" w:hAnsi="Outfit" w:cs="Arial"/>
                <w:b/>
                <w:sz w:val="20"/>
                <w:szCs w:val="20"/>
              </w:rPr>
            </w:pPr>
          </w:p>
        </w:tc>
      </w:tr>
      <w:tr w:rsidRPr="00D32A5A" w:rsidR="00E32B57" w:rsidTr="007321DD" w14:paraId="19CD65C6" w14:textId="77777777">
        <w:tc>
          <w:tcPr>
            <w:tcW w:w="9073" w:type="dxa"/>
          </w:tcPr>
          <w:p w:rsidRPr="00D32A5A" w:rsidR="00E32B57" w:rsidP="00E32B57" w:rsidRDefault="00E32B57" w14:paraId="14A845EE" w14:textId="14DE8F55">
            <w:pPr>
              <w:rPr>
                <w:rFonts w:ascii="Outfit" w:hAnsi="Outfit" w:cs="Arial"/>
                <w:sz w:val="20"/>
                <w:szCs w:val="20"/>
              </w:rPr>
            </w:pPr>
            <w:r w:rsidRPr="00D32A5A">
              <w:rPr>
                <w:rFonts w:ascii="Outfit" w:hAnsi="Outfit" w:cs="Arial"/>
                <w:sz w:val="20"/>
                <w:szCs w:val="20"/>
              </w:rPr>
              <w:t>Arrange to meet key collaborators, partners and customers, where relevant</w:t>
            </w:r>
          </w:p>
        </w:tc>
        <w:tc>
          <w:tcPr>
            <w:tcW w:w="283" w:type="dxa"/>
          </w:tcPr>
          <w:p w:rsidRPr="00D32A5A" w:rsidR="00E32B57" w:rsidP="00E32B57" w:rsidRDefault="00E32B57" w14:paraId="168F7D7A" w14:textId="77777777">
            <w:pPr>
              <w:rPr>
                <w:rFonts w:ascii="Outfit" w:hAnsi="Outfit" w:cs="Arial"/>
                <w:b/>
                <w:sz w:val="20"/>
                <w:szCs w:val="20"/>
              </w:rPr>
            </w:pPr>
          </w:p>
        </w:tc>
      </w:tr>
    </w:tbl>
    <w:p w:rsidRPr="00D32A5A" w:rsidR="00FE23F8" w:rsidP="00FD5810" w:rsidRDefault="00FE23F8" w14:paraId="3FD5F9C3" w14:textId="77777777">
      <w:pPr>
        <w:rPr>
          <w:rFonts w:ascii="Outfit" w:hAnsi="Outfit" w:cs="Arial"/>
          <w:b/>
          <w:sz w:val="20"/>
          <w:szCs w:val="20"/>
        </w:rPr>
      </w:pPr>
    </w:p>
    <w:p w:rsidRPr="00D32A5A" w:rsidR="00FD5810" w:rsidP="00FD5810" w:rsidRDefault="00FE23F8" w14:paraId="6723CA64" w14:textId="74118F24">
      <w:pPr>
        <w:rPr>
          <w:rFonts w:ascii="Outfit" w:hAnsi="Outfit" w:cs="Arial"/>
          <w:b/>
          <w:sz w:val="20"/>
          <w:szCs w:val="20"/>
        </w:rPr>
      </w:pPr>
      <w:r w:rsidRPr="00D32A5A">
        <w:rPr>
          <w:rFonts w:ascii="Outfit" w:hAnsi="Outfit" w:cs="Arial"/>
          <w:b/>
          <w:sz w:val="20"/>
          <w:szCs w:val="20"/>
        </w:rPr>
        <w:t>Expectations</w:t>
      </w:r>
      <w:r w:rsidRPr="00D32A5A" w:rsidR="005230FA">
        <w:rPr>
          <w:rFonts w:ascii="Outfit" w:hAnsi="Outfit" w:cs="Arial"/>
          <w:b/>
          <w:sz w:val="20"/>
          <w:szCs w:val="20"/>
        </w:rPr>
        <w:t xml:space="preserve"> of how the intern will work</w:t>
      </w:r>
    </w:p>
    <w:tbl>
      <w:tblPr>
        <w:tblStyle w:val="TableGrid"/>
        <w:tblW w:w="9356" w:type="dxa"/>
        <w:tblInd w:w="-147" w:type="dxa"/>
        <w:tblLook w:val="04A0" w:firstRow="1" w:lastRow="0" w:firstColumn="1" w:lastColumn="0" w:noHBand="0" w:noVBand="1"/>
      </w:tblPr>
      <w:tblGrid>
        <w:gridCol w:w="9073"/>
        <w:gridCol w:w="283"/>
      </w:tblGrid>
      <w:tr w:rsidRPr="00D32A5A" w:rsidR="00484D0A" w:rsidTr="00484D0A" w14:paraId="7B93ECFF" w14:textId="77777777">
        <w:tc>
          <w:tcPr>
            <w:tcW w:w="9073" w:type="dxa"/>
          </w:tcPr>
          <w:p w:rsidRPr="00D32A5A" w:rsidR="00484D0A" w:rsidP="00B15A83" w:rsidRDefault="005230FA" w14:paraId="6342F2D2" w14:textId="380F8495">
            <w:pPr>
              <w:rPr>
                <w:rFonts w:ascii="Outfit" w:hAnsi="Outfit" w:cs="Arial"/>
                <w:sz w:val="20"/>
                <w:szCs w:val="20"/>
              </w:rPr>
            </w:pPr>
            <w:r w:rsidRPr="00D32A5A">
              <w:rPr>
                <w:rFonts w:ascii="Outfit" w:hAnsi="Outfit" w:cs="Arial"/>
                <w:sz w:val="20"/>
                <w:szCs w:val="20"/>
              </w:rPr>
              <w:t xml:space="preserve">When </w:t>
            </w:r>
            <w:r w:rsidRPr="00D32A5A" w:rsidR="007A5AB2">
              <w:rPr>
                <w:rFonts w:ascii="Outfit" w:hAnsi="Outfit" w:cs="Arial"/>
                <w:sz w:val="20"/>
                <w:szCs w:val="20"/>
              </w:rPr>
              <w:t xml:space="preserve">is the intern </w:t>
            </w:r>
            <w:r w:rsidRPr="00D32A5A">
              <w:rPr>
                <w:rFonts w:ascii="Outfit" w:hAnsi="Outfit" w:cs="Arial"/>
                <w:sz w:val="20"/>
                <w:szCs w:val="20"/>
              </w:rPr>
              <w:t>available to work and wh</w:t>
            </w:r>
            <w:r w:rsidRPr="00D32A5A" w:rsidR="007A5AB2">
              <w:rPr>
                <w:rFonts w:ascii="Outfit" w:hAnsi="Outfit" w:cs="Arial"/>
                <w:sz w:val="20"/>
                <w:szCs w:val="20"/>
              </w:rPr>
              <w:t>at will their working pattern be?</w:t>
            </w:r>
          </w:p>
        </w:tc>
        <w:tc>
          <w:tcPr>
            <w:tcW w:w="283" w:type="dxa"/>
          </w:tcPr>
          <w:p w:rsidRPr="00D32A5A" w:rsidR="00484D0A" w:rsidP="00B15A83" w:rsidRDefault="00484D0A" w14:paraId="1A6A5036" w14:textId="77777777">
            <w:pPr>
              <w:rPr>
                <w:rFonts w:ascii="Outfit" w:hAnsi="Outfit" w:cs="Arial"/>
                <w:sz w:val="20"/>
                <w:szCs w:val="20"/>
              </w:rPr>
            </w:pPr>
          </w:p>
        </w:tc>
      </w:tr>
      <w:tr w:rsidRPr="00D32A5A" w:rsidR="00225D59" w:rsidTr="00484D0A" w14:paraId="1C2C5243" w14:textId="77777777">
        <w:tc>
          <w:tcPr>
            <w:tcW w:w="9073" w:type="dxa"/>
          </w:tcPr>
          <w:p w:rsidRPr="00D32A5A" w:rsidR="00225D59" w:rsidP="00B15A83" w:rsidRDefault="00225D59" w14:paraId="371DD946" w14:textId="757A6A6D">
            <w:pPr>
              <w:rPr>
                <w:rFonts w:ascii="Outfit" w:hAnsi="Outfit" w:cs="Arial"/>
                <w:sz w:val="20"/>
                <w:szCs w:val="20"/>
              </w:rPr>
            </w:pPr>
            <w:r w:rsidRPr="00D32A5A">
              <w:rPr>
                <w:rFonts w:ascii="Outfit" w:hAnsi="Outfit" w:cs="Arial"/>
                <w:sz w:val="20"/>
                <w:szCs w:val="20"/>
              </w:rPr>
              <w:t>How will the intern communicate to others when they are working e.g. add working hours into signature; add an ‘out of office’ message on your email; and/or enter working hours on a shared team calendar.</w:t>
            </w:r>
          </w:p>
        </w:tc>
        <w:tc>
          <w:tcPr>
            <w:tcW w:w="283" w:type="dxa"/>
          </w:tcPr>
          <w:p w:rsidRPr="00D32A5A" w:rsidR="00225D59" w:rsidP="00B15A83" w:rsidRDefault="00225D59" w14:paraId="0F2511E6" w14:textId="77777777">
            <w:pPr>
              <w:rPr>
                <w:rFonts w:ascii="Outfit" w:hAnsi="Outfit" w:cs="Arial"/>
                <w:sz w:val="20"/>
                <w:szCs w:val="20"/>
              </w:rPr>
            </w:pPr>
          </w:p>
        </w:tc>
      </w:tr>
      <w:tr w:rsidRPr="00D32A5A" w:rsidR="00EB544B" w:rsidTr="00484D0A" w14:paraId="635F6635" w14:textId="77777777">
        <w:tc>
          <w:tcPr>
            <w:tcW w:w="9073" w:type="dxa"/>
          </w:tcPr>
          <w:p w:rsidRPr="00D32A5A" w:rsidR="00EB544B" w:rsidP="00EB544B" w:rsidRDefault="00EB544B" w14:paraId="0EC6F044" w14:textId="2720784C">
            <w:pPr>
              <w:rPr>
                <w:rFonts w:ascii="Outfit" w:hAnsi="Outfit" w:cs="Arial"/>
                <w:sz w:val="20"/>
                <w:szCs w:val="20"/>
              </w:rPr>
            </w:pPr>
            <w:r w:rsidRPr="00D32A5A">
              <w:rPr>
                <w:rFonts w:ascii="Outfit" w:hAnsi="Outfit" w:cs="Arial"/>
                <w:sz w:val="20"/>
                <w:szCs w:val="20"/>
              </w:rPr>
              <w:t>When will the intern be taking breaks, who needs to know this and how should this be communicated?</w:t>
            </w:r>
          </w:p>
        </w:tc>
        <w:tc>
          <w:tcPr>
            <w:tcW w:w="283" w:type="dxa"/>
          </w:tcPr>
          <w:p w:rsidRPr="00D32A5A" w:rsidR="00EB544B" w:rsidP="00EB544B" w:rsidRDefault="00EB544B" w14:paraId="00FC1FDF" w14:textId="77777777">
            <w:pPr>
              <w:rPr>
                <w:rFonts w:ascii="Outfit" w:hAnsi="Outfit" w:cs="Arial"/>
                <w:sz w:val="20"/>
                <w:szCs w:val="20"/>
              </w:rPr>
            </w:pPr>
          </w:p>
        </w:tc>
      </w:tr>
      <w:tr w:rsidRPr="00D32A5A" w:rsidR="00EB544B" w:rsidTr="00484D0A" w14:paraId="0C45037B" w14:textId="77777777">
        <w:tc>
          <w:tcPr>
            <w:tcW w:w="9073" w:type="dxa"/>
          </w:tcPr>
          <w:p w:rsidRPr="00D32A5A" w:rsidR="00EB544B" w:rsidP="00EB544B" w:rsidRDefault="00EB544B" w14:paraId="74F7FA7B" w14:textId="09525EE7">
            <w:pPr>
              <w:rPr>
                <w:rFonts w:ascii="Outfit" w:hAnsi="Outfit" w:cs="Arial"/>
                <w:sz w:val="20"/>
                <w:szCs w:val="20"/>
              </w:rPr>
            </w:pPr>
            <w:r w:rsidRPr="00D32A5A">
              <w:rPr>
                <w:rFonts w:ascii="Outfit" w:hAnsi="Outfit" w:cs="Arial"/>
                <w:sz w:val="20"/>
                <w:szCs w:val="20"/>
              </w:rPr>
              <w:t>How you will stay in touch and who will organise this?</w:t>
            </w:r>
          </w:p>
        </w:tc>
        <w:tc>
          <w:tcPr>
            <w:tcW w:w="283" w:type="dxa"/>
          </w:tcPr>
          <w:p w:rsidRPr="00D32A5A" w:rsidR="00EB544B" w:rsidP="00EB544B" w:rsidRDefault="00EB544B" w14:paraId="685126A9" w14:textId="77777777">
            <w:pPr>
              <w:rPr>
                <w:rFonts w:ascii="Outfit" w:hAnsi="Outfit" w:cs="Arial"/>
                <w:b/>
                <w:sz w:val="20"/>
                <w:szCs w:val="20"/>
              </w:rPr>
            </w:pPr>
          </w:p>
        </w:tc>
      </w:tr>
      <w:tr w:rsidRPr="00D32A5A" w:rsidR="00EB544B" w:rsidTr="007A5AB2" w14:paraId="450B7A14" w14:textId="77777777">
        <w:trPr>
          <w:trHeight w:val="241"/>
        </w:trPr>
        <w:tc>
          <w:tcPr>
            <w:tcW w:w="9073" w:type="dxa"/>
          </w:tcPr>
          <w:p w:rsidRPr="00D32A5A" w:rsidR="00EB544B" w:rsidP="00EB544B" w:rsidRDefault="00EB544B" w14:paraId="4EA3303E" w14:textId="38A635C6">
            <w:pPr>
              <w:rPr>
                <w:rFonts w:ascii="Outfit" w:hAnsi="Outfit" w:cs="Arial"/>
                <w:sz w:val="20"/>
                <w:szCs w:val="20"/>
              </w:rPr>
            </w:pPr>
            <w:r w:rsidRPr="00D32A5A">
              <w:rPr>
                <w:rFonts w:ascii="Outfit" w:hAnsi="Outfit" w:cs="Arial"/>
                <w:sz w:val="20"/>
                <w:szCs w:val="20"/>
              </w:rPr>
              <w:t>When work will be set and reviewed?</w:t>
            </w:r>
          </w:p>
        </w:tc>
        <w:tc>
          <w:tcPr>
            <w:tcW w:w="283" w:type="dxa"/>
          </w:tcPr>
          <w:p w:rsidRPr="00D32A5A" w:rsidR="00EB544B" w:rsidP="00EB544B" w:rsidRDefault="00EB544B" w14:paraId="657E9AF4" w14:textId="77777777">
            <w:pPr>
              <w:rPr>
                <w:rFonts w:ascii="Outfit" w:hAnsi="Outfit" w:cs="Arial"/>
                <w:b/>
                <w:sz w:val="20"/>
                <w:szCs w:val="20"/>
              </w:rPr>
            </w:pPr>
          </w:p>
        </w:tc>
      </w:tr>
      <w:tr w:rsidRPr="00D32A5A" w:rsidR="00EB544B" w:rsidTr="007A5AB2" w14:paraId="1B4689C6" w14:textId="77777777">
        <w:trPr>
          <w:trHeight w:val="227"/>
        </w:trPr>
        <w:tc>
          <w:tcPr>
            <w:tcW w:w="9073" w:type="dxa"/>
          </w:tcPr>
          <w:p w:rsidRPr="00D32A5A" w:rsidR="00EB544B" w:rsidP="00EB544B" w:rsidRDefault="00EB544B" w14:paraId="5EE18039" w14:textId="60911381">
            <w:pPr>
              <w:rPr>
                <w:rFonts w:ascii="Outfit" w:hAnsi="Outfit" w:cs="Arial"/>
                <w:sz w:val="20"/>
                <w:szCs w:val="20"/>
              </w:rPr>
            </w:pPr>
            <w:r w:rsidRPr="00D32A5A">
              <w:rPr>
                <w:rFonts w:ascii="Outfit" w:hAnsi="Outfit" w:cs="Arial"/>
                <w:sz w:val="20"/>
                <w:szCs w:val="20"/>
              </w:rPr>
              <w:t>How will performance be measured and managed?</w:t>
            </w:r>
          </w:p>
        </w:tc>
        <w:tc>
          <w:tcPr>
            <w:tcW w:w="283" w:type="dxa"/>
          </w:tcPr>
          <w:p w:rsidRPr="00D32A5A" w:rsidR="00EB544B" w:rsidP="00EB544B" w:rsidRDefault="00EB544B" w14:paraId="0C00F1BD" w14:textId="77777777">
            <w:pPr>
              <w:rPr>
                <w:rFonts w:ascii="Outfit" w:hAnsi="Outfit" w:cs="Arial"/>
                <w:b/>
                <w:sz w:val="20"/>
                <w:szCs w:val="20"/>
              </w:rPr>
            </w:pPr>
          </w:p>
        </w:tc>
      </w:tr>
      <w:tr w:rsidRPr="00D32A5A" w:rsidR="00EB544B" w:rsidTr="00484D0A" w14:paraId="44C70203" w14:textId="77777777">
        <w:tc>
          <w:tcPr>
            <w:tcW w:w="9073" w:type="dxa"/>
          </w:tcPr>
          <w:p w:rsidRPr="00D32A5A" w:rsidR="00EB544B" w:rsidP="00EB544B" w:rsidRDefault="00EB544B" w14:paraId="76DAB15D" w14:textId="5583D4F0">
            <w:pPr>
              <w:rPr>
                <w:rFonts w:ascii="Outfit" w:hAnsi="Outfit" w:cs="Arial"/>
                <w:sz w:val="20"/>
                <w:szCs w:val="20"/>
              </w:rPr>
            </w:pPr>
            <w:r w:rsidRPr="00D32A5A">
              <w:rPr>
                <w:rFonts w:ascii="Outfit" w:hAnsi="Outfit" w:cs="Arial"/>
                <w:sz w:val="20"/>
                <w:szCs w:val="20"/>
              </w:rPr>
              <w:t>Where will the intern’s work will be stored and who has access to it?</w:t>
            </w:r>
          </w:p>
        </w:tc>
        <w:tc>
          <w:tcPr>
            <w:tcW w:w="283" w:type="dxa"/>
          </w:tcPr>
          <w:p w:rsidRPr="00D32A5A" w:rsidR="00EB544B" w:rsidP="00EB544B" w:rsidRDefault="00EB544B" w14:paraId="3ED321DD" w14:textId="77777777">
            <w:pPr>
              <w:rPr>
                <w:rFonts w:ascii="Outfit" w:hAnsi="Outfit" w:cs="Arial"/>
                <w:b/>
                <w:sz w:val="20"/>
                <w:szCs w:val="20"/>
              </w:rPr>
            </w:pPr>
          </w:p>
        </w:tc>
      </w:tr>
    </w:tbl>
    <w:p w:rsidRPr="00D32A5A" w:rsidR="00EB544B" w:rsidP="00465196" w:rsidRDefault="00EB544B" w14:paraId="55D30DF4" w14:textId="77777777">
      <w:pPr>
        <w:rPr>
          <w:rFonts w:ascii="Outfit" w:hAnsi="Outfit" w:cs="Arial"/>
          <w:b/>
          <w:sz w:val="20"/>
          <w:szCs w:val="20"/>
        </w:rPr>
      </w:pPr>
    </w:p>
    <w:p w:rsidRPr="00D32A5A" w:rsidR="00C453D9" w:rsidP="00465196" w:rsidRDefault="0076555C" w14:paraId="2F11BD1C" w14:textId="2B2324C3">
      <w:pPr>
        <w:rPr>
          <w:rFonts w:ascii="Outfit" w:hAnsi="Outfit" w:cs="Arial"/>
          <w:b/>
          <w:sz w:val="20"/>
          <w:szCs w:val="20"/>
        </w:rPr>
      </w:pPr>
      <w:r w:rsidRPr="00D32A5A">
        <w:rPr>
          <w:rFonts w:ascii="Outfit" w:hAnsi="Outfit" w:cs="Arial"/>
          <w:b/>
          <w:sz w:val="20"/>
          <w:szCs w:val="20"/>
        </w:rPr>
        <w:t xml:space="preserve">Support and </w:t>
      </w:r>
      <w:r w:rsidRPr="00D32A5A" w:rsidR="00C453D9">
        <w:rPr>
          <w:rFonts w:ascii="Outfit" w:hAnsi="Outfit" w:cs="Arial"/>
          <w:b/>
          <w:sz w:val="20"/>
          <w:szCs w:val="20"/>
        </w:rPr>
        <w:t>Training</w:t>
      </w:r>
    </w:p>
    <w:tbl>
      <w:tblPr>
        <w:tblStyle w:val="TableGrid"/>
        <w:tblW w:w="9356" w:type="dxa"/>
        <w:tblInd w:w="-147" w:type="dxa"/>
        <w:tblLook w:val="04A0" w:firstRow="1" w:lastRow="0" w:firstColumn="1" w:lastColumn="0" w:noHBand="0" w:noVBand="1"/>
      </w:tblPr>
      <w:tblGrid>
        <w:gridCol w:w="9073"/>
        <w:gridCol w:w="283"/>
      </w:tblGrid>
      <w:tr w:rsidRPr="00D32A5A" w:rsidR="001B15BF" w:rsidTr="1BA5E8C9" w14:paraId="00848F7B" w14:textId="77777777">
        <w:tc>
          <w:tcPr>
            <w:tcW w:w="9073" w:type="dxa"/>
            <w:tcMar/>
          </w:tcPr>
          <w:p w:rsidRPr="00D32A5A" w:rsidR="001B15BF" w:rsidP="00DD630C" w:rsidRDefault="001B15BF" w14:paraId="5690AC9E" w14:textId="21D9C911">
            <w:pPr>
              <w:rPr>
                <w:rFonts w:ascii="Outfit" w:hAnsi="Outfit" w:cs="Arial"/>
                <w:sz w:val="20"/>
                <w:szCs w:val="20"/>
              </w:rPr>
            </w:pPr>
            <w:r w:rsidRPr="1BA5E8C9" w:rsidR="0FC8B59E">
              <w:rPr>
                <w:rFonts w:ascii="Outfit" w:hAnsi="Outfit" w:cs="Arial"/>
                <w:sz w:val="20"/>
                <w:szCs w:val="20"/>
              </w:rPr>
              <w:t xml:space="preserve">Book in regular 1:1 </w:t>
            </w:r>
            <w:r w:rsidRPr="1BA5E8C9" w:rsidR="408AE291">
              <w:rPr>
                <w:rFonts w:ascii="Outfit" w:hAnsi="Outfit" w:cs="Arial"/>
                <w:sz w:val="20"/>
                <w:szCs w:val="20"/>
              </w:rPr>
              <w:t>sessions</w:t>
            </w:r>
            <w:r w:rsidRPr="1BA5E8C9" w:rsidR="0FC8B59E">
              <w:rPr>
                <w:rFonts w:ascii="Outfit" w:hAnsi="Outfit" w:cs="Arial"/>
                <w:sz w:val="20"/>
                <w:szCs w:val="20"/>
              </w:rPr>
              <w:t xml:space="preserve"> with line manager</w:t>
            </w:r>
            <w:r w:rsidRPr="1BA5E8C9" w:rsidR="5B8728A4">
              <w:rPr>
                <w:rFonts w:ascii="Outfit" w:hAnsi="Outfit" w:cs="Arial"/>
                <w:sz w:val="20"/>
                <w:szCs w:val="20"/>
              </w:rPr>
              <w:t xml:space="preserve">. We recommend daily </w:t>
            </w:r>
            <w:r w:rsidRPr="1BA5E8C9" w:rsidR="6C0ADDC0">
              <w:rPr>
                <w:rFonts w:ascii="Outfit" w:hAnsi="Outfit" w:cs="Arial"/>
                <w:sz w:val="20"/>
                <w:szCs w:val="20"/>
              </w:rPr>
              <w:t>catchups</w:t>
            </w:r>
            <w:r w:rsidRPr="1BA5E8C9" w:rsidR="0076555C">
              <w:rPr>
                <w:rFonts w:ascii="Outfit" w:hAnsi="Outfit" w:cs="Arial"/>
                <w:sz w:val="20"/>
                <w:szCs w:val="20"/>
              </w:rPr>
              <w:t xml:space="preserve"> during</w:t>
            </w:r>
            <w:r w:rsidRPr="1BA5E8C9" w:rsidR="5B8728A4">
              <w:rPr>
                <w:rFonts w:ascii="Outfit" w:hAnsi="Outfit" w:cs="Arial"/>
                <w:sz w:val="20"/>
                <w:szCs w:val="20"/>
              </w:rPr>
              <w:t xml:space="preserve"> the induction period</w:t>
            </w:r>
            <w:r w:rsidRPr="1BA5E8C9" w:rsidR="0076555C">
              <w:rPr>
                <w:rFonts w:ascii="Outfit" w:hAnsi="Outfit" w:cs="Arial"/>
                <w:sz w:val="20"/>
                <w:szCs w:val="20"/>
              </w:rPr>
              <w:t xml:space="preserve"> or if the intern is working remotely.</w:t>
            </w:r>
            <w:r w:rsidRPr="1BA5E8C9" w:rsidR="5B8728A4">
              <w:rPr>
                <w:rFonts w:ascii="Outfit" w:hAnsi="Outfit" w:cs="Arial"/>
                <w:sz w:val="20"/>
                <w:szCs w:val="20"/>
              </w:rPr>
              <w:t xml:space="preserve"> </w:t>
            </w:r>
            <w:r w:rsidRPr="1BA5E8C9" w:rsidR="0076555C">
              <w:rPr>
                <w:rFonts w:ascii="Outfit" w:hAnsi="Outfit" w:cs="Arial"/>
                <w:sz w:val="20"/>
                <w:szCs w:val="20"/>
              </w:rPr>
              <w:t>Then if in the workplace with other team members, 1:1 catch-ups with line mangers can reduce in frequency, depending on the intern’s need for direction, decision making and information.</w:t>
            </w:r>
          </w:p>
        </w:tc>
        <w:tc>
          <w:tcPr>
            <w:tcW w:w="283" w:type="dxa"/>
            <w:tcMar/>
          </w:tcPr>
          <w:p w:rsidRPr="00D32A5A" w:rsidR="001B15BF" w:rsidP="00DD630C" w:rsidRDefault="001B15BF" w14:paraId="073B1440" w14:textId="77777777">
            <w:pPr>
              <w:rPr>
                <w:rFonts w:ascii="Outfit" w:hAnsi="Outfit" w:cs="Arial"/>
                <w:b/>
                <w:sz w:val="20"/>
                <w:szCs w:val="20"/>
              </w:rPr>
            </w:pPr>
          </w:p>
        </w:tc>
      </w:tr>
      <w:tr w:rsidRPr="00D32A5A" w:rsidR="0076555C" w:rsidTr="1BA5E8C9" w14:paraId="76A18212" w14:textId="77777777">
        <w:tc>
          <w:tcPr>
            <w:tcW w:w="9073" w:type="dxa"/>
            <w:tcMar/>
          </w:tcPr>
          <w:p w:rsidRPr="00D32A5A" w:rsidR="0076555C" w:rsidP="0076555C" w:rsidRDefault="0076555C" w14:paraId="5AC37CF6" w14:textId="1A274BEA">
            <w:pPr>
              <w:rPr>
                <w:rFonts w:ascii="Outfit" w:hAnsi="Outfit" w:cs="Arial"/>
                <w:sz w:val="20"/>
                <w:szCs w:val="20"/>
              </w:rPr>
            </w:pPr>
            <w:r w:rsidRPr="00D32A5A">
              <w:rPr>
                <w:rFonts w:ascii="Outfit" w:hAnsi="Outfit" w:cs="Arial"/>
                <w:sz w:val="20"/>
                <w:szCs w:val="20"/>
              </w:rPr>
              <w:t xml:space="preserve">Who should the intern contact if need help and their line manager is not available? </w:t>
            </w:r>
          </w:p>
        </w:tc>
        <w:tc>
          <w:tcPr>
            <w:tcW w:w="283" w:type="dxa"/>
            <w:tcMar/>
          </w:tcPr>
          <w:p w:rsidRPr="00D32A5A" w:rsidR="0076555C" w:rsidP="0076555C" w:rsidRDefault="0076555C" w14:paraId="189DBE7D" w14:textId="77777777">
            <w:pPr>
              <w:rPr>
                <w:rFonts w:ascii="Outfit" w:hAnsi="Outfit" w:cs="Arial"/>
                <w:b/>
                <w:sz w:val="20"/>
                <w:szCs w:val="20"/>
              </w:rPr>
            </w:pPr>
          </w:p>
        </w:tc>
      </w:tr>
      <w:tr w:rsidRPr="00D32A5A" w:rsidR="0076555C" w:rsidTr="1BA5E8C9" w14:paraId="648E82DF" w14:textId="77777777">
        <w:tc>
          <w:tcPr>
            <w:tcW w:w="9073" w:type="dxa"/>
            <w:tcMar/>
          </w:tcPr>
          <w:p w:rsidRPr="00D32A5A" w:rsidR="0076555C" w:rsidP="0076555C" w:rsidRDefault="0076555C" w14:paraId="788105F2" w14:textId="5FF1D82B">
            <w:pPr>
              <w:rPr>
                <w:rFonts w:ascii="Outfit" w:hAnsi="Outfit" w:cs="Arial"/>
                <w:sz w:val="20"/>
                <w:szCs w:val="20"/>
              </w:rPr>
            </w:pPr>
            <w:r w:rsidRPr="00D32A5A">
              <w:rPr>
                <w:rFonts w:ascii="Outfit" w:hAnsi="Outfit" w:cs="Arial"/>
                <w:sz w:val="20"/>
                <w:szCs w:val="20"/>
              </w:rPr>
              <w:t>Assess training needs and review staff training available</w:t>
            </w:r>
          </w:p>
        </w:tc>
        <w:tc>
          <w:tcPr>
            <w:tcW w:w="283" w:type="dxa"/>
            <w:tcMar/>
          </w:tcPr>
          <w:p w:rsidRPr="00D32A5A" w:rsidR="0076555C" w:rsidP="0076555C" w:rsidRDefault="0076555C" w14:paraId="08CE11D3" w14:textId="77777777">
            <w:pPr>
              <w:rPr>
                <w:rFonts w:ascii="Outfit" w:hAnsi="Outfit" w:cs="Arial"/>
                <w:b/>
                <w:sz w:val="20"/>
                <w:szCs w:val="20"/>
              </w:rPr>
            </w:pPr>
          </w:p>
        </w:tc>
      </w:tr>
      <w:tr w:rsidRPr="00D32A5A" w:rsidR="0076555C" w:rsidTr="1BA5E8C9" w14:paraId="19622963" w14:textId="77777777">
        <w:tc>
          <w:tcPr>
            <w:tcW w:w="9073" w:type="dxa"/>
            <w:tcMar/>
          </w:tcPr>
          <w:p w:rsidRPr="00D32A5A" w:rsidR="0076555C" w:rsidP="0076555C" w:rsidRDefault="0076555C" w14:paraId="4A3FA032" w14:textId="7659A998">
            <w:pPr>
              <w:rPr>
                <w:rFonts w:ascii="Outfit" w:hAnsi="Outfit" w:cs="Arial"/>
                <w:sz w:val="20"/>
                <w:szCs w:val="20"/>
              </w:rPr>
            </w:pPr>
            <w:r w:rsidRPr="00D32A5A">
              <w:rPr>
                <w:rFonts w:ascii="Outfit" w:hAnsi="Outfit" w:cs="Arial"/>
                <w:sz w:val="20"/>
                <w:szCs w:val="20"/>
              </w:rPr>
              <w:t>Read “Making the most of your internship” guide emailed to intern by the University</w:t>
            </w:r>
          </w:p>
        </w:tc>
        <w:tc>
          <w:tcPr>
            <w:tcW w:w="283" w:type="dxa"/>
            <w:tcMar/>
          </w:tcPr>
          <w:p w:rsidRPr="00D32A5A" w:rsidR="0076555C" w:rsidP="0076555C" w:rsidRDefault="0076555C" w14:paraId="05F16952" w14:textId="77777777">
            <w:pPr>
              <w:rPr>
                <w:rFonts w:ascii="Outfit" w:hAnsi="Outfit" w:cs="Arial"/>
                <w:b/>
                <w:sz w:val="20"/>
                <w:szCs w:val="20"/>
              </w:rPr>
            </w:pPr>
          </w:p>
        </w:tc>
      </w:tr>
      <w:tr w:rsidRPr="00D32A5A" w:rsidR="0076555C" w:rsidTr="1BA5E8C9" w14:paraId="273ACA31" w14:textId="77777777">
        <w:tc>
          <w:tcPr>
            <w:tcW w:w="9073" w:type="dxa"/>
            <w:tcMar/>
          </w:tcPr>
          <w:p w:rsidR="00525651" w:rsidP="0076555C" w:rsidRDefault="00525651" w14:paraId="674804AC" w14:textId="7F868191">
            <w:pPr>
              <w:rPr>
                <w:rFonts w:ascii="Outfit" w:hAnsi="Outfit" w:cs="Arial"/>
                <w:sz w:val="20"/>
                <w:szCs w:val="20"/>
              </w:rPr>
            </w:pPr>
            <w:r>
              <w:rPr>
                <w:rFonts w:ascii="Outfit" w:hAnsi="Outfit" w:cs="Arial"/>
                <w:sz w:val="20"/>
                <w:szCs w:val="20"/>
              </w:rPr>
              <w:t xml:space="preserve">Complete any </w:t>
            </w:r>
            <w:r w:rsidR="00755A87">
              <w:rPr>
                <w:rFonts w:ascii="Outfit" w:hAnsi="Outfit" w:cs="Arial"/>
                <w:sz w:val="20"/>
                <w:szCs w:val="20"/>
              </w:rPr>
              <w:t>mandatory training</w:t>
            </w:r>
            <w:r w:rsidR="008C3FFA">
              <w:rPr>
                <w:rFonts w:ascii="Outfit" w:hAnsi="Outfit" w:cs="Arial"/>
                <w:sz w:val="20"/>
                <w:szCs w:val="20"/>
              </w:rPr>
              <w:t xml:space="preserve"> and </w:t>
            </w:r>
            <w:r w:rsidRPr="00D32A5A" w:rsidR="008C3FFA">
              <w:rPr>
                <w:rFonts w:ascii="Outfit" w:hAnsi="Outfit" w:cs="Arial"/>
                <w:sz w:val="20"/>
                <w:szCs w:val="20"/>
              </w:rPr>
              <w:t xml:space="preserve">review </w:t>
            </w:r>
            <w:r w:rsidR="009056DF">
              <w:rPr>
                <w:rFonts w:ascii="Outfit" w:hAnsi="Outfit" w:cs="Arial"/>
                <w:sz w:val="20"/>
                <w:szCs w:val="20"/>
              </w:rPr>
              <w:t xml:space="preserve">any </w:t>
            </w:r>
            <w:r w:rsidRPr="00D32A5A" w:rsidR="008C3FFA">
              <w:rPr>
                <w:rFonts w:ascii="Outfit" w:hAnsi="Outfit" w:cs="Arial"/>
                <w:sz w:val="20"/>
                <w:szCs w:val="20"/>
              </w:rPr>
              <w:t>staff training available</w:t>
            </w:r>
            <w:r w:rsidR="008C3FFA">
              <w:rPr>
                <w:rFonts w:ascii="Outfit" w:hAnsi="Outfit" w:cs="Arial"/>
                <w:sz w:val="20"/>
                <w:szCs w:val="20"/>
              </w:rPr>
              <w:t>.</w:t>
            </w:r>
          </w:p>
          <w:p w:rsidRPr="003A361C" w:rsidR="0076555C" w:rsidP="0076555C" w:rsidRDefault="009056DF" w14:paraId="65DA7016" w14:textId="0293A06D">
            <w:pPr>
              <w:rPr>
                <w:rFonts w:ascii="Outfit" w:hAnsi="Outfit" w:cs="Arial"/>
                <w:sz w:val="20"/>
                <w:szCs w:val="20"/>
              </w:rPr>
            </w:pPr>
            <w:r w:rsidRPr="003A361C">
              <w:rPr>
                <w:rFonts w:ascii="Outfit" w:hAnsi="Outfit" w:cs="Arial"/>
                <w:sz w:val="20"/>
                <w:szCs w:val="20"/>
              </w:rPr>
              <w:lastRenderedPageBreak/>
              <w:t xml:space="preserve">If working at the </w:t>
            </w:r>
            <w:r w:rsidRPr="003A361C">
              <w:rPr>
                <w:rFonts w:ascii="Outfit" w:hAnsi="Outfit" w:cs="Arial"/>
                <w:sz w:val="20"/>
                <w:szCs w:val="20"/>
              </w:rPr>
              <w:t>University</w:t>
            </w:r>
            <w:r w:rsidRPr="003A361C" w:rsidR="003A361C">
              <w:rPr>
                <w:rFonts w:ascii="Outfit" w:hAnsi="Outfit" w:cs="Arial"/>
                <w:sz w:val="20"/>
                <w:szCs w:val="20"/>
              </w:rPr>
              <w:t>,</w:t>
            </w:r>
            <w:r w:rsidRPr="003A361C">
              <w:rPr>
                <w:rFonts w:ascii="Outfit" w:hAnsi="Outfit" w:cs="Arial"/>
                <w:sz w:val="20"/>
                <w:szCs w:val="20"/>
              </w:rPr>
              <w:t xml:space="preserve"> all interns </w:t>
            </w:r>
            <w:r w:rsidRPr="003A361C">
              <w:rPr>
                <w:rFonts w:ascii="Outfit" w:hAnsi="Outfit" w:eastAsia="Calibri" w:cs="Calibri"/>
                <w:sz w:val="20"/>
                <w:szCs w:val="20"/>
              </w:rPr>
              <w:t>must complete the university’s</w:t>
            </w:r>
            <w:r w:rsidRPr="003A361C">
              <w:rPr>
                <w:rFonts w:ascii="Outfit" w:hAnsi="Outfit" w:eastAsia="Calibri" w:cs="Calibri"/>
                <w:color w:val="000000" w:themeColor="text1"/>
                <w:sz w:val="20"/>
                <w:szCs w:val="20"/>
              </w:rPr>
              <w:t xml:space="preserve"> </w:t>
            </w:r>
            <w:hyperlink r:id="rId23">
              <w:r w:rsidRPr="003A361C">
                <w:rPr>
                  <w:rStyle w:val="Hyperlink"/>
                  <w:rFonts w:ascii="Outfit" w:hAnsi="Outfit" w:eastAsia="Calibri" w:cs="Calibri"/>
                  <w:color w:val="0563C1"/>
                  <w:sz w:val="20"/>
                  <w:szCs w:val="20"/>
                </w:rPr>
                <w:t>mandatory online training</w:t>
              </w:r>
            </w:hyperlink>
            <w:r w:rsidRPr="003A361C">
              <w:rPr>
                <w:rStyle w:val="Hyperlink"/>
                <w:rFonts w:ascii="Outfit" w:hAnsi="Outfit" w:eastAsia="Calibri" w:cs="Calibri"/>
                <w:color w:val="0563C1"/>
                <w:sz w:val="20"/>
                <w:szCs w:val="20"/>
              </w:rPr>
              <w:t xml:space="preserve"> </w:t>
            </w:r>
            <w:r w:rsidRPr="003A361C">
              <w:rPr>
                <w:rFonts w:ascii="Outfit" w:hAnsi="Outfit" w:eastAsia="Calibri" w:cs="Calibri"/>
                <w:sz w:val="20"/>
                <w:szCs w:val="20"/>
              </w:rPr>
              <w:t xml:space="preserve">as soon as possible after they have started work. This training includes health and safety, and information governance training modules.  This training can be found by logging into </w:t>
            </w:r>
            <w:hyperlink r:id="rId24">
              <w:proofErr w:type="spellStart"/>
              <w:r w:rsidRPr="003A361C">
                <w:rPr>
                  <w:rStyle w:val="Hyperlink"/>
                  <w:rFonts w:ascii="Outfit" w:hAnsi="Outfit" w:eastAsia="Calibri" w:cs="Calibri"/>
                  <w:sz w:val="20"/>
                  <w:szCs w:val="20"/>
                </w:rPr>
                <w:t>LearnUpon</w:t>
              </w:r>
              <w:proofErr w:type="spellEnd"/>
            </w:hyperlink>
            <w:r w:rsidRPr="003A361C">
              <w:rPr>
                <w:rFonts w:ascii="Outfit" w:hAnsi="Outfit" w:eastAsia="Calibri" w:cs="Calibri"/>
                <w:color w:val="0070C0"/>
                <w:sz w:val="20"/>
                <w:szCs w:val="20"/>
              </w:rPr>
              <w:t>.</w:t>
            </w:r>
          </w:p>
        </w:tc>
        <w:tc>
          <w:tcPr>
            <w:tcW w:w="283" w:type="dxa"/>
            <w:tcMar/>
          </w:tcPr>
          <w:p w:rsidRPr="00D32A5A" w:rsidR="0076555C" w:rsidP="0076555C" w:rsidRDefault="0076555C" w14:paraId="080AF3E2" w14:textId="77777777">
            <w:pPr>
              <w:rPr>
                <w:rFonts w:ascii="Outfit" w:hAnsi="Outfit" w:cs="Arial"/>
                <w:b/>
                <w:sz w:val="20"/>
                <w:szCs w:val="20"/>
              </w:rPr>
            </w:pPr>
          </w:p>
        </w:tc>
      </w:tr>
    </w:tbl>
    <w:p w:rsidRPr="00D32A5A" w:rsidR="000A60D5" w:rsidP="000A60D5" w:rsidRDefault="000A60D5" w14:paraId="332B1E17" w14:textId="77777777">
      <w:pPr>
        <w:rPr>
          <w:rFonts w:ascii="Outfit" w:hAnsi="Outfit" w:cs="Arial"/>
          <w:b/>
          <w:sz w:val="20"/>
          <w:szCs w:val="20"/>
        </w:rPr>
      </w:pPr>
    </w:p>
    <w:p w:rsidRPr="00D32A5A" w:rsidR="005C1023" w:rsidP="007321DD" w:rsidRDefault="005C1023" w14:paraId="214E3728" w14:textId="50A6C908">
      <w:pPr>
        <w:rPr>
          <w:rFonts w:ascii="Outfit" w:hAnsi="Outfit" w:cs="Arial"/>
          <w:b/>
          <w:sz w:val="20"/>
          <w:szCs w:val="20"/>
        </w:rPr>
      </w:pPr>
    </w:p>
    <w:p w:rsidRPr="00D32A5A" w:rsidR="005C1023" w:rsidP="005C1023" w:rsidRDefault="005C1023" w14:paraId="6FC9908D" w14:textId="77777777">
      <w:pPr>
        <w:rPr>
          <w:rFonts w:ascii="Outfit" w:hAnsi="Outfit" w:cs="Arial"/>
          <w:b/>
          <w:sz w:val="20"/>
          <w:szCs w:val="20"/>
        </w:rPr>
      </w:pPr>
      <w:r w:rsidRPr="00D32A5A">
        <w:rPr>
          <w:rFonts w:ascii="Outfit" w:hAnsi="Outfit" w:cs="Arial"/>
          <w:b/>
          <w:sz w:val="20"/>
          <w:szCs w:val="20"/>
        </w:rPr>
        <w:t>Workplace orientation (If applicable)</w:t>
      </w:r>
    </w:p>
    <w:tbl>
      <w:tblPr>
        <w:tblStyle w:val="TableGrid"/>
        <w:tblW w:w="9356" w:type="dxa"/>
        <w:tblInd w:w="-147" w:type="dxa"/>
        <w:tblLook w:val="04A0" w:firstRow="1" w:lastRow="0" w:firstColumn="1" w:lastColumn="0" w:noHBand="0" w:noVBand="1"/>
      </w:tblPr>
      <w:tblGrid>
        <w:gridCol w:w="9073"/>
        <w:gridCol w:w="283"/>
      </w:tblGrid>
      <w:tr w:rsidRPr="00D32A5A" w:rsidR="005C1023" w:rsidTr="00B15A83" w14:paraId="4D7F169B" w14:textId="77777777">
        <w:tc>
          <w:tcPr>
            <w:tcW w:w="9073" w:type="dxa"/>
          </w:tcPr>
          <w:p w:rsidRPr="00D32A5A" w:rsidR="005C1023" w:rsidP="00B15A83" w:rsidRDefault="005C1023" w14:paraId="22BB587A" w14:textId="77777777">
            <w:pPr>
              <w:rPr>
                <w:rFonts w:ascii="Outfit" w:hAnsi="Outfit" w:cs="Arial"/>
                <w:sz w:val="20"/>
                <w:szCs w:val="20"/>
              </w:rPr>
            </w:pPr>
            <w:r w:rsidRPr="00D32A5A">
              <w:rPr>
                <w:rFonts w:ascii="Outfit" w:hAnsi="Outfit" w:cs="Arial"/>
                <w:sz w:val="20"/>
                <w:szCs w:val="20"/>
              </w:rPr>
              <w:t>Keys, codes and access to building</w:t>
            </w:r>
          </w:p>
        </w:tc>
        <w:tc>
          <w:tcPr>
            <w:tcW w:w="283" w:type="dxa"/>
          </w:tcPr>
          <w:p w:rsidRPr="00D32A5A" w:rsidR="005C1023" w:rsidP="00B15A83" w:rsidRDefault="005C1023" w14:paraId="083DFF7D" w14:textId="77777777">
            <w:pPr>
              <w:rPr>
                <w:rFonts w:ascii="Outfit" w:hAnsi="Outfit" w:cs="Arial"/>
                <w:sz w:val="20"/>
                <w:szCs w:val="20"/>
              </w:rPr>
            </w:pPr>
          </w:p>
        </w:tc>
      </w:tr>
      <w:tr w:rsidRPr="00D32A5A" w:rsidR="00433A99" w:rsidTr="00B15A83" w14:paraId="4B8DB144" w14:textId="77777777">
        <w:tc>
          <w:tcPr>
            <w:tcW w:w="9073" w:type="dxa"/>
          </w:tcPr>
          <w:p w:rsidRPr="00D32A5A" w:rsidR="00433A99" w:rsidP="00B15A83" w:rsidRDefault="00433A99" w14:paraId="0F1A12F2" w14:textId="1988809D">
            <w:pPr>
              <w:rPr>
                <w:rFonts w:ascii="Outfit" w:hAnsi="Outfit" w:cs="Arial"/>
                <w:sz w:val="20"/>
                <w:szCs w:val="20"/>
              </w:rPr>
            </w:pPr>
            <w:r w:rsidRPr="00D32A5A">
              <w:rPr>
                <w:rFonts w:ascii="Outfit" w:hAnsi="Outfit" w:cs="Arial"/>
                <w:sz w:val="20"/>
                <w:szCs w:val="20"/>
              </w:rPr>
              <w:t>Space to take a break; prepare and eat food; access water and make hot drinks. Is there a milk kitty?</w:t>
            </w:r>
          </w:p>
        </w:tc>
        <w:tc>
          <w:tcPr>
            <w:tcW w:w="283" w:type="dxa"/>
          </w:tcPr>
          <w:p w:rsidRPr="00D32A5A" w:rsidR="00433A99" w:rsidP="00B15A83" w:rsidRDefault="00433A99" w14:paraId="7655904C" w14:textId="77777777">
            <w:pPr>
              <w:rPr>
                <w:rFonts w:ascii="Outfit" w:hAnsi="Outfit" w:cs="Arial"/>
                <w:sz w:val="20"/>
                <w:szCs w:val="20"/>
              </w:rPr>
            </w:pPr>
          </w:p>
        </w:tc>
      </w:tr>
      <w:tr w:rsidRPr="00D32A5A" w:rsidR="005C1023" w:rsidTr="00B15A83" w14:paraId="74CE8124" w14:textId="77777777">
        <w:trPr>
          <w:trHeight w:val="235"/>
        </w:trPr>
        <w:tc>
          <w:tcPr>
            <w:tcW w:w="9073" w:type="dxa"/>
          </w:tcPr>
          <w:p w:rsidRPr="00D32A5A" w:rsidR="005C1023" w:rsidP="00B15A83" w:rsidRDefault="005C1023" w14:paraId="1CB93E45" w14:textId="77777777">
            <w:pPr>
              <w:rPr>
                <w:rFonts w:ascii="Outfit" w:hAnsi="Outfit" w:cs="Arial"/>
                <w:sz w:val="20"/>
                <w:szCs w:val="20"/>
              </w:rPr>
            </w:pPr>
            <w:r w:rsidRPr="00D32A5A">
              <w:rPr>
                <w:rFonts w:ascii="Outfit" w:hAnsi="Outfit" w:cs="Arial"/>
                <w:sz w:val="20"/>
                <w:szCs w:val="20"/>
              </w:rPr>
              <w:t>Toilets</w:t>
            </w:r>
          </w:p>
        </w:tc>
        <w:tc>
          <w:tcPr>
            <w:tcW w:w="283" w:type="dxa"/>
          </w:tcPr>
          <w:p w:rsidRPr="00D32A5A" w:rsidR="005C1023" w:rsidP="00B15A83" w:rsidRDefault="005C1023" w14:paraId="0996AF44" w14:textId="77777777">
            <w:pPr>
              <w:rPr>
                <w:rFonts w:ascii="Outfit" w:hAnsi="Outfit" w:cs="Arial"/>
                <w:sz w:val="20"/>
                <w:szCs w:val="20"/>
              </w:rPr>
            </w:pPr>
          </w:p>
        </w:tc>
      </w:tr>
      <w:tr w:rsidRPr="00D32A5A" w:rsidR="005C1023" w:rsidTr="00B15A83" w14:paraId="04E40A57" w14:textId="77777777">
        <w:tc>
          <w:tcPr>
            <w:tcW w:w="9073" w:type="dxa"/>
          </w:tcPr>
          <w:p w:rsidRPr="00D32A5A" w:rsidR="005C1023" w:rsidP="00B15A83" w:rsidRDefault="005C1023" w14:paraId="313D402F" w14:textId="1F29A547">
            <w:pPr>
              <w:rPr>
                <w:rFonts w:ascii="Outfit" w:hAnsi="Outfit" w:cs="Arial"/>
                <w:sz w:val="20"/>
                <w:szCs w:val="20"/>
              </w:rPr>
            </w:pPr>
            <w:r w:rsidRPr="00D32A5A">
              <w:rPr>
                <w:rFonts w:ascii="Outfit" w:hAnsi="Outfit" w:cs="Arial"/>
                <w:sz w:val="20"/>
                <w:szCs w:val="20"/>
              </w:rPr>
              <w:t>Coat stand</w:t>
            </w:r>
            <w:r w:rsidRPr="00D32A5A" w:rsidR="009517EC">
              <w:rPr>
                <w:rFonts w:ascii="Outfit" w:hAnsi="Outfit" w:cs="Arial"/>
                <w:sz w:val="20"/>
                <w:szCs w:val="20"/>
              </w:rPr>
              <w:t xml:space="preserve"> and/o</w:t>
            </w:r>
            <w:r w:rsidRPr="00D32A5A" w:rsidR="00433A99">
              <w:rPr>
                <w:rFonts w:ascii="Outfit" w:hAnsi="Outfit" w:cs="Arial"/>
                <w:sz w:val="20"/>
                <w:szCs w:val="20"/>
              </w:rPr>
              <w:t>r lockers to store belongings in work?</w:t>
            </w:r>
          </w:p>
        </w:tc>
        <w:tc>
          <w:tcPr>
            <w:tcW w:w="283" w:type="dxa"/>
          </w:tcPr>
          <w:p w:rsidRPr="00D32A5A" w:rsidR="005C1023" w:rsidP="00B15A83" w:rsidRDefault="005C1023" w14:paraId="15D41987" w14:textId="77777777">
            <w:pPr>
              <w:rPr>
                <w:rFonts w:ascii="Outfit" w:hAnsi="Outfit" w:cs="Arial"/>
                <w:sz w:val="20"/>
                <w:szCs w:val="20"/>
              </w:rPr>
            </w:pPr>
          </w:p>
        </w:tc>
      </w:tr>
      <w:tr w:rsidRPr="00D32A5A" w:rsidR="0076555C" w:rsidTr="00B15A83" w14:paraId="5812E601" w14:textId="77777777">
        <w:tc>
          <w:tcPr>
            <w:tcW w:w="9073" w:type="dxa"/>
          </w:tcPr>
          <w:p w:rsidRPr="00D32A5A" w:rsidR="0076555C" w:rsidP="00B15A83" w:rsidRDefault="0076555C" w14:paraId="5D9891A4" w14:textId="10663064">
            <w:pPr>
              <w:rPr>
                <w:rFonts w:ascii="Outfit" w:hAnsi="Outfit" w:cs="Arial"/>
                <w:sz w:val="20"/>
                <w:szCs w:val="20"/>
              </w:rPr>
            </w:pPr>
            <w:r w:rsidRPr="00D32A5A">
              <w:rPr>
                <w:rFonts w:ascii="Outfit" w:hAnsi="Outfit" w:cs="Arial"/>
                <w:sz w:val="20"/>
                <w:szCs w:val="20"/>
              </w:rPr>
              <w:t>Workstation/desk. Is there a booking system?</w:t>
            </w:r>
          </w:p>
        </w:tc>
        <w:tc>
          <w:tcPr>
            <w:tcW w:w="283" w:type="dxa"/>
          </w:tcPr>
          <w:p w:rsidRPr="00D32A5A" w:rsidR="0076555C" w:rsidP="00B15A83" w:rsidRDefault="0076555C" w14:paraId="411830BF" w14:textId="77777777">
            <w:pPr>
              <w:rPr>
                <w:rFonts w:ascii="Outfit" w:hAnsi="Outfit" w:cs="Arial"/>
                <w:sz w:val="20"/>
                <w:szCs w:val="20"/>
              </w:rPr>
            </w:pPr>
          </w:p>
        </w:tc>
      </w:tr>
      <w:tr w:rsidRPr="00D32A5A" w:rsidR="005C1023" w:rsidTr="00B15A83" w14:paraId="6020B7A6" w14:textId="77777777">
        <w:tc>
          <w:tcPr>
            <w:tcW w:w="9073" w:type="dxa"/>
          </w:tcPr>
          <w:p w:rsidRPr="00D32A5A" w:rsidR="005C1023" w:rsidP="00B15A83" w:rsidRDefault="0076555C" w14:paraId="3B6D6B38" w14:textId="62820B06">
            <w:pPr>
              <w:rPr>
                <w:rFonts w:ascii="Outfit" w:hAnsi="Outfit" w:cs="Arial"/>
                <w:sz w:val="20"/>
                <w:szCs w:val="20"/>
              </w:rPr>
            </w:pPr>
            <w:r w:rsidRPr="00D32A5A">
              <w:rPr>
                <w:rFonts w:ascii="Outfit" w:hAnsi="Outfit" w:cs="Arial"/>
                <w:sz w:val="20"/>
                <w:szCs w:val="20"/>
              </w:rPr>
              <w:t xml:space="preserve">PC or laptop access. </w:t>
            </w:r>
            <w:r w:rsidRPr="00D32A5A" w:rsidR="0086475E">
              <w:rPr>
                <w:rFonts w:ascii="Outfit" w:hAnsi="Outfit" w:cs="Arial"/>
                <w:sz w:val="20"/>
                <w:szCs w:val="20"/>
              </w:rPr>
              <w:t>Is this equipment, password</w:t>
            </w:r>
            <w:r w:rsidRPr="00D32A5A">
              <w:rPr>
                <w:rFonts w:ascii="Outfit" w:hAnsi="Outfit" w:cs="Arial"/>
                <w:sz w:val="20"/>
                <w:szCs w:val="20"/>
              </w:rPr>
              <w:t xml:space="preserve"> protected?</w:t>
            </w:r>
          </w:p>
        </w:tc>
        <w:tc>
          <w:tcPr>
            <w:tcW w:w="283" w:type="dxa"/>
          </w:tcPr>
          <w:p w:rsidRPr="00D32A5A" w:rsidR="005C1023" w:rsidP="00B15A83" w:rsidRDefault="005C1023" w14:paraId="6FB72559" w14:textId="77777777">
            <w:pPr>
              <w:rPr>
                <w:rFonts w:ascii="Outfit" w:hAnsi="Outfit" w:cs="Arial"/>
                <w:sz w:val="20"/>
                <w:szCs w:val="20"/>
              </w:rPr>
            </w:pPr>
          </w:p>
        </w:tc>
      </w:tr>
      <w:tr w:rsidRPr="00D32A5A" w:rsidR="005C1023" w:rsidTr="00B15A83" w14:paraId="67B3282E" w14:textId="77777777">
        <w:tc>
          <w:tcPr>
            <w:tcW w:w="9073" w:type="dxa"/>
          </w:tcPr>
          <w:p w:rsidRPr="00D32A5A" w:rsidR="005C1023" w:rsidP="00B15A83" w:rsidRDefault="005C1023" w14:paraId="62323FEE" w14:textId="77777777">
            <w:pPr>
              <w:rPr>
                <w:rFonts w:ascii="Outfit" w:hAnsi="Outfit" w:cs="Arial"/>
                <w:sz w:val="20"/>
                <w:szCs w:val="20"/>
              </w:rPr>
            </w:pPr>
            <w:r w:rsidRPr="00D32A5A">
              <w:rPr>
                <w:rFonts w:ascii="Outfit" w:hAnsi="Outfit" w:cs="Arial"/>
                <w:sz w:val="20"/>
                <w:szCs w:val="20"/>
              </w:rPr>
              <w:t>Filing, storage and supplies</w:t>
            </w:r>
          </w:p>
        </w:tc>
        <w:tc>
          <w:tcPr>
            <w:tcW w:w="283" w:type="dxa"/>
          </w:tcPr>
          <w:p w:rsidRPr="00D32A5A" w:rsidR="005C1023" w:rsidP="00B15A83" w:rsidRDefault="005C1023" w14:paraId="3CCB8B7E" w14:textId="77777777">
            <w:pPr>
              <w:rPr>
                <w:rFonts w:ascii="Outfit" w:hAnsi="Outfit" w:cs="Arial"/>
                <w:sz w:val="20"/>
                <w:szCs w:val="20"/>
              </w:rPr>
            </w:pPr>
          </w:p>
        </w:tc>
      </w:tr>
      <w:tr w:rsidRPr="00D32A5A" w:rsidR="005C1023" w:rsidTr="00B15A83" w14:paraId="6289F6C9" w14:textId="77777777">
        <w:tc>
          <w:tcPr>
            <w:tcW w:w="9073" w:type="dxa"/>
          </w:tcPr>
          <w:p w:rsidRPr="00D32A5A" w:rsidR="005C1023" w:rsidP="00B15A83" w:rsidRDefault="005C1023" w14:paraId="5F194A85" w14:textId="77777777">
            <w:pPr>
              <w:rPr>
                <w:rFonts w:ascii="Outfit" w:hAnsi="Outfit" w:cs="Arial"/>
                <w:sz w:val="20"/>
                <w:szCs w:val="20"/>
              </w:rPr>
            </w:pPr>
            <w:r w:rsidRPr="00D32A5A">
              <w:rPr>
                <w:rFonts w:ascii="Outfit" w:hAnsi="Outfit" w:cs="Arial"/>
                <w:sz w:val="20"/>
                <w:szCs w:val="20"/>
              </w:rPr>
              <w:t>Recycling and bins</w:t>
            </w:r>
          </w:p>
        </w:tc>
        <w:tc>
          <w:tcPr>
            <w:tcW w:w="283" w:type="dxa"/>
          </w:tcPr>
          <w:p w:rsidRPr="00D32A5A" w:rsidR="005C1023" w:rsidP="00B15A83" w:rsidRDefault="005C1023" w14:paraId="684CBA0A" w14:textId="77777777">
            <w:pPr>
              <w:rPr>
                <w:rFonts w:ascii="Outfit" w:hAnsi="Outfit" w:cs="Arial"/>
                <w:sz w:val="20"/>
                <w:szCs w:val="20"/>
              </w:rPr>
            </w:pPr>
          </w:p>
        </w:tc>
      </w:tr>
      <w:tr w:rsidRPr="00D32A5A" w:rsidR="005C1023" w:rsidTr="00B15A83" w14:paraId="3593AB95" w14:textId="77777777">
        <w:tc>
          <w:tcPr>
            <w:tcW w:w="9073" w:type="dxa"/>
          </w:tcPr>
          <w:p w:rsidRPr="00D32A5A" w:rsidR="005C1023" w:rsidP="00B15A83" w:rsidRDefault="005C1023" w14:paraId="61CD5F19" w14:textId="77777777">
            <w:pPr>
              <w:rPr>
                <w:rFonts w:ascii="Outfit" w:hAnsi="Outfit" w:cs="Arial"/>
                <w:sz w:val="20"/>
                <w:szCs w:val="20"/>
              </w:rPr>
            </w:pPr>
            <w:r w:rsidRPr="00D32A5A">
              <w:rPr>
                <w:rFonts w:ascii="Outfit" w:hAnsi="Outfit" w:cs="Arial"/>
                <w:sz w:val="20"/>
                <w:szCs w:val="20"/>
              </w:rPr>
              <w:t>Post</w:t>
            </w:r>
          </w:p>
        </w:tc>
        <w:tc>
          <w:tcPr>
            <w:tcW w:w="283" w:type="dxa"/>
          </w:tcPr>
          <w:p w:rsidRPr="00D32A5A" w:rsidR="005C1023" w:rsidP="00B15A83" w:rsidRDefault="005C1023" w14:paraId="1EC6395F" w14:textId="77777777">
            <w:pPr>
              <w:rPr>
                <w:rFonts w:ascii="Outfit" w:hAnsi="Outfit" w:cs="Arial"/>
                <w:sz w:val="20"/>
                <w:szCs w:val="20"/>
              </w:rPr>
            </w:pPr>
          </w:p>
        </w:tc>
      </w:tr>
      <w:tr w:rsidRPr="00D32A5A" w:rsidR="005C1023" w:rsidTr="00B15A83" w14:paraId="35B7AE76" w14:textId="77777777">
        <w:tc>
          <w:tcPr>
            <w:tcW w:w="9073" w:type="dxa"/>
          </w:tcPr>
          <w:p w:rsidRPr="00D32A5A" w:rsidR="005C1023" w:rsidP="00B15A83" w:rsidRDefault="005C1023" w14:paraId="7D2A4433" w14:textId="77777777">
            <w:pPr>
              <w:rPr>
                <w:rFonts w:ascii="Outfit" w:hAnsi="Outfit" w:cs="Arial"/>
                <w:sz w:val="20"/>
                <w:szCs w:val="20"/>
              </w:rPr>
            </w:pPr>
            <w:r w:rsidRPr="00D32A5A">
              <w:rPr>
                <w:rFonts w:ascii="Outfit" w:hAnsi="Outfit" w:cs="Arial"/>
                <w:sz w:val="20"/>
                <w:szCs w:val="20"/>
              </w:rPr>
              <w:t>Photocopier/printer</w:t>
            </w:r>
          </w:p>
        </w:tc>
        <w:tc>
          <w:tcPr>
            <w:tcW w:w="283" w:type="dxa"/>
          </w:tcPr>
          <w:p w:rsidRPr="00D32A5A" w:rsidR="005C1023" w:rsidP="00B15A83" w:rsidRDefault="005C1023" w14:paraId="598746E5" w14:textId="77777777">
            <w:pPr>
              <w:rPr>
                <w:rFonts w:ascii="Outfit" w:hAnsi="Outfit" w:cs="Arial"/>
                <w:sz w:val="20"/>
                <w:szCs w:val="20"/>
              </w:rPr>
            </w:pPr>
          </w:p>
        </w:tc>
      </w:tr>
      <w:tr w:rsidRPr="00D32A5A" w:rsidR="005C1023" w:rsidTr="00B15A83" w14:paraId="032B12C0" w14:textId="77777777">
        <w:tc>
          <w:tcPr>
            <w:tcW w:w="9073" w:type="dxa"/>
          </w:tcPr>
          <w:p w:rsidRPr="00D32A5A" w:rsidR="005C1023" w:rsidP="00B15A83" w:rsidRDefault="005C1023" w14:paraId="62ACB497" w14:textId="77777777">
            <w:pPr>
              <w:rPr>
                <w:rFonts w:ascii="Outfit" w:hAnsi="Outfit" w:cs="Arial"/>
                <w:sz w:val="20"/>
                <w:szCs w:val="20"/>
              </w:rPr>
            </w:pPr>
            <w:r w:rsidRPr="00D32A5A">
              <w:rPr>
                <w:rFonts w:ascii="Outfit" w:hAnsi="Outfit" w:cs="Arial"/>
                <w:sz w:val="20"/>
                <w:szCs w:val="20"/>
              </w:rPr>
              <w:t>Nearest shops</w:t>
            </w:r>
          </w:p>
        </w:tc>
        <w:tc>
          <w:tcPr>
            <w:tcW w:w="283" w:type="dxa"/>
          </w:tcPr>
          <w:p w:rsidRPr="00D32A5A" w:rsidR="005C1023" w:rsidP="00B15A83" w:rsidRDefault="005C1023" w14:paraId="1698E8E3" w14:textId="77777777">
            <w:pPr>
              <w:rPr>
                <w:rFonts w:ascii="Outfit" w:hAnsi="Outfit" w:cs="Arial"/>
                <w:sz w:val="20"/>
                <w:szCs w:val="20"/>
              </w:rPr>
            </w:pPr>
          </w:p>
        </w:tc>
      </w:tr>
      <w:tr w:rsidRPr="00D32A5A" w:rsidR="005C1023" w:rsidTr="00B15A83" w14:paraId="796E3D34" w14:textId="77777777">
        <w:tc>
          <w:tcPr>
            <w:tcW w:w="9073" w:type="dxa"/>
          </w:tcPr>
          <w:p w:rsidRPr="00D32A5A" w:rsidR="005C1023" w:rsidP="00B15A83" w:rsidRDefault="005C1023" w14:paraId="267B11C4" w14:textId="4BBDD893">
            <w:pPr>
              <w:rPr>
                <w:rFonts w:ascii="Outfit" w:hAnsi="Outfit" w:cs="Arial"/>
                <w:sz w:val="20"/>
                <w:szCs w:val="20"/>
              </w:rPr>
            </w:pPr>
            <w:r w:rsidRPr="00D32A5A">
              <w:rPr>
                <w:rFonts w:ascii="Outfit" w:hAnsi="Outfit" w:cs="Arial"/>
                <w:sz w:val="20"/>
                <w:szCs w:val="20"/>
              </w:rPr>
              <w:t>Phone</w:t>
            </w:r>
            <w:r w:rsidRPr="00D32A5A" w:rsidR="00433A99">
              <w:rPr>
                <w:rFonts w:ascii="Outfit" w:hAnsi="Outfit" w:cs="Arial"/>
                <w:sz w:val="20"/>
                <w:szCs w:val="20"/>
              </w:rPr>
              <w:t xml:space="preserve"> system; who answers the phone; and phone protocol</w:t>
            </w:r>
          </w:p>
        </w:tc>
        <w:tc>
          <w:tcPr>
            <w:tcW w:w="283" w:type="dxa"/>
          </w:tcPr>
          <w:p w:rsidRPr="00D32A5A" w:rsidR="005C1023" w:rsidP="00B15A83" w:rsidRDefault="005C1023" w14:paraId="5A6540A7" w14:textId="77777777">
            <w:pPr>
              <w:rPr>
                <w:rFonts w:ascii="Outfit" w:hAnsi="Outfit" w:cs="Arial"/>
                <w:sz w:val="20"/>
                <w:szCs w:val="20"/>
              </w:rPr>
            </w:pPr>
          </w:p>
        </w:tc>
      </w:tr>
    </w:tbl>
    <w:p w:rsidRPr="00D32A5A" w:rsidR="005C1023" w:rsidP="005C1023" w:rsidRDefault="005C1023" w14:paraId="152EDB5F" w14:textId="77777777">
      <w:pPr>
        <w:spacing w:after="0" w:line="240" w:lineRule="auto"/>
        <w:rPr>
          <w:rFonts w:ascii="Outfit" w:hAnsi="Outfit" w:eastAsia="Times New Roman" w:cs="Arial"/>
          <w:sz w:val="20"/>
          <w:szCs w:val="20"/>
        </w:rPr>
      </w:pPr>
    </w:p>
    <w:p w:rsidRPr="00D32A5A" w:rsidR="005C1023" w:rsidP="007321DD" w:rsidRDefault="005C1023" w14:paraId="297B0708" w14:textId="77777777">
      <w:pPr>
        <w:rPr>
          <w:rFonts w:ascii="Outfit" w:hAnsi="Outfit" w:cs="Arial"/>
          <w:b/>
          <w:sz w:val="20"/>
          <w:szCs w:val="20"/>
        </w:rPr>
      </w:pPr>
    </w:p>
    <w:sectPr w:rsidRPr="00D32A5A" w:rsidR="005C1023" w:rsidSect="00E84E1A">
      <w:pgSz w:w="11906" w:h="16838" w:orient="portrait"/>
      <w:pgMar w:top="709" w:right="1440" w:bottom="993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C0E99" w:rsidP="00465196" w:rsidRDefault="007C0E99" w14:paraId="76AC83D7" w14:textId="77777777">
      <w:pPr>
        <w:spacing w:after="0" w:line="240" w:lineRule="auto"/>
      </w:pPr>
      <w:r>
        <w:separator/>
      </w:r>
    </w:p>
  </w:endnote>
  <w:endnote w:type="continuationSeparator" w:id="0">
    <w:p w:rsidR="007C0E99" w:rsidP="00465196" w:rsidRDefault="007C0E99" w14:paraId="7592F761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utfit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C0E99" w:rsidP="00465196" w:rsidRDefault="007C0E99" w14:paraId="2411AC02" w14:textId="77777777">
      <w:pPr>
        <w:spacing w:after="0" w:line="240" w:lineRule="auto"/>
      </w:pPr>
      <w:r>
        <w:separator/>
      </w:r>
    </w:p>
  </w:footnote>
  <w:footnote w:type="continuationSeparator" w:id="0">
    <w:p w:rsidR="007C0E99" w:rsidP="00465196" w:rsidRDefault="007C0E99" w14:paraId="12D41896" w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32BCE"/>
    <w:multiLevelType w:val="hybridMultilevel"/>
    <w:tmpl w:val="502875A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8376925"/>
    <w:multiLevelType w:val="hybridMultilevel"/>
    <w:tmpl w:val="DA7ECE12"/>
    <w:lvl w:ilvl="0" w:tplc="2368A1F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</w:rPr>
    </w:lvl>
    <w:lvl w:ilvl="1" w:tplc="1F6823B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</w:rPr>
    </w:lvl>
    <w:lvl w:ilvl="2" w:tplc="65F4CAE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DFDC825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</w:rPr>
    </w:lvl>
    <w:lvl w:ilvl="4" w:tplc="DA3CEF8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</w:rPr>
    </w:lvl>
    <w:lvl w:ilvl="5" w:tplc="B5CE30D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71E851E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</w:rPr>
    </w:lvl>
    <w:lvl w:ilvl="7" w:tplc="879610C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</w:rPr>
    </w:lvl>
    <w:lvl w:ilvl="8" w:tplc="93B037F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BF74533"/>
    <w:multiLevelType w:val="multilevel"/>
    <w:tmpl w:val="F5C08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 w15:restartNumberingAfterBreak="0">
    <w:nsid w:val="193528E9"/>
    <w:multiLevelType w:val="hybridMultilevel"/>
    <w:tmpl w:val="6B481CD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CF2AE0"/>
    <w:multiLevelType w:val="hybridMultilevel"/>
    <w:tmpl w:val="9538FF2C"/>
    <w:lvl w:ilvl="0" w:tplc="BCFEDFA6">
      <w:numFmt w:val="bullet"/>
      <w:lvlText w:val=""/>
      <w:lvlJc w:val="left"/>
      <w:pPr>
        <w:ind w:left="1080" w:hanging="360"/>
      </w:pPr>
      <w:rPr>
        <w:rFonts w:hint="default" w:ascii="Symbol" w:hAnsi="Symbol" w:eastAsiaTheme="minorHAnsi" w:cstheme="minorBidi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5" w15:restartNumberingAfterBreak="0">
    <w:nsid w:val="3EF33660"/>
    <w:multiLevelType w:val="hybridMultilevel"/>
    <w:tmpl w:val="8BE089E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622F7F"/>
    <w:multiLevelType w:val="multilevel"/>
    <w:tmpl w:val="8CB0B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Times New Roman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C8A0B7B"/>
    <w:multiLevelType w:val="hybridMultilevel"/>
    <w:tmpl w:val="163AF48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50470C3D"/>
    <w:multiLevelType w:val="hybridMultilevel"/>
    <w:tmpl w:val="DEBA06C8"/>
    <w:lvl w:ilvl="0" w:tplc="94DC1F80">
      <w:numFmt w:val="bullet"/>
      <w:lvlText w:val="-"/>
      <w:lvlJc w:val="left"/>
      <w:pPr>
        <w:ind w:left="720" w:hanging="360"/>
      </w:pPr>
      <w:rPr>
        <w:rFonts w:hint="default" w:ascii="Calibri" w:hAnsi="Calibri" w:eastAsiaTheme="minorHAnsi" w:cstheme="minorBid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54F924EC"/>
    <w:multiLevelType w:val="hybridMultilevel"/>
    <w:tmpl w:val="418C20B4"/>
    <w:lvl w:ilvl="0" w:tplc="FC3EA35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</w:rPr>
    </w:lvl>
    <w:lvl w:ilvl="1" w:tplc="FABE05CE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</w:rPr>
    </w:lvl>
    <w:lvl w:ilvl="2" w:tplc="2E609E0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C7C8F7D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</w:rPr>
    </w:lvl>
    <w:lvl w:ilvl="4" w:tplc="AB68213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</w:rPr>
    </w:lvl>
    <w:lvl w:ilvl="5" w:tplc="7912166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B41AE10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</w:rPr>
    </w:lvl>
    <w:lvl w:ilvl="7" w:tplc="8F16D73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</w:rPr>
    </w:lvl>
    <w:lvl w:ilvl="8" w:tplc="0688C7B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5C230328"/>
    <w:multiLevelType w:val="hybridMultilevel"/>
    <w:tmpl w:val="AE462662"/>
    <w:lvl w:ilvl="0" w:tplc="7B5AC23A">
      <w:start w:val="11"/>
      <w:numFmt w:val="bullet"/>
      <w:lvlText w:val="-"/>
      <w:lvlJc w:val="left"/>
      <w:pPr>
        <w:ind w:left="720" w:hanging="360"/>
      </w:pPr>
      <w:rPr>
        <w:rFonts w:hint="default" w:ascii="Outfit" w:hAnsi="Outfit" w:cs="Arial" w:eastAsiaTheme="minorHAns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6E9346E6"/>
    <w:multiLevelType w:val="hybridMultilevel"/>
    <w:tmpl w:val="5922FDA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EB601D"/>
    <w:multiLevelType w:val="multilevel"/>
    <w:tmpl w:val="173CD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 w16cid:durableId="1339504731">
    <w:abstractNumId w:val="9"/>
  </w:num>
  <w:num w:numId="2" w16cid:durableId="1331980250">
    <w:abstractNumId w:val="1"/>
  </w:num>
  <w:num w:numId="3" w16cid:durableId="357197805">
    <w:abstractNumId w:val="8"/>
  </w:num>
  <w:num w:numId="4" w16cid:durableId="703746310">
    <w:abstractNumId w:val="4"/>
  </w:num>
  <w:num w:numId="5" w16cid:durableId="749348294">
    <w:abstractNumId w:val="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41387899">
    <w:abstractNumId w:val="2"/>
  </w:num>
  <w:num w:numId="7" w16cid:durableId="1336306827">
    <w:abstractNumId w:val="12"/>
  </w:num>
  <w:num w:numId="8" w16cid:durableId="208668047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85460006">
    <w:abstractNumId w:val="0"/>
  </w:num>
  <w:num w:numId="10" w16cid:durableId="1776629046">
    <w:abstractNumId w:val="11"/>
  </w:num>
  <w:num w:numId="11" w16cid:durableId="1590456914">
    <w:abstractNumId w:val="7"/>
  </w:num>
  <w:num w:numId="12" w16cid:durableId="1147161830">
    <w:abstractNumId w:val="5"/>
  </w:num>
  <w:num w:numId="13" w16cid:durableId="1174419998">
    <w:abstractNumId w:val="3"/>
  </w:num>
  <w:num w:numId="14" w16cid:durableId="210228937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5196"/>
    <w:rsid w:val="00000C23"/>
    <w:rsid w:val="00041F3A"/>
    <w:rsid w:val="000473EB"/>
    <w:rsid w:val="000476AA"/>
    <w:rsid w:val="000664C0"/>
    <w:rsid w:val="000A60D5"/>
    <w:rsid w:val="000B71BA"/>
    <w:rsid w:val="000D31D5"/>
    <w:rsid w:val="000F02DB"/>
    <w:rsid w:val="00115BDF"/>
    <w:rsid w:val="00125127"/>
    <w:rsid w:val="00150F86"/>
    <w:rsid w:val="00156138"/>
    <w:rsid w:val="001A2E50"/>
    <w:rsid w:val="001B15BF"/>
    <w:rsid w:val="001B61B4"/>
    <w:rsid w:val="001C2931"/>
    <w:rsid w:val="001C3B4D"/>
    <w:rsid w:val="001C470A"/>
    <w:rsid w:val="001C71A7"/>
    <w:rsid w:val="001D1941"/>
    <w:rsid w:val="001E439E"/>
    <w:rsid w:val="001F520E"/>
    <w:rsid w:val="00200F1D"/>
    <w:rsid w:val="00211BBE"/>
    <w:rsid w:val="002126AB"/>
    <w:rsid w:val="00224670"/>
    <w:rsid w:val="00225D59"/>
    <w:rsid w:val="00232476"/>
    <w:rsid w:val="0026672F"/>
    <w:rsid w:val="00271DF9"/>
    <w:rsid w:val="002842DB"/>
    <w:rsid w:val="00291E12"/>
    <w:rsid w:val="00294337"/>
    <w:rsid w:val="002C6448"/>
    <w:rsid w:val="002D2655"/>
    <w:rsid w:val="002E52E6"/>
    <w:rsid w:val="002F075B"/>
    <w:rsid w:val="003127DD"/>
    <w:rsid w:val="00315797"/>
    <w:rsid w:val="00324206"/>
    <w:rsid w:val="00327D54"/>
    <w:rsid w:val="0033684C"/>
    <w:rsid w:val="00337B8E"/>
    <w:rsid w:val="00345638"/>
    <w:rsid w:val="00350F60"/>
    <w:rsid w:val="003577DC"/>
    <w:rsid w:val="00365713"/>
    <w:rsid w:val="003675A8"/>
    <w:rsid w:val="00374C82"/>
    <w:rsid w:val="00376E28"/>
    <w:rsid w:val="0039627A"/>
    <w:rsid w:val="003A361C"/>
    <w:rsid w:val="003E330B"/>
    <w:rsid w:val="00432F56"/>
    <w:rsid w:val="00433A99"/>
    <w:rsid w:val="004420FF"/>
    <w:rsid w:val="004517CA"/>
    <w:rsid w:val="00465196"/>
    <w:rsid w:val="00484D0A"/>
    <w:rsid w:val="00487C23"/>
    <w:rsid w:val="004E2B25"/>
    <w:rsid w:val="004E5EB1"/>
    <w:rsid w:val="00507E4F"/>
    <w:rsid w:val="005230FA"/>
    <w:rsid w:val="00525651"/>
    <w:rsid w:val="00550143"/>
    <w:rsid w:val="0057500E"/>
    <w:rsid w:val="00581757"/>
    <w:rsid w:val="00591F21"/>
    <w:rsid w:val="005B51D1"/>
    <w:rsid w:val="005C1023"/>
    <w:rsid w:val="005C5C45"/>
    <w:rsid w:val="005E1F69"/>
    <w:rsid w:val="00655F55"/>
    <w:rsid w:val="006574DE"/>
    <w:rsid w:val="006637BE"/>
    <w:rsid w:val="006935B8"/>
    <w:rsid w:val="006974E2"/>
    <w:rsid w:val="006C2AEB"/>
    <w:rsid w:val="006D0733"/>
    <w:rsid w:val="006F7A07"/>
    <w:rsid w:val="0070142E"/>
    <w:rsid w:val="00713D30"/>
    <w:rsid w:val="0073052E"/>
    <w:rsid w:val="007321DD"/>
    <w:rsid w:val="00755A87"/>
    <w:rsid w:val="0076555C"/>
    <w:rsid w:val="00781B47"/>
    <w:rsid w:val="007862C5"/>
    <w:rsid w:val="007A5AB2"/>
    <w:rsid w:val="007C0E99"/>
    <w:rsid w:val="007D6274"/>
    <w:rsid w:val="007F2871"/>
    <w:rsid w:val="0081071B"/>
    <w:rsid w:val="00812F3F"/>
    <w:rsid w:val="00834EDF"/>
    <w:rsid w:val="0086475E"/>
    <w:rsid w:val="00866EFD"/>
    <w:rsid w:val="008B144E"/>
    <w:rsid w:val="008B26B2"/>
    <w:rsid w:val="008B2933"/>
    <w:rsid w:val="008C36AB"/>
    <w:rsid w:val="008C3FFA"/>
    <w:rsid w:val="008D27AA"/>
    <w:rsid w:val="008D7648"/>
    <w:rsid w:val="008E1F6C"/>
    <w:rsid w:val="008F11C9"/>
    <w:rsid w:val="008F7194"/>
    <w:rsid w:val="009056DF"/>
    <w:rsid w:val="0090782F"/>
    <w:rsid w:val="00920C12"/>
    <w:rsid w:val="00925C59"/>
    <w:rsid w:val="009417D6"/>
    <w:rsid w:val="009422DB"/>
    <w:rsid w:val="0094243F"/>
    <w:rsid w:val="00943A60"/>
    <w:rsid w:val="009517EC"/>
    <w:rsid w:val="00952C5C"/>
    <w:rsid w:val="0095624E"/>
    <w:rsid w:val="00957F44"/>
    <w:rsid w:val="00971DD7"/>
    <w:rsid w:val="009D1D33"/>
    <w:rsid w:val="009E29F6"/>
    <w:rsid w:val="009F37E9"/>
    <w:rsid w:val="009F7F10"/>
    <w:rsid w:val="00A0205D"/>
    <w:rsid w:val="00A03861"/>
    <w:rsid w:val="00A1099F"/>
    <w:rsid w:val="00A17407"/>
    <w:rsid w:val="00A218CC"/>
    <w:rsid w:val="00A3615F"/>
    <w:rsid w:val="00A61162"/>
    <w:rsid w:val="00A74BD6"/>
    <w:rsid w:val="00A77F15"/>
    <w:rsid w:val="00A96F3C"/>
    <w:rsid w:val="00AA2733"/>
    <w:rsid w:val="00AC0713"/>
    <w:rsid w:val="00AD3174"/>
    <w:rsid w:val="00AF3071"/>
    <w:rsid w:val="00B17B76"/>
    <w:rsid w:val="00B24F69"/>
    <w:rsid w:val="00B35402"/>
    <w:rsid w:val="00B52186"/>
    <w:rsid w:val="00B73D7A"/>
    <w:rsid w:val="00BF4EB0"/>
    <w:rsid w:val="00C210E7"/>
    <w:rsid w:val="00C267A9"/>
    <w:rsid w:val="00C27B42"/>
    <w:rsid w:val="00C453D9"/>
    <w:rsid w:val="00C554D0"/>
    <w:rsid w:val="00C96E55"/>
    <w:rsid w:val="00CA0603"/>
    <w:rsid w:val="00CA7BFB"/>
    <w:rsid w:val="00CC10CC"/>
    <w:rsid w:val="00CD549D"/>
    <w:rsid w:val="00CE1905"/>
    <w:rsid w:val="00CF0F8C"/>
    <w:rsid w:val="00CF5DF7"/>
    <w:rsid w:val="00CF6EF8"/>
    <w:rsid w:val="00D034F0"/>
    <w:rsid w:val="00D06106"/>
    <w:rsid w:val="00D13EEC"/>
    <w:rsid w:val="00D30EEF"/>
    <w:rsid w:val="00D32A5A"/>
    <w:rsid w:val="00D80F8E"/>
    <w:rsid w:val="00DC09EC"/>
    <w:rsid w:val="00DF47BC"/>
    <w:rsid w:val="00E255AE"/>
    <w:rsid w:val="00E32B57"/>
    <w:rsid w:val="00E43D78"/>
    <w:rsid w:val="00E84E1A"/>
    <w:rsid w:val="00EB24B3"/>
    <w:rsid w:val="00EB544B"/>
    <w:rsid w:val="00ED29E0"/>
    <w:rsid w:val="00ED6023"/>
    <w:rsid w:val="00F34391"/>
    <w:rsid w:val="00F91722"/>
    <w:rsid w:val="00FB5A51"/>
    <w:rsid w:val="00FD5810"/>
    <w:rsid w:val="00FE23F8"/>
    <w:rsid w:val="00FF0E14"/>
    <w:rsid w:val="040CA452"/>
    <w:rsid w:val="0E92B0D2"/>
    <w:rsid w:val="0FC8B59E"/>
    <w:rsid w:val="10393E1A"/>
    <w:rsid w:val="13613642"/>
    <w:rsid w:val="178275A0"/>
    <w:rsid w:val="19301069"/>
    <w:rsid w:val="1B259687"/>
    <w:rsid w:val="1BA5E8C9"/>
    <w:rsid w:val="22927FA5"/>
    <w:rsid w:val="24C09BB8"/>
    <w:rsid w:val="260BD03A"/>
    <w:rsid w:val="2A640859"/>
    <w:rsid w:val="2AE6F22B"/>
    <w:rsid w:val="2C3FECB5"/>
    <w:rsid w:val="2DD7BD43"/>
    <w:rsid w:val="2FAE04BF"/>
    <w:rsid w:val="35989A30"/>
    <w:rsid w:val="3F0A8913"/>
    <w:rsid w:val="408AE291"/>
    <w:rsid w:val="4187F274"/>
    <w:rsid w:val="44836CC7"/>
    <w:rsid w:val="46B8C257"/>
    <w:rsid w:val="490783D8"/>
    <w:rsid w:val="49A866ED"/>
    <w:rsid w:val="4B1C6C42"/>
    <w:rsid w:val="4D18840C"/>
    <w:rsid w:val="5655422E"/>
    <w:rsid w:val="565E0680"/>
    <w:rsid w:val="58847127"/>
    <w:rsid w:val="5944BA42"/>
    <w:rsid w:val="5A695585"/>
    <w:rsid w:val="5AFF8DCD"/>
    <w:rsid w:val="5B8728A4"/>
    <w:rsid w:val="60FFCABB"/>
    <w:rsid w:val="6142E2D6"/>
    <w:rsid w:val="6245F0F8"/>
    <w:rsid w:val="6378F98A"/>
    <w:rsid w:val="659D8D8B"/>
    <w:rsid w:val="6C0ADDC0"/>
    <w:rsid w:val="6C6B2DCA"/>
    <w:rsid w:val="700E0EDB"/>
    <w:rsid w:val="75DA0C83"/>
    <w:rsid w:val="762D9BCA"/>
    <w:rsid w:val="796C83D2"/>
    <w:rsid w:val="7BFE80C1"/>
    <w:rsid w:val="7C6D6FE8"/>
    <w:rsid w:val="7C94C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B52D67"/>
  <w15:docId w15:val="{A5EF7846-2A3C-4B56-86ED-F39B90108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34391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semiHidden/>
    <w:unhideWhenUsed/>
    <w:qFormat/>
    <w:rsid w:val="003675A8"/>
    <w:pPr>
      <w:spacing w:before="100" w:beforeAutospacing="1" w:after="100" w:afterAutospacing="1" w:line="240" w:lineRule="auto"/>
      <w:outlineLvl w:val="1"/>
    </w:pPr>
    <w:rPr>
      <w:rFonts w:ascii="Times New Roman" w:hAnsi="Times New Roman" w:cs="Times New Roman"/>
      <w:b/>
      <w:bCs/>
      <w:sz w:val="36"/>
      <w:szCs w:val="36"/>
      <w:lang w:eastAsia="en-GB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651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46519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65196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465196"/>
  </w:style>
  <w:style w:type="paragraph" w:styleId="Footer">
    <w:name w:val="footer"/>
    <w:basedOn w:val="Normal"/>
    <w:link w:val="FooterChar"/>
    <w:uiPriority w:val="99"/>
    <w:unhideWhenUsed/>
    <w:rsid w:val="00465196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465196"/>
  </w:style>
  <w:style w:type="table" w:styleId="TableGrid">
    <w:name w:val="Table Grid"/>
    <w:basedOn w:val="TableNormal"/>
    <w:uiPriority w:val="59"/>
    <w:rsid w:val="0046519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eading2Char" w:customStyle="1">
    <w:name w:val="Heading 2 Char"/>
    <w:basedOn w:val="DefaultParagraphFont"/>
    <w:link w:val="Heading2"/>
    <w:uiPriority w:val="9"/>
    <w:semiHidden/>
    <w:rsid w:val="003675A8"/>
    <w:rPr>
      <w:rFonts w:ascii="Times New Roman" w:hAnsi="Times New Roman" w:cs="Times New Roman"/>
      <w:b/>
      <w:bCs/>
      <w:sz w:val="36"/>
      <w:szCs w:val="36"/>
      <w:lang w:eastAsia="en-GB"/>
    </w:rPr>
  </w:style>
  <w:style w:type="paragraph" w:styleId="ListParagraph">
    <w:name w:val="List Paragraph"/>
    <w:basedOn w:val="Normal"/>
    <w:uiPriority w:val="34"/>
    <w:qFormat/>
    <w:rsid w:val="003675A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675A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3675A8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3675A8"/>
    <w:rPr>
      <w:b/>
      <w:bCs/>
    </w:rPr>
  </w:style>
  <w:style w:type="character" w:styleId="Emphasis">
    <w:name w:val="Emphasis"/>
    <w:basedOn w:val="DefaultParagraphFont"/>
    <w:uiPriority w:val="20"/>
    <w:qFormat/>
    <w:rsid w:val="003675A8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952C5C"/>
    <w:rPr>
      <w:color w:val="800080" w:themeColor="followedHyperlink"/>
      <w:u w:val="single"/>
    </w:rPr>
  </w:style>
  <w:style w:type="character" w:styleId="UnresolvedMention1" w:customStyle="1">
    <w:name w:val="Unresolved Mention1"/>
    <w:basedOn w:val="DefaultParagraphFont"/>
    <w:uiPriority w:val="99"/>
    <w:semiHidden/>
    <w:unhideWhenUsed/>
    <w:rsid w:val="00A03861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D32A5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32A5A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D32A5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32A5A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D32A5A"/>
    <w:rPr>
      <w:b/>
      <w:bCs/>
      <w:sz w:val="20"/>
      <w:szCs w:val="20"/>
    </w:rPr>
  </w:style>
  <w:style w:type="character" w:styleId="Heading1Char" w:customStyle="1">
    <w:name w:val="Heading 1 Char"/>
    <w:basedOn w:val="DefaultParagraphFont"/>
    <w:link w:val="Heading1"/>
    <w:uiPriority w:val="9"/>
    <w:rsid w:val="00F34391"/>
    <w:rPr>
      <w:rFonts w:asciiTheme="majorHAnsi" w:hAnsiTheme="majorHAnsi" w:eastAsiaTheme="majorEastAsia" w:cstheme="majorBidi"/>
      <w:color w:val="365F91" w:themeColor="accent1" w:themeShade="BF"/>
      <w:sz w:val="32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4E2B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6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5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9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915173">
          <w:marLeft w:val="576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959499">
          <w:marLeft w:val="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152425">
          <w:marLeft w:val="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370031">
          <w:marLeft w:val="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734458">
          <w:marLeft w:val="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79275">
          <w:marLeft w:val="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533481">
          <w:marLeft w:val="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55711">
          <w:marLeft w:val="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233052">
          <w:marLeft w:val="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09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2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theme" Target="theme/theme1.xml" Id="rId26" /><Relationship Type="http://schemas.openxmlformats.org/officeDocument/2006/relationships/customXml" Target="../customXml/item3.xml" Id="rId3" /><Relationship Type="http://schemas.openxmlformats.org/officeDocument/2006/relationships/hyperlink" Target="https://www.exeter.ac.uk/about/sustainability/" TargetMode="External" Id="rId21" /><Relationship Type="http://schemas.openxmlformats.org/officeDocument/2006/relationships/settings" Target="settings.xml" Id="rId7" /><Relationship Type="http://schemas.openxmlformats.org/officeDocument/2006/relationships/hyperlink" Target="https://www.hse.gov.uk/lone-working/" TargetMode="External" Id="rId17" /><Relationship Type="http://schemas.openxmlformats.org/officeDocument/2006/relationships/fontTable" Target="fontTable.xml" Id="rId25" /><Relationship Type="http://schemas.openxmlformats.org/officeDocument/2006/relationships/customXml" Target="../customXml/item2.xml" Id="rId2" /><Relationship Type="http://schemas.openxmlformats.org/officeDocument/2006/relationships/hyperlink" Target="https://www.hse.gov.uk/stress/" TargetMode="External" Id="rId16" /><Relationship Type="http://schemas.openxmlformats.org/officeDocument/2006/relationships/hyperlink" Target="http://www.exeter.ac.uk/staff/employment/conditions/terms/other/" TargetMode="External" Id="rId20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png" Id="rId11" /><Relationship Type="http://schemas.openxmlformats.org/officeDocument/2006/relationships/hyperlink" Target="https://www.exeter.ac.uk/staff/learning-and-development/mandatory-training/pre-login/" TargetMode="External" Id="rId24" /><Relationship Type="http://schemas.openxmlformats.org/officeDocument/2006/relationships/numbering" Target="numbering.xml" Id="rId5" /><Relationship Type="http://schemas.openxmlformats.org/officeDocument/2006/relationships/hyperlink" Target="https://www.hse.gov.uk/msd/dse/" TargetMode="External" Id="rId15" /><Relationship Type="http://schemas.openxmlformats.org/officeDocument/2006/relationships/hyperlink" Target="https://www.exeter.ac.uk/staff/learning-and-development/mandatory-training/" TargetMode="External" Id="rId23" /><Relationship Type="http://schemas.openxmlformats.org/officeDocument/2006/relationships/endnotes" Target="endnotes.xml" Id="rId10" /><Relationship Type="http://schemas.openxmlformats.org/officeDocument/2006/relationships/hyperlink" Target="https://www.exeter.ac.uk/about/vision/about/" TargetMode="Externa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yperlink" Target="https://www.exeter.ac.uk/staff/employment/hrpoliciesatoz/" TargetMode="External" Id="rId22" /><Relationship Type="http://schemas.openxmlformats.org/officeDocument/2006/relationships/hyperlink" Target="https://www.gov.uk/prove-right-to-work" TargetMode="External" Id="R03bf6872aaaf489e" /><Relationship Type="http://schemas.openxmlformats.org/officeDocument/2006/relationships/hyperlink" Target="https://www.exeter.ac.uk/staff/employment/tempworkers/casual/worker/" TargetMode="External" Id="R0878a1d3352b4abf" /><Relationship Type="http://schemas.openxmlformats.org/officeDocument/2006/relationships/hyperlink" Target="https://www.exeter.ac.uk/staff/employment/tempworkers/casual/pay/" TargetMode="External" Id="R2369be1b59a64df1" /><Relationship Type="http://schemas.openxmlformats.org/officeDocument/2006/relationships/hyperlink" Target="https://www.exeter.ac.uk/students/sid/unicard/" TargetMode="External" Id="R6e5ba8c66b2b4df7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D58D6ECD2638408774665A721EFA53" ma:contentTypeVersion="23" ma:contentTypeDescription="Create a new document." ma:contentTypeScope="" ma:versionID="b2bdb8e444983c149c4544362f083d19">
  <xsd:schema xmlns:xsd="http://www.w3.org/2001/XMLSchema" xmlns:xs="http://www.w3.org/2001/XMLSchema" xmlns:p="http://schemas.microsoft.com/office/2006/metadata/properties" xmlns:ns2="2bf63b0d-d3a6-4f38-8960-c701703e0057" xmlns:ns3="5d37f229-accc-4bf0-a0d9-f43716146564" targetNamespace="http://schemas.microsoft.com/office/2006/metadata/properties" ma:root="true" ma:fieldsID="9418ccb28ad8c78ee1249accfaca2f49" ns2:_="" ns3:_="">
    <xsd:import namespace="2bf63b0d-d3a6-4f38-8960-c701703e0057"/>
    <xsd:import namespace="5d37f229-accc-4bf0-a0d9-f437161465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f63b0d-d3a6-4f38-8960-c701703e00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1103e67f-0598-4a90-8a4a-cec34b03bfa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37f229-accc-4bf0-a0d9-f43716146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ee3bfb1d-0880-4649-be5f-24a575319192}" ma:internalName="TaxCatchAll" ma:showField="CatchAllData" ma:web="5d37f229-accc-4bf0-a0d9-f437161465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bf63b0d-d3a6-4f38-8960-c701703e0057">
      <Terms xmlns="http://schemas.microsoft.com/office/infopath/2007/PartnerControls"/>
    </lcf76f155ced4ddcb4097134ff3c332f>
    <TaxCatchAll xmlns="5d37f229-accc-4bf0-a0d9-f43716146564" xsi:nil="true"/>
  </documentManagement>
</p:properties>
</file>

<file path=customXml/itemProps1.xml><?xml version="1.0" encoding="utf-8"?>
<ds:datastoreItem xmlns:ds="http://schemas.openxmlformats.org/officeDocument/2006/customXml" ds:itemID="{8D51484C-DF54-454B-9479-0790A26748A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8DD439D-86CC-4DEC-B100-EEE58A41DBF9}"/>
</file>

<file path=customXml/itemProps3.xml><?xml version="1.0" encoding="utf-8"?>
<ds:datastoreItem xmlns:ds="http://schemas.openxmlformats.org/officeDocument/2006/customXml" ds:itemID="{3B28BDD7-FE0F-4B8F-8241-AF3BC15D2AB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93AB634-3C84-4F96-916B-3AF07B405AF6}">
  <ds:schemaRefs>
    <ds:schemaRef ds:uri="http://schemas.microsoft.com/office/2006/metadata/properties"/>
    <ds:schemaRef ds:uri="http://schemas.microsoft.com/office/infopath/2007/PartnerControls"/>
    <ds:schemaRef ds:uri="2bf63b0d-d3a6-4f38-8960-c701703e0057"/>
    <ds:schemaRef ds:uri="5d37f229-accc-4bf0-a0d9-f43716146564"/>
  </ds:schemaRefs>
</ds:datastoreItem>
</file>

<file path=docMetadata/LabelInfo.xml><?xml version="1.0" encoding="utf-8"?>
<clbl:labelList xmlns:clbl="http://schemas.microsoft.com/office/2020/mipLabelMetadata">
  <clbl:label id="{912a5d77-fb98-4eee-af32-1334d8f04a53}" enabled="0" method="" siteId="{912a5d77-fb98-4eee-af32-1334d8f04a53}" removed="1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University College Falmouth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Bellot, Lola</dc:creator>
  <lastModifiedBy>Reyeros, Hannah</lastModifiedBy>
  <revision>40</revision>
  <dcterms:created xsi:type="dcterms:W3CDTF">2025-08-06T15:47:00.0000000Z</dcterms:created>
  <dcterms:modified xsi:type="dcterms:W3CDTF">2025-08-07T08:02:00.2417508Z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0x01010087D58D6ECD2638408774665A721EFA53</vt:lpwstr>
  </property>
  <property fmtid="{D5CDD505-2E9C-101B-9397-08002B2CF9AE}" pid="3" name="MediaServiceImageTags">
    <vt:lpwstr/>
  </property>
</Properties>
</file>