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1F11EF" w:rsidRDefault="006E3282" w:rsidP="006E3282">
      <w:pPr>
        <w:pStyle w:val="Title"/>
        <w:rPr>
          <w:sz w:val="32"/>
          <w:szCs w:val="32"/>
        </w:rPr>
      </w:pPr>
      <w:r w:rsidRPr="001F11EF">
        <w:rPr>
          <w:sz w:val="32"/>
          <w:szCs w:val="32"/>
        </w:rPr>
        <w:t xml:space="preserve">Career Zone Podcast Transcript: </w:t>
      </w:r>
    </w:p>
    <w:p w14:paraId="2E6C01BF" w14:textId="23DEA905" w:rsidR="006E3282" w:rsidRPr="001F11EF" w:rsidRDefault="001F11EF" w:rsidP="006E3282">
      <w:pPr>
        <w:pStyle w:val="Title"/>
        <w:rPr>
          <w:sz w:val="32"/>
          <w:szCs w:val="32"/>
        </w:rPr>
      </w:pPr>
      <w:r w:rsidRPr="001F11EF">
        <w:rPr>
          <w:sz w:val="32"/>
          <w:szCs w:val="32"/>
        </w:rPr>
        <w:t>Law Mini-Series: International Law: In conversation with Ben Ainsley Gill, International Law Arbitration Lawyer.</w:t>
      </w:r>
    </w:p>
    <w:p w14:paraId="6862A00E" w14:textId="77777777" w:rsidR="006E3282" w:rsidRDefault="006E3282" w:rsidP="006E3282">
      <w:pPr>
        <w:pStyle w:val="Title"/>
        <w:rPr>
          <w:rFonts w:ascii="Arial" w:hAnsi="Arial" w:cs="Arial"/>
          <w:sz w:val="24"/>
          <w:szCs w:val="24"/>
        </w:rPr>
      </w:pPr>
    </w:p>
    <w:p w14:paraId="22BE24A4" w14:textId="5D9F12D3" w:rsidR="006E3282" w:rsidRPr="001F11EF" w:rsidRDefault="006E3282" w:rsidP="006E3282">
      <w:pPr>
        <w:pStyle w:val="Title"/>
        <w:rPr>
          <w:rFonts w:ascii="Arial" w:hAnsi="Arial" w:cs="Arial"/>
          <w:sz w:val="52"/>
          <w:szCs w:val="52"/>
        </w:rPr>
      </w:pPr>
      <w:r w:rsidRPr="001F11EF">
        <w:rPr>
          <w:rFonts w:ascii="Arial" w:hAnsi="Arial" w:cs="Arial"/>
          <w:sz w:val="22"/>
          <w:szCs w:val="22"/>
        </w:rPr>
        <w:t xml:space="preserve">Published </w:t>
      </w:r>
      <w:r w:rsidR="001F11EF" w:rsidRPr="001F11EF">
        <w:rPr>
          <w:rFonts w:ascii="Arial" w:hAnsi="Arial" w:cs="Arial"/>
          <w:sz w:val="22"/>
          <w:szCs w:val="22"/>
        </w:rPr>
        <w:t>May 2025</w:t>
      </w:r>
    </w:p>
    <w:p w14:paraId="1EC6FB17" w14:textId="77777777" w:rsidR="006E3282" w:rsidRPr="001F11EF" w:rsidRDefault="006E3282" w:rsidP="006E3282">
      <w:pPr>
        <w:rPr>
          <w:rFonts w:ascii="Arial" w:hAnsi="Arial" w:cs="Arial"/>
        </w:rPr>
      </w:pPr>
      <w:r w:rsidRPr="001F11EF">
        <w:rPr>
          <w:rFonts w:ascii="Arial" w:hAnsi="Arial" w:cs="Arial"/>
          <w:b/>
          <w:bCs/>
        </w:rPr>
        <w:t>Rachel Sloan</w:t>
      </w:r>
      <w:r w:rsidRPr="001F11EF">
        <w:rPr>
          <w:rFonts w:ascii="Arial" w:hAnsi="Arial" w:cs="Arial"/>
        </w:rPr>
        <w:t xml:space="preserve"> 00:00</w:t>
      </w:r>
    </w:p>
    <w:p w14:paraId="532666A0" w14:textId="3006FAD6" w:rsidR="00904E52" w:rsidRPr="001F11EF" w:rsidRDefault="006E3282">
      <w:pPr>
        <w:rPr>
          <w:rFonts w:ascii="Arial" w:hAnsi="Arial" w:cs="Arial"/>
          <w:lang w:val="en-US"/>
        </w:rPr>
      </w:pPr>
      <w:r w:rsidRPr="001F11EF">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1F11EF">
        <w:rPr>
          <w:rFonts w:ascii="Arial" w:hAnsi="Arial" w:cs="Arial"/>
          <w:lang w:val="en-US"/>
        </w:rPr>
        <w:t>all of</w:t>
      </w:r>
      <w:proofErr w:type="gramEnd"/>
      <w:r w:rsidRPr="001F11EF">
        <w:rPr>
          <w:rFonts w:ascii="Arial" w:hAnsi="Arial" w:cs="Arial"/>
          <w:lang w:val="en-US"/>
        </w:rPr>
        <w:t xml:space="preserve"> our episodes by doing all of those subscribing and following things we're on Spotify and iTunes.</w:t>
      </w:r>
    </w:p>
    <w:p w14:paraId="7954B257" w14:textId="1FDBFF96"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00:22</w:t>
      </w:r>
    </w:p>
    <w:p w14:paraId="414AA02D" w14:textId="77777777" w:rsidR="001F11EF" w:rsidRPr="001F11EF" w:rsidRDefault="001F11EF" w:rsidP="001F11EF">
      <w:pPr>
        <w:spacing w:after="0"/>
        <w:rPr>
          <w:rFonts w:ascii="Arial" w:hAnsi="Arial" w:cs="Arial"/>
        </w:rPr>
      </w:pPr>
      <w:r w:rsidRPr="001F11EF">
        <w:rPr>
          <w:rFonts w:ascii="Arial" w:hAnsi="Arial" w:cs="Arial"/>
        </w:rPr>
        <w:t>Hello fellow listeners. My name is Sunny Lalli, an Employability and Careers Consultant at the University of Exeter. I'm joined today with Ben Ainsley Gill, an independent arbitration lawyer. Today we're going to explore a career in international business law, and in particular, international arbitration. Now, at the outset of our conversation, it is perhaps prudent to define the practice of international law. Now this practice area consists of both public and private specialist areas. Now traditionally public international law deals with the law governing relations between nations, covering activities such as international boundary disputes, international trade law involving actors such as the UN and NGOs. Now for listeners interested in public international law, check out our Career Zone podcast conversation with Maria Smirnova. Whereas in contrast, private international law deals with legal issues that arise in cross border transactions from individuals, corporations and organisations, and covers matters that pertain to international property rights, merchant acquisitions and international arbitration, which we're going to be talking about at length in today's conversation.</w:t>
      </w:r>
    </w:p>
    <w:p w14:paraId="66EFBFD4" w14:textId="77777777" w:rsidR="001F11EF" w:rsidRPr="001F11EF" w:rsidRDefault="001F11EF" w:rsidP="001F11EF">
      <w:pPr>
        <w:spacing w:after="0"/>
        <w:rPr>
          <w:rFonts w:ascii="Arial" w:hAnsi="Arial" w:cs="Arial"/>
        </w:rPr>
      </w:pPr>
    </w:p>
    <w:p w14:paraId="6EE5CB68" w14:textId="77777777" w:rsidR="001F11EF" w:rsidRPr="001F11EF" w:rsidRDefault="001F11EF" w:rsidP="001F11EF">
      <w:pPr>
        <w:spacing w:after="0"/>
        <w:rPr>
          <w:rFonts w:ascii="Arial" w:hAnsi="Arial" w:cs="Arial"/>
        </w:rPr>
      </w:pPr>
      <w:proofErr w:type="gramStart"/>
      <w:r w:rsidRPr="001F11EF">
        <w:rPr>
          <w:rFonts w:ascii="Arial" w:hAnsi="Arial" w:cs="Arial"/>
        </w:rPr>
        <w:t>So</w:t>
      </w:r>
      <w:proofErr w:type="gramEnd"/>
      <w:r w:rsidRPr="001F11EF">
        <w:rPr>
          <w:rFonts w:ascii="Arial" w:hAnsi="Arial" w:cs="Arial"/>
        </w:rPr>
        <w:t xml:space="preserve"> Ben, </w:t>
      </w:r>
      <w:proofErr w:type="gramStart"/>
      <w:r w:rsidRPr="001F11EF">
        <w:rPr>
          <w:rFonts w:ascii="Arial" w:hAnsi="Arial" w:cs="Arial"/>
        </w:rPr>
        <w:t>really great</w:t>
      </w:r>
      <w:proofErr w:type="gramEnd"/>
      <w:r w:rsidRPr="001F11EF">
        <w:rPr>
          <w:rFonts w:ascii="Arial" w:hAnsi="Arial" w:cs="Arial"/>
        </w:rPr>
        <w:t xml:space="preserve"> to catch up with you today, and really looking forward to our conversation today that explores your career journey and sharing your valuable insights with our listeners. And I wonder if we could begin with helping our listeners to gain a sense of your story. And I wonder what you know you can tell us a little bit about how you came to work in arbitration.</w:t>
      </w:r>
    </w:p>
    <w:p w14:paraId="00B94939" w14:textId="77777777" w:rsidR="001F11EF" w:rsidRPr="001F11EF" w:rsidRDefault="001F11EF" w:rsidP="001F11EF">
      <w:pPr>
        <w:spacing w:after="0"/>
        <w:rPr>
          <w:rFonts w:ascii="Arial" w:hAnsi="Arial" w:cs="Arial"/>
        </w:rPr>
      </w:pPr>
    </w:p>
    <w:p w14:paraId="5F3ACDAC" w14:textId="17345E5C"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02:02</w:t>
      </w:r>
    </w:p>
    <w:p w14:paraId="6DF121A4" w14:textId="49A86577" w:rsidR="001F11EF" w:rsidRPr="001F11EF" w:rsidRDefault="001F11EF" w:rsidP="001F11EF">
      <w:pPr>
        <w:spacing w:after="0"/>
        <w:rPr>
          <w:rFonts w:ascii="Arial" w:hAnsi="Arial" w:cs="Arial"/>
        </w:rPr>
      </w:pPr>
      <w:r w:rsidRPr="001F11EF">
        <w:rPr>
          <w:rFonts w:ascii="Arial" w:hAnsi="Arial" w:cs="Arial"/>
        </w:rPr>
        <w:t>Sure. Okay, I'll do the relatively short version, which is after I graduated, so I did the LLB European with French</w:t>
      </w:r>
      <w:r w:rsidRPr="001F11EF">
        <w:rPr>
          <w:rFonts w:ascii="Arial" w:hAnsi="Arial" w:cs="Arial"/>
        </w:rPr>
        <w:t xml:space="preserve"> </w:t>
      </w:r>
      <w:r w:rsidRPr="001F11EF">
        <w:rPr>
          <w:rFonts w:ascii="Arial" w:hAnsi="Arial" w:cs="Arial"/>
        </w:rPr>
        <w:t xml:space="preserve">Law. So I graduated from Rennes in 2011 and at the time, my now wife, my then girlfriend, had a bit more work to do at university, and so I basically just stayed on in France for a couple of years, and one of those years was in Paris, and I was talking to someone who's a couple years above me, and he said you should just sort of apply for international arbitration internships. And that's what I did. And I didn't really know what international arbitration was at the time. I think, I think I'd done it in a module in Rennes, but not, obviously, not in enough detail for me to really remember any of this. </w:t>
      </w:r>
      <w:r w:rsidRPr="001F11EF">
        <w:rPr>
          <w:rFonts w:ascii="Arial" w:hAnsi="Arial" w:cs="Arial"/>
        </w:rPr>
        <w:t>So,</w:t>
      </w:r>
      <w:r w:rsidRPr="001F11EF">
        <w:rPr>
          <w:rFonts w:ascii="Arial" w:hAnsi="Arial" w:cs="Arial"/>
        </w:rPr>
        <w:t xml:space="preserve"> I just got a textbook, I read up on it, and I ended up getting</w:t>
      </w:r>
      <w:proofErr w:type="gramStart"/>
      <w:r w:rsidRPr="001F11EF">
        <w:rPr>
          <w:rFonts w:ascii="Arial" w:hAnsi="Arial" w:cs="Arial"/>
        </w:rPr>
        <w:t>, actually, a</w:t>
      </w:r>
      <w:proofErr w:type="gramEnd"/>
      <w:r w:rsidRPr="001F11EF">
        <w:rPr>
          <w:rFonts w:ascii="Arial" w:hAnsi="Arial" w:cs="Arial"/>
        </w:rPr>
        <w:t xml:space="preserve"> job as a paralegal, not as an intern, but as a paralegal in an arbitration team in Paris that was so before doing sort of the LPC, before doing anything like that. And that was my first introduction to it. And since then, it just seemed like a good idea. I just sort of thought, yeah, this is, I enjoy this. It's International. It allows you to sort of work all over the world. So why not?</w:t>
      </w:r>
    </w:p>
    <w:p w14:paraId="56A473EF" w14:textId="77777777" w:rsidR="001F11EF" w:rsidRPr="001F11EF" w:rsidRDefault="001F11EF" w:rsidP="001F11EF">
      <w:pPr>
        <w:spacing w:after="0"/>
        <w:rPr>
          <w:rFonts w:ascii="Arial" w:hAnsi="Arial" w:cs="Arial"/>
        </w:rPr>
      </w:pPr>
    </w:p>
    <w:p w14:paraId="7E006C44" w14:textId="5C496949"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03:20</w:t>
      </w:r>
    </w:p>
    <w:p w14:paraId="714661BD" w14:textId="0F6F02A1" w:rsidR="001F11EF" w:rsidRPr="001F11EF" w:rsidRDefault="001F11EF" w:rsidP="001F11EF">
      <w:pPr>
        <w:spacing w:after="0"/>
        <w:rPr>
          <w:rFonts w:ascii="Arial" w:hAnsi="Arial" w:cs="Arial"/>
        </w:rPr>
      </w:pPr>
      <w:r w:rsidRPr="001F11EF">
        <w:rPr>
          <w:rFonts w:ascii="Arial" w:hAnsi="Arial" w:cs="Arial"/>
        </w:rPr>
        <w:lastRenderedPageBreak/>
        <w:t xml:space="preserve">Brilliant. It's </w:t>
      </w:r>
      <w:proofErr w:type="gramStart"/>
      <w:r w:rsidRPr="001F11EF">
        <w:rPr>
          <w:rFonts w:ascii="Arial" w:hAnsi="Arial" w:cs="Arial"/>
        </w:rPr>
        <w:t>really interesting</w:t>
      </w:r>
      <w:proofErr w:type="gramEnd"/>
      <w:r w:rsidRPr="001F11EF">
        <w:rPr>
          <w:rFonts w:ascii="Arial" w:hAnsi="Arial" w:cs="Arial"/>
        </w:rPr>
        <w:t xml:space="preserve"> to hear how it felt like very much an opportunity that you hadn't predicted. You embraced that opportunity to follow an area of law that you hadn't anticipated or had much prior experience to prior to that point. </w:t>
      </w:r>
      <w:r w:rsidRPr="001F11EF">
        <w:rPr>
          <w:rFonts w:ascii="Arial" w:hAnsi="Arial" w:cs="Arial"/>
        </w:rPr>
        <w:t>So,</w:t>
      </w:r>
      <w:r w:rsidRPr="001F11EF">
        <w:rPr>
          <w:rFonts w:ascii="Arial" w:hAnsi="Arial" w:cs="Arial"/>
        </w:rPr>
        <w:t xml:space="preserve"> I wonder at that point where you received this </w:t>
      </w:r>
      <w:r w:rsidRPr="001F11EF">
        <w:rPr>
          <w:rFonts w:ascii="Arial" w:hAnsi="Arial" w:cs="Arial"/>
        </w:rPr>
        <w:t>opportunity,</w:t>
      </w:r>
      <w:r w:rsidRPr="001F11EF">
        <w:rPr>
          <w:rFonts w:ascii="Arial" w:hAnsi="Arial" w:cs="Arial"/>
        </w:rPr>
        <w:t xml:space="preserve"> and you then decided I'm going to take this opportunity. What helped you embrace this, you know, making that decision?</w:t>
      </w:r>
    </w:p>
    <w:p w14:paraId="34208560" w14:textId="77777777" w:rsidR="001F11EF" w:rsidRPr="001F11EF" w:rsidRDefault="001F11EF" w:rsidP="001F11EF">
      <w:pPr>
        <w:spacing w:after="0"/>
        <w:rPr>
          <w:rFonts w:ascii="Arial" w:hAnsi="Arial" w:cs="Arial"/>
        </w:rPr>
      </w:pPr>
    </w:p>
    <w:p w14:paraId="5EA97523" w14:textId="686A75DA"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03:47</w:t>
      </w:r>
    </w:p>
    <w:p w14:paraId="25FFA193" w14:textId="77777777" w:rsidR="001F11EF" w:rsidRPr="001F11EF" w:rsidRDefault="001F11EF" w:rsidP="001F11EF">
      <w:pPr>
        <w:spacing w:after="0"/>
        <w:rPr>
          <w:rFonts w:ascii="Arial" w:hAnsi="Arial" w:cs="Arial"/>
        </w:rPr>
      </w:pPr>
      <w:r w:rsidRPr="001F11EF">
        <w:rPr>
          <w:rFonts w:ascii="Arial" w:hAnsi="Arial" w:cs="Arial"/>
        </w:rPr>
        <w:t xml:space="preserve">Well, I mean, the honest answer is, they offered me a job in Paris, and I needed a job in Paris, and I would have done pretty much anything to do with law! Because I basically after Rennes, I stayed one more year in Rennes, working as a barman, and then moved to Paris, and I thought I should probably try to do something a bit legal, because that's what I knew I wanted to do. So that sort of made the choice easy. </w:t>
      </w:r>
    </w:p>
    <w:p w14:paraId="5AE6406B" w14:textId="77777777" w:rsidR="001F11EF" w:rsidRPr="001F11EF" w:rsidRDefault="001F11EF" w:rsidP="001F11EF">
      <w:pPr>
        <w:spacing w:after="0"/>
        <w:rPr>
          <w:rFonts w:ascii="Arial" w:hAnsi="Arial" w:cs="Arial"/>
        </w:rPr>
      </w:pPr>
    </w:p>
    <w:p w14:paraId="4E4235AB" w14:textId="30C4A03F"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04:14</w:t>
      </w:r>
    </w:p>
    <w:p w14:paraId="5D11B111" w14:textId="77777777" w:rsidR="001F11EF" w:rsidRPr="001F11EF" w:rsidRDefault="001F11EF" w:rsidP="001F11EF">
      <w:pPr>
        <w:spacing w:after="0"/>
        <w:rPr>
          <w:rFonts w:ascii="Arial" w:hAnsi="Arial" w:cs="Arial"/>
        </w:rPr>
      </w:pPr>
      <w:r w:rsidRPr="001F11EF">
        <w:rPr>
          <w:rFonts w:ascii="Arial" w:hAnsi="Arial" w:cs="Arial"/>
        </w:rPr>
        <w:t xml:space="preserve">I wonder, when we think of international arbitration, what's your sense of the unique signature skills, or indeed, strengths, that are required to work in this </w:t>
      </w:r>
      <w:proofErr w:type="gramStart"/>
      <w:r w:rsidRPr="001F11EF">
        <w:rPr>
          <w:rFonts w:ascii="Arial" w:hAnsi="Arial" w:cs="Arial"/>
        </w:rPr>
        <w:t>particular practice</w:t>
      </w:r>
      <w:proofErr w:type="gramEnd"/>
      <w:r w:rsidRPr="001F11EF">
        <w:rPr>
          <w:rFonts w:ascii="Arial" w:hAnsi="Arial" w:cs="Arial"/>
        </w:rPr>
        <w:t xml:space="preserve"> area. How does it differ from other practice areas, like, I know, conveyancing and personal injury law, what's your sense of the unique qualities that are required to work in this specific practice area? </w:t>
      </w:r>
    </w:p>
    <w:p w14:paraId="0AC2D21D" w14:textId="77777777" w:rsidR="001F11EF" w:rsidRPr="001F11EF" w:rsidRDefault="001F11EF" w:rsidP="001F11EF">
      <w:pPr>
        <w:spacing w:after="0"/>
        <w:rPr>
          <w:rFonts w:ascii="Arial" w:hAnsi="Arial" w:cs="Arial"/>
        </w:rPr>
      </w:pPr>
    </w:p>
    <w:p w14:paraId="6F035C74" w14:textId="02446EDA"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04:41</w:t>
      </w:r>
    </w:p>
    <w:p w14:paraId="6EFEB7A3" w14:textId="77777777" w:rsidR="001F11EF" w:rsidRPr="001F11EF" w:rsidRDefault="001F11EF" w:rsidP="001F11EF">
      <w:pPr>
        <w:spacing w:after="0"/>
        <w:rPr>
          <w:rFonts w:ascii="Arial" w:hAnsi="Arial" w:cs="Arial"/>
        </w:rPr>
      </w:pPr>
      <w:r w:rsidRPr="001F11EF">
        <w:rPr>
          <w:rFonts w:ascii="Arial" w:hAnsi="Arial" w:cs="Arial"/>
        </w:rPr>
        <w:t xml:space="preserve">Yeah, I'd say so with all, with all practice areas, you're going to have to want to sort of want to like the detail, getting into the details, whether it's the detail on an M and A transaction, or conveyancing, like you say, or in the analysis of a contract, which is what I do. But that's only, that's only sort of one part of what I do, the other bit, which is the bit I enjoy, I think probably the bit that most people enjoy about arbitration is the advocacy. And that can be written advocacy, or it can be oral advocacy, and </w:t>
      </w:r>
      <w:proofErr w:type="gramStart"/>
      <w:r w:rsidRPr="001F11EF">
        <w:rPr>
          <w:rFonts w:ascii="Arial" w:hAnsi="Arial" w:cs="Arial"/>
        </w:rPr>
        <w:t>it's</w:t>
      </w:r>
      <w:proofErr w:type="gramEnd"/>
      <w:r w:rsidRPr="001F11EF">
        <w:rPr>
          <w:rFonts w:ascii="Arial" w:hAnsi="Arial" w:cs="Arial"/>
        </w:rPr>
        <w:t xml:space="preserve"> sort of telling your client's story in a way which persuades, well, persuades the arbitrators that your client is in the right basically, and that it's that bit, which I think maybe sets arbitration apart. And obviously it's similar in litigation as well. If you, if you want to go into the litigation route, because a lot of people do litigation and arbitration, because the skill sets are very similar, it's that which I think would set it apart from the other practice areas. </w:t>
      </w:r>
    </w:p>
    <w:p w14:paraId="3CD7DED4" w14:textId="77777777" w:rsidR="001F11EF" w:rsidRPr="001F11EF" w:rsidRDefault="001F11EF" w:rsidP="001F11EF">
      <w:pPr>
        <w:spacing w:after="0"/>
        <w:rPr>
          <w:rFonts w:ascii="Arial" w:hAnsi="Arial" w:cs="Arial"/>
        </w:rPr>
      </w:pPr>
    </w:p>
    <w:p w14:paraId="5D93F5C0" w14:textId="77777777" w:rsidR="001F11EF" w:rsidRPr="001F11EF" w:rsidRDefault="001F11EF" w:rsidP="001F11EF">
      <w:pPr>
        <w:spacing w:after="0"/>
        <w:rPr>
          <w:rFonts w:ascii="Arial" w:hAnsi="Arial" w:cs="Arial"/>
        </w:rPr>
      </w:pPr>
      <w:r w:rsidRPr="001F11EF">
        <w:rPr>
          <w:rFonts w:ascii="Arial" w:hAnsi="Arial" w:cs="Arial"/>
        </w:rPr>
        <w:t xml:space="preserve">And </w:t>
      </w:r>
      <w:proofErr w:type="gramStart"/>
      <w:r w:rsidRPr="001F11EF">
        <w:rPr>
          <w:rFonts w:ascii="Arial" w:hAnsi="Arial" w:cs="Arial"/>
        </w:rPr>
        <w:t>so</w:t>
      </w:r>
      <w:proofErr w:type="gramEnd"/>
      <w:r w:rsidRPr="001F11EF">
        <w:rPr>
          <w:rFonts w:ascii="Arial" w:hAnsi="Arial" w:cs="Arial"/>
        </w:rPr>
        <w:t xml:space="preserve"> in terms of strengths, in terms of skill sets that you need is, I mean, it still takes all sorts. I don't think just because you think you're sort of in one box, that you can't go into the arbitration box if it interests you, but it's, it's maybe, there's a creativity, which something you can jump into in arbitration and in litigation, in terms of how you write submissions, that I think if you're sort of predisposed to that sort of thing, then arbitration is one of those, one of those areas you can work in. </w:t>
      </w:r>
    </w:p>
    <w:p w14:paraId="1047ADA1" w14:textId="77777777" w:rsidR="001F11EF" w:rsidRPr="001F11EF" w:rsidRDefault="001F11EF" w:rsidP="001F11EF">
      <w:pPr>
        <w:spacing w:after="0"/>
        <w:rPr>
          <w:rFonts w:ascii="Arial" w:hAnsi="Arial" w:cs="Arial"/>
        </w:rPr>
      </w:pPr>
    </w:p>
    <w:p w14:paraId="28DCBC07" w14:textId="44606E8F"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06:08</w:t>
      </w:r>
    </w:p>
    <w:p w14:paraId="37261769" w14:textId="77777777" w:rsidR="001F11EF" w:rsidRPr="001F11EF" w:rsidRDefault="001F11EF" w:rsidP="001F11EF">
      <w:pPr>
        <w:spacing w:after="0"/>
        <w:rPr>
          <w:rFonts w:ascii="Arial" w:hAnsi="Arial" w:cs="Arial"/>
        </w:rPr>
      </w:pPr>
      <w:r w:rsidRPr="001F11EF">
        <w:rPr>
          <w:rFonts w:ascii="Arial" w:hAnsi="Arial" w:cs="Arial"/>
        </w:rPr>
        <w:t xml:space="preserve">It's </w:t>
      </w:r>
      <w:proofErr w:type="gramStart"/>
      <w:r w:rsidRPr="001F11EF">
        <w:rPr>
          <w:rFonts w:ascii="Arial" w:hAnsi="Arial" w:cs="Arial"/>
        </w:rPr>
        <w:t>really interesting</w:t>
      </w:r>
      <w:proofErr w:type="gramEnd"/>
      <w:r w:rsidRPr="001F11EF">
        <w:rPr>
          <w:rFonts w:ascii="Arial" w:hAnsi="Arial" w:cs="Arial"/>
        </w:rPr>
        <w:t xml:space="preserve"> how you lighted upon that aspect of creativity. And I wonder if we sort of spend a bit of time unpacking that, how you cultivate creativity in your work, and were there any sort of measures or activities you took prior to graduation that helps you to prepare, you know, cultivate creativity, to underpin, you know, moving into work that requires high levels of advocacy.</w:t>
      </w:r>
    </w:p>
    <w:p w14:paraId="4B5CD9D5" w14:textId="77777777" w:rsidR="001F11EF" w:rsidRPr="001F11EF" w:rsidRDefault="001F11EF" w:rsidP="001F11EF">
      <w:pPr>
        <w:spacing w:after="0"/>
        <w:rPr>
          <w:rFonts w:ascii="Arial" w:hAnsi="Arial" w:cs="Arial"/>
        </w:rPr>
      </w:pPr>
    </w:p>
    <w:p w14:paraId="441D8D2E" w14:textId="427E3F10"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06:35</w:t>
      </w:r>
    </w:p>
    <w:p w14:paraId="3CBDFE85" w14:textId="3BD9D998" w:rsidR="001F11EF" w:rsidRPr="001F11EF" w:rsidRDefault="001F11EF" w:rsidP="001F11EF">
      <w:pPr>
        <w:spacing w:after="0"/>
        <w:rPr>
          <w:rFonts w:ascii="Arial" w:hAnsi="Arial" w:cs="Arial"/>
        </w:rPr>
      </w:pPr>
      <w:r w:rsidRPr="001F11EF">
        <w:rPr>
          <w:rFonts w:ascii="Arial" w:hAnsi="Arial" w:cs="Arial"/>
        </w:rPr>
        <w:t xml:space="preserve">The obvious, the obvious law student answer is to do mooting, because that forces you to </w:t>
      </w:r>
      <w:r w:rsidRPr="001F11EF">
        <w:rPr>
          <w:rFonts w:ascii="Arial" w:hAnsi="Arial" w:cs="Arial"/>
        </w:rPr>
        <w:t>distil</w:t>
      </w:r>
      <w:r w:rsidRPr="001F11EF">
        <w:rPr>
          <w:rFonts w:ascii="Arial" w:hAnsi="Arial" w:cs="Arial"/>
        </w:rPr>
        <w:t xml:space="preserve"> arguments into easy to understand and easy to explain sentences. I think that's in terms of what I did at Exeter, that would be, that'd be sort of top of the </w:t>
      </w:r>
      <w:r w:rsidRPr="001F11EF">
        <w:rPr>
          <w:rFonts w:ascii="Arial" w:hAnsi="Arial" w:cs="Arial"/>
        </w:rPr>
        <w:t>list,</w:t>
      </w:r>
      <w:r w:rsidRPr="001F11EF">
        <w:rPr>
          <w:rFonts w:ascii="Arial" w:hAnsi="Arial" w:cs="Arial"/>
        </w:rPr>
        <w:t xml:space="preserve"> I think. I think that's the one where it really forces you to, if you're preparing for a moot and you're </w:t>
      </w:r>
      <w:r w:rsidRPr="001F11EF">
        <w:rPr>
          <w:rFonts w:ascii="Arial" w:hAnsi="Arial" w:cs="Arial"/>
        </w:rPr>
        <w:lastRenderedPageBreak/>
        <w:t xml:space="preserve">practising what you're saying out loud, and </w:t>
      </w:r>
      <w:proofErr w:type="gramStart"/>
      <w:r w:rsidRPr="001F11EF">
        <w:rPr>
          <w:rFonts w:ascii="Arial" w:hAnsi="Arial" w:cs="Arial"/>
        </w:rPr>
        <w:t>actually you</w:t>
      </w:r>
      <w:proofErr w:type="gramEnd"/>
      <w:r w:rsidRPr="001F11EF">
        <w:rPr>
          <w:rFonts w:ascii="Arial" w:hAnsi="Arial" w:cs="Arial"/>
        </w:rPr>
        <w:t xml:space="preserve"> hear it back, and you think that doesn't, that doesn't quite work, it hasn't got the rhythm that it needs to sort of keep people's attention. And I think that's probably what I did at Exeter, which was most helpful.</w:t>
      </w:r>
    </w:p>
    <w:p w14:paraId="5FDA01DE" w14:textId="77777777" w:rsidR="001F11EF" w:rsidRPr="001F11EF" w:rsidRDefault="001F11EF" w:rsidP="001F11EF">
      <w:pPr>
        <w:spacing w:after="0"/>
        <w:rPr>
          <w:rFonts w:ascii="Arial" w:hAnsi="Arial" w:cs="Arial"/>
        </w:rPr>
      </w:pPr>
    </w:p>
    <w:p w14:paraId="49867B6A" w14:textId="2F7D5E9B"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07:14</w:t>
      </w:r>
    </w:p>
    <w:p w14:paraId="47395C36" w14:textId="77777777" w:rsidR="001F11EF" w:rsidRPr="001F11EF" w:rsidRDefault="001F11EF" w:rsidP="001F11EF">
      <w:pPr>
        <w:spacing w:after="0"/>
        <w:rPr>
          <w:rFonts w:ascii="Arial" w:hAnsi="Arial" w:cs="Arial"/>
        </w:rPr>
      </w:pPr>
      <w:r w:rsidRPr="001F11EF">
        <w:rPr>
          <w:rFonts w:ascii="Arial" w:hAnsi="Arial" w:cs="Arial"/>
        </w:rPr>
        <w:t>What do you feel are the kind of commonalities and differences between private international business law and public international law?</w:t>
      </w:r>
    </w:p>
    <w:p w14:paraId="7E936120" w14:textId="77777777" w:rsidR="001F11EF" w:rsidRPr="001F11EF" w:rsidRDefault="001F11EF" w:rsidP="001F11EF">
      <w:pPr>
        <w:spacing w:after="0"/>
        <w:rPr>
          <w:rFonts w:ascii="Arial" w:hAnsi="Arial" w:cs="Arial"/>
        </w:rPr>
      </w:pPr>
    </w:p>
    <w:p w14:paraId="7701FCD6" w14:textId="3D7B1E9D" w:rsidR="001F11EF" w:rsidRPr="001F11EF" w:rsidRDefault="001F11EF" w:rsidP="001F11EF">
      <w:pPr>
        <w:spacing w:after="0"/>
        <w:rPr>
          <w:rFonts w:ascii="Arial" w:hAnsi="Arial" w:cs="Arial"/>
        </w:rPr>
      </w:pPr>
      <w:r w:rsidRPr="001F11EF">
        <w:rPr>
          <w:rFonts w:ascii="Arial" w:hAnsi="Arial" w:cs="Arial"/>
          <w:b/>
        </w:rPr>
        <w:t xml:space="preserve">Ben Ainsley </w:t>
      </w:r>
      <w:proofErr w:type="gramStart"/>
      <w:r w:rsidRPr="001F11EF">
        <w:rPr>
          <w:rFonts w:ascii="Arial" w:hAnsi="Arial" w:cs="Arial"/>
          <w:b/>
        </w:rPr>
        <w:t>Gill</w:t>
      </w:r>
      <w:r w:rsidRPr="001F11EF">
        <w:rPr>
          <w:rFonts w:ascii="Arial" w:hAnsi="Arial" w:cs="Arial"/>
          <w:b/>
        </w:rPr>
        <w:t xml:space="preserve">  </w:t>
      </w:r>
      <w:r w:rsidRPr="001F11EF">
        <w:rPr>
          <w:rFonts w:ascii="Arial" w:hAnsi="Arial" w:cs="Arial"/>
          <w:color w:val="5D7284"/>
        </w:rPr>
        <w:t>07:21</w:t>
      </w:r>
      <w:proofErr w:type="gramEnd"/>
    </w:p>
    <w:p w14:paraId="1AB9EBA4" w14:textId="77777777" w:rsidR="001F11EF" w:rsidRPr="001F11EF" w:rsidRDefault="001F11EF" w:rsidP="001F11EF">
      <w:pPr>
        <w:spacing w:after="0"/>
        <w:rPr>
          <w:rFonts w:ascii="Arial" w:hAnsi="Arial" w:cs="Arial"/>
        </w:rPr>
      </w:pPr>
      <w:r w:rsidRPr="001F11EF">
        <w:rPr>
          <w:rFonts w:ascii="Arial" w:hAnsi="Arial" w:cs="Arial"/>
        </w:rPr>
        <w:t xml:space="preserve">Because I work in disputes, so sort of the dispute side of international law, there are quite a lot of things which are similar between public international law disputes and private international law disputes. The bits that are similar, sort of the things I touched on before, which is the advocacy. You </w:t>
      </w:r>
      <w:proofErr w:type="gramStart"/>
      <w:r w:rsidRPr="001F11EF">
        <w:rPr>
          <w:rFonts w:ascii="Arial" w:hAnsi="Arial" w:cs="Arial"/>
        </w:rPr>
        <w:t>have to</w:t>
      </w:r>
      <w:proofErr w:type="gramEnd"/>
      <w:r w:rsidRPr="001F11EF">
        <w:rPr>
          <w:rFonts w:ascii="Arial" w:hAnsi="Arial" w:cs="Arial"/>
        </w:rPr>
        <w:t xml:space="preserve"> write in a persuasive way. And okay, we could just take an example. When you are, an arbitration involves several key phases. There's going to be two, the two big ones are the written phase and the oral phase. </w:t>
      </w:r>
      <w:r w:rsidRPr="001F11EF">
        <w:rPr>
          <w:rFonts w:ascii="Arial" w:hAnsi="Arial" w:cs="Arial"/>
        </w:rPr>
        <w:t>So,</w:t>
      </w:r>
      <w:r w:rsidRPr="001F11EF">
        <w:rPr>
          <w:rFonts w:ascii="Arial" w:hAnsi="Arial" w:cs="Arial"/>
        </w:rPr>
        <w:t xml:space="preserve"> the written advocacy and the oral advocacy. </w:t>
      </w:r>
      <w:r w:rsidRPr="001F11EF">
        <w:rPr>
          <w:rFonts w:ascii="Arial" w:hAnsi="Arial" w:cs="Arial"/>
        </w:rPr>
        <w:t>So,</w:t>
      </w:r>
      <w:r w:rsidRPr="001F11EF">
        <w:rPr>
          <w:rFonts w:ascii="Arial" w:hAnsi="Arial" w:cs="Arial"/>
        </w:rPr>
        <w:t xml:space="preserve"> if you just take the written advocacy section, within that bit, you </w:t>
      </w:r>
      <w:proofErr w:type="gramStart"/>
      <w:r w:rsidRPr="001F11EF">
        <w:rPr>
          <w:rFonts w:ascii="Arial" w:hAnsi="Arial" w:cs="Arial"/>
        </w:rPr>
        <w:t>have to</w:t>
      </w:r>
      <w:proofErr w:type="gramEnd"/>
      <w:r w:rsidRPr="001F11EF">
        <w:rPr>
          <w:rFonts w:ascii="Arial" w:hAnsi="Arial" w:cs="Arial"/>
        </w:rPr>
        <w:t xml:space="preserve"> explain what the law is, you </w:t>
      </w:r>
      <w:proofErr w:type="gramStart"/>
      <w:r w:rsidRPr="001F11EF">
        <w:rPr>
          <w:rFonts w:ascii="Arial" w:hAnsi="Arial" w:cs="Arial"/>
        </w:rPr>
        <w:t>have to</w:t>
      </w:r>
      <w:proofErr w:type="gramEnd"/>
      <w:r w:rsidRPr="001F11EF">
        <w:rPr>
          <w:rFonts w:ascii="Arial" w:hAnsi="Arial" w:cs="Arial"/>
        </w:rPr>
        <w:t xml:space="preserve"> explain what the facts are, and then you </w:t>
      </w:r>
      <w:proofErr w:type="gramStart"/>
      <w:r w:rsidRPr="001F11EF">
        <w:rPr>
          <w:rFonts w:ascii="Arial" w:hAnsi="Arial" w:cs="Arial"/>
        </w:rPr>
        <w:t>have to</w:t>
      </w:r>
      <w:proofErr w:type="gramEnd"/>
      <w:r w:rsidRPr="001F11EF">
        <w:rPr>
          <w:rFonts w:ascii="Arial" w:hAnsi="Arial" w:cs="Arial"/>
        </w:rPr>
        <w:t xml:space="preserve"> explain why when you combine those two things, your client is right.</w:t>
      </w:r>
    </w:p>
    <w:p w14:paraId="138AF989" w14:textId="77777777" w:rsidR="001F11EF" w:rsidRPr="001F11EF" w:rsidRDefault="001F11EF" w:rsidP="001F11EF">
      <w:pPr>
        <w:spacing w:after="0"/>
        <w:rPr>
          <w:rFonts w:ascii="Arial" w:hAnsi="Arial" w:cs="Arial"/>
        </w:rPr>
      </w:pPr>
    </w:p>
    <w:p w14:paraId="224D9375" w14:textId="191E7A6A" w:rsidR="001F11EF" w:rsidRPr="001F11EF" w:rsidRDefault="001F11EF" w:rsidP="001F11EF">
      <w:pPr>
        <w:spacing w:after="0"/>
        <w:rPr>
          <w:rFonts w:ascii="Arial" w:hAnsi="Arial" w:cs="Arial"/>
        </w:rPr>
      </w:pPr>
      <w:r w:rsidRPr="001F11EF">
        <w:rPr>
          <w:rFonts w:ascii="Arial" w:hAnsi="Arial" w:cs="Arial"/>
        </w:rPr>
        <w:t xml:space="preserve">And </w:t>
      </w:r>
      <w:proofErr w:type="gramStart"/>
      <w:r w:rsidRPr="001F11EF">
        <w:rPr>
          <w:rFonts w:ascii="Arial" w:hAnsi="Arial" w:cs="Arial"/>
        </w:rPr>
        <w:t>so</w:t>
      </w:r>
      <w:proofErr w:type="gramEnd"/>
      <w:r w:rsidRPr="001F11EF">
        <w:rPr>
          <w:rFonts w:ascii="Arial" w:hAnsi="Arial" w:cs="Arial"/>
        </w:rPr>
        <w:t xml:space="preserve"> two out of three of those are common to public international law and private international law, which is the facts and sort of the explanation, and bringing it all together, you'll have witness statements. You'll have expert reports as well that </w:t>
      </w:r>
      <w:proofErr w:type="gramStart"/>
      <w:r w:rsidRPr="001F11EF">
        <w:rPr>
          <w:rFonts w:ascii="Arial" w:hAnsi="Arial" w:cs="Arial"/>
        </w:rPr>
        <w:t>have to</w:t>
      </w:r>
      <w:proofErr w:type="gramEnd"/>
      <w:r w:rsidRPr="001F11EF">
        <w:rPr>
          <w:rFonts w:ascii="Arial" w:hAnsi="Arial" w:cs="Arial"/>
        </w:rPr>
        <w:t xml:space="preserve"> be brought together to explain why </w:t>
      </w:r>
      <w:r w:rsidRPr="001F11EF">
        <w:rPr>
          <w:rFonts w:ascii="Arial" w:hAnsi="Arial" w:cs="Arial"/>
        </w:rPr>
        <w:t>your</w:t>
      </w:r>
      <w:r w:rsidRPr="001F11EF">
        <w:rPr>
          <w:rFonts w:ascii="Arial" w:hAnsi="Arial" w:cs="Arial"/>
        </w:rPr>
        <w:t xml:space="preserve"> client's right. </w:t>
      </w:r>
      <w:r w:rsidRPr="001F11EF">
        <w:rPr>
          <w:rFonts w:ascii="Arial" w:hAnsi="Arial" w:cs="Arial"/>
        </w:rPr>
        <w:t>So,</w:t>
      </w:r>
      <w:r w:rsidRPr="001F11EF">
        <w:rPr>
          <w:rFonts w:ascii="Arial" w:hAnsi="Arial" w:cs="Arial"/>
        </w:rPr>
        <w:t xml:space="preserve"> there are a lot of things you can sort of, that are spread across the two. It's the law piece which is going to be specific to your domain. </w:t>
      </w:r>
      <w:r w:rsidRPr="001F11EF">
        <w:rPr>
          <w:rFonts w:ascii="Arial" w:hAnsi="Arial" w:cs="Arial"/>
        </w:rPr>
        <w:t>So,</w:t>
      </w:r>
      <w:r w:rsidRPr="001F11EF">
        <w:rPr>
          <w:rFonts w:ascii="Arial" w:hAnsi="Arial" w:cs="Arial"/>
        </w:rPr>
        <w:t xml:space="preserve"> it'll be, you know, if you are in public international law, then it's going to be some very niche sort of things. It's just, it's an area which attracts a certain type of person, I think. And on the other side of things, if you're me, and you've just got a commercial or English law dispute, you're looking at English commercial, and those are the only two pieces which aren't really the same.</w:t>
      </w:r>
    </w:p>
    <w:p w14:paraId="151EB0C5" w14:textId="77777777" w:rsidR="001F11EF" w:rsidRPr="001F11EF" w:rsidRDefault="001F11EF" w:rsidP="001F11EF">
      <w:pPr>
        <w:spacing w:after="0"/>
        <w:rPr>
          <w:rFonts w:ascii="Arial" w:hAnsi="Arial" w:cs="Arial"/>
        </w:rPr>
      </w:pPr>
    </w:p>
    <w:p w14:paraId="5570310F" w14:textId="753357DE"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08:52</w:t>
      </w:r>
    </w:p>
    <w:p w14:paraId="4C16EED4" w14:textId="414AFF5D" w:rsidR="001F11EF" w:rsidRPr="001F11EF" w:rsidRDefault="001F11EF" w:rsidP="001F11EF">
      <w:pPr>
        <w:spacing w:after="0"/>
        <w:rPr>
          <w:rFonts w:ascii="Arial" w:hAnsi="Arial" w:cs="Arial"/>
        </w:rPr>
      </w:pPr>
      <w:r w:rsidRPr="001F11EF">
        <w:rPr>
          <w:rFonts w:ascii="Arial" w:hAnsi="Arial" w:cs="Arial"/>
        </w:rPr>
        <w:t>Let's come back to your earlier observation about creativity being a core part of your work, and how it underpins advocacy. And I wonder, thinking back to your career so far, were there instances outside of your studies where you were able to develop certain skills that directly fed and informed your development in advocacy and arbitration, it, you know, sort of activities in the leisure space, activities through part-time work that might have helped.</w:t>
      </w:r>
    </w:p>
    <w:p w14:paraId="26D527D0" w14:textId="77777777" w:rsidR="001F11EF" w:rsidRPr="001F11EF" w:rsidRDefault="001F11EF" w:rsidP="001F11EF">
      <w:pPr>
        <w:spacing w:after="0"/>
        <w:rPr>
          <w:rFonts w:ascii="Arial" w:hAnsi="Arial" w:cs="Arial"/>
        </w:rPr>
      </w:pPr>
    </w:p>
    <w:p w14:paraId="5A652682" w14:textId="4DBECB9F"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09:27</w:t>
      </w:r>
    </w:p>
    <w:p w14:paraId="75834228" w14:textId="2E679075" w:rsidR="001F11EF" w:rsidRPr="001F11EF" w:rsidRDefault="001F11EF" w:rsidP="001F11EF">
      <w:pPr>
        <w:spacing w:after="0"/>
        <w:rPr>
          <w:rFonts w:ascii="Arial" w:hAnsi="Arial" w:cs="Arial"/>
        </w:rPr>
      </w:pPr>
      <w:r w:rsidRPr="001F11EF">
        <w:rPr>
          <w:rFonts w:ascii="Arial" w:hAnsi="Arial" w:cs="Arial"/>
        </w:rPr>
        <w:t xml:space="preserve">That's an interesting question. So, I mean, I guess the obvious example I have in terms of creativity side of things is just reading and seeing, thinking about the sort of writing that you find, it doesn't have to persuade you in the same way, but that engages you and asking yourself, why? Why am I enjoying this? What is keeping me reading? And because you've got to do the same thing, you've got to keep someone reading and engaged when you're doing my </w:t>
      </w:r>
      <w:r w:rsidRPr="001F11EF">
        <w:rPr>
          <w:rFonts w:ascii="Arial" w:hAnsi="Arial" w:cs="Arial"/>
        </w:rPr>
        <w:t>job,</w:t>
      </w:r>
      <w:r w:rsidRPr="001F11EF">
        <w:rPr>
          <w:rFonts w:ascii="Arial" w:hAnsi="Arial" w:cs="Arial"/>
        </w:rPr>
        <w:t xml:space="preserve"> and I guess there's just reading and thinking about this. It's not just </w:t>
      </w:r>
      <w:r w:rsidRPr="001F11EF">
        <w:rPr>
          <w:rFonts w:ascii="Arial" w:hAnsi="Arial" w:cs="Arial"/>
        </w:rPr>
        <w:t>reading but</w:t>
      </w:r>
      <w:r w:rsidRPr="001F11EF">
        <w:rPr>
          <w:rFonts w:ascii="Arial" w:hAnsi="Arial" w:cs="Arial"/>
        </w:rPr>
        <w:t xml:space="preserve"> also thinking about it as well. That's, you know, it's not a part-time job. I just, I read for fun, but I think that helps a lot and then, but really, you're going to learn most by just observing people who have so much more experience than you do, and that you can do from mini-pupillages or something, or if you're doing vacation schemes, and you get the chance to see it, then it's remembering how they express their ideas that is really going to help. </w:t>
      </w:r>
    </w:p>
    <w:p w14:paraId="478DFF2D" w14:textId="77777777" w:rsidR="001F11EF" w:rsidRPr="001F11EF" w:rsidRDefault="001F11EF" w:rsidP="001F11EF">
      <w:pPr>
        <w:spacing w:after="0"/>
        <w:rPr>
          <w:rFonts w:ascii="Arial" w:hAnsi="Arial" w:cs="Arial"/>
        </w:rPr>
      </w:pPr>
    </w:p>
    <w:p w14:paraId="2D834AEC" w14:textId="561D9DBD"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10:30</w:t>
      </w:r>
    </w:p>
    <w:p w14:paraId="20DE16F4" w14:textId="77777777" w:rsidR="001F11EF" w:rsidRPr="001F11EF" w:rsidRDefault="001F11EF" w:rsidP="001F11EF">
      <w:pPr>
        <w:spacing w:after="0"/>
        <w:rPr>
          <w:rFonts w:ascii="Arial" w:hAnsi="Arial" w:cs="Arial"/>
        </w:rPr>
      </w:pPr>
      <w:r w:rsidRPr="001F11EF">
        <w:rPr>
          <w:rFonts w:ascii="Arial" w:hAnsi="Arial" w:cs="Arial"/>
        </w:rPr>
        <w:lastRenderedPageBreak/>
        <w:t xml:space="preserve">Yeah, I really like that how you know that sense of appreciating the audience and audience engagement, and how you see models of good practice can happen from both direct exposure, where you're kind of doing some work shadowing or internship or mini-pupillage, but also there's other spaces, you know, from reading, you know, reading, you know, broadsheet so reading, you know, would it be as far to say, as reading fiction, you know? </w:t>
      </w:r>
    </w:p>
    <w:p w14:paraId="0323529B" w14:textId="77777777" w:rsidR="001F11EF" w:rsidRPr="001F11EF" w:rsidRDefault="001F11EF" w:rsidP="001F11EF">
      <w:pPr>
        <w:spacing w:after="0"/>
        <w:rPr>
          <w:rFonts w:ascii="Arial" w:hAnsi="Arial" w:cs="Arial"/>
        </w:rPr>
      </w:pPr>
    </w:p>
    <w:p w14:paraId="7D24AE1D" w14:textId="2FC8D134"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10:55</w:t>
      </w:r>
    </w:p>
    <w:p w14:paraId="03389C61" w14:textId="5D947A08" w:rsidR="001F11EF" w:rsidRPr="001F11EF" w:rsidRDefault="001F11EF" w:rsidP="001F11EF">
      <w:pPr>
        <w:spacing w:after="0"/>
        <w:rPr>
          <w:rFonts w:ascii="Arial" w:hAnsi="Arial" w:cs="Arial"/>
        </w:rPr>
      </w:pPr>
      <w:r w:rsidRPr="001F11EF">
        <w:rPr>
          <w:rFonts w:ascii="Arial" w:hAnsi="Arial" w:cs="Arial"/>
        </w:rPr>
        <w:t xml:space="preserve">Yeah, so definitely, </w:t>
      </w:r>
      <w:proofErr w:type="gramStart"/>
      <w:r w:rsidRPr="001F11EF">
        <w:rPr>
          <w:rFonts w:ascii="Arial" w:hAnsi="Arial" w:cs="Arial"/>
        </w:rPr>
        <w:t>definitely reading</w:t>
      </w:r>
      <w:proofErr w:type="gramEnd"/>
      <w:r w:rsidRPr="001F11EF">
        <w:rPr>
          <w:rFonts w:ascii="Arial" w:hAnsi="Arial" w:cs="Arial"/>
        </w:rPr>
        <w:t xml:space="preserve"> fiction, because it's all a question of what engages you, and just sort of wondering, what, why is this engaging me? Is it because something is fresh and new and different, or is it because of the types of words and the specific words use? Is it because of the rhythm and those sorts of things? And I find, you know, if you're, if you're writing a submission and you're reading it in your head, and then you try reading it out loud, it's a very different type of, you get to a different point in terms of what you think is going to be persuasive, and so that can influence it as well. </w:t>
      </w:r>
      <w:r w:rsidRPr="001F11EF">
        <w:rPr>
          <w:rFonts w:ascii="Arial" w:hAnsi="Arial" w:cs="Arial"/>
        </w:rPr>
        <w:t>So,</w:t>
      </w:r>
      <w:r w:rsidRPr="001F11EF">
        <w:rPr>
          <w:rFonts w:ascii="Arial" w:hAnsi="Arial" w:cs="Arial"/>
        </w:rPr>
        <w:t xml:space="preserve"> I guess looking at, like you said, newspapers and that sort of thing, sure, but I think also things like listening to how politicians speak and saying, okay, well, what am I finding persuasive about how this politician is speaking? Or what am I finding, you know, not at all </w:t>
      </w:r>
      <w:proofErr w:type="gramStart"/>
      <w:r w:rsidRPr="001F11EF">
        <w:rPr>
          <w:rFonts w:ascii="Arial" w:hAnsi="Arial" w:cs="Arial"/>
        </w:rPr>
        <w:t>persuasive</w:t>
      </w:r>
      <w:proofErr w:type="gramEnd"/>
      <w:r w:rsidRPr="001F11EF">
        <w:rPr>
          <w:rFonts w:ascii="Arial" w:hAnsi="Arial" w:cs="Arial"/>
        </w:rPr>
        <w:t xml:space="preserve">. And putting their ideas aside have they kept you engaged? </w:t>
      </w:r>
      <w:r w:rsidRPr="001F11EF">
        <w:rPr>
          <w:rFonts w:ascii="Arial" w:hAnsi="Arial" w:cs="Arial"/>
        </w:rPr>
        <w:t>So,</w:t>
      </w:r>
      <w:r w:rsidRPr="001F11EF">
        <w:rPr>
          <w:rFonts w:ascii="Arial" w:hAnsi="Arial" w:cs="Arial"/>
        </w:rPr>
        <w:t xml:space="preserve"> I think </w:t>
      </w:r>
      <w:proofErr w:type="gramStart"/>
      <w:r w:rsidRPr="001F11EF">
        <w:rPr>
          <w:rFonts w:ascii="Arial" w:hAnsi="Arial" w:cs="Arial"/>
        </w:rPr>
        <w:t>that,</w:t>
      </w:r>
      <w:proofErr w:type="gramEnd"/>
      <w:r w:rsidRPr="001F11EF">
        <w:rPr>
          <w:rFonts w:ascii="Arial" w:hAnsi="Arial" w:cs="Arial"/>
        </w:rPr>
        <w:t xml:space="preserve"> I think there's basically you can find inspiration for this creativity every time you turn on the radio, pretty much it's just you don't always think about it, but it's probably there. And I should say this, this has made me come across as someone who's just like constantly thinking about how he can improve what he's doing, which is certainly not at all the case. It's just when I get asked this question in a podcast, it makes me think a bit more about it.</w:t>
      </w:r>
    </w:p>
    <w:p w14:paraId="2DD3F9CD" w14:textId="77777777" w:rsidR="001F11EF" w:rsidRPr="001F11EF" w:rsidRDefault="001F11EF" w:rsidP="001F11EF">
      <w:pPr>
        <w:spacing w:after="0"/>
        <w:rPr>
          <w:rFonts w:ascii="Arial" w:hAnsi="Arial" w:cs="Arial"/>
        </w:rPr>
      </w:pPr>
    </w:p>
    <w:p w14:paraId="3822E8AB" w14:textId="241A74C7"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12:08</w:t>
      </w:r>
    </w:p>
    <w:p w14:paraId="2E44C5A2" w14:textId="77777777" w:rsidR="001F11EF" w:rsidRPr="001F11EF" w:rsidRDefault="001F11EF" w:rsidP="001F11EF">
      <w:pPr>
        <w:spacing w:after="0"/>
        <w:rPr>
          <w:rFonts w:ascii="Arial" w:hAnsi="Arial" w:cs="Arial"/>
        </w:rPr>
      </w:pPr>
      <w:r w:rsidRPr="001F11EF">
        <w:rPr>
          <w:rFonts w:ascii="Arial" w:hAnsi="Arial" w:cs="Arial"/>
        </w:rPr>
        <w:t>I really like how you kind of look at it from a very broad, holistic perspective, that experience doesn't just have to happen within a legal setting. It can happen in a variety of different situations, both informally and formally.</w:t>
      </w:r>
    </w:p>
    <w:p w14:paraId="1F5EA5B4" w14:textId="77777777" w:rsidR="001F11EF" w:rsidRPr="001F11EF" w:rsidRDefault="001F11EF" w:rsidP="001F11EF">
      <w:pPr>
        <w:spacing w:after="0"/>
        <w:rPr>
          <w:rFonts w:ascii="Arial" w:hAnsi="Arial" w:cs="Arial"/>
        </w:rPr>
      </w:pPr>
    </w:p>
    <w:p w14:paraId="0D07B9AB" w14:textId="25FEB10A"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12:22</w:t>
      </w:r>
    </w:p>
    <w:p w14:paraId="7C6A8F56" w14:textId="77777777" w:rsidR="001F11EF" w:rsidRPr="001F11EF" w:rsidRDefault="001F11EF" w:rsidP="001F11EF">
      <w:pPr>
        <w:spacing w:after="0"/>
        <w:rPr>
          <w:rFonts w:ascii="Arial" w:hAnsi="Arial" w:cs="Arial"/>
        </w:rPr>
      </w:pPr>
      <w:r w:rsidRPr="001F11EF">
        <w:rPr>
          <w:rFonts w:ascii="Arial" w:hAnsi="Arial" w:cs="Arial"/>
        </w:rPr>
        <w:t xml:space="preserve">Yeah, and I think, I think that sort of, okay I'll give an example. I was on a call today with a client, and there was a KC [King's Counsel] on the call as well, and we're discussing a submission we're going to put in. And the point KC was hammering home to the client was, you need to read this, and you may think it's legalese, and if you think it's legalese, I haven't done my job. It needs to be simple and clear in a way that even difficult legal points can be understood by someone who isn't versed in them, and that's a real art. And you know, obviously this case, he's been doing it for however many years, and he's still improving. And I think that's, that's one of the </w:t>
      </w:r>
      <w:proofErr w:type="gramStart"/>
      <w:r w:rsidRPr="001F11EF">
        <w:rPr>
          <w:rFonts w:ascii="Arial" w:hAnsi="Arial" w:cs="Arial"/>
        </w:rPr>
        <w:t>really interesting</w:t>
      </w:r>
      <w:proofErr w:type="gramEnd"/>
      <w:r w:rsidRPr="001F11EF">
        <w:rPr>
          <w:rFonts w:ascii="Arial" w:hAnsi="Arial" w:cs="Arial"/>
        </w:rPr>
        <w:t xml:space="preserve">, challenging bits as well, is persuading, but without falling into long sentences and flowery language, and the rest of it is sort of going to the essence of it. </w:t>
      </w:r>
    </w:p>
    <w:p w14:paraId="1F09DB9E" w14:textId="77777777" w:rsidR="001F11EF" w:rsidRPr="001F11EF" w:rsidRDefault="001F11EF" w:rsidP="001F11EF">
      <w:pPr>
        <w:spacing w:after="0"/>
        <w:rPr>
          <w:rFonts w:ascii="Arial" w:hAnsi="Arial" w:cs="Arial"/>
        </w:rPr>
      </w:pPr>
    </w:p>
    <w:p w14:paraId="583AFC29" w14:textId="36DA8FB2"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13:13</w:t>
      </w:r>
    </w:p>
    <w:p w14:paraId="69E8A0D6" w14:textId="79C768F1" w:rsidR="001F11EF" w:rsidRPr="001F11EF" w:rsidRDefault="001F11EF" w:rsidP="001F11EF">
      <w:pPr>
        <w:spacing w:after="0"/>
        <w:rPr>
          <w:rFonts w:ascii="Arial" w:hAnsi="Arial" w:cs="Arial"/>
        </w:rPr>
      </w:pPr>
      <w:r w:rsidRPr="001F11EF">
        <w:rPr>
          <w:rFonts w:ascii="Arial" w:hAnsi="Arial" w:cs="Arial"/>
        </w:rPr>
        <w:t xml:space="preserve">Yeah, the perils of overly long syntax, verbosity and metaphors, which I must admit, I'm liable to commit. </w:t>
      </w:r>
      <w:proofErr w:type="gramStart"/>
      <w:r w:rsidRPr="001F11EF">
        <w:rPr>
          <w:rFonts w:ascii="Arial" w:hAnsi="Arial" w:cs="Arial"/>
        </w:rPr>
        <w:t>So</w:t>
      </w:r>
      <w:proofErr w:type="gramEnd"/>
      <w:r w:rsidRPr="001F11EF">
        <w:rPr>
          <w:rFonts w:ascii="Arial" w:hAnsi="Arial" w:cs="Arial"/>
        </w:rPr>
        <w:t xml:space="preserve"> coming towards the end of our conversation today, what top tips would you equip our listeners with who might be interested in the idea of potentially training up in arbitration? What you know, what could they potentially do after this podcast that can help them to draw that journey?</w:t>
      </w:r>
    </w:p>
    <w:p w14:paraId="1C6F19D2" w14:textId="77777777" w:rsidR="001F11EF" w:rsidRPr="001F11EF" w:rsidRDefault="001F11EF" w:rsidP="001F11EF">
      <w:pPr>
        <w:spacing w:after="0"/>
        <w:rPr>
          <w:rFonts w:ascii="Arial" w:hAnsi="Arial" w:cs="Arial"/>
        </w:rPr>
      </w:pPr>
    </w:p>
    <w:p w14:paraId="6D3E4C3A" w14:textId="7211D81D"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13:39</w:t>
      </w:r>
    </w:p>
    <w:p w14:paraId="09FF3D17" w14:textId="603B2533" w:rsidR="001F11EF" w:rsidRPr="001F11EF" w:rsidRDefault="001F11EF" w:rsidP="001F11EF">
      <w:pPr>
        <w:spacing w:after="0"/>
        <w:rPr>
          <w:rFonts w:ascii="Arial" w:hAnsi="Arial" w:cs="Arial"/>
        </w:rPr>
      </w:pPr>
      <w:r w:rsidRPr="001F11EF">
        <w:rPr>
          <w:rFonts w:ascii="Arial" w:hAnsi="Arial" w:cs="Arial"/>
        </w:rPr>
        <w:t>I'd say to read about it, I guess. I mean, if you're just leaving university and you're still, or you're on the point of leaving university and you're applying for vacation schemes and that sort of thing, I guess it's, it's good to go into those vacation schemes with a</w:t>
      </w:r>
      <w:r w:rsidRPr="001F11EF">
        <w:rPr>
          <w:rFonts w:ascii="Arial" w:hAnsi="Arial" w:cs="Arial"/>
        </w:rPr>
        <w:t>n</w:t>
      </w:r>
      <w:r w:rsidRPr="001F11EF">
        <w:rPr>
          <w:rFonts w:ascii="Arial" w:hAnsi="Arial" w:cs="Arial"/>
        </w:rPr>
        <w:t xml:space="preserve"> open mind as </w:t>
      </w:r>
      <w:r w:rsidRPr="001F11EF">
        <w:rPr>
          <w:rFonts w:ascii="Arial" w:hAnsi="Arial" w:cs="Arial"/>
        </w:rPr>
        <w:lastRenderedPageBreak/>
        <w:t xml:space="preserve">well. Because if you go into a firm, so I trained at White and Case, and you go there and say, 'yeah, I'm only interested in arbitration', then that's, I don't know, I think what they want is you to be interested in the firm and then to find your own way whilst you're in there. </w:t>
      </w:r>
      <w:r w:rsidRPr="001F11EF">
        <w:rPr>
          <w:rFonts w:ascii="Arial" w:hAnsi="Arial" w:cs="Arial"/>
        </w:rPr>
        <w:t>So,</w:t>
      </w:r>
      <w:r w:rsidRPr="001F11EF">
        <w:rPr>
          <w:rFonts w:ascii="Arial" w:hAnsi="Arial" w:cs="Arial"/>
        </w:rPr>
        <w:t xml:space="preserve"> I'd say, read up about it, but keep an open mind as well. </w:t>
      </w:r>
    </w:p>
    <w:p w14:paraId="1FD7641D" w14:textId="77777777" w:rsidR="001F11EF" w:rsidRPr="001F11EF" w:rsidRDefault="001F11EF" w:rsidP="001F11EF">
      <w:pPr>
        <w:spacing w:after="0"/>
        <w:rPr>
          <w:rFonts w:ascii="Arial" w:hAnsi="Arial" w:cs="Arial"/>
        </w:rPr>
      </w:pPr>
    </w:p>
    <w:p w14:paraId="25286E53" w14:textId="580EFB47"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14:12</w:t>
      </w:r>
    </w:p>
    <w:p w14:paraId="1B1D2C10" w14:textId="77777777" w:rsidR="001F11EF" w:rsidRPr="001F11EF" w:rsidRDefault="001F11EF" w:rsidP="001F11EF">
      <w:pPr>
        <w:spacing w:after="0"/>
        <w:rPr>
          <w:rFonts w:ascii="Arial" w:hAnsi="Arial" w:cs="Arial"/>
        </w:rPr>
      </w:pPr>
      <w:r w:rsidRPr="001F11EF">
        <w:rPr>
          <w:rFonts w:ascii="Arial" w:hAnsi="Arial" w:cs="Arial"/>
        </w:rPr>
        <w:t xml:space="preserve">If there are events, great. If you go along to events and network, that's brilliant. You can do a lot of mooting within arbitration as well. </w:t>
      </w:r>
      <w:proofErr w:type="gramStart"/>
      <w:r w:rsidRPr="001F11EF">
        <w:rPr>
          <w:rFonts w:ascii="Arial" w:hAnsi="Arial" w:cs="Arial"/>
        </w:rPr>
        <w:t>There's</w:t>
      </w:r>
      <w:proofErr w:type="gramEnd"/>
      <w:r w:rsidRPr="001F11EF">
        <w:rPr>
          <w:rFonts w:ascii="Arial" w:hAnsi="Arial" w:cs="Arial"/>
        </w:rPr>
        <w:t xml:space="preserve"> things like the Vis Moot, which is the international commercial law moot. There is, I think there's loads of international law moots, but the other one that springs to mind is a Frankfurt-based public international law moot which does investment arbitration, so get involved in them. </w:t>
      </w:r>
      <w:proofErr w:type="gramStart"/>
      <w:r w:rsidRPr="001F11EF">
        <w:rPr>
          <w:rFonts w:ascii="Arial" w:hAnsi="Arial" w:cs="Arial"/>
        </w:rPr>
        <w:t>There's</w:t>
      </w:r>
      <w:proofErr w:type="gramEnd"/>
      <w:r w:rsidRPr="001F11EF">
        <w:rPr>
          <w:rFonts w:ascii="Arial" w:hAnsi="Arial" w:cs="Arial"/>
        </w:rPr>
        <w:t xml:space="preserve"> all sorts of networking events around them. And I think this is certainly something I wish I had told my </w:t>
      </w:r>
      <w:proofErr w:type="gramStart"/>
      <w:r w:rsidRPr="001F11EF">
        <w:rPr>
          <w:rFonts w:ascii="Arial" w:hAnsi="Arial" w:cs="Arial"/>
        </w:rPr>
        <w:t>21 year old</w:t>
      </w:r>
      <w:proofErr w:type="gramEnd"/>
      <w:r w:rsidRPr="001F11EF">
        <w:rPr>
          <w:rFonts w:ascii="Arial" w:hAnsi="Arial" w:cs="Arial"/>
        </w:rPr>
        <w:t xml:space="preserve"> self when I was leaving university is, don't underestimate the value of networking, which to me at the time it seemed, it seemed almost cheating. You know, it's like I wanted to get there on my own merits, of getting good exam results and that sort of thing, but </w:t>
      </w:r>
      <w:proofErr w:type="gramStart"/>
      <w:r w:rsidRPr="001F11EF">
        <w:rPr>
          <w:rFonts w:ascii="Arial" w:hAnsi="Arial" w:cs="Arial"/>
        </w:rPr>
        <w:t>actually making</w:t>
      </w:r>
      <w:proofErr w:type="gramEnd"/>
      <w:r w:rsidRPr="001F11EF">
        <w:rPr>
          <w:rFonts w:ascii="Arial" w:hAnsi="Arial" w:cs="Arial"/>
        </w:rPr>
        <w:t xml:space="preserve"> people remember you, by being friendly, and the rest of it, is half the battle when it comes to getting your foot in the door of a position.</w:t>
      </w:r>
    </w:p>
    <w:p w14:paraId="49302759" w14:textId="77777777" w:rsidR="001F11EF" w:rsidRPr="001F11EF" w:rsidRDefault="001F11EF" w:rsidP="001F11EF">
      <w:pPr>
        <w:spacing w:after="0"/>
        <w:rPr>
          <w:rFonts w:ascii="Arial" w:hAnsi="Arial" w:cs="Arial"/>
        </w:rPr>
      </w:pPr>
    </w:p>
    <w:p w14:paraId="57624A63" w14:textId="51CAC642" w:rsidR="001F11EF" w:rsidRPr="001F11EF" w:rsidRDefault="001F11EF" w:rsidP="001F11EF">
      <w:pPr>
        <w:spacing w:after="0"/>
        <w:rPr>
          <w:rFonts w:ascii="Arial" w:hAnsi="Arial" w:cs="Arial"/>
        </w:rPr>
      </w:pPr>
      <w:r w:rsidRPr="001F11EF">
        <w:rPr>
          <w:rFonts w:ascii="Arial" w:hAnsi="Arial" w:cs="Arial"/>
          <w:b/>
        </w:rPr>
        <w:t xml:space="preserve">Sunny Lalli </w:t>
      </w:r>
      <w:r w:rsidRPr="001F11EF">
        <w:rPr>
          <w:rFonts w:ascii="Arial" w:hAnsi="Arial" w:cs="Arial"/>
          <w:color w:val="5D7284"/>
        </w:rPr>
        <w:t>15:06</w:t>
      </w:r>
    </w:p>
    <w:p w14:paraId="70CC959F" w14:textId="5D9E1F70" w:rsidR="001F11EF" w:rsidRPr="001F11EF" w:rsidRDefault="001F11EF" w:rsidP="001F11EF">
      <w:pPr>
        <w:spacing w:after="0"/>
        <w:rPr>
          <w:rFonts w:ascii="Arial" w:hAnsi="Arial" w:cs="Arial"/>
        </w:rPr>
      </w:pPr>
      <w:r w:rsidRPr="001F11EF">
        <w:rPr>
          <w:rFonts w:ascii="Arial" w:hAnsi="Arial" w:cs="Arial"/>
        </w:rPr>
        <w:t xml:space="preserve">The power of networking and how that </w:t>
      </w:r>
      <w:proofErr w:type="gramStart"/>
      <w:r w:rsidRPr="001F11EF">
        <w:rPr>
          <w:rFonts w:ascii="Arial" w:hAnsi="Arial" w:cs="Arial"/>
        </w:rPr>
        <w:t>opens up</w:t>
      </w:r>
      <w:proofErr w:type="gramEnd"/>
      <w:r w:rsidRPr="001F11EF">
        <w:rPr>
          <w:rFonts w:ascii="Arial" w:hAnsi="Arial" w:cs="Arial"/>
        </w:rPr>
        <w:t xml:space="preserve"> so many doors and </w:t>
      </w:r>
      <w:proofErr w:type="gramStart"/>
      <w:r w:rsidRPr="001F11EF">
        <w:rPr>
          <w:rFonts w:ascii="Arial" w:hAnsi="Arial" w:cs="Arial"/>
        </w:rPr>
        <w:t>really valuable</w:t>
      </w:r>
      <w:proofErr w:type="gramEnd"/>
      <w:r w:rsidRPr="001F11EF">
        <w:rPr>
          <w:rFonts w:ascii="Arial" w:hAnsi="Arial" w:cs="Arial"/>
        </w:rPr>
        <w:t xml:space="preserve"> insight and ideas there that I think our listeners </w:t>
      </w:r>
      <w:proofErr w:type="gramStart"/>
      <w:r w:rsidRPr="001F11EF">
        <w:rPr>
          <w:rFonts w:ascii="Arial" w:hAnsi="Arial" w:cs="Arial"/>
        </w:rPr>
        <w:t>will certainly will</w:t>
      </w:r>
      <w:proofErr w:type="gramEnd"/>
      <w:r w:rsidRPr="001F11EF">
        <w:rPr>
          <w:rFonts w:ascii="Arial" w:hAnsi="Arial" w:cs="Arial"/>
        </w:rPr>
        <w:t xml:space="preserve"> look to explore after today's session. </w:t>
      </w:r>
      <w:r w:rsidRPr="001F11EF">
        <w:rPr>
          <w:rFonts w:ascii="Arial" w:hAnsi="Arial" w:cs="Arial"/>
        </w:rPr>
        <w:t>So,</w:t>
      </w:r>
      <w:r w:rsidRPr="001F11EF">
        <w:rPr>
          <w:rFonts w:ascii="Arial" w:hAnsi="Arial" w:cs="Arial"/>
        </w:rPr>
        <w:t xml:space="preserve"> some of those ideas you talked about, just networking, we have resources on the craft of networking and gaining more experience, summer </w:t>
      </w:r>
      <w:r w:rsidRPr="001F11EF">
        <w:rPr>
          <w:rFonts w:ascii="Arial" w:hAnsi="Arial" w:cs="Arial"/>
        </w:rPr>
        <w:t>vacation</w:t>
      </w:r>
      <w:r w:rsidRPr="001F11EF">
        <w:rPr>
          <w:rFonts w:ascii="Arial" w:hAnsi="Arial" w:cs="Arial"/>
        </w:rPr>
        <w:t xml:space="preserve"> schemes, all that information. Do have a look at our show notes, which have URLs, web links to some of those resources that you might want to explore after today's session. Ben, thank you so much for taking time to catch up with me today and our listeners and sharing your story. And much, much appreciated. Thank you so much. Ben.</w:t>
      </w:r>
    </w:p>
    <w:p w14:paraId="7394F6E9" w14:textId="77777777" w:rsidR="001F11EF" w:rsidRPr="001F11EF" w:rsidRDefault="001F11EF" w:rsidP="001F11EF">
      <w:pPr>
        <w:spacing w:after="0"/>
        <w:rPr>
          <w:rFonts w:ascii="Arial" w:hAnsi="Arial" w:cs="Arial"/>
        </w:rPr>
      </w:pPr>
    </w:p>
    <w:p w14:paraId="34D1361E" w14:textId="62630519" w:rsidR="001F11EF" w:rsidRPr="001F11EF" w:rsidRDefault="001F11EF" w:rsidP="001F11EF">
      <w:pPr>
        <w:spacing w:after="0"/>
        <w:rPr>
          <w:rFonts w:ascii="Arial" w:hAnsi="Arial" w:cs="Arial"/>
        </w:rPr>
      </w:pPr>
      <w:r w:rsidRPr="001F11EF">
        <w:rPr>
          <w:rFonts w:ascii="Arial" w:hAnsi="Arial" w:cs="Arial"/>
          <w:b/>
        </w:rPr>
        <w:t xml:space="preserve">Ben Ainsley Gill </w:t>
      </w:r>
      <w:r w:rsidRPr="001F11EF">
        <w:rPr>
          <w:rFonts w:ascii="Arial" w:hAnsi="Arial" w:cs="Arial"/>
          <w:color w:val="5D7284"/>
        </w:rPr>
        <w:t>15:50</w:t>
      </w:r>
    </w:p>
    <w:p w14:paraId="5915DEE9" w14:textId="0F7A5030" w:rsidR="001F11EF" w:rsidRPr="001F11EF" w:rsidRDefault="001F11EF" w:rsidP="001F11EF">
      <w:pPr>
        <w:spacing w:after="0"/>
        <w:rPr>
          <w:rFonts w:ascii="Arial" w:hAnsi="Arial" w:cs="Arial"/>
        </w:rPr>
      </w:pPr>
      <w:r w:rsidRPr="001F11EF">
        <w:rPr>
          <w:rFonts w:ascii="Arial" w:hAnsi="Arial" w:cs="Arial"/>
        </w:rPr>
        <w:t>It's a pleasure Sunny, thank you.</w:t>
      </w:r>
    </w:p>
    <w:p w14:paraId="37156B75" w14:textId="77777777" w:rsidR="001F11EF" w:rsidRPr="001F11EF" w:rsidRDefault="001F11EF" w:rsidP="001F11EF">
      <w:pPr>
        <w:spacing w:after="0"/>
        <w:rPr>
          <w:rFonts w:ascii="Arial" w:hAnsi="Arial" w:cs="Arial"/>
        </w:rPr>
      </w:pPr>
    </w:p>
    <w:p w14:paraId="4BC84709" w14:textId="0BC76AC0" w:rsidR="001F11EF" w:rsidRPr="001F11EF" w:rsidRDefault="001F11EF" w:rsidP="001F11EF">
      <w:pPr>
        <w:spacing w:after="0"/>
        <w:rPr>
          <w:rFonts w:ascii="Arial" w:hAnsi="Arial" w:cs="Arial"/>
        </w:rPr>
      </w:pPr>
      <w:r w:rsidRPr="001F11EF">
        <w:rPr>
          <w:rFonts w:ascii="Arial" w:hAnsi="Arial" w:cs="Arial"/>
          <w:b/>
        </w:rPr>
        <w:t xml:space="preserve">Rachel Sloan </w:t>
      </w:r>
      <w:r w:rsidRPr="001F11EF">
        <w:rPr>
          <w:rFonts w:ascii="Arial" w:hAnsi="Arial" w:cs="Arial"/>
          <w:color w:val="5D7284"/>
        </w:rPr>
        <w:t>15:52</w:t>
      </w:r>
    </w:p>
    <w:p w14:paraId="5D5A14CF" w14:textId="77777777" w:rsidR="001F11EF" w:rsidRPr="001F11EF" w:rsidRDefault="001F11EF" w:rsidP="001F11EF">
      <w:pPr>
        <w:spacing w:after="0"/>
        <w:rPr>
          <w:rFonts w:ascii="Arial" w:hAnsi="Arial" w:cs="Arial"/>
        </w:rPr>
      </w:pPr>
      <w:r w:rsidRPr="001F11EF">
        <w:rPr>
          <w:rFonts w:ascii="Arial" w:hAnsi="Arial" w:cs="Arial"/>
        </w:rPr>
        <w:t xml:space="preserve">This was the Career Zone podcast brought to you by the University of Exeter. Career Zone. Check out iTunes and Spotify to keep up with </w:t>
      </w:r>
      <w:proofErr w:type="gramStart"/>
      <w:r w:rsidRPr="001F11EF">
        <w:rPr>
          <w:rFonts w:ascii="Arial" w:hAnsi="Arial" w:cs="Arial"/>
        </w:rPr>
        <w:t>all of</w:t>
      </w:r>
      <w:proofErr w:type="gramEnd"/>
      <w:r w:rsidRPr="001F11EF">
        <w:rPr>
          <w:rFonts w:ascii="Arial" w:hAnsi="Arial" w:cs="Arial"/>
        </w:rPr>
        <w:t xml:space="preserve"> our regular releases, and if you'd like us to cover something else in another episode, just send us a message, #CareerZonePodcast @UoECareerZone or @UoECornwallCareerZone on Instagram, and we'll follow up in one of the next episodes.</w:t>
      </w:r>
    </w:p>
    <w:p w14:paraId="36A25D7D" w14:textId="77777777" w:rsidR="006E3282" w:rsidRPr="001F11EF" w:rsidRDefault="006E3282">
      <w:pPr>
        <w:rPr>
          <w:rFonts w:ascii="Arial" w:hAnsi="Arial" w:cs="Arial"/>
        </w:rPr>
      </w:pPr>
    </w:p>
    <w:p w14:paraId="4E331F04" w14:textId="77777777" w:rsidR="006E3282" w:rsidRPr="006E3282" w:rsidRDefault="006E3282">
      <w:pPr>
        <w:rPr>
          <w:rFonts w:ascii="Arial" w:hAnsi="Arial" w:cs="Arial"/>
          <w:lang w:val="en-US"/>
        </w:rPr>
      </w:pPr>
    </w:p>
    <w:p w14:paraId="31C89BCB" w14:textId="77777777" w:rsidR="006E3282" w:rsidRPr="006E3282" w:rsidRDefault="006E3282">
      <w:pPr>
        <w:rPr>
          <w:rFonts w:ascii="Arial" w:hAnsi="Arial" w:cs="Arial"/>
          <w:lang w:val="en-US"/>
        </w:rPr>
      </w:pPr>
    </w:p>
    <w:p w14:paraId="38415BBF" w14:textId="77777777" w:rsidR="006E3282" w:rsidRPr="006E3282" w:rsidRDefault="006E3282">
      <w:pPr>
        <w:rPr>
          <w:rFonts w:ascii="Arial" w:hAnsi="Arial" w:cs="Arial"/>
          <w:lang w:val="en-US"/>
        </w:rPr>
      </w:pPr>
    </w:p>
    <w:p w14:paraId="72B59E11" w14:textId="77777777" w:rsidR="006E3282" w:rsidRPr="006E3282" w:rsidRDefault="006E3282">
      <w:pPr>
        <w:rPr>
          <w:rFonts w:ascii="Arial" w:hAnsi="Arial" w:cs="Arial"/>
          <w:lang w:val="en-US"/>
        </w:rPr>
      </w:pPr>
    </w:p>
    <w:p w14:paraId="43AEE8AE" w14:textId="77777777" w:rsidR="006E3282" w:rsidRPr="006E3282" w:rsidRDefault="006E3282">
      <w:pPr>
        <w:rPr>
          <w:rFonts w:ascii="Arial" w:hAnsi="Arial" w:cs="Arial"/>
          <w:lang w:val="en-US"/>
        </w:rPr>
      </w:pP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5ED89EF6" w14:textId="414F364C" w:rsidR="001F11EF" w:rsidRPr="001F11EF" w:rsidRDefault="001F11EF" w:rsidP="001F11EF">
      <w:pPr>
        <w:numPr>
          <w:ilvl w:val="0"/>
          <w:numId w:val="2"/>
        </w:numPr>
      </w:pPr>
      <w:hyperlink r:id="rId7" w:history="1">
        <w:r w:rsidRPr="001F11EF">
          <w:rPr>
            <w:rStyle w:val="Hyperlink"/>
          </w:rPr>
          <w:t>University of Exeter Career Zone sector page on law:</w:t>
        </w:r>
      </w:hyperlink>
      <w:r w:rsidRPr="001F11EF">
        <w:t xml:space="preserve"> </w:t>
      </w:r>
    </w:p>
    <w:p w14:paraId="37573C4D" w14:textId="78253620" w:rsidR="001F11EF" w:rsidRPr="001F11EF" w:rsidRDefault="001F11EF" w:rsidP="001F11EF">
      <w:pPr>
        <w:numPr>
          <w:ilvl w:val="0"/>
          <w:numId w:val="2"/>
        </w:numPr>
      </w:pPr>
      <w:r w:rsidRPr="001F11EF">
        <w:lastRenderedPageBreak/>
        <w:t xml:space="preserve">Listen to our podcast episode on </w:t>
      </w:r>
      <w:hyperlink r:id="rId8" w:history="1">
        <w:r w:rsidRPr="001F11EF">
          <w:rPr>
            <w:rStyle w:val="Hyperlink"/>
          </w:rPr>
          <w:t>International Law with Maria Smirnova, Human Rights Officer at the United Nations High Commissioner for Human Rights</w:t>
        </w:r>
      </w:hyperlink>
      <w:r w:rsidRPr="001F11EF">
        <w:t xml:space="preserve">. </w:t>
      </w:r>
    </w:p>
    <w:p w14:paraId="28B13642" w14:textId="77777777" w:rsidR="001F11EF" w:rsidRPr="001F11EF" w:rsidRDefault="001F11EF" w:rsidP="001F11EF">
      <w:pPr>
        <w:numPr>
          <w:ilvl w:val="0"/>
          <w:numId w:val="2"/>
        </w:numPr>
      </w:pPr>
      <w:r w:rsidRPr="001F11EF">
        <w:t>You can book onto a Career Zone Networking Skills session via Handshake. </w:t>
      </w:r>
    </w:p>
    <w:p w14:paraId="317B451D" w14:textId="59E7F5CB" w:rsidR="001F11EF" w:rsidRPr="001F11EF" w:rsidRDefault="001F11EF" w:rsidP="001F11EF">
      <w:pPr>
        <w:numPr>
          <w:ilvl w:val="0"/>
          <w:numId w:val="2"/>
        </w:numPr>
      </w:pPr>
      <w:hyperlink r:id="rId9" w:history="1">
        <w:proofErr w:type="spellStart"/>
        <w:r w:rsidRPr="001F11EF">
          <w:rPr>
            <w:rStyle w:val="Hyperlink"/>
          </w:rPr>
          <w:t>Vismoot</w:t>
        </w:r>
        <w:proofErr w:type="spellEnd"/>
      </w:hyperlink>
    </w:p>
    <w:p w14:paraId="611739C8" w14:textId="67D855CE" w:rsidR="001F11EF" w:rsidRPr="001F11EF" w:rsidRDefault="001F11EF" w:rsidP="001F11EF">
      <w:pPr>
        <w:numPr>
          <w:ilvl w:val="0"/>
          <w:numId w:val="2"/>
        </w:numPr>
      </w:pPr>
      <w:hyperlink r:id="rId10" w:history="1">
        <w:r w:rsidRPr="001F11EF">
          <w:rPr>
            <w:rStyle w:val="Hyperlink"/>
          </w:rPr>
          <w:t>Frankfurt Investment Arbitration Moot Court</w:t>
        </w:r>
      </w:hyperlink>
    </w:p>
    <w:p w14:paraId="1BF1B16D" w14:textId="77777777" w:rsidR="006E3282" w:rsidRPr="001F11EF" w:rsidRDefault="006E3282"/>
    <w:sectPr w:rsidR="006E3282" w:rsidRPr="001F11E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4912" w14:textId="77777777" w:rsidR="00256D74" w:rsidRDefault="00256D74" w:rsidP="006E3282">
      <w:pPr>
        <w:spacing w:after="0" w:line="240" w:lineRule="auto"/>
      </w:pPr>
      <w:r>
        <w:separator/>
      </w:r>
    </w:p>
  </w:endnote>
  <w:endnote w:type="continuationSeparator" w:id="0">
    <w:p w14:paraId="6B719461" w14:textId="77777777" w:rsidR="00256D74" w:rsidRDefault="00256D74"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0795" w14:textId="77777777" w:rsidR="00256D74" w:rsidRDefault="00256D74" w:rsidP="006E3282">
      <w:pPr>
        <w:spacing w:after="0" w:line="240" w:lineRule="auto"/>
      </w:pPr>
      <w:r>
        <w:separator/>
      </w:r>
    </w:p>
  </w:footnote>
  <w:footnote w:type="continuationSeparator" w:id="0">
    <w:p w14:paraId="79AB3206" w14:textId="77777777" w:rsidR="00256D74" w:rsidRDefault="00256D74"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56A7"/>
    <w:multiLevelType w:val="multilevel"/>
    <w:tmpl w:val="15B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4B2AF0"/>
    <w:multiLevelType w:val="multilevel"/>
    <w:tmpl w:val="C730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2356135">
    <w:abstractNumId w:val="0"/>
  </w:num>
  <w:num w:numId="2" w16cid:durableId="146330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1F11EF"/>
    <w:rsid w:val="00256D74"/>
    <w:rsid w:val="00404497"/>
    <w:rsid w:val="006E3282"/>
    <w:rsid w:val="00700FD3"/>
    <w:rsid w:val="00904E52"/>
    <w:rsid w:val="009753FD"/>
    <w:rsid w:val="009A0AFF"/>
    <w:rsid w:val="00BE5EB8"/>
    <w:rsid w:val="00C064DD"/>
    <w:rsid w:val="00CE406F"/>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1F11EF"/>
    <w:rPr>
      <w:color w:val="467886" w:themeColor="hyperlink"/>
      <w:u w:val="single"/>
    </w:rPr>
  </w:style>
  <w:style w:type="character" w:styleId="UnresolvedMention">
    <w:name w:val="Unresolved Mention"/>
    <w:basedOn w:val="DefaultParagraphFont"/>
    <w:uiPriority w:val="99"/>
    <w:semiHidden/>
    <w:unhideWhenUsed/>
    <w:rsid w:val="001F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135">
      <w:bodyDiv w:val="1"/>
      <w:marLeft w:val="0"/>
      <w:marRight w:val="0"/>
      <w:marTop w:val="0"/>
      <w:marBottom w:val="0"/>
      <w:divBdr>
        <w:top w:val="none" w:sz="0" w:space="0" w:color="auto"/>
        <w:left w:val="none" w:sz="0" w:space="0" w:color="auto"/>
        <w:bottom w:val="none" w:sz="0" w:space="0" w:color="auto"/>
        <w:right w:val="none" w:sz="0" w:space="0" w:color="auto"/>
      </w:divBdr>
    </w:div>
    <w:div w:id="16125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fo/e/27ea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eter.ac.uk/students/careers/research/sector/law4nonla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vestmentmoot.org/" TargetMode="External"/><Relationship Id="rId4" Type="http://schemas.openxmlformats.org/officeDocument/2006/relationships/webSettings" Target="webSettings.xml"/><Relationship Id="rId9" Type="http://schemas.openxmlformats.org/officeDocument/2006/relationships/hyperlink" Target="https://www.vismo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2608</Words>
  <Characters>14869</Characters>
  <Application>Microsoft Office Word</Application>
  <DocSecurity>0</DocSecurity>
  <Lines>123</Lines>
  <Paragraphs>34</Paragraphs>
  <ScaleCrop>false</ScaleCrop>
  <Company>University of Exeter</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2025-06-03T16:50:00Z</dcterms:created>
  <dcterms:modified xsi:type="dcterms:W3CDTF">2025-06-03T16:50:00Z</dcterms:modified>
</cp:coreProperties>
</file>