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E5E0" w14:textId="77777777" w:rsidR="00DE5620" w:rsidRDefault="00EA1A57">
      <w:pPr>
        <w:pStyle w:val="BodyText"/>
        <w:spacing w:line="276" w:lineRule="auto"/>
        <w:ind w:left="3297" w:right="2326"/>
        <w:rPr>
          <w:b w:val="0"/>
          <w:bCs w:val="0"/>
        </w:rPr>
      </w:pPr>
      <w:r>
        <w:t>Annual Review of Teaching Scheme</w:t>
      </w:r>
      <w:r>
        <w:rPr>
          <w:spacing w:val="-12"/>
        </w:rPr>
        <w:t xml:space="preserve"> </w:t>
      </w:r>
      <w:r>
        <w:t>(ARTS)</w:t>
      </w:r>
      <w:r>
        <w:rPr>
          <w:w w:val="99"/>
        </w:rPr>
        <w:t xml:space="preserve"> </w:t>
      </w:r>
      <w:r>
        <w:t>Option A: peer</w:t>
      </w:r>
      <w:r>
        <w:rPr>
          <w:spacing w:val="-15"/>
        </w:rPr>
        <w:t xml:space="preserve"> </w:t>
      </w:r>
      <w:r>
        <w:t>observation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1068"/>
        <w:gridCol w:w="226"/>
        <w:gridCol w:w="1743"/>
        <w:gridCol w:w="2484"/>
        <w:gridCol w:w="3205"/>
      </w:tblGrid>
      <w:tr w:rsidR="00DE5620" w14:paraId="5025E5E3" w14:textId="77777777">
        <w:trPr>
          <w:trHeight w:hRule="exact" w:val="689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E1" w14:textId="77777777" w:rsidR="00DE5620" w:rsidRDefault="00EA1A57">
            <w:pPr>
              <w:pStyle w:val="TableParagraph"/>
              <w:spacing w:line="276" w:lineRule="auto"/>
              <w:ind w:left="103" w:right="65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Reviewee name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(person being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observed)</w:t>
            </w:r>
          </w:p>
        </w:tc>
        <w:tc>
          <w:tcPr>
            <w:tcW w:w="7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E2" w14:textId="77777777" w:rsidR="00DE5620" w:rsidRDefault="00DE5620"/>
        </w:tc>
      </w:tr>
      <w:tr w:rsidR="00DE5620" w14:paraId="5025E5E6" w14:textId="77777777">
        <w:trPr>
          <w:trHeight w:hRule="exact" w:val="377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E4" w14:textId="77777777" w:rsidR="00DE5620" w:rsidRDefault="00EA1A57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Reviewer(s)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name</w:t>
            </w:r>
          </w:p>
        </w:tc>
        <w:tc>
          <w:tcPr>
            <w:tcW w:w="7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E5" w14:textId="77777777" w:rsidR="00DE5620" w:rsidRDefault="00DE5620"/>
        </w:tc>
      </w:tr>
      <w:tr w:rsidR="00DE5620" w14:paraId="5025E5EB" w14:textId="77777777">
        <w:trPr>
          <w:trHeight w:hRule="exact" w:val="37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E7" w14:textId="77777777" w:rsidR="00DE5620" w:rsidRDefault="00EA1A57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Date</w:t>
            </w:r>
          </w:p>
        </w:tc>
        <w:tc>
          <w:tcPr>
            <w:tcW w:w="3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E8" w14:textId="77777777" w:rsidR="00DE5620" w:rsidRDefault="00DE5620"/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E9" w14:textId="77777777" w:rsidR="00DE5620" w:rsidRDefault="00EA1A57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Number of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students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EA" w14:textId="77777777" w:rsidR="00DE5620" w:rsidRDefault="00DE5620"/>
        </w:tc>
      </w:tr>
      <w:tr w:rsidR="00DE5620" w14:paraId="5025E5EE" w14:textId="77777777">
        <w:trPr>
          <w:trHeight w:hRule="exact" w:val="631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EC" w14:textId="77777777" w:rsidR="00DE5620" w:rsidRDefault="00EA1A57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Subject, </w:t>
            </w:r>
            <w:proofErr w:type="gramStart"/>
            <w:r>
              <w:rPr>
                <w:rFonts w:ascii="Calibri"/>
                <w:b/>
              </w:rPr>
              <w:t>level,  type</w:t>
            </w:r>
            <w:proofErr w:type="gramEnd"/>
            <w:r>
              <w:rPr>
                <w:rFonts w:ascii="Calibri"/>
                <w:b/>
              </w:rPr>
              <w:t xml:space="preserve"> of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session</w:t>
            </w:r>
          </w:p>
        </w:tc>
        <w:tc>
          <w:tcPr>
            <w:tcW w:w="7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ED" w14:textId="77777777" w:rsidR="00DE5620" w:rsidRDefault="00DE5620"/>
        </w:tc>
      </w:tr>
      <w:tr w:rsidR="00DE5620" w14:paraId="5025E5F1" w14:textId="77777777">
        <w:trPr>
          <w:trHeight w:hRule="exact" w:val="37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EF" w14:textId="77777777" w:rsidR="00DE5620" w:rsidRDefault="00EA1A57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Session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topic</w:t>
            </w:r>
          </w:p>
        </w:tc>
        <w:tc>
          <w:tcPr>
            <w:tcW w:w="8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F0" w14:textId="77777777" w:rsidR="00DE5620" w:rsidRDefault="00DE5620"/>
        </w:tc>
      </w:tr>
      <w:tr w:rsidR="00DE5620" w14:paraId="5025E5F4" w14:textId="77777777">
        <w:trPr>
          <w:trHeight w:hRule="exact" w:val="70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F2" w14:textId="77777777" w:rsidR="00DE5620" w:rsidRDefault="00EA1A57">
            <w:pPr>
              <w:pStyle w:val="TableParagraph"/>
              <w:spacing w:line="273" w:lineRule="auto"/>
              <w:ind w:left="103" w:right="69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Focus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of observation</w:t>
            </w:r>
          </w:p>
        </w:tc>
        <w:tc>
          <w:tcPr>
            <w:tcW w:w="8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F3" w14:textId="77777777" w:rsidR="00DE5620" w:rsidRDefault="00DE5620"/>
        </w:tc>
      </w:tr>
      <w:tr w:rsidR="00DE5620" w14:paraId="5025E5F7" w14:textId="77777777" w:rsidTr="009C4873">
        <w:trPr>
          <w:trHeight w:hRule="exact" w:val="439"/>
        </w:trPr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E7"/>
          </w:tcPr>
          <w:p w14:paraId="5025E5F5" w14:textId="77777777" w:rsidR="00DE5620" w:rsidRDefault="00EA1A57">
            <w:pPr>
              <w:pStyle w:val="TableParagraph"/>
              <w:spacing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Session element (and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prompts):</w:t>
            </w:r>
          </w:p>
        </w:tc>
        <w:tc>
          <w:tcPr>
            <w:tcW w:w="7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E7"/>
          </w:tcPr>
          <w:p w14:paraId="5025E5F6" w14:textId="77777777" w:rsidR="00DE5620" w:rsidRDefault="00EA1A57">
            <w:pPr>
              <w:pStyle w:val="TableParagraph"/>
              <w:spacing w:line="267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Notes:</w:t>
            </w:r>
          </w:p>
        </w:tc>
      </w:tr>
      <w:tr w:rsidR="00DE5620" w14:paraId="5025E600" w14:textId="77777777">
        <w:trPr>
          <w:trHeight w:hRule="exact" w:val="2762"/>
        </w:trPr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F8" w14:textId="77777777" w:rsidR="00DE5620" w:rsidRDefault="00EA1A57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Session content and</w:t>
            </w:r>
            <w:r>
              <w:rPr>
                <w:rFonts w:ascii="Calibri"/>
                <w:b/>
                <w:spacing w:val="-12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structure:</w:t>
            </w:r>
          </w:p>
          <w:p w14:paraId="5025E5F9" w14:textId="77777777" w:rsidR="00DE5620" w:rsidRDefault="00EA1A57">
            <w:pPr>
              <w:pStyle w:val="TableParagraph"/>
              <w:spacing w:before="60"/>
              <w:ind w:left="10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</w:rPr>
              <w:t>Were aims and ILOs</w:t>
            </w:r>
            <w:proofErr w:type="gramEnd"/>
            <w:r>
              <w:rPr>
                <w:rFonts w:ascii="Calibri"/>
              </w:rPr>
              <w:t xml:space="preserve"> made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clear?</w:t>
            </w:r>
          </w:p>
          <w:p w14:paraId="5025E5FA" w14:textId="77777777" w:rsidR="00DE5620" w:rsidRDefault="00EA1A57">
            <w:pPr>
              <w:pStyle w:val="TableParagraph"/>
              <w:spacing w:before="60"/>
              <w:ind w:left="103" w:right="13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Was there a logical 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coherent structure to the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session?</w:t>
            </w:r>
          </w:p>
          <w:p w14:paraId="5025E5FB" w14:textId="77777777" w:rsidR="00DE5620" w:rsidRDefault="00EA1A57">
            <w:pPr>
              <w:pStyle w:val="TableParagraph"/>
              <w:spacing w:before="60" w:line="292" w:lineRule="auto"/>
              <w:ind w:left="103" w:right="10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Was </w:t>
            </w:r>
            <w:proofErr w:type="gramStart"/>
            <w:r>
              <w:rPr>
                <w:rFonts w:ascii="Calibri"/>
              </w:rPr>
              <w:t>signposting</w:t>
            </w:r>
            <w:proofErr w:type="gramEnd"/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used?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Comment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on:</w:t>
            </w:r>
          </w:p>
          <w:p w14:paraId="5025E5FC" w14:textId="77777777" w:rsidR="00DE5620" w:rsidRDefault="00EA1A57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line="222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Research-informed</w:t>
            </w:r>
          </w:p>
          <w:p w14:paraId="5025E5FD" w14:textId="77777777" w:rsidR="00DE5620" w:rsidRDefault="00EA1A57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line="27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International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perspective</w:t>
            </w:r>
          </w:p>
          <w:p w14:paraId="5025E5FE" w14:textId="77777777" w:rsidR="00DE5620" w:rsidRDefault="00EA1A57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line="27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Transferable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skills</w:t>
            </w:r>
          </w:p>
        </w:tc>
        <w:tc>
          <w:tcPr>
            <w:tcW w:w="7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5FF" w14:textId="77777777" w:rsidR="00DE5620" w:rsidRDefault="00DE5620"/>
        </w:tc>
      </w:tr>
      <w:tr w:rsidR="00DE5620" w14:paraId="5025E606" w14:textId="77777777">
        <w:trPr>
          <w:trHeight w:hRule="exact" w:val="2398"/>
        </w:trPr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01" w14:textId="77777777" w:rsidR="00DE5620" w:rsidRDefault="00EA1A57">
            <w:pPr>
              <w:pStyle w:val="TableParagraph"/>
              <w:ind w:left="103" w:right="44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 xml:space="preserve">Learning </w:t>
            </w:r>
            <w:r>
              <w:rPr>
                <w:rFonts w:ascii="Calibri"/>
                <w:b/>
                <w:u w:val="single" w:color="000000"/>
              </w:rPr>
              <w:t>activities,</w:t>
            </w:r>
            <w:r>
              <w:rPr>
                <w:rFonts w:ascii="Calibri"/>
                <w:b/>
                <w:spacing w:val="-11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resources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and student</w:t>
            </w:r>
            <w:r>
              <w:rPr>
                <w:rFonts w:ascii="Calibri"/>
                <w:b/>
                <w:spacing w:val="-8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engagement:</w:t>
            </w:r>
          </w:p>
          <w:p w14:paraId="5025E602" w14:textId="77777777" w:rsidR="00DE5620" w:rsidRDefault="00EA1A57">
            <w:pPr>
              <w:pStyle w:val="TableParagraph"/>
              <w:spacing w:before="60"/>
              <w:ind w:left="103" w:right="36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Were appropriate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learning technologies used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effectively?</w:t>
            </w:r>
          </w:p>
          <w:p w14:paraId="5025E603" w14:textId="77777777" w:rsidR="00DE5620" w:rsidRDefault="00EA1A57">
            <w:pPr>
              <w:pStyle w:val="TableParagraph"/>
              <w:spacing w:before="60"/>
              <w:ind w:left="103" w:right="36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Were resources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constructively aligned 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ILOs?</w:t>
            </w:r>
          </w:p>
          <w:p w14:paraId="5025E604" w14:textId="77777777" w:rsidR="00DE5620" w:rsidRDefault="00EA1A57">
            <w:pPr>
              <w:pStyle w:val="TableParagraph"/>
              <w:spacing w:before="60"/>
              <w:ind w:left="103" w:right="16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Learner-</w:t>
            </w:r>
            <w:proofErr w:type="spellStart"/>
            <w:r>
              <w:rPr>
                <w:rFonts w:ascii="Calibri"/>
              </w:rPr>
              <w:t>centred</w:t>
            </w:r>
            <w:proofErr w:type="spellEnd"/>
            <w:r>
              <w:rPr>
                <w:rFonts w:ascii="Calibri"/>
              </w:rPr>
              <w:t xml:space="preserve"> approach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used?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Were learners actively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engaged?</w:t>
            </w:r>
          </w:p>
        </w:tc>
        <w:tc>
          <w:tcPr>
            <w:tcW w:w="7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05" w14:textId="77777777" w:rsidR="00DE5620" w:rsidRDefault="00DE5620"/>
        </w:tc>
      </w:tr>
      <w:tr w:rsidR="00DE5620" w14:paraId="5025E60B" w14:textId="77777777">
        <w:trPr>
          <w:trHeight w:hRule="exact" w:val="1803"/>
        </w:trPr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07" w14:textId="77777777" w:rsidR="00DE5620" w:rsidRDefault="00EA1A57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Assessment for</w:t>
            </w:r>
            <w:r>
              <w:rPr>
                <w:rFonts w:ascii="Calibri"/>
                <w:b/>
                <w:spacing w:val="-10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learning:</w:t>
            </w:r>
          </w:p>
          <w:p w14:paraId="5025E608" w14:textId="77777777" w:rsidR="00DE5620" w:rsidRDefault="00EA1A57">
            <w:pPr>
              <w:pStyle w:val="TableParagraph"/>
              <w:spacing w:before="60"/>
              <w:ind w:left="103" w:right="32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What </w:t>
            </w:r>
            <w:r>
              <w:rPr>
                <w:rFonts w:ascii="Calibri"/>
              </w:rPr>
              <w:t>methods of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informal assessment were used (i.e.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to check session ILOs being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met)?</w:t>
            </w:r>
          </w:p>
          <w:p w14:paraId="5025E609" w14:textId="77777777" w:rsidR="00DE5620" w:rsidRDefault="00EA1A57">
            <w:pPr>
              <w:pStyle w:val="TableParagraph"/>
              <w:spacing w:before="61"/>
              <w:ind w:left="103" w:right="58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How is this session linked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 summative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assessment?</w:t>
            </w:r>
          </w:p>
        </w:tc>
        <w:tc>
          <w:tcPr>
            <w:tcW w:w="7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0A" w14:textId="77777777" w:rsidR="00DE5620" w:rsidRDefault="00DE5620"/>
        </w:tc>
      </w:tr>
      <w:tr w:rsidR="00DE5620" w14:paraId="5025E610" w14:textId="77777777">
        <w:trPr>
          <w:trHeight w:hRule="exact" w:val="1726"/>
        </w:trPr>
        <w:tc>
          <w:tcPr>
            <w:tcW w:w="3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0C" w14:textId="77777777" w:rsidR="00DE5620" w:rsidRDefault="00EA1A57">
            <w:pPr>
              <w:pStyle w:val="TableParagraph"/>
              <w:ind w:left="103" w:right="2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u w:val="single" w:color="000000"/>
              </w:rPr>
              <w:t>Summary and consolidation</w:t>
            </w:r>
            <w:r>
              <w:rPr>
                <w:rFonts w:ascii="Calibri"/>
                <w:b/>
                <w:spacing w:val="-12"/>
                <w:u w:val="single" w:color="000000"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of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u w:val="single" w:color="000000"/>
              </w:rPr>
              <w:t>learning:</w:t>
            </w:r>
          </w:p>
          <w:p w14:paraId="5025E60D" w14:textId="77777777" w:rsidR="00DE5620" w:rsidRDefault="00EA1A57">
            <w:pPr>
              <w:pStyle w:val="TableParagraph"/>
              <w:spacing w:before="60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Was there a summary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provided?</w:t>
            </w:r>
          </w:p>
          <w:p w14:paraId="5025E60E" w14:textId="77777777" w:rsidR="00DE5620" w:rsidRDefault="00EA1A57">
            <w:pPr>
              <w:pStyle w:val="TableParagraph"/>
              <w:spacing w:before="60"/>
              <w:ind w:left="103" w:right="44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What consolidation work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was set?</w:t>
            </w:r>
          </w:p>
        </w:tc>
        <w:tc>
          <w:tcPr>
            <w:tcW w:w="7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0F" w14:textId="77777777" w:rsidR="00DE5620" w:rsidRDefault="00DE5620"/>
        </w:tc>
      </w:tr>
    </w:tbl>
    <w:p w14:paraId="5025E611" w14:textId="77777777" w:rsidR="00DE5620" w:rsidRDefault="00DE5620">
      <w:pPr>
        <w:sectPr w:rsidR="00DE5620">
          <w:headerReference w:type="default" r:id="rId11"/>
          <w:type w:val="continuous"/>
          <w:pgSz w:w="11910" w:h="16840"/>
          <w:pgMar w:top="960" w:right="440" w:bottom="280" w:left="620" w:header="720" w:footer="720" w:gutter="0"/>
          <w:cols w:space="720"/>
        </w:sectPr>
      </w:pPr>
    </w:p>
    <w:p w14:paraId="5025E612" w14:textId="77777777" w:rsidR="00DE5620" w:rsidRDefault="00EA1A57">
      <w:pPr>
        <w:pStyle w:val="BodyText"/>
        <w:spacing w:before="57"/>
        <w:ind w:firstLine="0"/>
        <w:rPr>
          <w:rFonts w:ascii="Estrangelo Edessa" w:eastAsia="Estrangelo Edessa" w:hAnsi="Estrangelo Edessa" w:cs="Estrangelo Edessa"/>
          <w:b w:val="0"/>
          <w:bCs w:val="0"/>
        </w:rPr>
      </w:pPr>
      <w:r>
        <w:rPr>
          <w:rFonts w:ascii="Estrangelo Edessa"/>
          <w:color w:val="2D74B5"/>
        </w:rPr>
        <w:lastRenderedPageBreak/>
        <w:t>Feedback Section (for</w:t>
      </w:r>
      <w:r>
        <w:rPr>
          <w:rFonts w:ascii="Estrangelo Edessa"/>
          <w:color w:val="2D74B5"/>
          <w:spacing w:val="-15"/>
        </w:rPr>
        <w:t xml:space="preserve"> </w:t>
      </w:r>
      <w:r>
        <w:rPr>
          <w:rFonts w:ascii="Estrangelo Edessa"/>
          <w:color w:val="2D74B5"/>
        </w:rPr>
        <w:t>discussion)</w:t>
      </w:r>
    </w:p>
    <w:p w14:paraId="5025E613" w14:textId="77777777" w:rsidR="00DE5620" w:rsidRDefault="00DE5620">
      <w:pPr>
        <w:rPr>
          <w:rFonts w:ascii="Estrangelo Edessa" w:eastAsia="Estrangelo Edessa" w:hAnsi="Estrangelo Edessa" w:cs="Estrangelo Edessa"/>
          <w:b/>
          <w:bCs/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790"/>
        <w:gridCol w:w="752"/>
        <w:gridCol w:w="2976"/>
      </w:tblGrid>
      <w:tr w:rsidR="00DE5620" w14:paraId="5025E616" w14:textId="77777777" w:rsidTr="009C4873">
        <w:trPr>
          <w:trHeight w:hRule="exact" w:val="1056"/>
        </w:trPr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E7"/>
          </w:tcPr>
          <w:p w14:paraId="5025E614" w14:textId="77777777" w:rsidR="00DE5620" w:rsidRDefault="00EA1A57">
            <w:pPr>
              <w:pStyle w:val="TableParagraph"/>
              <w:spacing w:line="276" w:lineRule="auto"/>
              <w:ind w:left="103" w:right="8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Areas of good practice (</w:t>
            </w:r>
            <w:proofErr w:type="gramStart"/>
            <w:r>
              <w:rPr>
                <w:rFonts w:ascii="Calibri"/>
                <w:b/>
              </w:rPr>
              <w:t>include</w:t>
            </w:r>
            <w:proofErr w:type="gramEnd"/>
            <w:r>
              <w:rPr>
                <w:rFonts w:ascii="Calibri"/>
                <w:b/>
              </w:rPr>
              <w:t xml:space="preserve"> specific evidence from the</w:t>
            </w:r>
            <w:r>
              <w:rPr>
                <w:rFonts w:ascii="Calibri"/>
                <w:b/>
                <w:spacing w:val="-23"/>
              </w:rPr>
              <w:t xml:space="preserve"> </w:t>
            </w:r>
            <w:r>
              <w:rPr>
                <w:rFonts w:ascii="Calibri"/>
                <w:b/>
              </w:rPr>
              <w:t>session observed):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E7"/>
          </w:tcPr>
          <w:p w14:paraId="5025E615" w14:textId="77777777" w:rsidR="00DE5620" w:rsidRDefault="00EA1A57">
            <w:pPr>
              <w:pStyle w:val="TableParagraph"/>
              <w:spacing w:line="276" w:lineRule="auto"/>
              <w:ind w:left="103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Suggestions for sharing good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practice (including discipline/service-,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College-, university-,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sector-wide):</w:t>
            </w:r>
          </w:p>
        </w:tc>
      </w:tr>
      <w:tr w:rsidR="00DE5620" w14:paraId="5025E619" w14:textId="77777777">
        <w:trPr>
          <w:trHeight w:hRule="exact" w:val="1130"/>
        </w:trPr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17" w14:textId="77777777" w:rsidR="00DE5620" w:rsidRDefault="00EA1A57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18" w14:textId="77777777" w:rsidR="00DE5620" w:rsidRDefault="00DE5620"/>
        </w:tc>
      </w:tr>
      <w:tr w:rsidR="00DE5620" w14:paraId="5025E61C" w14:textId="77777777">
        <w:trPr>
          <w:trHeight w:hRule="exact" w:val="1130"/>
        </w:trPr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1A" w14:textId="77777777" w:rsidR="00DE5620" w:rsidRDefault="00EA1A57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1B" w14:textId="77777777" w:rsidR="00DE5620" w:rsidRDefault="00DE5620"/>
        </w:tc>
      </w:tr>
      <w:tr w:rsidR="00DE5620" w14:paraId="5025E61F" w14:textId="77777777">
        <w:trPr>
          <w:trHeight w:hRule="exact" w:val="1148"/>
        </w:trPr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1D" w14:textId="77777777" w:rsidR="00DE5620" w:rsidRDefault="00EA1A57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1E" w14:textId="77777777" w:rsidR="00DE5620" w:rsidRDefault="00DE5620"/>
        </w:tc>
      </w:tr>
      <w:tr w:rsidR="00DE5620" w14:paraId="5025E622" w14:textId="77777777" w:rsidTr="009C4873">
        <w:trPr>
          <w:trHeight w:hRule="exact" w:val="1056"/>
        </w:trPr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E7"/>
          </w:tcPr>
          <w:p w14:paraId="5025E620" w14:textId="77777777" w:rsidR="00DE5620" w:rsidRDefault="00EA1A57">
            <w:pPr>
              <w:pStyle w:val="TableParagraph"/>
              <w:spacing w:line="276" w:lineRule="auto"/>
              <w:ind w:left="103" w:right="74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Areas for </w:t>
            </w:r>
            <w:r>
              <w:rPr>
                <w:rFonts w:ascii="Calibri"/>
                <w:b/>
              </w:rPr>
              <w:t>development (</w:t>
            </w:r>
            <w:proofErr w:type="gramStart"/>
            <w:r>
              <w:rPr>
                <w:rFonts w:ascii="Calibri"/>
                <w:b/>
              </w:rPr>
              <w:t>include</w:t>
            </w:r>
            <w:proofErr w:type="gramEnd"/>
            <w:r>
              <w:rPr>
                <w:rFonts w:ascii="Calibri"/>
                <w:b/>
              </w:rPr>
              <w:t xml:space="preserve"> specific evidence from the</w:t>
            </w:r>
            <w:r>
              <w:rPr>
                <w:rFonts w:ascii="Calibri"/>
                <w:b/>
                <w:spacing w:val="-26"/>
              </w:rPr>
              <w:t xml:space="preserve"> </w:t>
            </w:r>
            <w:r>
              <w:rPr>
                <w:rFonts w:ascii="Calibri"/>
                <w:b/>
              </w:rPr>
              <w:t>session observed):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E7"/>
          </w:tcPr>
          <w:p w14:paraId="5025E621" w14:textId="77777777" w:rsidR="00DE5620" w:rsidRDefault="00EA1A57">
            <w:pPr>
              <w:pStyle w:val="TableParagraph"/>
              <w:spacing w:line="276" w:lineRule="auto"/>
              <w:ind w:left="103" w:righ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Suggested activity to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support development (e.g. CPD, literature)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 be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specific:</w:t>
            </w:r>
          </w:p>
        </w:tc>
      </w:tr>
      <w:tr w:rsidR="00DE5620" w14:paraId="5025E625" w14:textId="77777777">
        <w:trPr>
          <w:trHeight w:hRule="exact" w:val="1123"/>
        </w:trPr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23" w14:textId="77777777" w:rsidR="00DE5620" w:rsidRDefault="00EA1A57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24" w14:textId="77777777" w:rsidR="00DE5620" w:rsidRDefault="00DE5620"/>
        </w:tc>
      </w:tr>
      <w:tr w:rsidR="00DE5620" w14:paraId="5025E628" w14:textId="77777777">
        <w:trPr>
          <w:trHeight w:hRule="exact" w:val="1112"/>
        </w:trPr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26" w14:textId="77777777" w:rsidR="00DE5620" w:rsidRDefault="00EA1A57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27" w14:textId="77777777" w:rsidR="00DE5620" w:rsidRDefault="00DE5620"/>
        </w:tc>
      </w:tr>
      <w:tr w:rsidR="00DE5620" w14:paraId="5025E62B" w14:textId="77777777">
        <w:trPr>
          <w:trHeight w:hRule="exact" w:val="1127"/>
        </w:trPr>
        <w:tc>
          <w:tcPr>
            <w:tcW w:w="6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29" w14:textId="77777777" w:rsidR="00DE5620" w:rsidRDefault="00EA1A57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2A" w14:textId="77777777" w:rsidR="00DE5620" w:rsidRDefault="00DE5620"/>
        </w:tc>
      </w:tr>
      <w:tr w:rsidR="00DE5620" w14:paraId="5025E62D" w14:textId="77777777" w:rsidTr="009C4873">
        <w:trPr>
          <w:trHeight w:hRule="exact" w:val="438"/>
        </w:trPr>
        <w:tc>
          <w:tcPr>
            <w:tcW w:w="10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E7"/>
          </w:tcPr>
          <w:p w14:paraId="5025E62C" w14:textId="77777777" w:rsidR="00DE5620" w:rsidRDefault="00EA1A57">
            <w:pPr>
              <w:pStyle w:val="TableParagraph"/>
              <w:spacing w:line="267" w:lineRule="exact"/>
              <w:ind w:left="10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</w:rPr>
              <w:t>Summarise</w:t>
            </w:r>
            <w:proofErr w:type="spellEnd"/>
            <w:r>
              <w:rPr>
                <w:rFonts w:ascii="Calibri"/>
                <w:b/>
              </w:rPr>
              <w:t xml:space="preserve"> </w:t>
            </w:r>
            <w:proofErr w:type="gramStart"/>
            <w:r>
              <w:rPr>
                <w:rFonts w:ascii="Calibri"/>
                <w:b/>
              </w:rPr>
              <w:t>any</w:t>
            </w:r>
            <w:proofErr w:type="gramEnd"/>
            <w:r>
              <w:rPr>
                <w:rFonts w:ascii="Calibri"/>
                <w:b/>
              </w:rPr>
              <w:t xml:space="preserve"> next steps which have been agreed following this feedback</w:t>
            </w:r>
            <w:r>
              <w:rPr>
                <w:rFonts w:ascii="Calibri"/>
                <w:b/>
                <w:spacing w:val="-34"/>
              </w:rPr>
              <w:t xml:space="preserve"> </w:t>
            </w:r>
            <w:r>
              <w:rPr>
                <w:rFonts w:ascii="Calibri"/>
                <w:b/>
              </w:rPr>
              <w:t>discussion:</w:t>
            </w:r>
          </w:p>
        </w:tc>
      </w:tr>
      <w:tr w:rsidR="00DE5620" w14:paraId="5025E62F" w14:textId="77777777" w:rsidTr="00123F61">
        <w:trPr>
          <w:trHeight w:hRule="exact" w:val="2685"/>
        </w:trPr>
        <w:tc>
          <w:tcPr>
            <w:tcW w:w="10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2E" w14:textId="77777777" w:rsidR="00DE5620" w:rsidRDefault="00DE5620"/>
        </w:tc>
      </w:tr>
      <w:tr w:rsidR="00DE5620" w14:paraId="5025E633" w14:textId="77777777">
        <w:trPr>
          <w:trHeight w:hRule="exact" w:val="74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30" w14:textId="77777777" w:rsidR="00DE5620" w:rsidRDefault="00EA1A57">
            <w:pPr>
              <w:pStyle w:val="TableParagraph"/>
              <w:spacing w:line="276" w:lineRule="auto"/>
              <w:ind w:left="103" w:right="24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Signature of reviewee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(person observed)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31" w14:textId="77777777" w:rsidR="00DE5620" w:rsidRDefault="00DE5620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32" w14:textId="77777777" w:rsidR="00DE5620" w:rsidRDefault="00EA1A57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Date:</w:t>
            </w:r>
          </w:p>
        </w:tc>
      </w:tr>
      <w:tr w:rsidR="00DE5620" w14:paraId="5025E637" w14:textId="77777777">
        <w:trPr>
          <w:trHeight w:hRule="exact" w:val="61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34" w14:textId="77777777" w:rsidR="00DE5620" w:rsidRDefault="00EA1A57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Signature of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reviewer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35" w14:textId="77777777" w:rsidR="00DE5620" w:rsidRDefault="00DE5620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E636" w14:textId="77777777" w:rsidR="00DE5620" w:rsidRDefault="00EA1A57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Date:</w:t>
            </w:r>
          </w:p>
        </w:tc>
      </w:tr>
    </w:tbl>
    <w:p w14:paraId="5025E638" w14:textId="77777777" w:rsidR="009E518A" w:rsidRDefault="009E518A"/>
    <w:sectPr w:rsidR="009E518A">
      <w:pgSz w:w="11910" w:h="16840"/>
      <w:pgMar w:top="900" w:right="4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943C" w14:textId="77777777" w:rsidR="00123F61" w:rsidRDefault="00123F61" w:rsidP="00123F61">
      <w:r>
        <w:separator/>
      </w:r>
    </w:p>
  </w:endnote>
  <w:endnote w:type="continuationSeparator" w:id="0">
    <w:p w14:paraId="021766A3" w14:textId="77777777" w:rsidR="00123F61" w:rsidRDefault="00123F61" w:rsidP="0012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strangelo Edessa">
    <w:altName w:val="Comic Sans MS"/>
    <w:panose1 w:val="00000000000000000000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523E" w14:textId="77777777" w:rsidR="00123F61" w:rsidRDefault="00123F61" w:rsidP="00123F61">
      <w:r>
        <w:separator/>
      </w:r>
    </w:p>
  </w:footnote>
  <w:footnote w:type="continuationSeparator" w:id="0">
    <w:p w14:paraId="7BDB2555" w14:textId="77777777" w:rsidR="00123F61" w:rsidRDefault="00123F61" w:rsidP="00123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FBFD" w14:textId="2166AA8F" w:rsidR="00123F61" w:rsidRDefault="00123F61">
    <w:pPr>
      <w:pStyle w:val="Header"/>
    </w:pPr>
    <w:r w:rsidRPr="00856F37">
      <w:drawing>
        <wp:inline distT="0" distB="0" distL="0" distR="0" wp14:anchorId="7AA9FE05" wp14:editId="6683105B">
          <wp:extent cx="1104900" cy="717550"/>
          <wp:effectExtent l="0" t="0" r="0" b="0"/>
          <wp:docPr id="1810748620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F1FE7"/>
    <w:multiLevelType w:val="hybridMultilevel"/>
    <w:tmpl w:val="52F4C614"/>
    <w:lvl w:ilvl="0" w:tplc="A5346A98">
      <w:start w:val="1"/>
      <w:numFmt w:val="bullet"/>
      <w:lvlText w:val=""/>
      <w:lvlJc w:val="left"/>
      <w:pPr>
        <w:ind w:left="557" w:hanging="284"/>
      </w:pPr>
      <w:rPr>
        <w:rFonts w:ascii="Symbol" w:eastAsia="Symbol" w:hAnsi="Symbol" w:hint="default"/>
        <w:w w:val="100"/>
        <w:sz w:val="22"/>
        <w:szCs w:val="22"/>
      </w:rPr>
    </w:lvl>
    <w:lvl w:ilvl="1" w:tplc="A280BBC6">
      <w:start w:val="1"/>
      <w:numFmt w:val="bullet"/>
      <w:lvlText w:val="•"/>
      <w:lvlJc w:val="left"/>
      <w:pPr>
        <w:ind w:left="822" w:hanging="284"/>
      </w:pPr>
      <w:rPr>
        <w:rFonts w:hint="default"/>
      </w:rPr>
    </w:lvl>
    <w:lvl w:ilvl="2" w:tplc="3216C1C4">
      <w:start w:val="1"/>
      <w:numFmt w:val="bullet"/>
      <w:lvlText w:val="•"/>
      <w:lvlJc w:val="left"/>
      <w:pPr>
        <w:ind w:left="1085" w:hanging="284"/>
      </w:pPr>
      <w:rPr>
        <w:rFonts w:hint="default"/>
      </w:rPr>
    </w:lvl>
    <w:lvl w:ilvl="3" w:tplc="2258F458">
      <w:start w:val="1"/>
      <w:numFmt w:val="bullet"/>
      <w:lvlText w:val="•"/>
      <w:lvlJc w:val="left"/>
      <w:pPr>
        <w:ind w:left="1348" w:hanging="284"/>
      </w:pPr>
      <w:rPr>
        <w:rFonts w:hint="default"/>
      </w:rPr>
    </w:lvl>
    <w:lvl w:ilvl="4" w:tplc="5BA05D6A">
      <w:start w:val="1"/>
      <w:numFmt w:val="bullet"/>
      <w:lvlText w:val="•"/>
      <w:lvlJc w:val="left"/>
      <w:pPr>
        <w:ind w:left="1611" w:hanging="284"/>
      </w:pPr>
      <w:rPr>
        <w:rFonts w:hint="default"/>
      </w:rPr>
    </w:lvl>
    <w:lvl w:ilvl="5" w:tplc="3958393E">
      <w:start w:val="1"/>
      <w:numFmt w:val="bullet"/>
      <w:lvlText w:val="•"/>
      <w:lvlJc w:val="left"/>
      <w:pPr>
        <w:ind w:left="1874" w:hanging="284"/>
      </w:pPr>
      <w:rPr>
        <w:rFonts w:hint="default"/>
      </w:rPr>
    </w:lvl>
    <w:lvl w:ilvl="6" w:tplc="6616B4D2">
      <w:start w:val="1"/>
      <w:numFmt w:val="bullet"/>
      <w:lvlText w:val="•"/>
      <w:lvlJc w:val="left"/>
      <w:pPr>
        <w:ind w:left="2136" w:hanging="284"/>
      </w:pPr>
      <w:rPr>
        <w:rFonts w:hint="default"/>
      </w:rPr>
    </w:lvl>
    <w:lvl w:ilvl="7" w:tplc="50BCB042">
      <w:start w:val="1"/>
      <w:numFmt w:val="bullet"/>
      <w:lvlText w:val="•"/>
      <w:lvlJc w:val="left"/>
      <w:pPr>
        <w:ind w:left="2399" w:hanging="284"/>
      </w:pPr>
      <w:rPr>
        <w:rFonts w:hint="default"/>
      </w:rPr>
    </w:lvl>
    <w:lvl w:ilvl="8" w:tplc="4F667516">
      <w:start w:val="1"/>
      <w:numFmt w:val="bullet"/>
      <w:lvlText w:val="•"/>
      <w:lvlJc w:val="left"/>
      <w:pPr>
        <w:ind w:left="2662" w:hanging="284"/>
      </w:pPr>
      <w:rPr>
        <w:rFonts w:hint="default"/>
      </w:rPr>
    </w:lvl>
  </w:abstractNum>
  <w:num w:numId="1" w16cid:durableId="165066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20"/>
    <w:rsid w:val="00123F61"/>
    <w:rsid w:val="007B5FE6"/>
    <w:rsid w:val="007D0D4A"/>
    <w:rsid w:val="009C4873"/>
    <w:rsid w:val="009E518A"/>
    <w:rsid w:val="00DE5620"/>
    <w:rsid w:val="00EA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E5E0"/>
  <w15:docId w15:val="{DCD9CCEB-8D28-4F19-9FB4-6BBF4B62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hanging="1148"/>
    </w:pPr>
    <w:rPr>
      <w:rFonts w:ascii="Calibri" w:eastAsia="Calibri" w:hAnsi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3F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F61"/>
  </w:style>
  <w:style w:type="paragraph" w:styleId="Footer">
    <w:name w:val="footer"/>
    <w:basedOn w:val="Normal"/>
    <w:link w:val="FooterChar"/>
    <w:uiPriority w:val="99"/>
    <w:unhideWhenUsed/>
    <w:rsid w:val="00123F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etadataListFieldId xmlns="c1dd8c86-1a6e-4494-b2ad-4955b3578f29" xsi:nil="true"/>
    <_dlc_DocId xmlns="350f15df-d62a-4684-bd25-2f714bf24585">ENHANCE-365274852-4991</_dlc_DocId>
    <lcf76f155ced4ddcb4097134ff3c332f xmlns="c1dd8c86-1a6e-4494-b2ad-4955b3578f29">
      <Terms xmlns="http://schemas.microsoft.com/office/infopath/2007/PartnerControls"/>
    </lcf76f155ced4ddcb4097134ff3c332f>
    <TaxCatchAll xmlns="350f15df-d62a-4684-bd25-2f714bf24585" xsi:nil="true"/>
    <a5c8d65a2bba4d55b395256be54172d5 xmlns="c1dd8c86-1a6e-4494-b2ad-4955b3578f29">
      <Terms xmlns="http://schemas.microsoft.com/office/infopath/2007/PartnerControls"/>
    </a5c8d65a2bba4d55b395256be54172d5>
    <ImageMetadataListItemId xmlns="c1dd8c86-1a6e-4494-b2ad-4955b3578f29" xsi:nil="true"/>
    <_dlc_DocIdUrl xmlns="350f15df-d62a-4684-bd25-2f714bf24585">
      <Url>https://universityofexeteruk.sharepoint.com/sites/EducationToolkit/_layouts/15/DocIdRedir.aspx?ID=ENHANCE-365274852-4991</Url>
      <Description>ENHANCE-365274852-4991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D71359FC2574FA5D058F051473C11" ma:contentTypeVersion="18" ma:contentTypeDescription="Create a new document." ma:contentTypeScope="" ma:versionID="14aeac53e6532e12b95d2ec23105c252">
  <xsd:schema xmlns:xsd="http://www.w3.org/2001/XMLSchema" xmlns:xs="http://www.w3.org/2001/XMLSchema" xmlns:p="http://schemas.microsoft.com/office/2006/metadata/properties" xmlns:ns2="c1dd8c86-1a6e-4494-b2ad-4955b3578f29" xmlns:ns3="350f15df-d62a-4684-bd25-2f714bf24585" targetNamespace="http://schemas.microsoft.com/office/2006/metadata/properties" ma:root="true" ma:fieldsID="3e946d1b2a849142b22151387fcc3e2a" ns2:_="" ns3:_="">
    <xsd:import namespace="c1dd8c86-1a6e-4494-b2ad-4955b3578f29"/>
    <xsd:import namespace="350f15df-d62a-4684-bd25-2f714bf24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a5c8d65a2bba4d55b395256be54172d5" minOccurs="0"/>
                <xsd:element ref="ns3:TaxCatchAll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ImageMetadataListItemId" minOccurs="0"/>
                <xsd:element ref="ns2:ImageMetadataListFieldId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d8c86-1a6e-4494-b2ad-4955b3578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5c8d65a2bba4d55b395256be54172d5" ma:index="16" nillable="true" ma:taxonomy="true" ma:internalName="a5c8d65a2bba4d55b395256be54172d5" ma:taxonomyFieldName="ManagedMetadata" ma:displayName="ManagedMetadata" ma:default="" ma:fieldId="{a5c8d65a-2bba-4d55-b395-256be54172d5}" ma:taxonomyMulti="true" ma:sspId="1103e67f-0598-4a90-8a4a-cec34b03bfa0" ma:termSetId="5a81435d-74a8-4f01-a6ca-112a0522337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MetadataListItemId" ma:index="22" nillable="true" ma:displayName="ImageMetadataListItemId" ma:hidden="true" ma:internalName="ImageMetadataListItemId">
      <xsd:simpleType>
        <xsd:restriction base="dms:Unknown"/>
      </xsd:simpleType>
    </xsd:element>
    <xsd:element name="ImageMetadataListFieldId" ma:index="23" nillable="true" ma:displayName="ImageMetadataListFieldId" ma:hidden="true" ma:internalName="ImageMetadataListFieldId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f15df-d62a-4684-bd25-2f714bf245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14979c-1156-4a37-93e2-5e61b95589a8}" ma:internalName="TaxCatchAll" ma:showField="CatchAllData" ma:web="350f15df-d62a-4684-bd25-2f714bf24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D9F7F-8E8F-47EF-A07E-55FA8F698B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DBED85-DBCF-494C-B1D7-71C60DD28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BAB7E-ADA3-42F7-B973-70E2E4D1A4D7}">
  <ds:schemaRefs>
    <ds:schemaRef ds:uri="http://purl.org/dc/terms/"/>
    <ds:schemaRef ds:uri="http://purl.org/dc/dcmitype/"/>
    <ds:schemaRef ds:uri="c1dd8c86-1a6e-4494-b2ad-4955b3578f29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350f15df-d62a-4684-bd25-2f714bf24585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FFE78CC-517C-42CC-90C9-875E6D515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d8c86-1a6e-4494-b2ad-4955b3578f29"/>
    <ds:schemaRef ds:uri="350f15df-d62a-4684-bd25-2f714bf24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Edgerley, Rebecca</dc:creator>
  <cp:lastModifiedBy>Hodgson, Eleanor</cp:lastModifiedBy>
  <cp:revision>2</cp:revision>
  <dcterms:created xsi:type="dcterms:W3CDTF">2025-08-11T08:24:00Z</dcterms:created>
  <dcterms:modified xsi:type="dcterms:W3CDTF">2025-08-11T08:24:00Z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2019-11-05T00:00:00Z</vt:filetime>
  </property>
  <property fmtid="{D5CDD505-2E9C-101B-9397-08002B2CF9AE}" pid="5" name="ContentTypeId">
    <vt:lpwstr>0x010100488D71359FC2574FA5D058F051473C11</vt:lpwstr>
  </property>
  <property fmtid="{D5CDD505-2E9C-101B-9397-08002B2CF9AE}" pid="6" name="_dlc_DocIdItemGuid">
    <vt:lpwstr>b23799e1-e72c-4f05-9b87-ccb0787ba450</vt:lpwstr>
  </property>
  <property fmtid="{D5CDD505-2E9C-101B-9397-08002B2CF9AE}" pid="7" name="MediaServiceImageTags">
    <vt:lpwstr/>
  </property>
  <property fmtid="{D5CDD505-2E9C-101B-9397-08002B2CF9AE}" pid="8" name="ManagedMetadata">
    <vt:lpwstr/>
  </property>
</Properties>
</file>