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0F4A6" w14:textId="5C16BF36" w:rsidR="00953DB8" w:rsidRPr="00D57E94" w:rsidRDefault="002731AC">
      <w:pPr>
        <w:rPr>
          <w:rFonts w:asciiTheme="majorHAnsi" w:hAnsiTheme="majorHAnsi"/>
          <w:b/>
        </w:rPr>
      </w:pPr>
      <w:r w:rsidRPr="002731AC">
        <w:rPr>
          <w:rFonts w:asciiTheme="majorHAnsi" w:hAnsiTheme="majorHAnsi"/>
          <w:b/>
          <w:noProof/>
        </w:rPr>
        <w:drawing>
          <wp:inline distT="0" distB="0" distL="0" distR="0" wp14:anchorId="6FB26E87" wp14:editId="4091ADD4">
            <wp:extent cx="2646609" cy="1036955"/>
            <wp:effectExtent l="0" t="0" r="1905" b="0"/>
            <wp:docPr id="711827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7798" name=""/>
                    <pic:cNvPicPr/>
                  </pic:nvPicPr>
                  <pic:blipFill>
                    <a:blip r:embed="rId11"/>
                    <a:stretch>
                      <a:fillRect/>
                    </a:stretch>
                  </pic:blipFill>
                  <pic:spPr>
                    <a:xfrm>
                      <a:off x="0" y="0"/>
                      <a:ext cx="2654920" cy="1040211"/>
                    </a:xfrm>
                    <a:prstGeom prst="rect">
                      <a:avLst/>
                    </a:prstGeom>
                  </pic:spPr>
                </pic:pic>
              </a:graphicData>
            </a:graphic>
          </wp:inline>
        </w:drawing>
      </w:r>
    </w:p>
    <w:p w14:paraId="28C661D1" w14:textId="77777777" w:rsidR="00953DB8" w:rsidRPr="00D57E94" w:rsidRDefault="00953DB8">
      <w:pPr>
        <w:rPr>
          <w:rFonts w:asciiTheme="majorHAnsi" w:hAnsiTheme="majorHAnsi"/>
          <w:b/>
        </w:rPr>
      </w:pPr>
    </w:p>
    <w:p w14:paraId="5DA35CC6" w14:textId="6E810E77" w:rsidR="00953DB8" w:rsidRPr="00D57E94" w:rsidRDefault="00953DB8" w:rsidP="00752691">
      <w:pPr>
        <w:jc w:val="right"/>
        <w:rPr>
          <w:rFonts w:asciiTheme="majorHAnsi" w:hAnsiTheme="majorHAnsi"/>
          <w:b/>
        </w:rPr>
      </w:pPr>
    </w:p>
    <w:p w14:paraId="5F2B0D91" w14:textId="77777777" w:rsidR="00953DB8" w:rsidRPr="00D57E94" w:rsidRDefault="00953DB8">
      <w:pPr>
        <w:rPr>
          <w:rFonts w:asciiTheme="majorHAnsi" w:hAnsiTheme="majorHAnsi"/>
          <w:b/>
        </w:rPr>
      </w:pPr>
    </w:p>
    <w:p w14:paraId="3F6CB732" w14:textId="77777777" w:rsidR="00964EFA" w:rsidRPr="00526CF5" w:rsidRDefault="00964EFA" w:rsidP="00526CF5">
      <w:pPr>
        <w:jc w:val="center"/>
        <w:rPr>
          <w:color w:val="0070C0"/>
          <w:sz w:val="52"/>
          <w:szCs w:val="52"/>
        </w:rPr>
      </w:pPr>
      <w:r w:rsidRPr="00526CF5">
        <w:rPr>
          <w:color w:val="0070C0"/>
          <w:sz w:val="52"/>
          <w:szCs w:val="52"/>
        </w:rPr>
        <w:t>University of Exeter Medical School</w:t>
      </w:r>
    </w:p>
    <w:p w14:paraId="32516381" w14:textId="2E23A4AC" w:rsidR="00191492" w:rsidRPr="00526CF5" w:rsidRDefault="00953DB8" w:rsidP="00526CF5">
      <w:pPr>
        <w:jc w:val="center"/>
        <w:rPr>
          <w:color w:val="0070C0"/>
          <w:sz w:val="52"/>
          <w:szCs w:val="52"/>
        </w:rPr>
      </w:pPr>
      <w:r w:rsidRPr="00526CF5">
        <w:rPr>
          <w:color w:val="0070C0"/>
          <w:sz w:val="52"/>
          <w:szCs w:val="52"/>
        </w:rPr>
        <w:t xml:space="preserve">BMBS </w:t>
      </w:r>
      <w:r w:rsidR="00964EFA" w:rsidRPr="00526CF5">
        <w:rPr>
          <w:color w:val="0070C0"/>
          <w:sz w:val="52"/>
          <w:szCs w:val="52"/>
        </w:rPr>
        <w:t>Medicine</w:t>
      </w:r>
    </w:p>
    <w:p w14:paraId="14D023D2" w14:textId="77777777" w:rsidR="00191492" w:rsidRPr="00526CF5" w:rsidRDefault="00191492" w:rsidP="00526CF5">
      <w:pPr>
        <w:jc w:val="center"/>
        <w:rPr>
          <w:color w:val="0070C0"/>
          <w:sz w:val="52"/>
          <w:szCs w:val="52"/>
        </w:rPr>
      </w:pPr>
    </w:p>
    <w:p w14:paraId="47E2116D" w14:textId="6DAB7B88" w:rsidR="00953DB8" w:rsidRPr="00526CF5" w:rsidRDefault="00953DB8" w:rsidP="00FD20AE">
      <w:pPr>
        <w:jc w:val="center"/>
        <w:rPr>
          <w:color w:val="0070C0"/>
          <w:sz w:val="52"/>
          <w:szCs w:val="52"/>
        </w:rPr>
      </w:pPr>
      <w:r w:rsidRPr="00526CF5">
        <w:rPr>
          <w:color w:val="0070C0"/>
          <w:sz w:val="52"/>
          <w:szCs w:val="52"/>
        </w:rPr>
        <w:t>Admissions Policy</w:t>
      </w:r>
    </w:p>
    <w:p w14:paraId="46C36AAC" w14:textId="1AEB0287" w:rsidR="00953DB8" w:rsidRPr="00526CF5" w:rsidRDefault="00953DB8" w:rsidP="00526CF5">
      <w:pPr>
        <w:jc w:val="center"/>
        <w:rPr>
          <w:color w:val="0070C0"/>
          <w:sz w:val="52"/>
          <w:szCs w:val="52"/>
        </w:rPr>
      </w:pPr>
      <w:r w:rsidRPr="00526CF5">
        <w:rPr>
          <w:color w:val="0070C0"/>
          <w:sz w:val="52"/>
          <w:szCs w:val="52"/>
        </w:rPr>
        <w:t>20</w:t>
      </w:r>
      <w:r w:rsidR="005B293D" w:rsidRPr="00526CF5">
        <w:rPr>
          <w:color w:val="0070C0"/>
          <w:sz w:val="52"/>
          <w:szCs w:val="52"/>
        </w:rPr>
        <w:t>2</w:t>
      </w:r>
      <w:r w:rsidR="00BB24E0">
        <w:rPr>
          <w:color w:val="0070C0"/>
          <w:sz w:val="52"/>
          <w:szCs w:val="52"/>
        </w:rPr>
        <w:t>7</w:t>
      </w:r>
      <w:r w:rsidRPr="00526CF5">
        <w:rPr>
          <w:color w:val="0070C0"/>
          <w:sz w:val="52"/>
          <w:szCs w:val="52"/>
        </w:rPr>
        <w:t xml:space="preserve"> entry</w:t>
      </w:r>
    </w:p>
    <w:p w14:paraId="51E02DC9" w14:textId="77777777" w:rsidR="006E78B9" w:rsidRPr="00D57E94" w:rsidRDefault="006E78B9" w:rsidP="00953DB8">
      <w:pPr>
        <w:jc w:val="center"/>
        <w:rPr>
          <w:rFonts w:asciiTheme="majorHAnsi" w:hAnsiTheme="majorHAnsi"/>
          <w:b/>
          <w:sz w:val="72"/>
          <w:szCs w:val="72"/>
        </w:rPr>
      </w:pPr>
    </w:p>
    <w:p w14:paraId="2049680A" w14:textId="77777777" w:rsidR="006E78B9" w:rsidRPr="00D57E94" w:rsidRDefault="006E78B9" w:rsidP="00953DB8">
      <w:pPr>
        <w:jc w:val="center"/>
        <w:rPr>
          <w:rFonts w:asciiTheme="majorHAnsi" w:hAnsiTheme="majorHAnsi"/>
          <w:b/>
          <w:sz w:val="72"/>
          <w:szCs w:val="72"/>
        </w:rPr>
      </w:pPr>
    </w:p>
    <w:p w14:paraId="3B291050" w14:textId="77777777" w:rsidR="00953DB8" w:rsidRDefault="00953DB8">
      <w:pPr>
        <w:rPr>
          <w:rFonts w:asciiTheme="majorHAnsi" w:hAnsiTheme="majorHAnsi"/>
          <w:b/>
          <w:sz w:val="32"/>
          <w:szCs w:val="32"/>
        </w:rPr>
      </w:pPr>
    </w:p>
    <w:p w14:paraId="3163AE3F" w14:textId="77777777" w:rsidR="00F07A39" w:rsidRDefault="00F07A39">
      <w:pPr>
        <w:rPr>
          <w:rFonts w:asciiTheme="majorHAnsi" w:hAnsiTheme="majorHAnsi"/>
          <w:b/>
          <w:sz w:val="32"/>
          <w:szCs w:val="32"/>
        </w:rPr>
      </w:pPr>
    </w:p>
    <w:p w14:paraId="582070EA" w14:textId="77777777" w:rsidR="00F07A39" w:rsidRPr="00D57E94" w:rsidRDefault="00F07A39">
      <w:pPr>
        <w:rPr>
          <w:rFonts w:asciiTheme="majorHAnsi" w:hAnsiTheme="majorHAnsi"/>
          <w:b/>
        </w:rPr>
      </w:pPr>
    </w:p>
    <w:p w14:paraId="6F98AC87" w14:textId="77777777" w:rsidR="00953DB8" w:rsidRDefault="00953DB8">
      <w:pPr>
        <w:rPr>
          <w:rFonts w:asciiTheme="majorHAnsi" w:hAnsiTheme="majorHAnsi"/>
          <w:b/>
        </w:rPr>
      </w:pPr>
    </w:p>
    <w:p w14:paraId="63AD12F8" w14:textId="77777777" w:rsidR="00FD20AE" w:rsidRDefault="00FD20AE">
      <w:pPr>
        <w:rPr>
          <w:rFonts w:asciiTheme="majorHAnsi" w:hAnsiTheme="majorHAnsi"/>
          <w:b/>
        </w:rPr>
      </w:pPr>
    </w:p>
    <w:p w14:paraId="6F70EA3D" w14:textId="77777777" w:rsidR="00D50A16" w:rsidRDefault="00D50A16" w:rsidP="00D50A16">
      <w:pPr>
        <w:tabs>
          <w:tab w:val="left" w:pos="5580"/>
        </w:tabs>
        <w:rPr>
          <w:rFonts w:cstheme="minorHAnsi"/>
        </w:rPr>
      </w:pPr>
      <w:r w:rsidRPr="00C641C7">
        <w:rPr>
          <w:rFonts w:cstheme="minorHAnsi"/>
        </w:rPr>
        <w:t xml:space="preserve">Reviewed and ratified by The Admissions Policy Group – </w:t>
      </w:r>
      <w:r w:rsidR="008D5C70">
        <w:rPr>
          <w:rFonts w:cstheme="minorHAnsi"/>
        </w:rPr>
        <w:t>May</w:t>
      </w:r>
      <w:r w:rsidRPr="00C641C7">
        <w:rPr>
          <w:rFonts w:cstheme="minorHAnsi"/>
        </w:rPr>
        <w:t xml:space="preserve"> 2026</w:t>
      </w:r>
    </w:p>
    <w:p w14:paraId="17700DE8" w14:textId="4F0BA0F1" w:rsidR="00DC6EA1" w:rsidRPr="00C641C7" w:rsidRDefault="00DC6EA1" w:rsidP="00D50A16">
      <w:pPr>
        <w:tabs>
          <w:tab w:val="left" w:pos="5580"/>
        </w:tabs>
        <w:rPr>
          <w:rFonts w:cstheme="minorHAnsi"/>
        </w:rPr>
        <w:sectPr w:rsidR="00DC6EA1" w:rsidRPr="00C641C7" w:rsidSect="00D50A16">
          <w:footerReference w:type="default" r:id="rId12"/>
          <w:pgSz w:w="11910" w:h="16840"/>
          <w:pgMar w:top="1440" w:right="1440" w:bottom="1440" w:left="1440" w:header="720" w:footer="1041" w:gutter="0"/>
          <w:cols w:space="720"/>
          <w:docGrid w:linePitch="299"/>
        </w:sectPr>
      </w:pPr>
      <w:r>
        <w:rPr>
          <w:rFonts w:cstheme="minorHAnsi"/>
        </w:rPr>
        <w:t xml:space="preserve">Amended </w:t>
      </w:r>
      <w:r w:rsidR="000123C7">
        <w:rPr>
          <w:rFonts w:cstheme="minorHAnsi"/>
        </w:rPr>
        <w:t>28</w:t>
      </w:r>
      <w:r w:rsidR="000123C7" w:rsidRPr="000123C7">
        <w:rPr>
          <w:rFonts w:cstheme="minorHAnsi"/>
          <w:vertAlign w:val="superscript"/>
        </w:rPr>
        <w:t>th</w:t>
      </w:r>
      <w:r w:rsidR="000123C7">
        <w:rPr>
          <w:rFonts w:cstheme="minorHAnsi"/>
        </w:rPr>
        <w:t xml:space="preserve"> August</w:t>
      </w:r>
      <w:r>
        <w:rPr>
          <w:rFonts w:cstheme="minorHAnsi"/>
        </w:rPr>
        <w:t xml:space="preserve"> 2026</w:t>
      </w:r>
    </w:p>
    <w:p w14:paraId="6544BE95" w14:textId="77777777" w:rsidR="00FD20AE" w:rsidRDefault="00FD20AE">
      <w:pPr>
        <w:rPr>
          <w:rFonts w:asciiTheme="majorHAnsi" w:hAnsiTheme="majorHAnsi"/>
          <w:b/>
        </w:rPr>
      </w:pPr>
    </w:p>
    <w:sdt>
      <w:sdtPr>
        <w:rPr>
          <w:rFonts w:asciiTheme="minorHAnsi" w:eastAsiaTheme="minorEastAsia" w:hAnsiTheme="minorHAnsi" w:cstheme="minorBidi"/>
          <w:color w:val="auto"/>
          <w:sz w:val="22"/>
          <w:szCs w:val="22"/>
          <w:lang w:val="en-GB" w:eastAsia="en-GB"/>
        </w:rPr>
        <w:id w:val="-819661136"/>
        <w:docPartObj>
          <w:docPartGallery w:val="Table of Contents"/>
          <w:docPartUnique/>
        </w:docPartObj>
      </w:sdtPr>
      <w:sdtEndPr>
        <w:rPr>
          <w:b/>
          <w:bCs/>
          <w:noProof/>
        </w:rPr>
      </w:sdtEndPr>
      <w:sdtContent>
        <w:p w14:paraId="73F3560D" w14:textId="674545C5" w:rsidR="001E02FC" w:rsidRDefault="001E02FC">
          <w:pPr>
            <w:pStyle w:val="TOCHeading"/>
          </w:pPr>
          <w:r>
            <w:t>Table of Contents</w:t>
          </w:r>
        </w:p>
        <w:p w14:paraId="2B969743" w14:textId="5B0E3E3D" w:rsidR="000123C7" w:rsidRDefault="001E02FC">
          <w:pPr>
            <w:pStyle w:val="TOC3"/>
            <w:tabs>
              <w:tab w:val="left" w:pos="960"/>
              <w:tab w:val="right" w:leader="dot" w:pos="9016"/>
            </w:tabs>
            <w:rPr>
              <w:noProof/>
              <w:kern w:val="2"/>
              <w:sz w:val="24"/>
              <w:szCs w:val="24"/>
              <w14:ligatures w14:val="standardContextual"/>
            </w:rPr>
          </w:pPr>
          <w:r>
            <w:fldChar w:fldCharType="begin"/>
          </w:r>
          <w:r>
            <w:instrText xml:space="preserve"> TOC \o "1-3" \h \z \u </w:instrText>
          </w:r>
          <w:r>
            <w:fldChar w:fldCharType="separate"/>
          </w:r>
          <w:hyperlink w:anchor="_Toc238813622" w:history="1">
            <w:r w:rsidR="000123C7" w:rsidRPr="00A7461C">
              <w:rPr>
                <w:rStyle w:val="Hyperlink"/>
                <w:noProof/>
              </w:rPr>
              <w:t>1.</w:t>
            </w:r>
            <w:r w:rsidR="000123C7">
              <w:rPr>
                <w:noProof/>
                <w:kern w:val="2"/>
                <w:sz w:val="24"/>
                <w:szCs w:val="24"/>
                <w14:ligatures w14:val="standardContextual"/>
              </w:rPr>
              <w:tab/>
            </w:r>
            <w:r w:rsidR="000123C7" w:rsidRPr="00A7461C">
              <w:rPr>
                <w:rStyle w:val="Hyperlink"/>
                <w:noProof/>
              </w:rPr>
              <w:t>Governance/Entrance Requirements</w:t>
            </w:r>
            <w:r w:rsidR="000123C7">
              <w:rPr>
                <w:noProof/>
                <w:webHidden/>
              </w:rPr>
              <w:tab/>
            </w:r>
            <w:r w:rsidR="000123C7">
              <w:rPr>
                <w:noProof/>
                <w:webHidden/>
              </w:rPr>
              <w:fldChar w:fldCharType="begin"/>
            </w:r>
            <w:r w:rsidR="000123C7">
              <w:rPr>
                <w:noProof/>
                <w:webHidden/>
              </w:rPr>
              <w:instrText xml:space="preserve"> PAGEREF _Toc238813622 \h </w:instrText>
            </w:r>
            <w:r w:rsidR="000123C7">
              <w:rPr>
                <w:noProof/>
                <w:webHidden/>
              </w:rPr>
            </w:r>
            <w:r w:rsidR="000123C7">
              <w:rPr>
                <w:noProof/>
                <w:webHidden/>
              </w:rPr>
              <w:fldChar w:fldCharType="separate"/>
            </w:r>
            <w:r w:rsidR="000123C7">
              <w:rPr>
                <w:noProof/>
                <w:webHidden/>
              </w:rPr>
              <w:t>3</w:t>
            </w:r>
            <w:r w:rsidR="000123C7">
              <w:rPr>
                <w:noProof/>
                <w:webHidden/>
              </w:rPr>
              <w:fldChar w:fldCharType="end"/>
            </w:r>
          </w:hyperlink>
        </w:p>
        <w:p w14:paraId="4B35B4B0" w14:textId="7DB4F780" w:rsidR="000123C7" w:rsidRDefault="000123C7">
          <w:pPr>
            <w:pStyle w:val="TOC3"/>
            <w:tabs>
              <w:tab w:val="left" w:pos="960"/>
              <w:tab w:val="right" w:leader="dot" w:pos="9016"/>
            </w:tabs>
            <w:rPr>
              <w:noProof/>
              <w:kern w:val="2"/>
              <w:sz w:val="24"/>
              <w:szCs w:val="24"/>
              <w14:ligatures w14:val="standardContextual"/>
            </w:rPr>
          </w:pPr>
          <w:hyperlink w:anchor="_Toc238813623" w:history="1">
            <w:r w:rsidRPr="00A7461C">
              <w:rPr>
                <w:rStyle w:val="Hyperlink"/>
                <w:noProof/>
              </w:rPr>
              <w:t>2.</w:t>
            </w:r>
            <w:r>
              <w:rPr>
                <w:noProof/>
                <w:kern w:val="2"/>
                <w:sz w:val="24"/>
                <w:szCs w:val="24"/>
                <w14:ligatures w14:val="standardContextual"/>
              </w:rPr>
              <w:tab/>
            </w:r>
            <w:r w:rsidRPr="00A7461C">
              <w:rPr>
                <w:rStyle w:val="Hyperlink"/>
                <w:noProof/>
              </w:rPr>
              <w:t>Direct School Leavers</w:t>
            </w:r>
            <w:r>
              <w:rPr>
                <w:noProof/>
                <w:webHidden/>
              </w:rPr>
              <w:tab/>
            </w:r>
            <w:r>
              <w:rPr>
                <w:noProof/>
                <w:webHidden/>
              </w:rPr>
              <w:fldChar w:fldCharType="begin"/>
            </w:r>
            <w:r>
              <w:rPr>
                <w:noProof/>
                <w:webHidden/>
              </w:rPr>
              <w:instrText xml:space="preserve"> PAGEREF _Toc238813623 \h </w:instrText>
            </w:r>
            <w:r>
              <w:rPr>
                <w:noProof/>
                <w:webHidden/>
              </w:rPr>
            </w:r>
            <w:r>
              <w:rPr>
                <w:noProof/>
                <w:webHidden/>
              </w:rPr>
              <w:fldChar w:fldCharType="separate"/>
            </w:r>
            <w:r>
              <w:rPr>
                <w:noProof/>
                <w:webHidden/>
              </w:rPr>
              <w:t>4</w:t>
            </w:r>
            <w:r>
              <w:rPr>
                <w:noProof/>
                <w:webHidden/>
              </w:rPr>
              <w:fldChar w:fldCharType="end"/>
            </w:r>
          </w:hyperlink>
        </w:p>
        <w:p w14:paraId="6661AB7D" w14:textId="5109A823" w:rsidR="000123C7" w:rsidRDefault="000123C7">
          <w:pPr>
            <w:pStyle w:val="TOC3"/>
            <w:tabs>
              <w:tab w:val="left" w:pos="960"/>
              <w:tab w:val="right" w:leader="dot" w:pos="9016"/>
            </w:tabs>
            <w:rPr>
              <w:noProof/>
              <w:kern w:val="2"/>
              <w:sz w:val="24"/>
              <w:szCs w:val="24"/>
              <w14:ligatures w14:val="standardContextual"/>
            </w:rPr>
          </w:pPr>
          <w:hyperlink w:anchor="_Toc238813624" w:history="1">
            <w:r w:rsidRPr="00A7461C">
              <w:rPr>
                <w:rStyle w:val="Hyperlink"/>
                <w:noProof/>
              </w:rPr>
              <w:t>3.</w:t>
            </w:r>
            <w:r>
              <w:rPr>
                <w:noProof/>
                <w:kern w:val="2"/>
                <w:sz w:val="24"/>
                <w:szCs w:val="24"/>
                <w14:ligatures w14:val="standardContextual"/>
              </w:rPr>
              <w:tab/>
            </w:r>
            <w:r w:rsidRPr="00A7461C">
              <w:rPr>
                <w:rStyle w:val="Hyperlink"/>
                <w:noProof/>
              </w:rPr>
              <w:t>Non-Direct School Leavers</w:t>
            </w:r>
            <w:r>
              <w:rPr>
                <w:noProof/>
                <w:webHidden/>
              </w:rPr>
              <w:tab/>
            </w:r>
            <w:r>
              <w:rPr>
                <w:noProof/>
                <w:webHidden/>
              </w:rPr>
              <w:fldChar w:fldCharType="begin"/>
            </w:r>
            <w:r>
              <w:rPr>
                <w:noProof/>
                <w:webHidden/>
              </w:rPr>
              <w:instrText xml:space="preserve"> PAGEREF _Toc238813624 \h </w:instrText>
            </w:r>
            <w:r>
              <w:rPr>
                <w:noProof/>
                <w:webHidden/>
              </w:rPr>
            </w:r>
            <w:r>
              <w:rPr>
                <w:noProof/>
                <w:webHidden/>
              </w:rPr>
              <w:fldChar w:fldCharType="separate"/>
            </w:r>
            <w:r>
              <w:rPr>
                <w:noProof/>
                <w:webHidden/>
              </w:rPr>
              <w:t>7</w:t>
            </w:r>
            <w:r>
              <w:rPr>
                <w:noProof/>
                <w:webHidden/>
              </w:rPr>
              <w:fldChar w:fldCharType="end"/>
            </w:r>
          </w:hyperlink>
        </w:p>
        <w:p w14:paraId="4BFCB54C" w14:textId="3B2C4A63" w:rsidR="000123C7" w:rsidRDefault="000123C7">
          <w:pPr>
            <w:pStyle w:val="TOC3"/>
            <w:tabs>
              <w:tab w:val="left" w:pos="960"/>
              <w:tab w:val="right" w:leader="dot" w:pos="9016"/>
            </w:tabs>
            <w:rPr>
              <w:noProof/>
              <w:kern w:val="2"/>
              <w:sz w:val="24"/>
              <w:szCs w:val="24"/>
              <w14:ligatures w14:val="standardContextual"/>
            </w:rPr>
          </w:pPr>
          <w:hyperlink w:anchor="_Toc238813625" w:history="1">
            <w:r w:rsidRPr="00A7461C">
              <w:rPr>
                <w:rStyle w:val="Hyperlink"/>
                <w:noProof/>
              </w:rPr>
              <w:t>4.</w:t>
            </w:r>
            <w:r>
              <w:rPr>
                <w:noProof/>
                <w:kern w:val="2"/>
                <w:sz w:val="24"/>
                <w:szCs w:val="24"/>
                <w14:ligatures w14:val="standardContextual"/>
              </w:rPr>
              <w:tab/>
            </w:r>
            <w:r w:rsidRPr="00A7461C">
              <w:rPr>
                <w:rStyle w:val="Hyperlink"/>
                <w:noProof/>
              </w:rPr>
              <w:t>BSc Medical Sciences, BSc Biomedical Sciences, BSc Neuroscience and BSc Sports and Exercise Medical Sciences graduates</w:t>
            </w:r>
            <w:r>
              <w:rPr>
                <w:noProof/>
                <w:webHidden/>
              </w:rPr>
              <w:tab/>
            </w:r>
            <w:r>
              <w:rPr>
                <w:noProof/>
                <w:webHidden/>
              </w:rPr>
              <w:fldChar w:fldCharType="begin"/>
            </w:r>
            <w:r>
              <w:rPr>
                <w:noProof/>
                <w:webHidden/>
              </w:rPr>
              <w:instrText xml:space="preserve"> PAGEREF _Toc238813625 \h </w:instrText>
            </w:r>
            <w:r>
              <w:rPr>
                <w:noProof/>
                <w:webHidden/>
              </w:rPr>
            </w:r>
            <w:r>
              <w:rPr>
                <w:noProof/>
                <w:webHidden/>
              </w:rPr>
              <w:fldChar w:fldCharType="separate"/>
            </w:r>
            <w:r>
              <w:rPr>
                <w:noProof/>
                <w:webHidden/>
              </w:rPr>
              <w:t>9</w:t>
            </w:r>
            <w:r>
              <w:rPr>
                <w:noProof/>
                <w:webHidden/>
              </w:rPr>
              <w:fldChar w:fldCharType="end"/>
            </w:r>
          </w:hyperlink>
        </w:p>
        <w:p w14:paraId="38C40B1D" w14:textId="6C85B58F" w:rsidR="000123C7" w:rsidRDefault="000123C7">
          <w:pPr>
            <w:pStyle w:val="TOC3"/>
            <w:tabs>
              <w:tab w:val="left" w:pos="960"/>
              <w:tab w:val="right" w:leader="dot" w:pos="9016"/>
            </w:tabs>
            <w:rPr>
              <w:noProof/>
              <w:kern w:val="2"/>
              <w:sz w:val="24"/>
              <w:szCs w:val="24"/>
              <w14:ligatures w14:val="standardContextual"/>
            </w:rPr>
          </w:pPr>
          <w:hyperlink w:anchor="_Toc238813626" w:history="1">
            <w:r w:rsidRPr="00A7461C">
              <w:rPr>
                <w:rStyle w:val="Hyperlink"/>
                <w:noProof/>
              </w:rPr>
              <w:t>5.</w:t>
            </w:r>
            <w:r>
              <w:rPr>
                <w:noProof/>
                <w:kern w:val="2"/>
                <w:sz w:val="24"/>
                <w:szCs w:val="24"/>
                <w14:ligatures w14:val="standardContextual"/>
              </w:rPr>
              <w:tab/>
            </w:r>
            <w:r w:rsidRPr="00A7461C">
              <w:rPr>
                <w:rStyle w:val="Hyperlink"/>
                <w:noProof/>
              </w:rPr>
              <w:t>Reserve List</w:t>
            </w:r>
            <w:r>
              <w:rPr>
                <w:noProof/>
                <w:webHidden/>
              </w:rPr>
              <w:tab/>
            </w:r>
            <w:r>
              <w:rPr>
                <w:noProof/>
                <w:webHidden/>
              </w:rPr>
              <w:fldChar w:fldCharType="begin"/>
            </w:r>
            <w:r>
              <w:rPr>
                <w:noProof/>
                <w:webHidden/>
              </w:rPr>
              <w:instrText xml:space="preserve"> PAGEREF _Toc238813626 \h </w:instrText>
            </w:r>
            <w:r>
              <w:rPr>
                <w:noProof/>
                <w:webHidden/>
              </w:rPr>
            </w:r>
            <w:r>
              <w:rPr>
                <w:noProof/>
                <w:webHidden/>
              </w:rPr>
              <w:fldChar w:fldCharType="separate"/>
            </w:r>
            <w:r>
              <w:rPr>
                <w:noProof/>
                <w:webHidden/>
              </w:rPr>
              <w:t>9</w:t>
            </w:r>
            <w:r>
              <w:rPr>
                <w:noProof/>
                <w:webHidden/>
              </w:rPr>
              <w:fldChar w:fldCharType="end"/>
            </w:r>
          </w:hyperlink>
        </w:p>
        <w:p w14:paraId="53EB1D98" w14:textId="0956BEFD" w:rsidR="000123C7" w:rsidRDefault="000123C7">
          <w:pPr>
            <w:pStyle w:val="TOC3"/>
            <w:tabs>
              <w:tab w:val="left" w:pos="960"/>
              <w:tab w:val="right" w:leader="dot" w:pos="9016"/>
            </w:tabs>
            <w:rPr>
              <w:noProof/>
              <w:kern w:val="2"/>
              <w:sz w:val="24"/>
              <w:szCs w:val="24"/>
              <w14:ligatures w14:val="standardContextual"/>
            </w:rPr>
          </w:pPr>
          <w:hyperlink w:anchor="_Toc238813627" w:history="1">
            <w:r w:rsidRPr="00A7461C">
              <w:rPr>
                <w:rStyle w:val="Hyperlink"/>
                <w:rFonts w:cstheme="minorHAnsi"/>
                <w:noProof/>
              </w:rPr>
              <w:t>6</w:t>
            </w:r>
            <w:r>
              <w:rPr>
                <w:noProof/>
                <w:kern w:val="2"/>
                <w:sz w:val="24"/>
                <w:szCs w:val="24"/>
                <w14:ligatures w14:val="standardContextual"/>
              </w:rPr>
              <w:tab/>
            </w:r>
            <w:r w:rsidRPr="00A7461C">
              <w:rPr>
                <w:rStyle w:val="Hyperlink"/>
                <w:noProof/>
              </w:rPr>
              <w:t>Transfer students</w:t>
            </w:r>
            <w:r>
              <w:rPr>
                <w:noProof/>
                <w:webHidden/>
              </w:rPr>
              <w:tab/>
            </w:r>
            <w:r>
              <w:rPr>
                <w:noProof/>
                <w:webHidden/>
              </w:rPr>
              <w:fldChar w:fldCharType="begin"/>
            </w:r>
            <w:r>
              <w:rPr>
                <w:noProof/>
                <w:webHidden/>
              </w:rPr>
              <w:instrText xml:space="preserve"> PAGEREF _Toc238813627 \h </w:instrText>
            </w:r>
            <w:r>
              <w:rPr>
                <w:noProof/>
                <w:webHidden/>
              </w:rPr>
            </w:r>
            <w:r>
              <w:rPr>
                <w:noProof/>
                <w:webHidden/>
              </w:rPr>
              <w:fldChar w:fldCharType="separate"/>
            </w:r>
            <w:r>
              <w:rPr>
                <w:noProof/>
                <w:webHidden/>
              </w:rPr>
              <w:t>9</w:t>
            </w:r>
            <w:r>
              <w:rPr>
                <w:noProof/>
                <w:webHidden/>
              </w:rPr>
              <w:fldChar w:fldCharType="end"/>
            </w:r>
          </w:hyperlink>
        </w:p>
        <w:p w14:paraId="7DDB23AF" w14:textId="208A0603" w:rsidR="000123C7" w:rsidRDefault="000123C7">
          <w:pPr>
            <w:pStyle w:val="TOC3"/>
            <w:tabs>
              <w:tab w:val="left" w:pos="960"/>
              <w:tab w:val="right" w:leader="dot" w:pos="9016"/>
            </w:tabs>
            <w:rPr>
              <w:noProof/>
              <w:kern w:val="2"/>
              <w:sz w:val="24"/>
              <w:szCs w:val="24"/>
              <w14:ligatures w14:val="standardContextual"/>
            </w:rPr>
          </w:pPr>
          <w:hyperlink w:anchor="_Toc238813628" w:history="1">
            <w:r w:rsidRPr="00A7461C">
              <w:rPr>
                <w:rStyle w:val="Hyperlink"/>
                <w:rFonts w:cstheme="minorHAnsi"/>
                <w:noProof/>
              </w:rPr>
              <w:t>7</w:t>
            </w:r>
            <w:r>
              <w:rPr>
                <w:noProof/>
                <w:kern w:val="2"/>
                <w:sz w:val="24"/>
                <w:szCs w:val="24"/>
                <w14:ligatures w14:val="standardContextual"/>
              </w:rPr>
              <w:tab/>
            </w:r>
            <w:r w:rsidRPr="00A7461C">
              <w:rPr>
                <w:rStyle w:val="Hyperlink"/>
                <w:rFonts w:cstheme="minorHAnsi"/>
                <w:noProof/>
              </w:rPr>
              <w:t>Management of Oversubscription</w:t>
            </w:r>
            <w:r>
              <w:rPr>
                <w:noProof/>
                <w:webHidden/>
              </w:rPr>
              <w:tab/>
            </w:r>
            <w:r>
              <w:rPr>
                <w:noProof/>
                <w:webHidden/>
              </w:rPr>
              <w:fldChar w:fldCharType="begin"/>
            </w:r>
            <w:r>
              <w:rPr>
                <w:noProof/>
                <w:webHidden/>
              </w:rPr>
              <w:instrText xml:space="preserve"> PAGEREF _Toc238813628 \h </w:instrText>
            </w:r>
            <w:r>
              <w:rPr>
                <w:noProof/>
                <w:webHidden/>
              </w:rPr>
            </w:r>
            <w:r>
              <w:rPr>
                <w:noProof/>
                <w:webHidden/>
              </w:rPr>
              <w:fldChar w:fldCharType="separate"/>
            </w:r>
            <w:r>
              <w:rPr>
                <w:noProof/>
                <w:webHidden/>
              </w:rPr>
              <w:t>10</w:t>
            </w:r>
            <w:r>
              <w:rPr>
                <w:noProof/>
                <w:webHidden/>
              </w:rPr>
              <w:fldChar w:fldCharType="end"/>
            </w:r>
          </w:hyperlink>
        </w:p>
        <w:p w14:paraId="59392203" w14:textId="5AF4FE1D" w:rsidR="001E02FC" w:rsidRDefault="001E02FC">
          <w:r>
            <w:rPr>
              <w:b/>
              <w:bCs/>
              <w:noProof/>
            </w:rPr>
            <w:fldChar w:fldCharType="end"/>
          </w:r>
        </w:p>
      </w:sdtContent>
    </w:sdt>
    <w:p w14:paraId="2727E763" w14:textId="77777777" w:rsidR="00191492" w:rsidRPr="00D57E94" w:rsidRDefault="00191492">
      <w:pPr>
        <w:rPr>
          <w:rFonts w:asciiTheme="majorHAnsi" w:hAnsiTheme="majorHAnsi"/>
          <w:b/>
        </w:rPr>
      </w:pPr>
    </w:p>
    <w:p w14:paraId="3AAB67B9" w14:textId="77777777" w:rsidR="00953DB8" w:rsidRPr="00D57E94" w:rsidRDefault="00953DB8">
      <w:pPr>
        <w:rPr>
          <w:rFonts w:asciiTheme="majorHAnsi" w:hAnsiTheme="majorHAnsi"/>
          <w:b/>
        </w:rPr>
      </w:pPr>
    </w:p>
    <w:p w14:paraId="7057328D" w14:textId="77777777" w:rsidR="00953DB8" w:rsidRPr="00D57E94" w:rsidRDefault="00953DB8">
      <w:pPr>
        <w:rPr>
          <w:rFonts w:asciiTheme="majorHAnsi" w:hAnsiTheme="majorHAnsi"/>
          <w:b/>
        </w:rPr>
      </w:pPr>
    </w:p>
    <w:p w14:paraId="5C3B3B8A" w14:textId="77777777" w:rsidR="00953DB8" w:rsidRPr="00D57E94" w:rsidRDefault="00953DB8">
      <w:pPr>
        <w:rPr>
          <w:rFonts w:asciiTheme="majorHAnsi" w:hAnsiTheme="majorHAnsi"/>
          <w:b/>
        </w:rPr>
      </w:pPr>
    </w:p>
    <w:p w14:paraId="676801C2" w14:textId="77777777" w:rsidR="00FE4802" w:rsidRPr="00513616" w:rsidRDefault="00F71BB7" w:rsidP="00513616">
      <w:pPr>
        <w:rPr>
          <w:rFonts w:eastAsiaTheme="majorEastAsia" w:cstheme="majorBidi"/>
          <w:b/>
          <w:bCs/>
        </w:rPr>
      </w:pPr>
      <w:r w:rsidRPr="00513616">
        <w:rPr>
          <w:b/>
          <w:highlight w:val="yellow"/>
        </w:rPr>
        <w:br w:type="page"/>
      </w:r>
    </w:p>
    <w:p w14:paraId="1C186D82" w14:textId="77777777" w:rsidR="0087403A" w:rsidRPr="00D57E94" w:rsidRDefault="0087403A" w:rsidP="00F07A39">
      <w:pPr>
        <w:pStyle w:val="Heading3"/>
        <w:numPr>
          <w:ilvl w:val="0"/>
          <w:numId w:val="30"/>
        </w:numPr>
        <w:spacing w:before="100" w:beforeAutospacing="1" w:after="120"/>
        <w:rPr>
          <w:rFonts w:asciiTheme="minorHAnsi" w:hAnsiTheme="minorHAnsi"/>
        </w:rPr>
      </w:pPr>
      <w:bookmarkStart w:id="0" w:name="_Toc72159766"/>
      <w:bookmarkStart w:id="1" w:name="_Toc228884482"/>
      <w:bookmarkStart w:id="2" w:name="_Toc238813622"/>
      <w:r w:rsidRPr="00D57E94">
        <w:rPr>
          <w:rFonts w:asciiTheme="minorHAnsi" w:hAnsiTheme="minorHAnsi"/>
        </w:rPr>
        <w:lastRenderedPageBreak/>
        <w:t>Governance</w:t>
      </w:r>
      <w:r w:rsidR="00953DB8" w:rsidRPr="00D57E94">
        <w:rPr>
          <w:rFonts w:asciiTheme="minorHAnsi" w:hAnsiTheme="minorHAnsi"/>
        </w:rPr>
        <w:t>/Entrance Requirements</w:t>
      </w:r>
      <w:bookmarkEnd w:id="0"/>
      <w:bookmarkEnd w:id="1"/>
      <w:bookmarkEnd w:id="2"/>
    </w:p>
    <w:p w14:paraId="702DDBA1" w14:textId="731788CC" w:rsidR="0087403A" w:rsidRDefault="00C86CE8" w:rsidP="00C60F07">
      <w:pPr>
        <w:spacing w:after="120"/>
      </w:pPr>
      <w:r>
        <w:t>The Faculty of Health</w:t>
      </w:r>
      <w:r w:rsidR="0087403A">
        <w:t xml:space="preserve"> </w:t>
      </w:r>
      <w:r w:rsidR="00A50099">
        <w:t>and</w:t>
      </w:r>
      <w:r w:rsidR="00531D4D">
        <w:t xml:space="preserve"> </w:t>
      </w:r>
      <w:r w:rsidR="00A50099">
        <w:t xml:space="preserve">Life Sciences </w:t>
      </w:r>
      <w:r w:rsidR="00D92D73">
        <w:t xml:space="preserve">Recruitment and Admissions </w:t>
      </w:r>
      <w:r w:rsidR="00905186">
        <w:t xml:space="preserve">Group </w:t>
      </w:r>
      <w:r w:rsidR="00CB1E37">
        <w:t>(</w:t>
      </w:r>
      <w:r w:rsidR="00531D4D">
        <w:t xml:space="preserve">HLS </w:t>
      </w:r>
      <w:r w:rsidR="00D92D73">
        <w:t>RAG</w:t>
      </w:r>
      <w:r w:rsidR="00CB1E37">
        <w:t xml:space="preserve">) </w:t>
      </w:r>
      <w:r w:rsidR="0087403A">
        <w:t xml:space="preserve">will </w:t>
      </w:r>
      <w:r w:rsidR="47823C87">
        <w:t xml:space="preserve">oversee </w:t>
      </w:r>
      <w:r w:rsidR="0087403A">
        <w:t xml:space="preserve">admissions to the BMBS programme.  The </w:t>
      </w:r>
      <w:r w:rsidR="00526CF5">
        <w:t xml:space="preserve">HLS </w:t>
      </w:r>
      <w:r w:rsidR="00D92D73">
        <w:t xml:space="preserve">Recruitment and Admissions </w:t>
      </w:r>
      <w:r w:rsidR="00905186">
        <w:t>Group</w:t>
      </w:r>
      <w:r w:rsidR="0087403A">
        <w:t xml:space="preserve"> will be chaired by the </w:t>
      </w:r>
      <w:r w:rsidR="00B92206">
        <w:t>DPVC</w:t>
      </w:r>
      <w:r w:rsidR="005D3507">
        <w:t xml:space="preserve"> for the Faculty of Health and Life Sciences </w:t>
      </w:r>
      <w:r w:rsidR="0087403A">
        <w:t xml:space="preserve">with representation from relevant academic leads, central </w:t>
      </w:r>
      <w:r w:rsidR="00770C42">
        <w:t>admissions,</w:t>
      </w:r>
      <w:r w:rsidR="0087403A">
        <w:t xml:space="preserve"> and </w:t>
      </w:r>
      <w:r w:rsidR="005D3507">
        <w:t xml:space="preserve">Faculty </w:t>
      </w:r>
      <w:r w:rsidR="0087403A">
        <w:t xml:space="preserve">Professional Services staff. </w:t>
      </w:r>
    </w:p>
    <w:p w14:paraId="7AE4F1D5" w14:textId="7B0A25CC" w:rsidR="00C60F07" w:rsidRDefault="00C34FFD" w:rsidP="00C60F07">
      <w:pPr>
        <w:rPr>
          <w:rFonts w:eastAsia="Times New Roman"/>
          <w:b/>
          <w:bCs/>
          <w:u w:val="single"/>
          <w:lang w:val="en-US"/>
        </w:rPr>
      </w:pPr>
      <w:r w:rsidRPr="006D1BDF">
        <w:rPr>
          <w:rFonts w:cstheme="minorHAnsi"/>
          <w:color w:val="333333"/>
          <w:shd w:val="clear" w:color="auto" w:fill="FFFFFF"/>
        </w:rPr>
        <w:t xml:space="preserve">Whilst the University endeavours to ensure entrance requirements are accurate at the point of publication, there are occasions where changes may be required. However, the University guarantees not to make any changes which would adversely affect an applicant after </w:t>
      </w:r>
      <w:r w:rsidR="00415C8D" w:rsidRPr="006D1BDF">
        <w:rPr>
          <w:rFonts w:cstheme="minorHAnsi"/>
          <w:color w:val="333333"/>
          <w:shd w:val="clear" w:color="auto" w:fill="FFFFFF"/>
        </w:rPr>
        <w:t>1</w:t>
      </w:r>
      <w:r w:rsidR="00415C8D" w:rsidRPr="00415C8D">
        <w:rPr>
          <w:rFonts w:cstheme="minorHAnsi"/>
          <w:color w:val="333333"/>
          <w:shd w:val="clear" w:color="auto" w:fill="FFFFFF"/>
          <w:vertAlign w:val="superscript"/>
        </w:rPr>
        <w:t>st</w:t>
      </w:r>
      <w:r w:rsidR="00415C8D">
        <w:rPr>
          <w:rFonts w:cstheme="minorHAnsi"/>
          <w:color w:val="333333"/>
          <w:shd w:val="clear" w:color="auto" w:fill="FFFFFF"/>
        </w:rPr>
        <w:t xml:space="preserve"> </w:t>
      </w:r>
      <w:r w:rsidRPr="006D1BDF">
        <w:rPr>
          <w:rFonts w:cstheme="minorHAnsi"/>
          <w:color w:val="333333"/>
          <w:shd w:val="clear" w:color="auto" w:fill="FFFFFF"/>
        </w:rPr>
        <w:t>September for each new admissions cycle.</w:t>
      </w:r>
      <w:r w:rsidR="00B54EEC">
        <w:rPr>
          <w:rFonts w:cstheme="minorHAnsi"/>
          <w:color w:val="333333"/>
          <w:shd w:val="clear" w:color="auto" w:fill="FFFFFF"/>
        </w:rPr>
        <w:t xml:space="preserve">  </w:t>
      </w:r>
      <w:r w:rsidR="00B54EEC">
        <w:rPr>
          <w:lang w:val="en-US"/>
        </w:rPr>
        <w:t>M</w:t>
      </w:r>
      <w:r w:rsidR="00B54EEC" w:rsidRPr="7B21AF7F">
        <w:rPr>
          <w:lang w:val="en-US"/>
        </w:rPr>
        <w:t xml:space="preserve">eeting the typical </w:t>
      </w:r>
      <w:r w:rsidR="00C60F07">
        <w:rPr>
          <w:lang w:val="en-US"/>
        </w:rPr>
        <w:t xml:space="preserve">or contextual </w:t>
      </w:r>
      <w:r w:rsidR="00B54EEC" w:rsidRPr="7B21AF7F">
        <w:rPr>
          <w:lang w:val="en-US"/>
        </w:rPr>
        <w:t>offer does not guarantee being shortlisted for interview.</w:t>
      </w:r>
      <w:r w:rsidR="009969AB">
        <w:rPr>
          <w:rFonts w:cstheme="minorHAnsi"/>
        </w:rPr>
        <w:br/>
      </w:r>
    </w:p>
    <w:p w14:paraId="6DD67BF1" w14:textId="4C1645A8" w:rsidR="00C60F07" w:rsidRPr="00271307" w:rsidRDefault="00271307" w:rsidP="000550DF">
      <w:pPr>
        <w:ind w:left="2127" w:hanging="2127"/>
        <w:rPr>
          <w:rFonts w:eastAsia="Times New Roman"/>
          <w:b/>
          <w:bCs/>
          <w:lang w:val="en-US"/>
        </w:rPr>
      </w:pPr>
      <w:r>
        <w:rPr>
          <w:rFonts w:eastAsia="Times New Roman"/>
          <w:b/>
          <w:bCs/>
          <w:u w:val="single"/>
          <w:lang w:val="en-US"/>
        </w:rPr>
        <w:t>Age on entry</w:t>
      </w:r>
      <w:r>
        <w:rPr>
          <w:rFonts w:eastAsia="Times New Roman"/>
          <w:b/>
          <w:bCs/>
          <w:lang w:val="en-US"/>
        </w:rPr>
        <w:tab/>
      </w:r>
      <w:r>
        <w:rPr>
          <w:rFonts w:eastAsia="Times New Roman"/>
          <w:b/>
          <w:bCs/>
          <w:lang w:val="en-US"/>
        </w:rPr>
        <w:tab/>
      </w:r>
      <w:r w:rsidRPr="000550DF">
        <w:rPr>
          <w:rFonts w:eastAsia="Times New Roman"/>
          <w:lang w:val="en-US"/>
        </w:rPr>
        <w:t xml:space="preserve">All students </w:t>
      </w:r>
      <w:r w:rsidR="00764170" w:rsidRPr="000550DF">
        <w:rPr>
          <w:rFonts w:eastAsia="Times New Roman"/>
          <w:lang w:val="en-US"/>
        </w:rPr>
        <w:t xml:space="preserve">must be at least 18 years old on or before </w:t>
      </w:r>
      <w:r w:rsidR="00897153">
        <w:rPr>
          <w:rFonts w:eastAsia="Times New Roman"/>
          <w:lang w:val="en-US"/>
        </w:rPr>
        <w:t>6</w:t>
      </w:r>
      <w:r w:rsidR="00764170" w:rsidRPr="000550DF">
        <w:rPr>
          <w:rFonts w:eastAsia="Times New Roman"/>
          <w:vertAlign w:val="superscript"/>
          <w:lang w:val="en-US"/>
        </w:rPr>
        <w:t>th</w:t>
      </w:r>
      <w:r w:rsidR="00764170" w:rsidRPr="000550DF">
        <w:rPr>
          <w:rFonts w:eastAsia="Times New Roman"/>
          <w:lang w:val="en-US"/>
        </w:rPr>
        <w:t xml:space="preserve"> </w:t>
      </w:r>
      <w:r w:rsidR="000C210E" w:rsidRPr="000550DF">
        <w:rPr>
          <w:rFonts w:eastAsia="Times New Roman"/>
          <w:lang w:val="en-US"/>
        </w:rPr>
        <w:t>September 202</w:t>
      </w:r>
      <w:r w:rsidR="00897153">
        <w:rPr>
          <w:rFonts w:eastAsia="Times New Roman"/>
          <w:lang w:val="en-US"/>
        </w:rPr>
        <w:t>7</w:t>
      </w:r>
      <w:r w:rsidR="000C210E" w:rsidRPr="000550DF">
        <w:rPr>
          <w:rFonts w:eastAsia="Times New Roman"/>
          <w:lang w:val="en-US"/>
        </w:rPr>
        <w:t xml:space="preserve"> </w:t>
      </w:r>
      <w:r w:rsidR="000550DF" w:rsidRPr="000550DF">
        <w:rPr>
          <w:rFonts w:eastAsia="Times New Roman"/>
          <w:lang w:val="en-US"/>
        </w:rPr>
        <w:t>(</w:t>
      </w:r>
      <w:r w:rsidR="000C210E" w:rsidRPr="000550DF">
        <w:rPr>
          <w:rFonts w:eastAsia="Times New Roman"/>
          <w:lang w:val="en-US"/>
        </w:rPr>
        <w:t xml:space="preserve">or </w:t>
      </w:r>
      <w:r w:rsidR="00E344A0">
        <w:rPr>
          <w:rFonts w:eastAsia="Times New Roman"/>
          <w:lang w:val="en-US"/>
        </w:rPr>
        <w:t>4</w:t>
      </w:r>
      <w:r w:rsidR="000C210E" w:rsidRPr="000550DF">
        <w:rPr>
          <w:rFonts w:eastAsia="Times New Roman"/>
          <w:vertAlign w:val="superscript"/>
          <w:lang w:val="en-US"/>
        </w:rPr>
        <w:t>th</w:t>
      </w:r>
      <w:r w:rsidR="000C210E" w:rsidRPr="000550DF">
        <w:rPr>
          <w:rFonts w:eastAsia="Times New Roman"/>
          <w:lang w:val="en-US"/>
        </w:rPr>
        <w:t xml:space="preserve"> September 202</w:t>
      </w:r>
      <w:r w:rsidR="00415C8D">
        <w:rPr>
          <w:rFonts w:eastAsia="Times New Roman"/>
          <w:lang w:val="en-US"/>
        </w:rPr>
        <w:t>8</w:t>
      </w:r>
      <w:r w:rsidR="000C210E" w:rsidRPr="000550DF">
        <w:rPr>
          <w:rFonts w:eastAsia="Times New Roman"/>
          <w:lang w:val="en-US"/>
        </w:rPr>
        <w:t xml:space="preserve"> </w:t>
      </w:r>
      <w:r w:rsidR="000550DF" w:rsidRPr="000550DF">
        <w:rPr>
          <w:rFonts w:eastAsia="Times New Roman"/>
          <w:lang w:val="en-US"/>
        </w:rPr>
        <w:t>for 2028/29 start)</w:t>
      </w:r>
      <w:r w:rsidR="00C231B2">
        <w:rPr>
          <w:rFonts w:eastAsia="Times New Roman"/>
          <w:lang w:val="en-US"/>
        </w:rPr>
        <w:t>.</w:t>
      </w:r>
    </w:p>
    <w:p w14:paraId="6A23F1A7" w14:textId="3CAFCAC1" w:rsidR="00E65969" w:rsidRDefault="00E24DC4" w:rsidP="00B7252B">
      <w:pPr>
        <w:ind w:left="2160" w:hanging="2160"/>
        <w:rPr>
          <w:rFonts w:eastAsia="Times New Roman"/>
          <w:lang w:val="en"/>
        </w:rPr>
      </w:pPr>
      <w:r>
        <w:rPr>
          <w:rFonts w:eastAsia="Times New Roman"/>
          <w:b/>
          <w:bCs/>
          <w:u w:val="single"/>
          <w:lang w:val="en"/>
        </w:rPr>
        <w:t>Typi</w:t>
      </w:r>
      <w:r w:rsidR="0063333B">
        <w:rPr>
          <w:rFonts w:eastAsia="Times New Roman"/>
          <w:b/>
          <w:bCs/>
          <w:u w:val="single"/>
          <w:lang w:val="en"/>
        </w:rPr>
        <w:t>c</w:t>
      </w:r>
      <w:r>
        <w:rPr>
          <w:rFonts w:eastAsia="Times New Roman"/>
          <w:b/>
          <w:bCs/>
          <w:u w:val="single"/>
          <w:lang w:val="en"/>
        </w:rPr>
        <w:t>al</w:t>
      </w:r>
      <w:r w:rsidR="00975ECA" w:rsidRPr="00D57E94">
        <w:rPr>
          <w:rFonts w:eastAsia="Times New Roman"/>
          <w:b/>
          <w:bCs/>
          <w:u w:val="single"/>
          <w:lang w:val="en"/>
        </w:rPr>
        <w:t xml:space="preserve"> offer</w:t>
      </w:r>
      <w:r w:rsidR="002A44EF" w:rsidRPr="00D57E94">
        <w:rPr>
          <w:rFonts w:eastAsia="Times New Roman"/>
          <w:bCs/>
          <w:lang w:val="en"/>
        </w:rPr>
        <w:tab/>
      </w:r>
      <w:r w:rsidR="002E738A">
        <w:rPr>
          <w:rFonts w:eastAsia="Times New Roman"/>
          <w:bCs/>
          <w:lang w:val="en"/>
        </w:rPr>
        <w:t>A-Level</w:t>
      </w:r>
      <w:r w:rsidR="00216C83">
        <w:rPr>
          <w:rFonts w:eastAsia="Times New Roman"/>
          <w:bCs/>
          <w:lang w:val="en"/>
        </w:rPr>
        <w:t xml:space="preserve"> </w:t>
      </w:r>
      <w:r w:rsidR="006E78B9" w:rsidRPr="0063333B">
        <w:rPr>
          <w:rFonts w:eastAsia="Times New Roman"/>
          <w:lang w:val="en"/>
        </w:rPr>
        <w:t>A</w:t>
      </w:r>
      <w:r w:rsidR="00770C42">
        <w:rPr>
          <w:rFonts w:eastAsia="Times New Roman"/>
          <w:lang w:val="en"/>
        </w:rPr>
        <w:t>*</w:t>
      </w:r>
      <w:r w:rsidR="006E78B9" w:rsidRPr="0063333B">
        <w:rPr>
          <w:rFonts w:eastAsia="Times New Roman"/>
          <w:lang w:val="en"/>
        </w:rPr>
        <w:t>AA</w:t>
      </w:r>
      <w:r w:rsidR="00E65969">
        <w:rPr>
          <w:rFonts w:eastAsia="Times New Roman"/>
          <w:lang w:val="en"/>
        </w:rPr>
        <w:t xml:space="preserve">, to include </w:t>
      </w:r>
      <w:r w:rsidR="001626D5">
        <w:rPr>
          <w:rFonts w:eastAsia="Times New Roman"/>
          <w:lang w:val="en"/>
        </w:rPr>
        <w:t xml:space="preserve">grade A in </w:t>
      </w:r>
      <w:r w:rsidR="00E65969">
        <w:rPr>
          <w:rFonts w:eastAsia="Times New Roman"/>
          <w:lang w:val="en"/>
        </w:rPr>
        <w:t xml:space="preserve">Biology and </w:t>
      </w:r>
      <w:r w:rsidR="00F16B9F">
        <w:rPr>
          <w:rFonts w:eastAsia="Times New Roman"/>
          <w:lang w:val="en"/>
        </w:rPr>
        <w:t>Chemistry, excluding</w:t>
      </w:r>
      <w:r w:rsidR="00125ED7">
        <w:rPr>
          <w:rFonts w:eastAsia="Times New Roman"/>
          <w:lang w:val="en"/>
        </w:rPr>
        <w:t xml:space="preserve"> general </w:t>
      </w:r>
      <w:r w:rsidR="00E65969">
        <w:rPr>
          <w:rFonts w:eastAsia="Times New Roman"/>
          <w:lang w:val="en"/>
        </w:rPr>
        <w:t>studies</w:t>
      </w:r>
      <w:r w:rsidR="00E65969" w:rsidRPr="0063333B">
        <w:rPr>
          <w:rFonts w:eastAsia="Times New Roman"/>
          <w:lang w:val="en"/>
        </w:rPr>
        <w:t>.</w:t>
      </w:r>
      <w:r w:rsidR="006E78B9" w:rsidRPr="0063333B">
        <w:rPr>
          <w:rFonts w:eastAsia="Times New Roman"/>
          <w:lang w:val="en"/>
        </w:rPr>
        <w:t xml:space="preserve"> </w:t>
      </w:r>
    </w:p>
    <w:p w14:paraId="0DF28A9F" w14:textId="27E69241" w:rsidR="00E65969" w:rsidRDefault="006E78B9" w:rsidP="1B5EA47F">
      <w:pPr>
        <w:ind w:left="2160"/>
        <w:rPr>
          <w:rFonts w:eastAsia="Times New Roman"/>
          <w:lang w:val="en-US"/>
        </w:rPr>
      </w:pPr>
      <w:r w:rsidRPr="1F4E04FB">
        <w:rPr>
          <w:rFonts w:eastAsia="Times New Roman"/>
          <w:lang w:val="en-US"/>
        </w:rPr>
        <w:t>IB</w:t>
      </w:r>
      <w:r w:rsidR="00385331" w:rsidRPr="1F4E04FB">
        <w:rPr>
          <w:rFonts w:eastAsia="Times New Roman"/>
          <w:lang w:val="en-US"/>
        </w:rPr>
        <w:t xml:space="preserve"> </w:t>
      </w:r>
      <w:r w:rsidR="0052732F" w:rsidRPr="1F4E04FB">
        <w:rPr>
          <w:rFonts w:eastAsia="Times New Roman"/>
          <w:lang w:val="en-US"/>
        </w:rPr>
        <w:t>3</w:t>
      </w:r>
      <w:r w:rsidR="00770C42" w:rsidRPr="1F4E04FB">
        <w:rPr>
          <w:rFonts w:eastAsia="Times New Roman"/>
          <w:lang w:val="en-US"/>
        </w:rPr>
        <w:t>8</w:t>
      </w:r>
      <w:r w:rsidR="00901F83" w:rsidRPr="1F4E04FB">
        <w:rPr>
          <w:rFonts w:eastAsia="Times New Roman"/>
          <w:lang w:val="en-US"/>
        </w:rPr>
        <w:t xml:space="preserve"> or </w:t>
      </w:r>
      <w:bookmarkStart w:id="3" w:name="_Hlk167872088"/>
      <w:r w:rsidR="001626D5" w:rsidRPr="1F4E04FB">
        <w:rPr>
          <w:rFonts w:eastAsia="Times New Roman"/>
          <w:lang w:val="en-US"/>
        </w:rPr>
        <w:t>7</w:t>
      </w:r>
      <w:r w:rsidR="00901F83" w:rsidRPr="1F4E04FB">
        <w:rPr>
          <w:rFonts w:eastAsia="Times New Roman"/>
          <w:lang w:val="en-US"/>
        </w:rPr>
        <w:t xml:space="preserve">,6,6 in </w:t>
      </w:r>
      <w:r w:rsidR="00103ABE" w:rsidRPr="1F4E04FB">
        <w:rPr>
          <w:rFonts w:eastAsia="Times New Roman"/>
          <w:lang w:val="en-US"/>
        </w:rPr>
        <w:t xml:space="preserve">three </w:t>
      </w:r>
      <w:r w:rsidR="00901F83" w:rsidRPr="1F4E04FB">
        <w:rPr>
          <w:rFonts w:eastAsia="Times New Roman"/>
          <w:lang w:val="en-US"/>
        </w:rPr>
        <w:t>Higher Level</w:t>
      </w:r>
      <w:r w:rsidR="00103ABE" w:rsidRPr="1F4E04FB">
        <w:rPr>
          <w:rFonts w:eastAsia="Times New Roman"/>
          <w:lang w:val="en-US"/>
        </w:rPr>
        <w:t xml:space="preserve"> subjects</w:t>
      </w:r>
      <w:r w:rsidR="00E65969" w:rsidRPr="1F4E04FB">
        <w:rPr>
          <w:rFonts w:eastAsia="Times New Roman"/>
          <w:lang w:val="en-US"/>
        </w:rPr>
        <w:t xml:space="preserve">, </w:t>
      </w:r>
      <w:r w:rsidR="52A6025D" w:rsidRPr="1F4E04FB">
        <w:rPr>
          <w:rFonts w:eastAsia="Times New Roman"/>
          <w:lang w:val="en-US"/>
        </w:rPr>
        <w:t>including</w:t>
      </w:r>
      <w:r w:rsidR="00E65969" w:rsidRPr="1F4E04FB">
        <w:rPr>
          <w:rFonts w:eastAsia="Times New Roman"/>
          <w:lang w:val="en-US"/>
        </w:rPr>
        <w:t xml:space="preserve"> Higher Level grade 6 in Biology and Chemistry.</w:t>
      </w:r>
    </w:p>
    <w:bookmarkEnd w:id="3"/>
    <w:p w14:paraId="4EAC441E" w14:textId="21F58770" w:rsidR="00975ECA" w:rsidRPr="00D57E94" w:rsidRDefault="00EB1D27" w:rsidP="00C60F07">
      <w:pPr>
        <w:ind w:left="2160"/>
        <w:rPr>
          <w:rFonts w:eastAsia="Times New Roman"/>
          <w:lang w:val="en"/>
        </w:rPr>
      </w:pPr>
      <w:r w:rsidRPr="0063333B">
        <w:rPr>
          <w:rFonts w:eastAsia="Times New Roman"/>
          <w:lang w:val="en"/>
        </w:rPr>
        <w:t xml:space="preserve">Access </w:t>
      </w:r>
      <w:r w:rsidRPr="001E1426">
        <w:rPr>
          <w:color w:val="000000"/>
        </w:rPr>
        <w:t xml:space="preserve">30 L3 credits at Distinction Grade and 15 L3 credits at Merit Grade, </w:t>
      </w:r>
      <w:r w:rsidR="008C4F75" w:rsidRPr="001E1426">
        <w:rPr>
          <w:color w:val="000000"/>
        </w:rPr>
        <w:t>including</w:t>
      </w:r>
      <w:r w:rsidRPr="001E1426">
        <w:rPr>
          <w:color w:val="000000"/>
        </w:rPr>
        <w:t xml:space="preserve"> 15 L3 credits at Distinction Grade in Biology subject are</w:t>
      </w:r>
      <w:r w:rsidR="00B7252B" w:rsidRPr="001E1426">
        <w:rPr>
          <w:color w:val="000000"/>
        </w:rPr>
        <w:t>a</w:t>
      </w:r>
      <w:r w:rsidRPr="001E1426">
        <w:rPr>
          <w:color w:val="000000"/>
        </w:rPr>
        <w:t xml:space="preserve"> and 15 L3 credits at Distinction Grade in Chemistry subject area</w:t>
      </w:r>
      <w:r w:rsidR="00E65969">
        <w:rPr>
          <w:color w:val="000000"/>
        </w:rPr>
        <w:t>.</w:t>
      </w:r>
    </w:p>
    <w:p w14:paraId="4AE7840C" w14:textId="44819FCF" w:rsidR="001626D5" w:rsidRDefault="002A44EF" w:rsidP="001626D5">
      <w:pPr>
        <w:ind w:left="2160" w:hanging="2160"/>
        <w:rPr>
          <w:rFonts w:eastAsia="Times New Roman"/>
          <w:lang w:val="en"/>
        </w:rPr>
      </w:pPr>
      <w:r w:rsidRPr="00D57E94">
        <w:rPr>
          <w:rFonts w:eastAsia="Times New Roman"/>
          <w:b/>
          <w:u w:val="single"/>
          <w:lang w:val="en"/>
        </w:rPr>
        <w:t>Contextual Offer</w:t>
      </w:r>
      <w:r w:rsidRPr="00D57E94">
        <w:rPr>
          <w:rFonts w:eastAsia="Times New Roman"/>
          <w:lang w:val="en"/>
        </w:rPr>
        <w:tab/>
      </w:r>
      <w:r w:rsidR="00216C83">
        <w:rPr>
          <w:rFonts w:eastAsia="Times New Roman"/>
          <w:lang w:val="en"/>
        </w:rPr>
        <w:t xml:space="preserve">A-Level </w:t>
      </w:r>
      <w:r w:rsidR="001626D5" w:rsidRPr="00D57E94">
        <w:rPr>
          <w:rFonts w:eastAsia="Times New Roman"/>
          <w:lang w:val="en"/>
        </w:rPr>
        <w:t>A</w:t>
      </w:r>
      <w:r w:rsidR="001626D5">
        <w:rPr>
          <w:rFonts w:eastAsia="Times New Roman"/>
          <w:lang w:val="en"/>
        </w:rPr>
        <w:t>AB, to include grade A in Biology and Chemistry, excluding general studies.</w:t>
      </w:r>
      <w:r w:rsidR="001626D5" w:rsidRPr="00D57E94">
        <w:rPr>
          <w:rFonts w:eastAsia="Times New Roman"/>
          <w:lang w:val="en"/>
        </w:rPr>
        <w:t xml:space="preserve"> </w:t>
      </w:r>
    </w:p>
    <w:p w14:paraId="41BE180D" w14:textId="03AE6AFD" w:rsidR="00000404" w:rsidRDefault="002A44EF" w:rsidP="7B21AF7F">
      <w:pPr>
        <w:ind w:left="2160"/>
        <w:rPr>
          <w:rFonts w:eastAsia="Times New Roman"/>
          <w:lang w:val="en-US"/>
        </w:rPr>
      </w:pPr>
      <w:r w:rsidRPr="1F4E04FB">
        <w:rPr>
          <w:rFonts w:eastAsia="Times New Roman"/>
          <w:lang w:val="en-US"/>
        </w:rPr>
        <w:t xml:space="preserve">IB </w:t>
      </w:r>
      <w:r w:rsidR="00210FD4" w:rsidRPr="1F4E04FB">
        <w:rPr>
          <w:rFonts w:eastAsia="Times New Roman"/>
          <w:lang w:val="en-US"/>
        </w:rPr>
        <w:t>3</w:t>
      </w:r>
      <w:r w:rsidR="00C770BF" w:rsidRPr="1F4E04FB">
        <w:rPr>
          <w:rFonts w:eastAsia="Times New Roman"/>
          <w:lang w:val="en-US"/>
        </w:rPr>
        <w:t>4</w:t>
      </w:r>
      <w:r w:rsidR="00151588" w:rsidRPr="1F4E04FB">
        <w:rPr>
          <w:rFonts w:eastAsia="Times New Roman"/>
          <w:lang w:val="en-US"/>
        </w:rPr>
        <w:t xml:space="preserve"> </w:t>
      </w:r>
      <w:r w:rsidR="001626D5" w:rsidRPr="1F4E04FB">
        <w:rPr>
          <w:rFonts w:eastAsia="Times New Roman"/>
          <w:lang w:val="en-US"/>
        </w:rPr>
        <w:t xml:space="preserve">6,6,5 in </w:t>
      </w:r>
      <w:r w:rsidR="00216C83" w:rsidRPr="1F4E04FB">
        <w:rPr>
          <w:rFonts w:eastAsia="Times New Roman"/>
          <w:lang w:val="en-US"/>
        </w:rPr>
        <w:t xml:space="preserve">three </w:t>
      </w:r>
      <w:r w:rsidR="001626D5" w:rsidRPr="1F4E04FB">
        <w:rPr>
          <w:rFonts w:eastAsia="Times New Roman"/>
          <w:lang w:val="en-US"/>
        </w:rPr>
        <w:t>Higher Level</w:t>
      </w:r>
      <w:r w:rsidR="00216C83" w:rsidRPr="1F4E04FB">
        <w:rPr>
          <w:rFonts w:eastAsia="Times New Roman"/>
          <w:lang w:val="en-US"/>
        </w:rPr>
        <w:t xml:space="preserve"> subjects</w:t>
      </w:r>
      <w:r w:rsidR="001626D5" w:rsidRPr="1F4E04FB">
        <w:rPr>
          <w:rFonts w:eastAsia="Times New Roman"/>
          <w:lang w:val="en-US"/>
        </w:rPr>
        <w:t xml:space="preserve">, </w:t>
      </w:r>
      <w:r w:rsidR="341B8065" w:rsidRPr="1F4E04FB">
        <w:rPr>
          <w:rFonts w:eastAsia="Times New Roman"/>
          <w:lang w:val="en-US"/>
        </w:rPr>
        <w:t>including</w:t>
      </w:r>
      <w:r w:rsidR="001626D5" w:rsidRPr="1F4E04FB">
        <w:rPr>
          <w:rFonts w:eastAsia="Times New Roman"/>
          <w:lang w:val="en-US"/>
        </w:rPr>
        <w:t xml:space="preserve"> Higher Level grade 6 in Biology and Chemistry.</w:t>
      </w:r>
    </w:p>
    <w:p w14:paraId="34AD8CCE" w14:textId="3CB3A0CD" w:rsidR="00951267" w:rsidRDefault="00151588" w:rsidP="0008310D">
      <w:pPr>
        <w:rPr>
          <w:rFonts w:eastAsia="Times New Roman"/>
          <w:lang w:val="en"/>
        </w:rPr>
      </w:pPr>
      <w:r w:rsidRPr="00D57E94">
        <w:rPr>
          <w:rFonts w:eastAsia="Times New Roman"/>
          <w:b/>
          <w:bCs/>
          <w:u w:val="single"/>
          <w:lang w:val="en"/>
        </w:rPr>
        <w:t>Required subjects</w:t>
      </w:r>
      <w:r w:rsidRPr="00D57E94">
        <w:rPr>
          <w:rFonts w:eastAsia="Times New Roman"/>
          <w:b/>
          <w:bCs/>
          <w:lang w:val="en"/>
        </w:rPr>
        <w:tab/>
      </w:r>
      <w:r w:rsidR="001626D5" w:rsidRPr="001626D5">
        <w:rPr>
          <w:rFonts w:eastAsia="Times New Roman"/>
          <w:lang w:val="en"/>
        </w:rPr>
        <w:t>GCE AL</w:t>
      </w:r>
      <w:r w:rsidR="001626D5">
        <w:rPr>
          <w:rFonts w:eastAsia="Times New Roman"/>
          <w:b/>
          <w:bCs/>
          <w:lang w:val="en"/>
        </w:rPr>
        <w:t xml:space="preserve"> </w:t>
      </w:r>
      <w:r w:rsidR="00951267" w:rsidRPr="00D57E94">
        <w:rPr>
          <w:rFonts w:eastAsia="Times New Roman"/>
          <w:lang w:val="en"/>
        </w:rPr>
        <w:t>Biology</w:t>
      </w:r>
      <w:r w:rsidR="00F16B9F">
        <w:rPr>
          <w:rFonts w:eastAsia="Times New Roman"/>
          <w:lang w:val="en"/>
        </w:rPr>
        <w:t>/Human Biology</w:t>
      </w:r>
      <w:r w:rsidR="00125ED7">
        <w:rPr>
          <w:rFonts w:eastAsia="Times New Roman"/>
          <w:lang w:val="en"/>
        </w:rPr>
        <w:t xml:space="preserve"> and </w:t>
      </w:r>
      <w:r w:rsidR="00951267" w:rsidRPr="00D57E94">
        <w:rPr>
          <w:rFonts w:eastAsia="Times New Roman"/>
          <w:lang w:val="en"/>
        </w:rPr>
        <w:t>Chemistry</w:t>
      </w:r>
      <w:r w:rsidR="00F16B9F">
        <w:rPr>
          <w:rFonts w:eastAsia="Times New Roman"/>
          <w:lang w:val="en"/>
        </w:rPr>
        <w:t xml:space="preserve"> or equivalent.</w:t>
      </w:r>
    </w:p>
    <w:p w14:paraId="0BDDCA1A" w14:textId="71C63A32" w:rsidR="00C770BF" w:rsidRDefault="00C770BF" w:rsidP="0008310D">
      <w:r w:rsidRPr="1F4E04FB">
        <w:rPr>
          <w:rFonts w:eastAsia="Times New Roman"/>
          <w:b/>
          <w:bCs/>
          <w:u w:val="single"/>
          <w:lang w:val="en"/>
        </w:rPr>
        <w:t>English Language</w:t>
      </w:r>
      <w:r>
        <w:tab/>
      </w:r>
      <w:r w:rsidR="000A2519" w:rsidRPr="1F4E04FB">
        <w:rPr>
          <w:rFonts w:eastAsia="Times New Roman"/>
          <w:lang w:val="en"/>
        </w:rPr>
        <w:t>GCSE English Language grade B/</w:t>
      </w:r>
      <w:r w:rsidR="001344C6" w:rsidRPr="1F4E04FB">
        <w:rPr>
          <w:rFonts w:eastAsia="Times New Roman"/>
          <w:lang w:val="en"/>
        </w:rPr>
        <w:t>6</w:t>
      </w:r>
      <w:r w:rsidR="000A2519" w:rsidRPr="1F4E04FB">
        <w:rPr>
          <w:rFonts w:eastAsia="Times New Roman"/>
          <w:lang w:val="en"/>
        </w:rPr>
        <w:t>.</w:t>
      </w:r>
      <w:r>
        <w:tab/>
      </w:r>
    </w:p>
    <w:p w14:paraId="59F06013" w14:textId="2F628F6E" w:rsidR="006D769D" w:rsidRDefault="006D769D" w:rsidP="006D769D">
      <w:pPr>
        <w:ind w:left="2127"/>
        <w:rPr>
          <w:rFonts w:eastAsia="Times New Roman"/>
          <w:lang w:val="en"/>
        </w:rPr>
      </w:pPr>
      <w:r>
        <w:tab/>
      </w:r>
      <w:r w:rsidRPr="006D769D">
        <w:t xml:space="preserve">International students need to show they have the required level of English language to study this course. The required test scores for this course fall under </w:t>
      </w:r>
      <w:r w:rsidRPr="007C7C7F">
        <w:rPr>
          <w:b/>
          <w:bCs/>
        </w:rPr>
        <w:t>Profile G</w:t>
      </w:r>
      <w:r w:rsidRPr="006D769D">
        <w:t xml:space="preserve">. Please visit our </w:t>
      </w:r>
      <w:hyperlink r:id="rId13" w:history="1">
        <w:r w:rsidRPr="007C7C7F">
          <w:rPr>
            <w:rStyle w:val="Hyperlink"/>
          </w:rPr>
          <w:t xml:space="preserve">English language requirements </w:t>
        </w:r>
        <w:r w:rsidR="007C7C7F" w:rsidRPr="007C7C7F">
          <w:rPr>
            <w:rStyle w:val="Hyperlink"/>
          </w:rPr>
          <w:t>web</w:t>
        </w:r>
        <w:r w:rsidRPr="007C7C7F">
          <w:rPr>
            <w:rStyle w:val="Hyperlink"/>
          </w:rPr>
          <w:t>page</w:t>
        </w:r>
        <w:r w:rsidR="007C7C7F" w:rsidRPr="007C7C7F">
          <w:rPr>
            <w:rStyle w:val="Hyperlink"/>
          </w:rPr>
          <w:t>s</w:t>
        </w:r>
      </w:hyperlink>
      <w:r w:rsidRPr="006D769D">
        <w:t xml:space="preserve"> to view the required test scores and equivalencies from your country.</w:t>
      </w:r>
    </w:p>
    <w:p w14:paraId="494D67F8" w14:textId="0E3CBB25" w:rsidR="00302763" w:rsidRPr="00D57E94" w:rsidRDefault="00FA6BC7" w:rsidP="00F304E3">
      <w:pPr>
        <w:spacing w:before="197"/>
        <w:ind w:left="2160" w:right="110" w:hanging="2055"/>
        <w:jc w:val="both"/>
        <w:rPr>
          <w:rFonts w:eastAsiaTheme="majorEastAsia" w:cstheme="majorBidi"/>
          <w:b/>
          <w:bCs/>
        </w:rPr>
      </w:pPr>
      <w:bookmarkStart w:id="4" w:name="Predictedgrades"/>
      <w:bookmarkEnd w:id="4"/>
      <w:r w:rsidRPr="0039692B">
        <w:rPr>
          <w:b/>
          <w:bCs/>
          <w:u w:val="single"/>
        </w:rPr>
        <w:t>Interviews</w:t>
      </w:r>
      <w:r>
        <w:t xml:space="preserve"> -</w:t>
      </w:r>
      <w:r>
        <w:tab/>
      </w:r>
      <w:r w:rsidRPr="1F4E04FB">
        <w:rPr>
          <w:rFonts w:eastAsia="Calibri"/>
          <w:lang w:val="en-US" w:eastAsia="en-US"/>
        </w:rPr>
        <w:t xml:space="preserve">Where </w:t>
      </w:r>
      <w:r w:rsidR="0EF7BD1A" w:rsidRPr="1F4E04FB">
        <w:rPr>
          <w:rFonts w:eastAsia="Calibri"/>
          <w:lang w:val="en-US" w:eastAsia="en-US"/>
        </w:rPr>
        <w:t>appropriate,</w:t>
      </w:r>
      <w:r w:rsidRPr="1F4E04FB">
        <w:rPr>
          <w:rFonts w:eastAsia="Calibri"/>
          <w:lang w:val="en-US" w:eastAsia="en-US"/>
        </w:rPr>
        <w:t xml:space="preserve"> we will aim to make reasonable adjustments if it helps you participate fully in the interview process. If you require an adjustment to support your interview or have had adjustments in the past (for example through a support plan such as an Individual learning Plan (ILP) or Education, Health and Care (EHC) plan) please let us know by emailing the admissions team at </w:t>
      </w:r>
      <w:hyperlink r:id="rId14">
        <w:r w:rsidRPr="1F4E04FB">
          <w:rPr>
            <w:rFonts w:eastAsia="Calibri"/>
            <w:color w:val="0000FF"/>
            <w:u w:val="single"/>
            <w:lang w:val="en-US" w:eastAsia="en-US"/>
          </w:rPr>
          <w:t>ug-ad@exeter.ac.uk</w:t>
        </w:r>
      </w:hyperlink>
      <w:r w:rsidRPr="1F4E04FB">
        <w:rPr>
          <w:rFonts w:eastAsia="Calibri"/>
          <w:lang w:val="en-US" w:eastAsia="en-US"/>
        </w:rPr>
        <w:t xml:space="preserve">  in advance of the interview. We may follow up with a request for more information to put any adjustments in place.   </w:t>
      </w:r>
      <w:bookmarkStart w:id="5" w:name="_Hlk196808257"/>
      <w:r w:rsidRPr="1F4E04FB">
        <w:rPr>
          <w:rFonts w:eastAsia="Calibri"/>
          <w:lang w:val="en-US" w:eastAsia="en-US"/>
        </w:rPr>
        <w:t xml:space="preserve">Please contact the admissions team as soon as possible after receiving your invitation to </w:t>
      </w:r>
      <w:r w:rsidR="1EF341D6" w:rsidRPr="1F4E04FB">
        <w:rPr>
          <w:rFonts w:eastAsia="Calibri"/>
          <w:lang w:val="en-US" w:eastAsia="en-US"/>
        </w:rPr>
        <w:t>an interview</w:t>
      </w:r>
      <w:r w:rsidRPr="1F4E04FB">
        <w:rPr>
          <w:rFonts w:eastAsia="Calibri"/>
          <w:lang w:val="en-US" w:eastAsia="en-US"/>
        </w:rPr>
        <w:t>.</w:t>
      </w:r>
      <w:bookmarkEnd w:id="5"/>
    </w:p>
    <w:p w14:paraId="399A7048" w14:textId="77777777" w:rsidR="00FE4802" w:rsidRPr="00D57E94" w:rsidRDefault="00FE4802" w:rsidP="00F07A39">
      <w:pPr>
        <w:pStyle w:val="Heading3"/>
        <w:numPr>
          <w:ilvl w:val="0"/>
          <w:numId w:val="30"/>
        </w:numPr>
        <w:spacing w:before="100" w:beforeAutospacing="1" w:after="120"/>
        <w:rPr>
          <w:rFonts w:asciiTheme="minorHAnsi" w:hAnsiTheme="minorHAnsi"/>
        </w:rPr>
      </w:pPr>
      <w:bookmarkStart w:id="6" w:name="_Toc72159767"/>
      <w:bookmarkStart w:id="7" w:name="_Toc228884483"/>
      <w:bookmarkStart w:id="8" w:name="_Toc238813623"/>
      <w:r w:rsidRPr="00D57E94">
        <w:rPr>
          <w:rFonts w:asciiTheme="minorHAnsi" w:hAnsiTheme="minorHAnsi"/>
        </w:rPr>
        <w:lastRenderedPageBreak/>
        <w:t>Direct School Leavers</w:t>
      </w:r>
      <w:bookmarkEnd w:id="6"/>
      <w:bookmarkEnd w:id="7"/>
      <w:bookmarkEnd w:id="8"/>
    </w:p>
    <w:p w14:paraId="74D2562A" w14:textId="52E745B2" w:rsidR="00151588" w:rsidRDefault="00800C6C" w:rsidP="6C75B9DA">
      <w:pPr>
        <w:spacing w:before="100" w:beforeAutospacing="1" w:after="120" w:line="240" w:lineRule="auto"/>
      </w:pPr>
      <w:r w:rsidRPr="1F4E04FB">
        <w:rPr>
          <w:b/>
          <w:bCs/>
          <w:i/>
          <w:iCs/>
        </w:rPr>
        <w:t>Definition:</w:t>
      </w:r>
      <w:r w:rsidR="009969AB">
        <w:t xml:space="preserve">  </w:t>
      </w:r>
      <w:r w:rsidR="00FE4802">
        <w:t>Those who will enter the BMBS programme no more than two full academic years after completin</w:t>
      </w:r>
      <w:r w:rsidR="00B730FB">
        <w:t xml:space="preserve">g </w:t>
      </w:r>
      <w:r w:rsidR="00FE4802">
        <w:t>their level 3 (A level or equivalent) studies.</w:t>
      </w:r>
      <w:r w:rsidR="00C84553">
        <w:t xml:space="preserve"> Direct School Leavers are required to sit the UCAT test.</w:t>
      </w:r>
    </w:p>
    <w:p w14:paraId="6786BEB8" w14:textId="66611B43" w:rsidR="003C1B04" w:rsidRPr="00D57E94" w:rsidRDefault="003C1B04" w:rsidP="1F4E04FB">
      <w:pPr>
        <w:spacing w:before="100" w:beforeAutospacing="1" w:after="120" w:line="240" w:lineRule="auto"/>
        <w:jc w:val="both"/>
      </w:pPr>
      <w:r>
        <w:t>In order to help the institution make progress towards its agreed Widening Participation</w:t>
      </w:r>
      <w:r w:rsidR="59ACC708">
        <w:t xml:space="preserve"> (WP)</w:t>
      </w:r>
      <w:r>
        <w:t xml:space="preserve"> targets with the Office for Students, and to ensure appropriate diversity within the BMBS programme, HLS will adhere to the University of Exeter policy for making </w:t>
      </w:r>
      <w:hyperlink r:id="rId15" w:anchor="context">
        <w:r w:rsidRPr="1F4E04FB">
          <w:rPr>
            <w:rStyle w:val="Hyperlink"/>
            <w:color w:val="auto"/>
            <w:u w:val="none"/>
          </w:rPr>
          <w:t>contextualised offers</w:t>
        </w:r>
      </w:hyperlink>
      <w:r w:rsidRPr="1F4E04FB">
        <w:rPr>
          <w:rStyle w:val="Hyperlink"/>
          <w:color w:val="auto"/>
          <w:u w:val="none"/>
        </w:rPr>
        <w:t xml:space="preserve">. For further details please visit </w:t>
      </w:r>
      <w:hyperlink r:id="rId16">
        <w:r w:rsidRPr="1F4E04FB">
          <w:rPr>
            <w:rStyle w:val="Hyperlink"/>
          </w:rPr>
          <w:t>http://www.exeter.ac.uk/undergraduate/entryrequirements/contextual/</w:t>
        </w:r>
      </w:hyperlink>
      <w:r>
        <w:t xml:space="preserve"> </w:t>
      </w:r>
    </w:p>
    <w:p w14:paraId="44408B8F" w14:textId="77777777" w:rsidR="0003153A" w:rsidRPr="00D57E94" w:rsidRDefault="00FE4802" w:rsidP="00F07A39">
      <w:pPr>
        <w:pStyle w:val="ListParagraph"/>
        <w:numPr>
          <w:ilvl w:val="1"/>
          <w:numId w:val="30"/>
        </w:numPr>
        <w:spacing w:before="100" w:beforeAutospacing="1" w:after="120" w:line="240" w:lineRule="auto"/>
      </w:pPr>
      <w:r w:rsidRPr="00D57E94">
        <w:t>Process:</w:t>
      </w:r>
    </w:p>
    <w:p w14:paraId="7B36C1FD" w14:textId="13B83548" w:rsidR="00E4264A" w:rsidRPr="00D57E94" w:rsidRDefault="002D42D4" w:rsidP="6C75B9DA">
      <w:pPr>
        <w:pStyle w:val="ListParagraph"/>
        <w:numPr>
          <w:ilvl w:val="2"/>
          <w:numId w:val="30"/>
        </w:numPr>
        <w:spacing w:before="100" w:beforeAutospacing="1" w:after="120" w:line="240" w:lineRule="auto"/>
        <w:contextualSpacing w:val="0"/>
        <w:rPr>
          <w:rFonts w:cs="Arial"/>
        </w:rPr>
      </w:pPr>
      <w:r>
        <w:t>Candidates should s</w:t>
      </w:r>
      <w:r w:rsidR="00FE4802">
        <w:t xml:space="preserve">ubmit </w:t>
      </w:r>
      <w:r w:rsidR="00C666D8">
        <w:t xml:space="preserve">their </w:t>
      </w:r>
      <w:r w:rsidR="00FE4802">
        <w:t xml:space="preserve">UCAS application form by </w:t>
      </w:r>
      <w:r w:rsidR="00AF3385">
        <w:t xml:space="preserve">6pm </w:t>
      </w:r>
      <w:r w:rsidR="00FE4802">
        <w:t>1</w:t>
      </w:r>
      <w:r w:rsidR="00AF058A">
        <w:t>5</w:t>
      </w:r>
      <w:r w:rsidR="00FE4802">
        <w:t xml:space="preserve"> October </w:t>
      </w:r>
      <w:r w:rsidR="00AF3385">
        <w:t>202</w:t>
      </w:r>
      <w:r w:rsidR="00AA0250">
        <w:t xml:space="preserve">6 </w:t>
      </w:r>
      <w:r w:rsidR="0006317D">
        <w:t xml:space="preserve">and </w:t>
      </w:r>
      <w:r w:rsidR="00FE4802">
        <w:t xml:space="preserve">sit </w:t>
      </w:r>
      <w:r w:rsidR="003A224A">
        <w:t xml:space="preserve">the </w:t>
      </w:r>
      <w:r w:rsidR="00FE4802">
        <w:t>UCAT test by</w:t>
      </w:r>
      <w:r w:rsidR="00BF3836">
        <w:t xml:space="preserve"> the</w:t>
      </w:r>
      <w:r w:rsidR="00FE4802">
        <w:t xml:space="preserve"> </w:t>
      </w:r>
      <w:r w:rsidR="00BF3836">
        <w:t>published deadline.</w:t>
      </w:r>
      <w:r w:rsidR="00E4264A">
        <w:t xml:space="preserve"> </w:t>
      </w:r>
      <w:r w:rsidR="00E4264A" w:rsidRPr="1F4E04FB">
        <w:rPr>
          <w:rFonts w:cs="Arial"/>
        </w:rPr>
        <w:t xml:space="preserve">Candidates are required to sit the test </w:t>
      </w:r>
      <w:r w:rsidR="00D2435E">
        <w:rPr>
          <w:rFonts w:cs="Arial"/>
        </w:rPr>
        <w:t>before the</w:t>
      </w:r>
      <w:r w:rsidR="001634BA">
        <w:rPr>
          <w:rFonts w:cs="Arial"/>
        </w:rPr>
        <w:t xml:space="preserve"> application deadline</w:t>
      </w:r>
      <w:r w:rsidR="00E4264A" w:rsidRPr="1F4E04FB">
        <w:rPr>
          <w:rFonts w:cs="Arial"/>
        </w:rPr>
        <w:t xml:space="preserve"> if they are intending to apply for </w:t>
      </w:r>
      <w:r w:rsidR="00AA0250">
        <w:rPr>
          <w:rFonts w:cs="Arial"/>
        </w:rPr>
        <w:t xml:space="preserve">2027 </w:t>
      </w:r>
      <w:r w:rsidR="00E4264A" w:rsidRPr="1F4E04FB">
        <w:rPr>
          <w:rFonts w:cs="Arial"/>
        </w:rPr>
        <w:t>entry</w:t>
      </w:r>
      <w:r w:rsidR="00AA0250">
        <w:rPr>
          <w:rFonts w:cs="Arial"/>
        </w:rPr>
        <w:t xml:space="preserve"> </w:t>
      </w:r>
      <w:r w:rsidR="00E4264A" w:rsidRPr="1F4E04FB">
        <w:rPr>
          <w:rFonts w:cs="Arial"/>
        </w:rPr>
        <w:t>(or deferred entry in 20</w:t>
      </w:r>
      <w:r w:rsidR="00D250DA" w:rsidRPr="1F4E04FB">
        <w:rPr>
          <w:rFonts w:cs="Arial"/>
        </w:rPr>
        <w:t>2</w:t>
      </w:r>
      <w:r w:rsidR="46576340" w:rsidRPr="1F4E04FB">
        <w:rPr>
          <w:rFonts w:cs="Arial"/>
        </w:rPr>
        <w:t>8</w:t>
      </w:r>
      <w:r w:rsidR="00E4264A" w:rsidRPr="1F4E04FB">
        <w:rPr>
          <w:rFonts w:cs="Arial"/>
        </w:rPr>
        <w:t>)</w:t>
      </w:r>
      <w:r w:rsidR="00E24DC4" w:rsidRPr="1F4E04FB">
        <w:rPr>
          <w:rFonts w:cs="Arial"/>
        </w:rPr>
        <w:t>.</w:t>
      </w:r>
      <w:r w:rsidR="00E4264A" w:rsidRPr="1F4E04FB">
        <w:rPr>
          <w:rFonts w:cs="Arial"/>
        </w:rPr>
        <w:t>  UCAT results cannot be carried over from one year to the next.</w:t>
      </w:r>
    </w:p>
    <w:p w14:paraId="7EBD0D54" w14:textId="20F442D3" w:rsidR="00162421" w:rsidRPr="00D57E94" w:rsidRDefault="00E4264A" w:rsidP="00006857">
      <w:pPr>
        <w:spacing w:before="100" w:beforeAutospacing="1" w:after="120" w:line="240" w:lineRule="auto"/>
        <w:ind w:left="1656"/>
        <w:rPr>
          <w:rFonts w:cs="Arial"/>
        </w:rPr>
      </w:pPr>
      <w:r w:rsidRPr="00D57E94">
        <w:rPr>
          <w:rFonts w:cs="Arial"/>
        </w:rPr>
        <w:t>Candidates who present themselves for the UCAT are declaring themselves fit to take the test.</w:t>
      </w:r>
      <w:r w:rsidR="00C246AA" w:rsidRPr="00D57E94">
        <w:rPr>
          <w:rFonts w:cs="Arial"/>
        </w:rPr>
        <w:t xml:space="preserve"> Candidates not fit to take the test due to illness or other personal circumstances must reschedule their test to a later date, even if</w:t>
      </w:r>
      <w:r w:rsidR="00162421" w:rsidRPr="00D57E94">
        <w:rPr>
          <w:rFonts w:cs="Arial"/>
        </w:rPr>
        <w:t xml:space="preserve"> this means losing the test fee.</w:t>
      </w:r>
    </w:p>
    <w:p w14:paraId="35B54AA0" w14:textId="2325DC10" w:rsidR="00327674" w:rsidRPr="00D57E94" w:rsidRDefault="00C246AA" w:rsidP="1F4E04FB">
      <w:pPr>
        <w:spacing w:before="100" w:beforeAutospacing="1" w:after="120" w:line="240" w:lineRule="auto"/>
        <w:ind w:left="1656"/>
        <w:rPr>
          <w:rFonts w:cs="Arial"/>
        </w:rPr>
      </w:pPr>
      <w:r w:rsidRPr="1F4E04FB">
        <w:rPr>
          <w:rFonts w:cs="Arial"/>
        </w:rPr>
        <w:t xml:space="preserve">Candidates unable to sit the UCAT </w:t>
      </w:r>
      <w:r w:rsidR="4B822B88" w:rsidRPr="1F4E04FB">
        <w:rPr>
          <w:rFonts w:cs="Arial"/>
        </w:rPr>
        <w:t xml:space="preserve">in </w:t>
      </w:r>
      <w:r w:rsidRPr="1F4E04FB">
        <w:rPr>
          <w:rFonts w:cs="Arial"/>
        </w:rPr>
        <w:t>the 20</w:t>
      </w:r>
      <w:r w:rsidR="000E61BF" w:rsidRPr="1F4E04FB">
        <w:rPr>
          <w:rFonts w:cs="Arial"/>
        </w:rPr>
        <w:t>2</w:t>
      </w:r>
      <w:r w:rsidR="08DB59CB" w:rsidRPr="1F4E04FB">
        <w:rPr>
          <w:rFonts w:cs="Arial"/>
        </w:rPr>
        <w:t>6</w:t>
      </w:r>
      <w:r w:rsidRPr="1F4E04FB">
        <w:rPr>
          <w:rFonts w:cs="Arial"/>
        </w:rPr>
        <w:t xml:space="preserve"> test cycle because of a significant or unforeseen medical or personal issue.  If this is the </w:t>
      </w:r>
      <w:r w:rsidR="007A04F5" w:rsidRPr="1F4E04FB">
        <w:rPr>
          <w:rFonts w:cs="Arial"/>
        </w:rPr>
        <w:t>case,</w:t>
      </w:r>
      <w:r w:rsidRPr="1F4E04FB">
        <w:rPr>
          <w:rFonts w:cs="Arial"/>
        </w:rPr>
        <w:t xml:space="preserve"> they should contact </w:t>
      </w:r>
      <w:r w:rsidR="00125ED7" w:rsidRPr="1F4E04FB">
        <w:rPr>
          <w:rFonts w:cs="Arial"/>
        </w:rPr>
        <w:t>Exeter</w:t>
      </w:r>
      <w:r w:rsidRPr="1F4E04FB">
        <w:rPr>
          <w:rFonts w:cs="Arial"/>
        </w:rPr>
        <w:t xml:space="preserve"> to see whether </w:t>
      </w:r>
      <w:r w:rsidR="00125ED7" w:rsidRPr="1F4E04FB">
        <w:rPr>
          <w:rFonts w:cs="Arial"/>
        </w:rPr>
        <w:t>we can</w:t>
      </w:r>
      <w:r w:rsidRPr="1F4E04FB">
        <w:rPr>
          <w:rFonts w:cs="Arial"/>
        </w:rPr>
        <w:t xml:space="preserve"> consider their application without a UCAT result.  </w:t>
      </w:r>
      <w:r w:rsidR="00125ED7" w:rsidRPr="1F4E04FB">
        <w:rPr>
          <w:rFonts w:cs="Arial"/>
        </w:rPr>
        <w:t xml:space="preserve">We </w:t>
      </w:r>
      <w:r w:rsidRPr="1F4E04FB">
        <w:rPr>
          <w:rFonts w:cs="Arial"/>
        </w:rPr>
        <w:t>will require recent supporting medical evidence as part of th</w:t>
      </w:r>
      <w:r w:rsidR="00125ED7" w:rsidRPr="1F4E04FB">
        <w:rPr>
          <w:rFonts w:cs="Arial"/>
        </w:rPr>
        <w:t>e</w:t>
      </w:r>
      <w:r w:rsidRPr="1F4E04FB">
        <w:rPr>
          <w:rFonts w:cs="Arial"/>
        </w:rPr>
        <w:t xml:space="preserve"> process.</w:t>
      </w:r>
    </w:p>
    <w:p w14:paraId="06FCA063" w14:textId="0ED18E22" w:rsidR="00327674" w:rsidRDefault="00FE4802" w:rsidP="00F07A39">
      <w:pPr>
        <w:pStyle w:val="ListParagraph"/>
        <w:numPr>
          <w:ilvl w:val="2"/>
          <w:numId w:val="30"/>
        </w:numPr>
        <w:spacing w:before="100" w:beforeAutospacing="1" w:after="120" w:line="240" w:lineRule="auto"/>
        <w:contextualSpacing w:val="0"/>
      </w:pPr>
      <w:r w:rsidRPr="00D57E94">
        <w:t xml:space="preserve">Assessment of academic credentials (achieved or predicted) </w:t>
      </w:r>
      <w:r w:rsidR="005B293D">
        <w:t xml:space="preserve">are </w:t>
      </w:r>
      <w:r w:rsidRPr="00D57E94">
        <w:t xml:space="preserve">made by Admissions Staff </w:t>
      </w:r>
      <w:r w:rsidR="00617B55" w:rsidRPr="00D57E94">
        <w:t>based on</w:t>
      </w:r>
      <w:r w:rsidRPr="00D57E94">
        <w:t xml:space="preserve"> information </w:t>
      </w:r>
      <w:r w:rsidR="0063333B">
        <w:t>provided</w:t>
      </w:r>
      <w:r w:rsidR="0063333B" w:rsidRPr="00D57E94">
        <w:t xml:space="preserve"> </w:t>
      </w:r>
      <w:r w:rsidRPr="00D57E94">
        <w:t xml:space="preserve">in the UCAS application form.  </w:t>
      </w:r>
      <w:r w:rsidRPr="00B402A2">
        <w:t>Personal statement</w:t>
      </w:r>
      <w:r w:rsidR="00605D29" w:rsidRPr="00B402A2">
        <w:t>s</w:t>
      </w:r>
      <w:r w:rsidRPr="00B402A2">
        <w:t xml:space="preserve"> and reference</w:t>
      </w:r>
      <w:r w:rsidR="00605D29" w:rsidRPr="00B402A2">
        <w:t>s</w:t>
      </w:r>
      <w:r w:rsidRPr="00B402A2">
        <w:t xml:space="preserve"> </w:t>
      </w:r>
      <w:r w:rsidR="009B27A2" w:rsidRPr="00B402A2">
        <w:t>are NOT</w:t>
      </w:r>
      <w:r w:rsidR="005B293D" w:rsidRPr="00B402A2">
        <w:t xml:space="preserve"> </w:t>
      </w:r>
      <w:r w:rsidRPr="00B402A2">
        <w:t>read for evidence of mitigating circumstances</w:t>
      </w:r>
      <w:r w:rsidR="00E94A1C" w:rsidRPr="00AE1BE9">
        <w:t>.</w:t>
      </w:r>
    </w:p>
    <w:p w14:paraId="538724D4" w14:textId="56D386A9" w:rsidR="00FA346F" w:rsidRPr="00AE1BE9" w:rsidRDefault="004A77FF" w:rsidP="00FA346F">
      <w:pPr>
        <w:pStyle w:val="ListParagraph"/>
        <w:numPr>
          <w:ilvl w:val="2"/>
          <w:numId w:val="30"/>
        </w:numPr>
        <w:spacing w:before="100" w:beforeAutospacing="1" w:after="120" w:line="240" w:lineRule="auto"/>
        <w:contextualSpacing w:val="0"/>
      </w:pPr>
      <w:r>
        <w:rPr>
          <w:rFonts w:cs="Arial"/>
          <w:shd w:val="clear" w:color="auto" w:fill="FFFFFF"/>
        </w:rPr>
        <w:t>P</w:t>
      </w:r>
      <w:r w:rsidR="00D61461">
        <w:rPr>
          <w:rFonts w:cs="Arial"/>
          <w:shd w:val="clear" w:color="auto" w:fill="FFFFFF"/>
        </w:rPr>
        <w:t>lease</w:t>
      </w:r>
      <w:r w:rsidR="009B27A2" w:rsidRPr="00DD72A3">
        <w:rPr>
          <w:rFonts w:cs="Arial"/>
          <w:shd w:val="clear" w:color="auto" w:fill="FFFFFF"/>
        </w:rPr>
        <w:t xml:space="preserve"> complete our online</w:t>
      </w:r>
      <w:r w:rsidR="00FA346F" w:rsidRPr="00DD72A3">
        <w:rPr>
          <w:rFonts w:cs="Arial"/>
          <w:shd w:val="clear" w:color="auto" w:fill="FFFFFF"/>
        </w:rPr>
        <w:t xml:space="preserve"> Extenuating Circumstances form </w:t>
      </w:r>
      <w:r>
        <w:rPr>
          <w:rFonts w:cs="Arial"/>
          <w:shd w:val="clear" w:color="auto" w:fill="FFFFFF"/>
        </w:rPr>
        <w:t>i</w:t>
      </w:r>
      <w:r w:rsidRPr="00DD72A3">
        <w:t xml:space="preserve">f you </w:t>
      </w:r>
      <w:r w:rsidRPr="00DD72A3">
        <w:rPr>
          <w:rFonts w:cs="Arial"/>
          <w:shd w:val="clear" w:color="auto" w:fill="FFFFFF"/>
        </w:rPr>
        <w:t>have experienced or are currently experiencing issues impact</w:t>
      </w:r>
      <w:r>
        <w:rPr>
          <w:rFonts w:cs="Arial"/>
          <w:shd w:val="clear" w:color="auto" w:fill="FFFFFF"/>
        </w:rPr>
        <w:t>ing</w:t>
      </w:r>
      <w:r w:rsidRPr="00DD72A3">
        <w:rPr>
          <w:rFonts w:cs="Arial"/>
          <w:shd w:val="clear" w:color="auto" w:fill="FFFFFF"/>
        </w:rPr>
        <w:t xml:space="preserve"> your studies or exams, </w:t>
      </w:r>
      <w:r w:rsidR="006D4AF1">
        <w:rPr>
          <w:rFonts w:cs="Arial"/>
          <w:shd w:val="clear" w:color="auto" w:fill="FFFFFF"/>
        </w:rPr>
        <w:t>by</w:t>
      </w:r>
      <w:r w:rsidR="00426A6A" w:rsidRPr="00DD72A3">
        <w:rPr>
          <w:rFonts w:cs="Arial"/>
          <w:shd w:val="clear" w:color="auto" w:fill="FFFFFF"/>
        </w:rPr>
        <w:t> </w:t>
      </w:r>
      <w:r w:rsidR="00426A6A" w:rsidRPr="00DD72A3">
        <w:rPr>
          <w:rStyle w:val="Strong"/>
          <w:rFonts w:cs="Arial"/>
          <w:shd w:val="clear" w:color="auto" w:fill="FFFFFF"/>
        </w:rPr>
        <w:t xml:space="preserve">no later than the </w:t>
      </w:r>
      <w:r w:rsidR="00426A6A">
        <w:rPr>
          <w:rStyle w:val="Strong"/>
          <w:rFonts w:cs="Arial"/>
          <w:shd w:val="clear" w:color="auto" w:fill="FFFFFF"/>
        </w:rPr>
        <w:t>29</w:t>
      </w:r>
      <w:r w:rsidR="00426A6A" w:rsidRPr="00B61096">
        <w:rPr>
          <w:rStyle w:val="Strong"/>
          <w:rFonts w:cs="Arial"/>
          <w:shd w:val="clear" w:color="auto" w:fill="FFFFFF"/>
          <w:vertAlign w:val="superscript"/>
        </w:rPr>
        <w:t>th</w:t>
      </w:r>
      <w:r w:rsidR="00426A6A">
        <w:rPr>
          <w:rStyle w:val="Strong"/>
          <w:rFonts w:cs="Arial"/>
          <w:shd w:val="clear" w:color="auto" w:fill="FFFFFF"/>
        </w:rPr>
        <w:t xml:space="preserve"> </w:t>
      </w:r>
      <w:r w:rsidR="00426A6A" w:rsidRPr="00DD72A3">
        <w:rPr>
          <w:rStyle w:val="Strong"/>
          <w:rFonts w:cs="Arial"/>
          <w:shd w:val="clear" w:color="auto" w:fill="FFFFFF"/>
        </w:rPr>
        <w:t>of October 2026</w:t>
      </w:r>
      <w:r w:rsidR="00426A6A" w:rsidRPr="00DD72A3">
        <w:rPr>
          <w:rFonts w:cs="Arial"/>
          <w:shd w:val="clear" w:color="auto" w:fill="FFFFFF"/>
        </w:rPr>
        <w:t> for this to be taken into consideration prior to interview selection decisions being made</w:t>
      </w:r>
      <w:r w:rsidR="00B9605B">
        <w:t xml:space="preserve"> which can be found on our </w:t>
      </w:r>
      <w:hyperlink r:id="rId17" w:history="1">
        <w:r w:rsidR="00B9605B" w:rsidRPr="00B9605B">
          <w:rPr>
            <w:rStyle w:val="Hyperlink"/>
          </w:rPr>
          <w:t>Extenuating Circumstances webpages</w:t>
        </w:r>
      </w:hyperlink>
      <w:r w:rsidR="00B9605B">
        <w:t xml:space="preserve"> </w:t>
      </w:r>
    </w:p>
    <w:p w14:paraId="24A1BBA6" w14:textId="1FAF4E99" w:rsidR="00D47857" w:rsidRDefault="00D47857" w:rsidP="6C75B9DA">
      <w:pPr>
        <w:pStyle w:val="ListParagraph"/>
        <w:numPr>
          <w:ilvl w:val="2"/>
          <w:numId w:val="30"/>
        </w:numPr>
        <w:spacing w:before="100" w:beforeAutospacing="1" w:after="120" w:line="240" w:lineRule="auto"/>
        <w:contextualSpacing w:val="0"/>
      </w:pPr>
      <w:r w:rsidRPr="00D57E94">
        <w:t>Applicants</w:t>
      </w:r>
      <w:r w:rsidR="001172FC" w:rsidRPr="00D57E94">
        <w:t xml:space="preserve"> who </w:t>
      </w:r>
      <w:r w:rsidR="0087403A" w:rsidRPr="00D57E94">
        <w:t>meet</w:t>
      </w:r>
      <w:r w:rsidR="00FE4802" w:rsidRPr="00D57E94">
        <w:t xml:space="preserve"> the published entry requirements</w:t>
      </w:r>
      <w:r w:rsidR="00800C6C" w:rsidRPr="00D57E94">
        <w:rPr>
          <w:rStyle w:val="FootnoteReference"/>
        </w:rPr>
        <w:footnoteReference w:id="1"/>
      </w:r>
      <w:r w:rsidR="00FE4802" w:rsidRPr="00D57E94">
        <w:t xml:space="preserve"> </w:t>
      </w:r>
      <w:r w:rsidR="003B2C88">
        <w:t>will have their UCAT and Academic</w:t>
      </w:r>
      <w:r w:rsidR="00D2471E">
        <w:t xml:space="preserve"> qualifications</w:t>
      </w:r>
      <w:r w:rsidR="003B2C88">
        <w:t xml:space="preserve"> weighted </w:t>
      </w:r>
      <w:r w:rsidR="00CE30D9">
        <w:t>to</w:t>
      </w:r>
      <w:r w:rsidR="003B2C88">
        <w:t xml:space="preserve"> assign a</w:t>
      </w:r>
      <w:r w:rsidR="00373993">
        <w:t>n Exeter</w:t>
      </w:r>
      <w:r w:rsidR="003B2C88">
        <w:t xml:space="preserve"> score. Weighting</w:t>
      </w:r>
      <w:r w:rsidR="00D2471E">
        <w:t xml:space="preserve">s will </w:t>
      </w:r>
      <w:r w:rsidR="6F53F116">
        <w:t>be</w:t>
      </w:r>
      <w:r w:rsidR="00662FB4">
        <w:t xml:space="preserve"> a ratio of 3:1 </w:t>
      </w:r>
      <w:r w:rsidR="00A07E00">
        <w:t xml:space="preserve">Academic achievement </w:t>
      </w:r>
      <w:r w:rsidR="00662FB4">
        <w:t>/UCAT</w:t>
      </w:r>
      <w:r w:rsidR="003B2C88">
        <w:t xml:space="preserve">. </w:t>
      </w:r>
    </w:p>
    <w:p w14:paraId="47109DDD" w14:textId="4104027C" w:rsidR="00373993" w:rsidRDefault="00683F7C" w:rsidP="00373993">
      <w:pPr>
        <w:pStyle w:val="ListParagraph"/>
        <w:spacing w:before="100" w:beforeAutospacing="1" w:after="120" w:line="240" w:lineRule="auto"/>
        <w:ind w:left="1701"/>
        <w:contextualSpacing w:val="0"/>
      </w:pPr>
      <w:r>
        <w:t>How do</w:t>
      </w:r>
      <w:r w:rsidR="00E430C7">
        <w:t>es the Exeter Score work?</w:t>
      </w:r>
    </w:p>
    <w:p w14:paraId="157942CA" w14:textId="7B89FBA1" w:rsidR="00E430C7" w:rsidRDefault="00E430C7" w:rsidP="00E430C7">
      <w:pPr>
        <w:pStyle w:val="ListParagraph"/>
        <w:numPr>
          <w:ilvl w:val="0"/>
          <w:numId w:val="36"/>
        </w:numPr>
      </w:pPr>
      <w:r>
        <w:t>Applicant</w:t>
      </w:r>
      <w:r w:rsidR="00CD4ACA">
        <w:t>s are</w:t>
      </w:r>
      <w:r>
        <w:t xml:space="preserve"> awarded an Exeter Score out of 90.</w:t>
      </w:r>
    </w:p>
    <w:p w14:paraId="68040883" w14:textId="38039A53" w:rsidR="00E430C7" w:rsidRDefault="00E430C7" w:rsidP="00E430C7">
      <w:pPr>
        <w:pStyle w:val="ListParagraph"/>
        <w:numPr>
          <w:ilvl w:val="0"/>
          <w:numId w:val="36"/>
        </w:numPr>
      </w:pPr>
      <w:r>
        <w:t xml:space="preserve">Applicants with achieved grades </w:t>
      </w:r>
      <w:r w:rsidR="00464A3C">
        <w:t xml:space="preserve">will be </w:t>
      </w:r>
      <w:r>
        <w:t>awarded an uplift of 10 points.</w:t>
      </w:r>
    </w:p>
    <w:p w14:paraId="7DC76E37" w14:textId="50A97EF9" w:rsidR="00E430C7" w:rsidRDefault="00464A3C" w:rsidP="00E430C7">
      <w:pPr>
        <w:pStyle w:val="ListParagraph"/>
        <w:numPr>
          <w:ilvl w:val="0"/>
          <w:numId w:val="36"/>
        </w:numPr>
      </w:pPr>
      <w:r>
        <w:t>W</w:t>
      </w:r>
      <w:r w:rsidR="3D53B5A0">
        <w:t xml:space="preserve">idening </w:t>
      </w:r>
      <w:r>
        <w:t>P</w:t>
      </w:r>
      <w:r w:rsidR="4467AFF6">
        <w:t xml:space="preserve">articipation (WP) </w:t>
      </w:r>
      <w:r w:rsidR="00B336F5" w:rsidRPr="00D57E94">
        <w:rPr>
          <w:rStyle w:val="FootnoteReference"/>
        </w:rPr>
        <w:footnoteReference w:id="2"/>
      </w:r>
      <w:r w:rsidR="00E430C7">
        <w:t xml:space="preserve"> applicants </w:t>
      </w:r>
      <w:r>
        <w:t xml:space="preserve">who </w:t>
      </w:r>
      <w:r w:rsidR="00DA2C77">
        <w:t xml:space="preserve">are eligible for a contextual offer will be </w:t>
      </w:r>
      <w:r w:rsidR="00E430C7">
        <w:t>awarded an uplift of 5 points.</w:t>
      </w:r>
    </w:p>
    <w:p w14:paraId="01E2C3A7" w14:textId="0BE434E8" w:rsidR="00863D7C" w:rsidRDefault="00863D7C" w:rsidP="00863D7C">
      <w:pPr>
        <w:ind w:left="720" w:firstLine="720"/>
      </w:pPr>
      <w:r>
        <w:lastRenderedPageBreak/>
        <w:t>The maximum scores available for</w:t>
      </w:r>
      <w:r w:rsidR="00A22815">
        <w:t xml:space="preserve"> category</w:t>
      </w:r>
      <w:r>
        <w:t xml:space="preserve"> group </w:t>
      </w:r>
      <w:r w:rsidR="00A22815">
        <w:t>are</w:t>
      </w:r>
      <w:r>
        <w:t xml:space="preserve"> as follows:</w:t>
      </w:r>
    </w:p>
    <w:p w14:paraId="73789F61" w14:textId="23F64F66" w:rsidR="00863D7C" w:rsidRDefault="00863D7C" w:rsidP="00863D7C">
      <w:pPr>
        <w:pStyle w:val="ListParagraph"/>
        <w:numPr>
          <w:ilvl w:val="0"/>
          <w:numId w:val="38"/>
        </w:numPr>
      </w:pPr>
      <w:r>
        <w:t xml:space="preserve">Predicted grades &amp; </w:t>
      </w:r>
      <w:r w:rsidR="00A22815">
        <w:t>n</w:t>
      </w:r>
      <w:r>
        <w:t xml:space="preserve">on-WP </w:t>
      </w:r>
      <w:r>
        <w:tab/>
        <w:t>Maximum score 90.</w:t>
      </w:r>
    </w:p>
    <w:p w14:paraId="7587318A" w14:textId="77777777" w:rsidR="00863D7C" w:rsidRDefault="00863D7C" w:rsidP="00863D7C">
      <w:pPr>
        <w:pStyle w:val="ListParagraph"/>
        <w:numPr>
          <w:ilvl w:val="0"/>
          <w:numId w:val="38"/>
        </w:numPr>
      </w:pPr>
      <w:r>
        <w:t xml:space="preserve">Predicted grades &amp; WP </w:t>
      </w:r>
      <w:r>
        <w:tab/>
      </w:r>
      <w:r>
        <w:tab/>
        <w:t>Maximum score 95.</w:t>
      </w:r>
    </w:p>
    <w:p w14:paraId="5E84823A" w14:textId="77777777" w:rsidR="00863D7C" w:rsidRDefault="00863D7C" w:rsidP="00863D7C">
      <w:pPr>
        <w:pStyle w:val="ListParagraph"/>
        <w:numPr>
          <w:ilvl w:val="0"/>
          <w:numId w:val="38"/>
        </w:numPr>
      </w:pPr>
      <w:r>
        <w:t>Achieved grades &amp; non-WP</w:t>
      </w:r>
      <w:r>
        <w:tab/>
        <w:t>Maximum score 100.</w:t>
      </w:r>
    </w:p>
    <w:p w14:paraId="1E3FED24" w14:textId="1BAC828C" w:rsidR="00E430C7" w:rsidRDefault="00863D7C" w:rsidP="00863D7C">
      <w:pPr>
        <w:pStyle w:val="ListParagraph"/>
        <w:numPr>
          <w:ilvl w:val="0"/>
          <w:numId w:val="38"/>
        </w:numPr>
      </w:pPr>
      <w:r>
        <w:t>Achieved grades &amp; WP</w:t>
      </w:r>
      <w:r>
        <w:tab/>
      </w:r>
      <w:r>
        <w:tab/>
        <w:t>Maximum score 105.</w:t>
      </w:r>
    </w:p>
    <w:p w14:paraId="0C6D67B5" w14:textId="77777777" w:rsidR="00863D7C" w:rsidRPr="00D57E94" w:rsidRDefault="00863D7C" w:rsidP="00863D7C">
      <w:pPr>
        <w:pStyle w:val="ListParagraph"/>
        <w:ind w:left="2160"/>
      </w:pPr>
    </w:p>
    <w:p w14:paraId="6BA8A64B" w14:textId="3401BB08" w:rsidR="00D47857" w:rsidRDefault="003B2C88" w:rsidP="00AF0319">
      <w:pPr>
        <w:pStyle w:val="ListParagraph"/>
      </w:pPr>
      <w:r>
        <w:t>The below table</w:t>
      </w:r>
      <w:r w:rsidR="00C71CEB">
        <w:t>s</w:t>
      </w:r>
      <w:r>
        <w:t xml:space="preserve"> </w:t>
      </w:r>
      <w:r w:rsidR="002F23F0">
        <w:t>show</w:t>
      </w:r>
      <w:r>
        <w:t xml:space="preserve"> the Exeter score for each </w:t>
      </w:r>
      <w:r w:rsidR="00AF0319">
        <w:t>group of applicants</w:t>
      </w:r>
      <w:r w:rsidR="00266163">
        <w:t xml:space="preserve"> based on their </w:t>
      </w:r>
      <w:r>
        <w:t>decile and grade combination.</w:t>
      </w:r>
      <w:r w:rsidR="00254568">
        <w:t xml:space="preserve"> The Exeter score decreases by </w:t>
      </w:r>
      <w:r w:rsidR="001626D5">
        <w:t>10</w:t>
      </w:r>
      <w:r w:rsidR="00254568">
        <w:t xml:space="preserve"> for each grade drop, and </w:t>
      </w:r>
      <w:r w:rsidR="001626D5">
        <w:t>4</w:t>
      </w:r>
      <w:r w:rsidR="00254568">
        <w:t xml:space="preserve"> per UCAT decile. </w:t>
      </w:r>
    </w:p>
    <w:p w14:paraId="21CFEC56" w14:textId="21207857" w:rsidR="009C1BBF" w:rsidRPr="00AF0319" w:rsidRDefault="002F23F0" w:rsidP="00C71CEB">
      <w:pPr>
        <w:spacing w:before="100" w:beforeAutospacing="1" w:after="120" w:line="240" w:lineRule="auto"/>
        <w:rPr>
          <w:b/>
          <w:bCs/>
          <w:i/>
          <w:iCs/>
        </w:rPr>
      </w:pPr>
      <w:r w:rsidRPr="00AF0319">
        <w:rPr>
          <w:b/>
          <w:bCs/>
          <w:i/>
          <w:iCs/>
        </w:rPr>
        <w:tab/>
        <w:t xml:space="preserve">Table 1 – Applicants </w:t>
      </w:r>
      <w:r w:rsidR="003F5F24" w:rsidRPr="00AF0319">
        <w:rPr>
          <w:b/>
          <w:bCs/>
          <w:i/>
          <w:iCs/>
        </w:rPr>
        <w:t xml:space="preserve">with predicted grades and not </w:t>
      </w:r>
      <w:r w:rsidR="006F2425" w:rsidRPr="00AF0319">
        <w:rPr>
          <w:b/>
          <w:bCs/>
          <w:i/>
          <w:iCs/>
        </w:rPr>
        <w:t xml:space="preserve">eligible for a </w:t>
      </w:r>
      <w:r w:rsidR="00EE1B8B" w:rsidRPr="00AF0319">
        <w:rPr>
          <w:b/>
          <w:bCs/>
          <w:i/>
          <w:iCs/>
        </w:rPr>
        <w:t xml:space="preserve">WP </w:t>
      </w:r>
      <w:r w:rsidR="006F2425" w:rsidRPr="00AF0319">
        <w:rPr>
          <w:b/>
          <w:bCs/>
          <w:i/>
          <w:iCs/>
        </w:rPr>
        <w:t>contextual offer.</w:t>
      </w:r>
    </w:p>
    <w:tbl>
      <w:tblPr>
        <w:tblW w:w="7548" w:type="dxa"/>
        <w:tblInd w:w="841" w:type="dxa"/>
        <w:tblLook w:val="04A0" w:firstRow="1" w:lastRow="0" w:firstColumn="1" w:lastColumn="0" w:noHBand="0" w:noVBand="1"/>
      </w:tblPr>
      <w:tblGrid>
        <w:gridCol w:w="945"/>
        <w:gridCol w:w="945"/>
        <w:gridCol w:w="989"/>
        <w:gridCol w:w="789"/>
        <w:gridCol w:w="775"/>
        <w:gridCol w:w="774"/>
        <w:gridCol w:w="777"/>
        <w:gridCol w:w="777"/>
        <w:gridCol w:w="777"/>
      </w:tblGrid>
      <w:tr w:rsidR="00EE1B8B" w:rsidRPr="009C1BBF" w14:paraId="57EC305D" w14:textId="77777777" w:rsidTr="1AD43C3E">
        <w:trPr>
          <w:trHeight w:val="615"/>
        </w:trPr>
        <w:tc>
          <w:tcPr>
            <w:tcW w:w="945" w:type="dxa"/>
            <w:tcBorders>
              <w:top w:val="single" w:sz="8" w:space="0" w:color="auto"/>
              <w:left w:val="single" w:sz="8" w:space="0" w:color="auto"/>
              <w:bottom w:val="single" w:sz="8" w:space="0" w:color="auto"/>
              <w:right w:val="single" w:sz="8" w:space="0" w:color="auto"/>
            </w:tcBorders>
            <w:vAlign w:val="center"/>
            <w:hideMark/>
          </w:tcPr>
          <w:p w14:paraId="6AB8D1FE" w14:textId="77777777" w:rsidR="009C1BBF" w:rsidRPr="009C1BBF" w:rsidRDefault="48318DAB" w:rsidP="1F4E04FB">
            <w:pPr>
              <w:spacing w:after="0" w:line="240" w:lineRule="auto"/>
              <w:rPr>
                <w:rFonts w:ascii="Calibri" w:eastAsia="Times New Roman" w:hAnsi="Calibri" w:cs="Calibri"/>
                <w:color w:val="000000"/>
              </w:rPr>
            </w:pPr>
            <w:r w:rsidRPr="1F4E04FB">
              <w:rPr>
                <w:rFonts w:ascii="Calibri" w:eastAsia="Times New Roman" w:hAnsi="Calibri" w:cs="Calibri"/>
                <w:color w:val="000000" w:themeColor="text1"/>
              </w:rPr>
              <w:t>UCAT Decile</w:t>
            </w:r>
          </w:p>
        </w:tc>
        <w:tc>
          <w:tcPr>
            <w:tcW w:w="945"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4F5CFB3A"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rPr>
              <w:t>A*A*A*</w:t>
            </w:r>
          </w:p>
        </w:tc>
        <w:tc>
          <w:tcPr>
            <w:tcW w:w="989"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3D1EC6DF"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rPr>
              <w:t>A*A*A</w:t>
            </w:r>
          </w:p>
        </w:tc>
        <w:tc>
          <w:tcPr>
            <w:tcW w:w="789"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60C03AF1"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rPr>
              <w:t>A*AA</w:t>
            </w:r>
          </w:p>
        </w:tc>
        <w:tc>
          <w:tcPr>
            <w:tcW w:w="775"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49A218E6"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rPr>
              <w:t>AAA</w:t>
            </w:r>
          </w:p>
        </w:tc>
        <w:tc>
          <w:tcPr>
            <w:tcW w:w="774"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6AA2183A"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rPr>
              <w:t>AAB</w:t>
            </w:r>
          </w:p>
        </w:tc>
        <w:tc>
          <w:tcPr>
            <w:tcW w:w="777"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67885FC1"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rPr>
              <w:t>ABB</w:t>
            </w:r>
          </w:p>
        </w:tc>
        <w:tc>
          <w:tcPr>
            <w:tcW w:w="777"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75CE6486"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rPr>
              <w:t>BBB</w:t>
            </w:r>
          </w:p>
        </w:tc>
        <w:tc>
          <w:tcPr>
            <w:tcW w:w="777"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09F35AB9"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rPr>
              <w:t>BBC</w:t>
            </w:r>
          </w:p>
        </w:tc>
      </w:tr>
      <w:tr w:rsidR="009C1BBF" w:rsidRPr="009C1BBF" w14:paraId="01DCEAF0" w14:textId="77777777" w:rsidTr="1AD43C3E">
        <w:trPr>
          <w:trHeight w:val="360"/>
        </w:trPr>
        <w:tc>
          <w:tcPr>
            <w:tcW w:w="94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1B0852BA" w14:textId="77777777" w:rsidR="009C1BBF" w:rsidRPr="009C1BBF" w:rsidRDefault="384DC24E" w:rsidP="1F4E04FB">
            <w:pPr>
              <w:spacing w:after="0" w:line="240" w:lineRule="auto"/>
              <w:rPr>
                <w:rFonts w:ascii="Calibri" w:eastAsia="Times New Roman" w:hAnsi="Calibri" w:cs="Calibri"/>
                <w:color w:val="000000"/>
              </w:rPr>
            </w:pPr>
            <w:r w:rsidRPr="1F4E04FB">
              <w:rPr>
                <w:rFonts w:ascii="Calibri" w:eastAsia="Times New Roman" w:hAnsi="Calibri" w:cs="Calibri"/>
              </w:rPr>
              <w:t>9</w:t>
            </w:r>
            <w:r w:rsidRPr="1F4E04FB">
              <w:rPr>
                <w:rFonts w:ascii="Calibri" w:eastAsia="Times New Roman" w:hAnsi="Calibri" w:cs="Calibri"/>
                <w:color w:val="000000" w:themeColor="text1"/>
                <w:vertAlign w:val="superscript"/>
              </w:rPr>
              <w:t>th</w:t>
            </w:r>
          </w:p>
        </w:tc>
        <w:tc>
          <w:tcPr>
            <w:tcW w:w="945" w:type="dxa"/>
            <w:tcBorders>
              <w:top w:val="nil"/>
              <w:left w:val="nil"/>
              <w:bottom w:val="single" w:sz="8" w:space="0" w:color="auto"/>
              <w:right w:val="single" w:sz="8" w:space="0" w:color="auto"/>
            </w:tcBorders>
            <w:vAlign w:val="center"/>
            <w:hideMark/>
          </w:tcPr>
          <w:p w14:paraId="295A7579"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90</w:t>
            </w:r>
          </w:p>
        </w:tc>
        <w:tc>
          <w:tcPr>
            <w:tcW w:w="989" w:type="dxa"/>
            <w:tcBorders>
              <w:top w:val="nil"/>
              <w:left w:val="nil"/>
              <w:bottom w:val="single" w:sz="8" w:space="0" w:color="auto"/>
              <w:right w:val="single" w:sz="8" w:space="0" w:color="auto"/>
            </w:tcBorders>
            <w:vAlign w:val="center"/>
            <w:hideMark/>
          </w:tcPr>
          <w:p w14:paraId="0E597CE0"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80</w:t>
            </w:r>
          </w:p>
        </w:tc>
        <w:tc>
          <w:tcPr>
            <w:tcW w:w="789" w:type="dxa"/>
            <w:tcBorders>
              <w:top w:val="nil"/>
              <w:left w:val="nil"/>
              <w:bottom w:val="single" w:sz="8" w:space="0" w:color="auto"/>
              <w:right w:val="single" w:sz="8" w:space="0" w:color="auto"/>
            </w:tcBorders>
            <w:vAlign w:val="center"/>
            <w:hideMark/>
          </w:tcPr>
          <w:p w14:paraId="1A184FA8"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70</w:t>
            </w:r>
          </w:p>
        </w:tc>
        <w:tc>
          <w:tcPr>
            <w:tcW w:w="775" w:type="dxa"/>
            <w:tcBorders>
              <w:top w:val="nil"/>
              <w:left w:val="nil"/>
              <w:bottom w:val="single" w:sz="8" w:space="0" w:color="auto"/>
              <w:right w:val="single" w:sz="8" w:space="0" w:color="auto"/>
            </w:tcBorders>
            <w:vAlign w:val="center"/>
            <w:hideMark/>
          </w:tcPr>
          <w:p w14:paraId="31B48EF0"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60</w:t>
            </w:r>
          </w:p>
        </w:tc>
        <w:tc>
          <w:tcPr>
            <w:tcW w:w="774" w:type="dxa"/>
            <w:tcBorders>
              <w:top w:val="nil"/>
              <w:left w:val="nil"/>
              <w:bottom w:val="single" w:sz="8" w:space="0" w:color="auto"/>
              <w:right w:val="single" w:sz="8" w:space="0" w:color="auto"/>
            </w:tcBorders>
            <w:vAlign w:val="center"/>
            <w:hideMark/>
          </w:tcPr>
          <w:p w14:paraId="76DC5BC9"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50</w:t>
            </w:r>
          </w:p>
        </w:tc>
        <w:tc>
          <w:tcPr>
            <w:tcW w:w="777" w:type="dxa"/>
            <w:tcBorders>
              <w:top w:val="nil"/>
              <w:left w:val="nil"/>
              <w:bottom w:val="single" w:sz="8" w:space="0" w:color="auto"/>
              <w:right w:val="single" w:sz="8" w:space="0" w:color="auto"/>
            </w:tcBorders>
            <w:vAlign w:val="center"/>
            <w:hideMark/>
          </w:tcPr>
          <w:p w14:paraId="7EBA1C9C"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40</w:t>
            </w:r>
          </w:p>
        </w:tc>
        <w:tc>
          <w:tcPr>
            <w:tcW w:w="777" w:type="dxa"/>
            <w:tcBorders>
              <w:top w:val="nil"/>
              <w:left w:val="nil"/>
              <w:bottom w:val="single" w:sz="8" w:space="0" w:color="auto"/>
              <w:right w:val="single" w:sz="8" w:space="0" w:color="auto"/>
            </w:tcBorders>
            <w:vAlign w:val="center"/>
            <w:hideMark/>
          </w:tcPr>
          <w:p w14:paraId="44E890C5"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30</w:t>
            </w:r>
          </w:p>
        </w:tc>
        <w:tc>
          <w:tcPr>
            <w:tcW w:w="777" w:type="dxa"/>
            <w:tcBorders>
              <w:top w:val="nil"/>
              <w:left w:val="nil"/>
              <w:bottom w:val="single" w:sz="8" w:space="0" w:color="auto"/>
              <w:right w:val="single" w:sz="8" w:space="0" w:color="auto"/>
            </w:tcBorders>
            <w:vAlign w:val="center"/>
            <w:hideMark/>
          </w:tcPr>
          <w:p w14:paraId="2906B866" w14:textId="3D006E5D" w:rsidR="009C1BBF" w:rsidRPr="009C1BBF" w:rsidRDefault="62DFE119"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20</w:t>
            </w:r>
          </w:p>
        </w:tc>
      </w:tr>
      <w:tr w:rsidR="009C1BBF" w:rsidRPr="009C1BBF" w14:paraId="7378E2D8" w14:textId="77777777" w:rsidTr="1AD43C3E">
        <w:trPr>
          <w:trHeight w:val="360"/>
        </w:trPr>
        <w:tc>
          <w:tcPr>
            <w:tcW w:w="94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132DB06A" w14:textId="77777777" w:rsidR="009C1BBF" w:rsidRPr="009C1BBF" w:rsidRDefault="384DC24E" w:rsidP="1F4E04FB">
            <w:pPr>
              <w:spacing w:after="0" w:line="240" w:lineRule="auto"/>
              <w:rPr>
                <w:rFonts w:ascii="Calibri" w:eastAsia="Times New Roman" w:hAnsi="Calibri" w:cs="Calibri"/>
                <w:color w:val="000000"/>
              </w:rPr>
            </w:pPr>
            <w:r w:rsidRPr="1F4E04FB">
              <w:rPr>
                <w:rFonts w:ascii="Calibri" w:eastAsia="Times New Roman" w:hAnsi="Calibri" w:cs="Calibri"/>
              </w:rPr>
              <w:t>8</w:t>
            </w:r>
            <w:r w:rsidRPr="1F4E04FB">
              <w:rPr>
                <w:rFonts w:ascii="Calibri" w:eastAsia="Times New Roman" w:hAnsi="Calibri" w:cs="Calibri"/>
                <w:color w:val="000000" w:themeColor="text1"/>
                <w:vertAlign w:val="superscript"/>
              </w:rPr>
              <w:t>th</w:t>
            </w:r>
          </w:p>
        </w:tc>
        <w:tc>
          <w:tcPr>
            <w:tcW w:w="945" w:type="dxa"/>
            <w:tcBorders>
              <w:top w:val="nil"/>
              <w:left w:val="nil"/>
              <w:bottom w:val="single" w:sz="8" w:space="0" w:color="auto"/>
              <w:right w:val="single" w:sz="8" w:space="0" w:color="auto"/>
            </w:tcBorders>
            <w:vAlign w:val="center"/>
            <w:hideMark/>
          </w:tcPr>
          <w:p w14:paraId="5AD580F7"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86</w:t>
            </w:r>
          </w:p>
        </w:tc>
        <w:tc>
          <w:tcPr>
            <w:tcW w:w="989" w:type="dxa"/>
            <w:tcBorders>
              <w:top w:val="nil"/>
              <w:left w:val="nil"/>
              <w:bottom w:val="single" w:sz="8" w:space="0" w:color="auto"/>
              <w:right w:val="single" w:sz="8" w:space="0" w:color="auto"/>
            </w:tcBorders>
            <w:vAlign w:val="center"/>
            <w:hideMark/>
          </w:tcPr>
          <w:p w14:paraId="4BC165E3"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76</w:t>
            </w:r>
          </w:p>
        </w:tc>
        <w:tc>
          <w:tcPr>
            <w:tcW w:w="789" w:type="dxa"/>
            <w:tcBorders>
              <w:top w:val="nil"/>
              <w:left w:val="nil"/>
              <w:bottom w:val="single" w:sz="8" w:space="0" w:color="auto"/>
              <w:right w:val="single" w:sz="8" w:space="0" w:color="auto"/>
            </w:tcBorders>
            <w:vAlign w:val="center"/>
            <w:hideMark/>
          </w:tcPr>
          <w:p w14:paraId="556E8D5B"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66</w:t>
            </w:r>
          </w:p>
        </w:tc>
        <w:tc>
          <w:tcPr>
            <w:tcW w:w="775" w:type="dxa"/>
            <w:tcBorders>
              <w:top w:val="nil"/>
              <w:left w:val="nil"/>
              <w:bottom w:val="single" w:sz="8" w:space="0" w:color="auto"/>
              <w:right w:val="single" w:sz="8" w:space="0" w:color="auto"/>
            </w:tcBorders>
            <w:vAlign w:val="center"/>
            <w:hideMark/>
          </w:tcPr>
          <w:p w14:paraId="0D31B860"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56</w:t>
            </w:r>
          </w:p>
        </w:tc>
        <w:tc>
          <w:tcPr>
            <w:tcW w:w="774" w:type="dxa"/>
            <w:tcBorders>
              <w:top w:val="nil"/>
              <w:left w:val="nil"/>
              <w:bottom w:val="single" w:sz="8" w:space="0" w:color="auto"/>
              <w:right w:val="single" w:sz="8" w:space="0" w:color="auto"/>
            </w:tcBorders>
            <w:vAlign w:val="center"/>
            <w:hideMark/>
          </w:tcPr>
          <w:p w14:paraId="477AE5F5"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46</w:t>
            </w:r>
          </w:p>
        </w:tc>
        <w:tc>
          <w:tcPr>
            <w:tcW w:w="777" w:type="dxa"/>
            <w:tcBorders>
              <w:top w:val="nil"/>
              <w:left w:val="nil"/>
              <w:bottom w:val="single" w:sz="8" w:space="0" w:color="auto"/>
              <w:right w:val="single" w:sz="8" w:space="0" w:color="auto"/>
            </w:tcBorders>
            <w:vAlign w:val="center"/>
            <w:hideMark/>
          </w:tcPr>
          <w:p w14:paraId="50D4D2DA"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36</w:t>
            </w:r>
          </w:p>
        </w:tc>
        <w:tc>
          <w:tcPr>
            <w:tcW w:w="777" w:type="dxa"/>
            <w:tcBorders>
              <w:top w:val="nil"/>
              <w:left w:val="nil"/>
              <w:bottom w:val="single" w:sz="8" w:space="0" w:color="auto"/>
              <w:right w:val="single" w:sz="8" w:space="0" w:color="auto"/>
            </w:tcBorders>
            <w:vAlign w:val="center"/>
            <w:hideMark/>
          </w:tcPr>
          <w:p w14:paraId="0FA9CFC9"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26</w:t>
            </w:r>
          </w:p>
        </w:tc>
        <w:tc>
          <w:tcPr>
            <w:tcW w:w="777" w:type="dxa"/>
            <w:tcBorders>
              <w:top w:val="nil"/>
              <w:left w:val="nil"/>
              <w:bottom w:val="single" w:sz="8" w:space="0" w:color="auto"/>
              <w:right w:val="single" w:sz="8" w:space="0" w:color="auto"/>
            </w:tcBorders>
            <w:vAlign w:val="center"/>
            <w:hideMark/>
          </w:tcPr>
          <w:p w14:paraId="00951CA7" w14:textId="78BD2ACF" w:rsidR="009C1BBF" w:rsidRPr="009C1BBF" w:rsidRDefault="62DFE119"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16</w:t>
            </w:r>
          </w:p>
        </w:tc>
      </w:tr>
      <w:tr w:rsidR="009C1BBF" w:rsidRPr="009C1BBF" w14:paraId="4AC56C88" w14:textId="77777777" w:rsidTr="1AD43C3E">
        <w:trPr>
          <w:trHeight w:val="360"/>
        </w:trPr>
        <w:tc>
          <w:tcPr>
            <w:tcW w:w="94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7FA370CD" w14:textId="77777777" w:rsidR="009C1BBF" w:rsidRPr="009C1BBF" w:rsidRDefault="384DC24E" w:rsidP="1F4E04FB">
            <w:pPr>
              <w:spacing w:after="0" w:line="240" w:lineRule="auto"/>
              <w:rPr>
                <w:rFonts w:ascii="Calibri" w:eastAsia="Times New Roman" w:hAnsi="Calibri" w:cs="Calibri"/>
                <w:color w:val="000000"/>
              </w:rPr>
            </w:pPr>
            <w:r w:rsidRPr="1F4E04FB">
              <w:rPr>
                <w:rFonts w:ascii="Calibri" w:eastAsia="Times New Roman" w:hAnsi="Calibri" w:cs="Calibri"/>
              </w:rPr>
              <w:t>7</w:t>
            </w:r>
            <w:r w:rsidRPr="1F4E04FB">
              <w:rPr>
                <w:rFonts w:ascii="Calibri" w:eastAsia="Times New Roman" w:hAnsi="Calibri" w:cs="Calibri"/>
                <w:color w:val="000000" w:themeColor="text1"/>
                <w:vertAlign w:val="superscript"/>
              </w:rPr>
              <w:t>th</w:t>
            </w:r>
          </w:p>
        </w:tc>
        <w:tc>
          <w:tcPr>
            <w:tcW w:w="945" w:type="dxa"/>
            <w:tcBorders>
              <w:top w:val="nil"/>
              <w:left w:val="nil"/>
              <w:bottom w:val="single" w:sz="8" w:space="0" w:color="auto"/>
              <w:right w:val="single" w:sz="8" w:space="0" w:color="auto"/>
            </w:tcBorders>
            <w:vAlign w:val="center"/>
            <w:hideMark/>
          </w:tcPr>
          <w:p w14:paraId="3C2B6946"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82</w:t>
            </w:r>
          </w:p>
        </w:tc>
        <w:tc>
          <w:tcPr>
            <w:tcW w:w="989" w:type="dxa"/>
            <w:tcBorders>
              <w:top w:val="nil"/>
              <w:left w:val="nil"/>
              <w:bottom w:val="single" w:sz="8" w:space="0" w:color="auto"/>
              <w:right w:val="single" w:sz="8" w:space="0" w:color="auto"/>
            </w:tcBorders>
            <w:vAlign w:val="center"/>
            <w:hideMark/>
          </w:tcPr>
          <w:p w14:paraId="6872858F" w14:textId="0CE6EF29" w:rsidR="009C1BBF" w:rsidRPr="009C1BBF" w:rsidRDefault="48318DAB"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7</w:t>
            </w:r>
            <w:r w:rsidR="00027442">
              <w:rPr>
                <w:rFonts w:ascii="Calibri" w:eastAsia="Times New Roman" w:hAnsi="Calibri" w:cs="Calibri"/>
                <w:color w:val="000000" w:themeColor="text1"/>
              </w:rPr>
              <w:t>2</w:t>
            </w:r>
          </w:p>
        </w:tc>
        <w:tc>
          <w:tcPr>
            <w:tcW w:w="789" w:type="dxa"/>
            <w:tcBorders>
              <w:top w:val="nil"/>
              <w:left w:val="nil"/>
              <w:bottom w:val="single" w:sz="8" w:space="0" w:color="auto"/>
              <w:right w:val="single" w:sz="8" w:space="0" w:color="auto"/>
            </w:tcBorders>
            <w:vAlign w:val="center"/>
            <w:hideMark/>
          </w:tcPr>
          <w:p w14:paraId="0C7AA4B5"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62</w:t>
            </w:r>
          </w:p>
        </w:tc>
        <w:tc>
          <w:tcPr>
            <w:tcW w:w="775" w:type="dxa"/>
            <w:tcBorders>
              <w:top w:val="nil"/>
              <w:left w:val="nil"/>
              <w:bottom w:val="single" w:sz="8" w:space="0" w:color="auto"/>
              <w:right w:val="single" w:sz="8" w:space="0" w:color="auto"/>
            </w:tcBorders>
            <w:vAlign w:val="center"/>
            <w:hideMark/>
          </w:tcPr>
          <w:p w14:paraId="580D5A7E"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52</w:t>
            </w:r>
          </w:p>
        </w:tc>
        <w:tc>
          <w:tcPr>
            <w:tcW w:w="774" w:type="dxa"/>
            <w:tcBorders>
              <w:top w:val="nil"/>
              <w:left w:val="nil"/>
              <w:bottom w:val="single" w:sz="8" w:space="0" w:color="auto"/>
              <w:right w:val="single" w:sz="8" w:space="0" w:color="auto"/>
            </w:tcBorders>
            <w:vAlign w:val="center"/>
            <w:hideMark/>
          </w:tcPr>
          <w:p w14:paraId="13556A18"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42</w:t>
            </w:r>
          </w:p>
        </w:tc>
        <w:tc>
          <w:tcPr>
            <w:tcW w:w="777" w:type="dxa"/>
            <w:tcBorders>
              <w:top w:val="nil"/>
              <w:left w:val="nil"/>
              <w:bottom w:val="single" w:sz="8" w:space="0" w:color="auto"/>
              <w:right w:val="single" w:sz="8" w:space="0" w:color="auto"/>
            </w:tcBorders>
            <w:vAlign w:val="center"/>
            <w:hideMark/>
          </w:tcPr>
          <w:p w14:paraId="4ED3D7C9"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32</w:t>
            </w:r>
          </w:p>
        </w:tc>
        <w:tc>
          <w:tcPr>
            <w:tcW w:w="777" w:type="dxa"/>
            <w:tcBorders>
              <w:top w:val="nil"/>
              <w:left w:val="nil"/>
              <w:bottom w:val="single" w:sz="8" w:space="0" w:color="auto"/>
              <w:right w:val="single" w:sz="8" w:space="0" w:color="auto"/>
            </w:tcBorders>
            <w:vAlign w:val="center"/>
            <w:hideMark/>
          </w:tcPr>
          <w:p w14:paraId="300A1549"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22</w:t>
            </w:r>
          </w:p>
        </w:tc>
        <w:tc>
          <w:tcPr>
            <w:tcW w:w="777" w:type="dxa"/>
            <w:tcBorders>
              <w:top w:val="nil"/>
              <w:left w:val="nil"/>
              <w:bottom w:val="single" w:sz="8" w:space="0" w:color="auto"/>
              <w:right w:val="single" w:sz="8" w:space="0" w:color="auto"/>
            </w:tcBorders>
            <w:vAlign w:val="center"/>
            <w:hideMark/>
          </w:tcPr>
          <w:p w14:paraId="0DDF4E24" w14:textId="5B99B940" w:rsidR="009C1BBF" w:rsidRPr="009C1BBF" w:rsidRDefault="62DFE119"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12</w:t>
            </w:r>
          </w:p>
        </w:tc>
      </w:tr>
      <w:tr w:rsidR="009C1BBF" w:rsidRPr="009C1BBF" w14:paraId="253856BD" w14:textId="77777777" w:rsidTr="1AD43C3E">
        <w:trPr>
          <w:trHeight w:val="360"/>
        </w:trPr>
        <w:tc>
          <w:tcPr>
            <w:tcW w:w="94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12E172C1" w14:textId="77777777" w:rsidR="009C1BBF" w:rsidRPr="009C1BBF" w:rsidRDefault="384DC24E" w:rsidP="1F4E04FB">
            <w:pPr>
              <w:spacing w:after="0" w:line="240" w:lineRule="auto"/>
              <w:rPr>
                <w:rFonts w:ascii="Calibri" w:eastAsia="Times New Roman" w:hAnsi="Calibri" w:cs="Calibri"/>
                <w:color w:val="000000"/>
              </w:rPr>
            </w:pPr>
            <w:r w:rsidRPr="1F4E04FB">
              <w:rPr>
                <w:rFonts w:ascii="Calibri" w:eastAsia="Times New Roman" w:hAnsi="Calibri" w:cs="Calibri"/>
              </w:rPr>
              <w:t>6</w:t>
            </w:r>
            <w:r w:rsidRPr="1F4E04FB">
              <w:rPr>
                <w:rFonts w:ascii="Calibri" w:eastAsia="Times New Roman" w:hAnsi="Calibri" w:cs="Calibri"/>
                <w:color w:val="000000" w:themeColor="text1"/>
                <w:vertAlign w:val="superscript"/>
              </w:rPr>
              <w:t>th</w:t>
            </w:r>
            <w:r w:rsidRPr="1F4E04FB">
              <w:rPr>
                <w:rFonts w:ascii="Calibri" w:eastAsia="Times New Roman" w:hAnsi="Calibri" w:cs="Calibri"/>
                <w:color w:val="000000" w:themeColor="text1"/>
              </w:rPr>
              <w:t xml:space="preserve"> </w:t>
            </w:r>
          </w:p>
        </w:tc>
        <w:tc>
          <w:tcPr>
            <w:tcW w:w="945" w:type="dxa"/>
            <w:tcBorders>
              <w:top w:val="nil"/>
              <w:left w:val="nil"/>
              <w:bottom w:val="single" w:sz="8" w:space="0" w:color="auto"/>
              <w:right w:val="single" w:sz="8" w:space="0" w:color="auto"/>
            </w:tcBorders>
            <w:vAlign w:val="center"/>
            <w:hideMark/>
          </w:tcPr>
          <w:p w14:paraId="6DFC0551"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78</w:t>
            </w:r>
          </w:p>
        </w:tc>
        <w:tc>
          <w:tcPr>
            <w:tcW w:w="989" w:type="dxa"/>
            <w:tcBorders>
              <w:top w:val="nil"/>
              <w:left w:val="nil"/>
              <w:bottom w:val="single" w:sz="8" w:space="0" w:color="auto"/>
              <w:right w:val="single" w:sz="8" w:space="0" w:color="auto"/>
            </w:tcBorders>
            <w:vAlign w:val="center"/>
            <w:hideMark/>
          </w:tcPr>
          <w:p w14:paraId="7864DEE5"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68</w:t>
            </w:r>
          </w:p>
        </w:tc>
        <w:tc>
          <w:tcPr>
            <w:tcW w:w="789" w:type="dxa"/>
            <w:tcBorders>
              <w:top w:val="nil"/>
              <w:left w:val="nil"/>
              <w:bottom w:val="single" w:sz="8" w:space="0" w:color="auto"/>
              <w:right w:val="single" w:sz="8" w:space="0" w:color="auto"/>
            </w:tcBorders>
            <w:vAlign w:val="center"/>
            <w:hideMark/>
          </w:tcPr>
          <w:p w14:paraId="50C7FBBD"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58</w:t>
            </w:r>
          </w:p>
        </w:tc>
        <w:tc>
          <w:tcPr>
            <w:tcW w:w="775" w:type="dxa"/>
            <w:tcBorders>
              <w:top w:val="nil"/>
              <w:left w:val="nil"/>
              <w:bottom w:val="single" w:sz="8" w:space="0" w:color="auto"/>
              <w:right w:val="single" w:sz="8" w:space="0" w:color="auto"/>
            </w:tcBorders>
            <w:vAlign w:val="center"/>
            <w:hideMark/>
          </w:tcPr>
          <w:p w14:paraId="231167F0"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48</w:t>
            </w:r>
          </w:p>
        </w:tc>
        <w:tc>
          <w:tcPr>
            <w:tcW w:w="774" w:type="dxa"/>
            <w:tcBorders>
              <w:top w:val="nil"/>
              <w:left w:val="nil"/>
              <w:bottom w:val="single" w:sz="8" w:space="0" w:color="auto"/>
              <w:right w:val="single" w:sz="8" w:space="0" w:color="auto"/>
            </w:tcBorders>
            <w:vAlign w:val="center"/>
            <w:hideMark/>
          </w:tcPr>
          <w:p w14:paraId="6DCD39B4"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38</w:t>
            </w:r>
          </w:p>
        </w:tc>
        <w:tc>
          <w:tcPr>
            <w:tcW w:w="777" w:type="dxa"/>
            <w:tcBorders>
              <w:top w:val="nil"/>
              <w:left w:val="nil"/>
              <w:bottom w:val="single" w:sz="8" w:space="0" w:color="auto"/>
              <w:right w:val="single" w:sz="8" w:space="0" w:color="auto"/>
            </w:tcBorders>
            <w:vAlign w:val="center"/>
            <w:hideMark/>
          </w:tcPr>
          <w:p w14:paraId="752B8E39"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28</w:t>
            </w:r>
          </w:p>
        </w:tc>
        <w:tc>
          <w:tcPr>
            <w:tcW w:w="777" w:type="dxa"/>
            <w:tcBorders>
              <w:top w:val="nil"/>
              <w:left w:val="nil"/>
              <w:bottom w:val="single" w:sz="8" w:space="0" w:color="auto"/>
              <w:right w:val="single" w:sz="8" w:space="0" w:color="auto"/>
            </w:tcBorders>
            <w:vAlign w:val="center"/>
            <w:hideMark/>
          </w:tcPr>
          <w:p w14:paraId="22FC06D6"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18</w:t>
            </w:r>
          </w:p>
        </w:tc>
        <w:tc>
          <w:tcPr>
            <w:tcW w:w="777" w:type="dxa"/>
            <w:tcBorders>
              <w:top w:val="nil"/>
              <w:left w:val="nil"/>
              <w:bottom w:val="single" w:sz="8" w:space="0" w:color="auto"/>
              <w:right w:val="single" w:sz="8" w:space="0" w:color="auto"/>
            </w:tcBorders>
            <w:vAlign w:val="center"/>
            <w:hideMark/>
          </w:tcPr>
          <w:p w14:paraId="399F0966" w14:textId="7082D767" w:rsidR="009C1BBF" w:rsidRPr="009C1BBF" w:rsidRDefault="4089F875"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8</w:t>
            </w:r>
          </w:p>
        </w:tc>
      </w:tr>
      <w:tr w:rsidR="009C1BBF" w:rsidRPr="009C1BBF" w14:paraId="6BB41265" w14:textId="77777777" w:rsidTr="1AD43C3E">
        <w:trPr>
          <w:trHeight w:val="360"/>
        </w:trPr>
        <w:tc>
          <w:tcPr>
            <w:tcW w:w="94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7D644B7A" w14:textId="77777777" w:rsidR="009C1BBF" w:rsidRPr="009C1BBF" w:rsidRDefault="384DC24E" w:rsidP="1F4E04FB">
            <w:pPr>
              <w:spacing w:after="0" w:line="240" w:lineRule="auto"/>
              <w:rPr>
                <w:rFonts w:ascii="Calibri" w:eastAsia="Times New Roman" w:hAnsi="Calibri" w:cs="Calibri"/>
                <w:color w:val="000000"/>
              </w:rPr>
            </w:pPr>
            <w:r w:rsidRPr="1F4E04FB">
              <w:rPr>
                <w:rFonts w:ascii="Calibri" w:eastAsia="Times New Roman" w:hAnsi="Calibri" w:cs="Calibri"/>
              </w:rPr>
              <w:t>5</w:t>
            </w:r>
            <w:r w:rsidRPr="1F4E04FB">
              <w:rPr>
                <w:rFonts w:ascii="Calibri" w:eastAsia="Times New Roman" w:hAnsi="Calibri" w:cs="Calibri"/>
                <w:color w:val="000000" w:themeColor="text1"/>
                <w:vertAlign w:val="superscript"/>
              </w:rPr>
              <w:t>th</w:t>
            </w:r>
            <w:r w:rsidRPr="1F4E04FB">
              <w:rPr>
                <w:rFonts w:ascii="Calibri" w:eastAsia="Times New Roman" w:hAnsi="Calibri" w:cs="Calibri"/>
                <w:color w:val="000000" w:themeColor="text1"/>
              </w:rPr>
              <w:t xml:space="preserve"> </w:t>
            </w:r>
          </w:p>
        </w:tc>
        <w:tc>
          <w:tcPr>
            <w:tcW w:w="945" w:type="dxa"/>
            <w:tcBorders>
              <w:top w:val="nil"/>
              <w:left w:val="nil"/>
              <w:bottom w:val="single" w:sz="8" w:space="0" w:color="auto"/>
              <w:right w:val="single" w:sz="8" w:space="0" w:color="auto"/>
            </w:tcBorders>
            <w:vAlign w:val="center"/>
            <w:hideMark/>
          </w:tcPr>
          <w:p w14:paraId="0BB077B7"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74</w:t>
            </w:r>
          </w:p>
        </w:tc>
        <w:tc>
          <w:tcPr>
            <w:tcW w:w="989" w:type="dxa"/>
            <w:tcBorders>
              <w:top w:val="nil"/>
              <w:left w:val="nil"/>
              <w:bottom w:val="single" w:sz="8" w:space="0" w:color="auto"/>
              <w:right w:val="single" w:sz="8" w:space="0" w:color="auto"/>
            </w:tcBorders>
            <w:vAlign w:val="center"/>
            <w:hideMark/>
          </w:tcPr>
          <w:p w14:paraId="0BED6CA5"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64</w:t>
            </w:r>
          </w:p>
        </w:tc>
        <w:tc>
          <w:tcPr>
            <w:tcW w:w="789" w:type="dxa"/>
            <w:tcBorders>
              <w:top w:val="nil"/>
              <w:left w:val="nil"/>
              <w:bottom w:val="single" w:sz="8" w:space="0" w:color="auto"/>
              <w:right w:val="single" w:sz="8" w:space="0" w:color="auto"/>
            </w:tcBorders>
            <w:vAlign w:val="center"/>
            <w:hideMark/>
          </w:tcPr>
          <w:p w14:paraId="2E6D9C28"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54</w:t>
            </w:r>
          </w:p>
        </w:tc>
        <w:tc>
          <w:tcPr>
            <w:tcW w:w="775" w:type="dxa"/>
            <w:tcBorders>
              <w:top w:val="nil"/>
              <w:left w:val="nil"/>
              <w:bottom w:val="single" w:sz="8" w:space="0" w:color="auto"/>
              <w:right w:val="single" w:sz="8" w:space="0" w:color="auto"/>
            </w:tcBorders>
            <w:vAlign w:val="center"/>
            <w:hideMark/>
          </w:tcPr>
          <w:p w14:paraId="3E0C766F"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44</w:t>
            </w:r>
          </w:p>
        </w:tc>
        <w:tc>
          <w:tcPr>
            <w:tcW w:w="774" w:type="dxa"/>
            <w:tcBorders>
              <w:top w:val="nil"/>
              <w:left w:val="nil"/>
              <w:bottom w:val="single" w:sz="8" w:space="0" w:color="auto"/>
              <w:right w:val="single" w:sz="8" w:space="0" w:color="auto"/>
            </w:tcBorders>
            <w:vAlign w:val="center"/>
            <w:hideMark/>
          </w:tcPr>
          <w:p w14:paraId="7F285A3C"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34</w:t>
            </w:r>
          </w:p>
        </w:tc>
        <w:tc>
          <w:tcPr>
            <w:tcW w:w="777" w:type="dxa"/>
            <w:tcBorders>
              <w:top w:val="nil"/>
              <w:left w:val="nil"/>
              <w:bottom w:val="single" w:sz="8" w:space="0" w:color="auto"/>
              <w:right w:val="single" w:sz="8" w:space="0" w:color="auto"/>
            </w:tcBorders>
            <w:vAlign w:val="center"/>
            <w:hideMark/>
          </w:tcPr>
          <w:p w14:paraId="4A1AAECD" w14:textId="2FF46429" w:rsidR="009C1BBF" w:rsidRPr="009C1BBF" w:rsidRDefault="48318DAB"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2</w:t>
            </w:r>
            <w:r w:rsidR="00027442">
              <w:rPr>
                <w:rFonts w:ascii="Calibri" w:eastAsia="Times New Roman" w:hAnsi="Calibri" w:cs="Calibri"/>
                <w:color w:val="000000" w:themeColor="text1"/>
              </w:rPr>
              <w:t>4</w:t>
            </w:r>
          </w:p>
        </w:tc>
        <w:tc>
          <w:tcPr>
            <w:tcW w:w="777" w:type="dxa"/>
            <w:tcBorders>
              <w:top w:val="nil"/>
              <w:left w:val="nil"/>
              <w:bottom w:val="single" w:sz="8" w:space="0" w:color="auto"/>
              <w:right w:val="single" w:sz="8" w:space="0" w:color="auto"/>
            </w:tcBorders>
            <w:vAlign w:val="center"/>
            <w:hideMark/>
          </w:tcPr>
          <w:p w14:paraId="7CB0C3D0"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14</w:t>
            </w:r>
          </w:p>
        </w:tc>
        <w:tc>
          <w:tcPr>
            <w:tcW w:w="777" w:type="dxa"/>
            <w:tcBorders>
              <w:top w:val="nil"/>
              <w:left w:val="nil"/>
              <w:bottom w:val="single" w:sz="8" w:space="0" w:color="auto"/>
              <w:right w:val="single" w:sz="8" w:space="0" w:color="auto"/>
            </w:tcBorders>
            <w:vAlign w:val="center"/>
            <w:hideMark/>
          </w:tcPr>
          <w:p w14:paraId="2454FE7F" w14:textId="668E8BAB"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0</w:t>
            </w:r>
            <w:r w:rsidR="4089F875" w:rsidRPr="1F4E04FB">
              <w:rPr>
                <w:rFonts w:ascii="Calibri" w:eastAsia="Times New Roman" w:hAnsi="Calibri" w:cs="Calibri"/>
                <w:color w:val="000000" w:themeColor="text1"/>
              </w:rPr>
              <w:t>4</w:t>
            </w:r>
          </w:p>
        </w:tc>
      </w:tr>
      <w:tr w:rsidR="009C1BBF" w:rsidRPr="009C1BBF" w14:paraId="5FF514DE" w14:textId="77777777" w:rsidTr="1AD43C3E">
        <w:trPr>
          <w:trHeight w:val="360"/>
        </w:trPr>
        <w:tc>
          <w:tcPr>
            <w:tcW w:w="94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763298BC" w14:textId="77777777" w:rsidR="009C1BBF" w:rsidRPr="009C1BBF" w:rsidRDefault="384DC24E" w:rsidP="1F4E04FB">
            <w:pPr>
              <w:spacing w:after="0" w:line="240" w:lineRule="auto"/>
              <w:rPr>
                <w:rFonts w:ascii="Calibri" w:eastAsia="Times New Roman" w:hAnsi="Calibri" w:cs="Calibri"/>
                <w:color w:val="000000"/>
              </w:rPr>
            </w:pPr>
            <w:r w:rsidRPr="1F4E04FB">
              <w:rPr>
                <w:rFonts w:ascii="Calibri" w:eastAsia="Times New Roman" w:hAnsi="Calibri" w:cs="Calibri"/>
              </w:rPr>
              <w:t>4</w:t>
            </w:r>
            <w:r w:rsidRPr="1F4E04FB">
              <w:rPr>
                <w:rFonts w:ascii="Calibri" w:eastAsia="Times New Roman" w:hAnsi="Calibri" w:cs="Calibri"/>
                <w:color w:val="000000" w:themeColor="text1"/>
                <w:vertAlign w:val="superscript"/>
              </w:rPr>
              <w:t>th</w:t>
            </w:r>
          </w:p>
        </w:tc>
        <w:tc>
          <w:tcPr>
            <w:tcW w:w="945" w:type="dxa"/>
            <w:tcBorders>
              <w:top w:val="nil"/>
              <w:left w:val="nil"/>
              <w:bottom w:val="single" w:sz="8" w:space="0" w:color="auto"/>
              <w:right w:val="single" w:sz="8" w:space="0" w:color="auto"/>
            </w:tcBorders>
            <w:vAlign w:val="center"/>
            <w:hideMark/>
          </w:tcPr>
          <w:p w14:paraId="0E1A61CE"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70</w:t>
            </w:r>
          </w:p>
        </w:tc>
        <w:tc>
          <w:tcPr>
            <w:tcW w:w="989" w:type="dxa"/>
            <w:tcBorders>
              <w:top w:val="nil"/>
              <w:left w:val="nil"/>
              <w:bottom w:val="single" w:sz="8" w:space="0" w:color="auto"/>
              <w:right w:val="single" w:sz="8" w:space="0" w:color="auto"/>
            </w:tcBorders>
            <w:vAlign w:val="center"/>
            <w:hideMark/>
          </w:tcPr>
          <w:p w14:paraId="2526D8E8"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60</w:t>
            </w:r>
          </w:p>
        </w:tc>
        <w:tc>
          <w:tcPr>
            <w:tcW w:w="789" w:type="dxa"/>
            <w:tcBorders>
              <w:top w:val="nil"/>
              <w:left w:val="nil"/>
              <w:bottom w:val="single" w:sz="8" w:space="0" w:color="auto"/>
              <w:right w:val="single" w:sz="8" w:space="0" w:color="auto"/>
            </w:tcBorders>
            <w:vAlign w:val="center"/>
            <w:hideMark/>
          </w:tcPr>
          <w:p w14:paraId="5E5BF12E"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50</w:t>
            </w:r>
          </w:p>
        </w:tc>
        <w:tc>
          <w:tcPr>
            <w:tcW w:w="775" w:type="dxa"/>
            <w:tcBorders>
              <w:top w:val="nil"/>
              <w:left w:val="nil"/>
              <w:bottom w:val="single" w:sz="8" w:space="0" w:color="auto"/>
              <w:right w:val="single" w:sz="8" w:space="0" w:color="auto"/>
            </w:tcBorders>
            <w:vAlign w:val="center"/>
            <w:hideMark/>
          </w:tcPr>
          <w:p w14:paraId="084054B2"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40</w:t>
            </w:r>
          </w:p>
        </w:tc>
        <w:tc>
          <w:tcPr>
            <w:tcW w:w="774" w:type="dxa"/>
            <w:tcBorders>
              <w:top w:val="nil"/>
              <w:left w:val="nil"/>
              <w:bottom w:val="single" w:sz="8" w:space="0" w:color="auto"/>
              <w:right w:val="single" w:sz="8" w:space="0" w:color="auto"/>
            </w:tcBorders>
            <w:vAlign w:val="center"/>
            <w:hideMark/>
          </w:tcPr>
          <w:p w14:paraId="26FDE21E"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30</w:t>
            </w:r>
          </w:p>
        </w:tc>
        <w:tc>
          <w:tcPr>
            <w:tcW w:w="777" w:type="dxa"/>
            <w:tcBorders>
              <w:top w:val="nil"/>
              <w:left w:val="nil"/>
              <w:bottom w:val="single" w:sz="8" w:space="0" w:color="auto"/>
              <w:right w:val="single" w:sz="8" w:space="0" w:color="auto"/>
            </w:tcBorders>
            <w:vAlign w:val="center"/>
            <w:hideMark/>
          </w:tcPr>
          <w:p w14:paraId="74D86E3D"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20</w:t>
            </w:r>
          </w:p>
        </w:tc>
        <w:tc>
          <w:tcPr>
            <w:tcW w:w="777" w:type="dxa"/>
            <w:tcBorders>
              <w:top w:val="nil"/>
              <w:left w:val="nil"/>
              <w:bottom w:val="single" w:sz="8" w:space="0" w:color="auto"/>
              <w:right w:val="single" w:sz="8" w:space="0" w:color="auto"/>
            </w:tcBorders>
            <w:vAlign w:val="center"/>
            <w:hideMark/>
          </w:tcPr>
          <w:p w14:paraId="2E0A1618"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10</w:t>
            </w:r>
          </w:p>
        </w:tc>
        <w:tc>
          <w:tcPr>
            <w:tcW w:w="777" w:type="dxa"/>
            <w:tcBorders>
              <w:top w:val="nil"/>
              <w:left w:val="nil"/>
              <w:bottom w:val="single" w:sz="8" w:space="0" w:color="auto"/>
              <w:right w:val="single" w:sz="8" w:space="0" w:color="auto"/>
            </w:tcBorders>
            <w:vAlign w:val="center"/>
            <w:hideMark/>
          </w:tcPr>
          <w:p w14:paraId="53FE5AFA"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0</w:t>
            </w:r>
          </w:p>
        </w:tc>
      </w:tr>
      <w:tr w:rsidR="009C1BBF" w:rsidRPr="009C1BBF" w14:paraId="51069368" w14:textId="77777777" w:rsidTr="1AD43C3E">
        <w:trPr>
          <w:trHeight w:val="360"/>
        </w:trPr>
        <w:tc>
          <w:tcPr>
            <w:tcW w:w="94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582E5FA4" w14:textId="77777777" w:rsidR="009C1BBF" w:rsidRPr="009C1BBF" w:rsidRDefault="384DC24E" w:rsidP="1F4E04FB">
            <w:pPr>
              <w:spacing w:after="0" w:line="240" w:lineRule="auto"/>
              <w:rPr>
                <w:rFonts w:ascii="Calibri" w:eastAsia="Times New Roman" w:hAnsi="Calibri" w:cs="Calibri"/>
                <w:color w:val="000000"/>
              </w:rPr>
            </w:pPr>
            <w:r w:rsidRPr="1F4E04FB">
              <w:rPr>
                <w:rFonts w:ascii="Calibri" w:eastAsia="Times New Roman" w:hAnsi="Calibri" w:cs="Calibri"/>
              </w:rPr>
              <w:t>3</w:t>
            </w:r>
            <w:r w:rsidRPr="1F4E04FB">
              <w:rPr>
                <w:rFonts w:ascii="Calibri" w:eastAsia="Times New Roman" w:hAnsi="Calibri" w:cs="Calibri"/>
                <w:color w:val="000000" w:themeColor="text1"/>
                <w:vertAlign w:val="superscript"/>
              </w:rPr>
              <w:t>rd</w:t>
            </w:r>
            <w:r w:rsidRPr="1F4E04FB">
              <w:rPr>
                <w:rFonts w:ascii="Calibri" w:eastAsia="Times New Roman" w:hAnsi="Calibri" w:cs="Calibri"/>
                <w:color w:val="000000" w:themeColor="text1"/>
              </w:rPr>
              <w:t xml:space="preserve"> </w:t>
            </w:r>
          </w:p>
        </w:tc>
        <w:tc>
          <w:tcPr>
            <w:tcW w:w="945" w:type="dxa"/>
            <w:tcBorders>
              <w:top w:val="nil"/>
              <w:left w:val="nil"/>
              <w:bottom w:val="single" w:sz="8" w:space="0" w:color="auto"/>
              <w:right w:val="single" w:sz="8" w:space="0" w:color="auto"/>
            </w:tcBorders>
            <w:vAlign w:val="center"/>
            <w:hideMark/>
          </w:tcPr>
          <w:p w14:paraId="0617EC00"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66</w:t>
            </w:r>
          </w:p>
        </w:tc>
        <w:tc>
          <w:tcPr>
            <w:tcW w:w="989" w:type="dxa"/>
            <w:tcBorders>
              <w:top w:val="nil"/>
              <w:left w:val="nil"/>
              <w:bottom w:val="single" w:sz="8" w:space="0" w:color="auto"/>
              <w:right w:val="single" w:sz="8" w:space="0" w:color="auto"/>
            </w:tcBorders>
            <w:vAlign w:val="center"/>
            <w:hideMark/>
          </w:tcPr>
          <w:p w14:paraId="5EC5722C"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56</w:t>
            </w:r>
          </w:p>
        </w:tc>
        <w:tc>
          <w:tcPr>
            <w:tcW w:w="789" w:type="dxa"/>
            <w:tcBorders>
              <w:top w:val="nil"/>
              <w:left w:val="nil"/>
              <w:bottom w:val="single" w:sz="8" w:space="0" w:color="auto"/>
              <w:right w:val="single" w:sz="8" w:space="0" w:color="auto"/>
            </w:tcBorders>
            <w:vAlign w:val="center"/>
            <w:hideMark/>
          </w:tcPr>
          <w:p w14:paraId="57B9E856"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46</w:t>
            </w:r>
          </w:p>
        </w:tc>
        <w:tc>
          <w:tcPr>
            <w:tcW w:w="775" w:type="dxa"/>
            <w:tcBorders>
              <w:top w:val="nil"/>
              <w:left w:val="nil"/>
              <w:bottom w:val="single" w:sz="8" w:space="0" w:color="auto"/>
              <w:right w:val="single" w:sz="8" w:space="0" w:color="auto"/>
            </w:tcBorders>
            <w:vAlign w:val="center"/>
            <w:hideMark/>
          </w:tcPr>
          <w:p w14:paraId="121309BB"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36</w:t>
            </w:r>
          </w:p>
        </w:tc>
        <w:tc>
          <w:tcPr>
            <w:tcW w:w="774" w:type="dxa"/>
            <w:tcBorders>
              <w:top w:val="nil"/>
              <w:left w:val="nil"/>
              <w:bottom w:val="single" w:sz="8" w:space="0" w:color="auto"/>
              <w:right w:val="single" w:sz="8" w:space="0" w:color="auto"/>
            </w:tcBorders>
            <w:vAlign w:val="center"/>
            <w:hideMark/>
          </w:tcPr>
          <w:p w14:paraId="7F690047"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26</w:t>
            </w:r>
          </w:p>
        </w:tc>
        <w:tc>
          <w:tcPr>
            <w:tcW w:w="777" w:type="dxa"/>
            <w:tcBorders>
              <w:top w:val="nil"/>
              <w:left w:val="nil"/>
              <w:bottom w:val="single" w:sz="8" w:space="0" w:color="auto"/>
              <w:right w:val="single" w:sz="8" w:space="0" w:color="auto"/>
            </w:tcBorders>
            <w:vAlign w:val="center"/>
            <w:hideMark/>
          </w:tcPr>
          <w:p w14:paraId="7A3CB094"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16</w:t>
            </w:r>
          </w:p>
        </w:tc>
        <w:tc>
          <w:tcPr>
            <w:tcW w:w="777" w:type="dxa"/>
            <w:tcBorders>
              <w:top w:val="nil"/>
              <w:left w:val="nil"/>
              <w:bottom w:val="single" w:sz="8" w:space="0" w:color="auto"/>
              <w:right w:val="single" w:sz="8" w:space="0" w:color="auto"/>
            </w:tcBorders>
            <w:vAlign w:val="center"/>
            <w:hideMark/>
          </w:tcPr>
          <w:p w14:paraId="054F29A9"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6</w:t>
            </w:r>
          </w:p>
        </w:tc>
        <w:tc>
          <w:tcPr>
            <w:tcW w:w="777" w:type="dxa"/>
            <w:tcBorders>
              <w:top w:val="nil"/>
              <w:left w:val="nil"/>
              <w:bottom w:val="single" w:sz="8" w:space="0" w:color="auto"/>
              <w:right w:val="single" w:sz="8" w:space="0" w:color="auto"/>
            </w:tcBorders>
            <w:vAlign w:val="center"/>
            <w:hideMark/>
          </w:tcPr>
          <w:p w14:paraId="48FDF0AA"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0</w:t>
            </w:r>
          </w:p>
        </w:tc>
      </w:tr>
      <w:tr w:rsidR="009C1BBF" w:rsidRPr="009C1BBF" w14:paraId="1F04B342" w14:textId="77777777" w:rsidTr="1AD43C3E">
        <w:trPr>
          <w:trHeight w:val="360"/>
        </w:trPr>
        <w:tc>
          <w:tcPr>
            <w:tcW w:w="94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0451DAF8" w14:textId="77777777" w:rsidR="009C1BBF" w:rsidRPr="009C1BBF" w:rsidRDefault="384DC24E" w:rsidP="1F4E04FB">
            <w:pPr>
              <w:spacing w:after="0" w:line="240" w:lineRule="auto"/>
              <w:rPr>
                <w:rFonts w:ascii="Calibri" w:eastAsia="Times New Roman" w:hAnsi="Calibri" w:cs="Calibri"/>
                <w:color w:val="000000"/>
              </w:rPr>
            </w:pPr>
            <w:r w:rsidRPr="1F4E04FB">
              <w:rPr>
                <w:rFonts w:ascii="Calibri" w:eastAsia="Times New Roman" w:hAnsi="Calibri" w:cs="Calibri"/>
              </w:rPr>
              <w:t>2</w:t>
            </w:r>
            <w:r w:rsidRPr="1F4E04FB">
              <w:rPr>
                <w:rFonts w:ascii="Calibri" w:eastAsia="Times New Roman" w:hAnsi="Calibri" w:cs="Calibri"/>
                <w:color w:val="000000" w:themeColor="text1"/>
                <w:vertAlign w:val="superscript"/>
              </w:rPr>
              <w:t>nd</w:t>
            </w:r>
          </w:p>
        </w:tc>
        <w:tc>
          <w:tcPr>
            <w:tcW w:w="945" w:type="dxa"/>
            <w:tcBorders>
              <w:top w:val="nil"/>
              <w:left w:val="nil"/>
              <w:bottom w:val="single" w:sz="8" w:space="0" w:color="auto"/>
              <w:right w:val="single" w:sz="8" w:space="0" w:color="auto"/>
            </w:tcBorders>
            <w:vAlign w:val="center"/>
            <w:hideMark/>
          </w:tcPr>
          <w:p w14:paraId="534A1BEF"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62</w:t>
            </w:r>
          </w:p>
        </w:tc>
        <w:tc>
          <w:tcPr>
            <w:tcW w:w="989" w:type="dxa"/>
            <w:tcBorders>
              <w:top w:val="nil"/>
              <w:left w:val="nil"/>
              <w:bottom w:val="single" w:sz="8" w:space="0" w:color="auto"/>
              <w:right w:val="single" w:sz="8" w:space="0" w:color="auto"/>
            </w:tcBorders>
            <w:vAlign w:val="center"/>
            <w:hideMark/>
          </w:tcPr>
          <w:p w14:paraId="5D1E705F"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52</w:t>
            </w:r>
          </w:p>
        </w:tc>
        <w:tc>
          <w:tcPr>
            <w:tcW w:w="789" w:type="dxa"/>
            <w:tcBorders>
              <w:top w:val="nil"/>
              <w:left w:val="nil"/>
              <w:bottom w:val="single" w:sz="8" w:space="0" w:color="auto"/>
              <w:right w:val="single" w:sz="8" w:space="0" w:color="auto"/>
            </w:tcBorders>
            <w:vAlign w:val="center"/>
            <w:hideMark/>
          </w:tcPr>
          <w:p w14:paraId="73C9D077"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42</w:t>
            </w:r>
          </w:p>
        </w:tc>
        <w:tc>
          <w:tcPr>
            <w:tcW w:w="775" w:type="dxa"/>
            <w:tcBorders>
              <w:top w:val="nil"/>
              <w:left w:val="nil"/>
              <w:bottom w:val="single" w:sz="8" w:space="0" w:color="auto"/>
              <w:right w:val="single" w:sz="8" w:space="0" w:color="auto"/>
            </w:tcBorders>
            <w:vAlign w:val="center"/>
            <w:hideMark/>
          </w:tcPr>
          <w:p w14:paraId="204F4AE9"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32</w:t>
            </w:r>
          </w:p>
        </w:tc>
        <w:tc>
          <w:tcPr>
            <w:tcW w:w="774" w:type="dxa"/>
            <w:tcBorders>
              <w:top w:val="nil"/>
              <w:left w:val="nil"/>
              <w:bottom w:val="single" w:sz="8" w:space="0" w:color="auto"/>
              <w:right w:val="single" w:sz="8" w:space="0" w:color="auto"/>
            </w:tcBorders>
            <w:vAlign w:val="center"/>
            <w:hideMark/>
          </w:tcPr>
          <w:p w14:paraId="1CF992DB"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22</w:t>
            </w:r>
          </w:p>
        </w:tc>
        <w:tc>
          <w:tcPr>
            <w:tcW w:w="777" w:type="dxa"/>
            <w:tcBorders>
              <w:top w:val="nil"/>
              <w:left w:val="nil"/>
              <w:bottom w:val="single" w:sz="8" w:space="0" w:color="auto"/>
              <w:right w:val="single" w:sz="8" w:space="0" w:color="auto"/>
            </w:tcBorders>
            <w:vAlign w:val="center"/>
            <w:hideMark/>
          </w:tcPr>
          <w:p w14:paraId="2D83969B"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12</w:t>
            </w:r>
          </w:p>
        </w:tc>
        <w:tc>
          <w:tcPr>
            <w:tcW w:w="777" w:type="dxa"/>
            <w:tcBorders>
              <w:top w:val="nil"/>
              <w:left w:val="nil"/>
              <w:bottom w:val="single" w:sz="8" w:space="0" w:color="auto"/>
              <w:right w:val="single" w:sz="8" w:space="0" w:color="auto"/>
            </w:tcBorders>
            <w:vAlign w:val="center"/>
            <w:hideMark/>
          </w:tcPr>
          <w:p w14:paraId="2C3570E2"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2</w:t>
            </w:r>
          </w:p>
        </w:tc>
        <w:tc>
          <w:tcPr>
            <w:tcW w:w="777" w:type="dxa"/>
            <w:tcBorders>
              <w:top w:val="nil"/>
              <w:left w:val="nil"/>
              <w:bottom w:val="single" w:sz="8" w:space="0" w:color="auto"/>
              <w:right w:val="single" w:sz="8" w:space="0" w:color="auto"/>
            </w:tcBorders>
            <w:vAlign w:val="center"/>
            <w:hideMark/>
          </w:tcPr>
          <w:p w14:paraId="193846E6" w14:textId="77777777" w:rsidR="009C1BBF" w:rsidRPr="009C1BBF" w:rsidRDefault="384DC24E"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0</w:t>
            </w:r>
          </w:p>
        </w:tc>
      </w:tr>
      <w:tr w:rsidR="009C1BBF" w:rsidRPr="009C1BBF" w14:paraId="2308A779" w14:textId="77777777" w:rsidTr="1AD43C3E">
        <w:trPr>
          <w:trHeight w:val="360"/>
        </w:trPr>
        <w:tc>
          <w:tcPr>
            <w:tcW w:w="94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125DAC51" w14:textId="77777777" w:rsidR="009C1BBF" w:rsidRPr="009C1BBF" w:rsidRDefault="384DC24E" w:rsidP="1F4E04FB">
            <w:pPr>
              <w:spacing w:after="0" w:line="240" w:lineRule="auto"/>
              <w:rPr>
                <w:rFonts w:ascii="Calibri" w:eastAsia="Times New Roman" w:hAnsi="Calibri" w:cs="Calibri"/>
                <w:color w:val="000000"/>
              </w:rPr>
            </w:pPr>
            <w:r w:rsidRPr="1F4E04FB">
              <w:rPr>
                <w:rFonts w:ascii="Calibri" w:eastAsia="Times New Roman" w:hAnsi="Calibri" w:cs="Calibri"/>
              </w:rPr>
              <w:t>1</w:t>
            </w:r>
            <w:r w:rsidRPr="1F4E04FB">
              <w:rPr>
                <w:rFonts w:ascii="Calibri" w:eastAsia="Times New Roman" w:hAnsi="Calibri" w:cs="Calibri"/>
                <w:color w:val="000000" w:themeColor="text1"/>
                <w:vertAlign w:val="superscript"/>
              </w:rPr>
              <w:t>st</w:t>
            </w:r>
            <w:r w:rsidRPr="1F4E04FB">
              <w:rPr>
                <w:rFonts w:ascii="Calibri" w:eastAsia="Times New Roman" w:hAnsi="Calibri" w:cs="Calibri"/>
                <w:color w:val="000000" w:themeColor="text1"/>
              </w:rPr>
              <w:t xml:space="preserve"> </w:t>
            </w:r>
          </w:p>
        </w:tc>
        <w:tc>
          <w:tcPr>
            <w:tcW w:w="945" w:type="dxa"/>
            <w:tcBorders>
              <w:top w:val="nil"/>
              <w:left w:val="nil"/>
              <w:bottom w:val="single" w:sz="8" w:space="0" w:color="auto"/>
              <w:right w:val="single" w:sz="8" w:space="0" w:color="auto"/>
            </w:tcBorders>
            <w:vAlign w:val="center"/>
            <w:hideMark/>
          </w:tcPr>
          <w:p w14:paraId="2EA861E3" w14:textId="6758E8FB" w:rsidR="009C1BBF" w:rsidRPr="009C1BBF" w:rsidRDefault="40B5FAED"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58</w:t>
            </w:r>
          </w:p>
        </w:tc>
        <w:tc>
          <w:tcPr>
            <w:tcW w:w="989" w:type="dxa"/>
            <w:tcBorders>
              <w:top w:val="nil"/>
              <w:left w:val="nil"/>
              <w:bottom w:val="single" w:sz="8" w:space="0" w:color="auto"/>
              <w:right w:val="single" w:sz="8" w:space="0" w:color="auto"/>
            </w:tcBorders>
            <w:vAlign w:val="center"/>
            <w:hideMark/>
          </w:tcPr>
          <w:p w14:paraId="0CC01FBA" w14:textId="5FBD7A51" w:rsidR="009C1BBF" w:rsidRPr="009C1BBF" w:rsidRDefault="40B5FAED"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48</w:t>
            </w:r>
          </w:p>
        </w:tc>
        <w:tc>
          <w:tcPr>
            <w:tcW w:w="789" w:type="dxa"/>
            <w:tcBorders>
              <w:top w:val="nil"/>
              <w:left w:val="nil"/>
              <w:bottom w:val="single" w:sz="8" w:space="0" w:color="auto"/>
              <w:right w:val="single" w:sz="8" w:space="0" w:color="auto"/>
            </w:tcBorders>
            <w:vAlign w:val="center"/>
            <w:hideMark/>
          </w:tcPr>
          <w:p w14:paraId="418DE961" w14:textId="3FC5FBE6" w:rsidR="009C1BBF" w:rsidRPr="009C1BBF" w:rsidRDefault="40B5FAED"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38</w:t>
            </w:r>
          </w:p>
        </w:tc>
        <w:tc>
          <w:tcPr>
            <w:tcW w:w="775" w:type="dxa"/>
            <w:tcBorders>
              <w:top w:val="nil"/>
              <w:left w:val="nil"/>
              <w:bottom w:val="single" w:sz="8" w:space="0" w:color="auto"/>
              <w:right w:val="single" w:sz="8" w:space="0" w:color="auto"/>
            </w:tcBorders>
            <w:vAlign w:val="center"/>
            <w:hideMark/>
          </w:tcPr>
          <w:p w14:paraId="7C3EFAA9" w14:textId="5977BFF6" w:rsidR="009C1BBF" w:rsidRPr="009C1BBF" w:rsidRDefault="40B5FAED"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28</w:t>
            </w:r>
          </w:p>
        </w:tc>
        <w:tc>
          <w:tcPr>
            <w:tcW w:w="774" w:type="dxa"/>
            <w:tcBorders>
              <w:top w:val="nil"/>
              <w:left w:val="nil"/>
              <w:bottom w:val="single" w:sz="8" w:space="0" w:color="auto"/>
              <w:right w:val="single" w:sz="8" w:space="0" w:color="auto"/>
            </w:tcBorders>
            <w:vAlign w:val="center"/>
            <w:hideMark/>
          </w:tcPr>
          <w:p w14:paraId="17233017" w14:textId="07A37A6B" w:rsidR="009C1BBF" w:rsidRPr="009C1BBF" w:rsidRDefault="40B5FAED"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18</w:t>
            </w:r>
          </w:p>
        </w:tc>
        <w:tc>
          <w:tcPr>
            <w:tcW w:w="777" w:type="dxa"/>
            <w:tcBorders>
              <w:top w:val="nil"/>
              <w:left w:val="nil"/>
              <w:bottom w:val="single" w:sz="8" w:space="0" w:color="auto"/>
              <w:right w:val="single" w:sz="8" w:space="0" w:color="auto"/>
            </w:tcBorders>
            <w:vAlign w:val="center"/>
            <w:hideMark/>
          </w:tcPr>
          <w:p w14:paraId="3BF89E39" w14:textId="259C0D13" w:rsidR="009C1BBF" w:rsidRPr="009C1BBF" w:rsidRDefault="40B5FAED"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8</w:t>
            </w:r>
          </w:p>
        </w:tc>
        <w:tc>
          <w:tcPr>
            <w:tcW w:w="777" w:type="dxa"/>
            <w:tcBorders>
              <w:top w:val="nil"/>
              <w:left w:val="nil"/>
              <w:bottom w:val="single" w:sz="8" w:space="0" w:color="auto"/>
              <w:right w:val="single" w:sz="8" w:space="0" w:color="auto"/>
            </w:tcBorders>
            <w:vAlign w:val="center"/>
            <w:hideMark/>
          </w:tcPr>
          <w:p w14:paraId="4BDACF91" w14:textId="6EAE6033" w:rsidR="009C1BBF" w:rsidRPr="009C1BBF" w:rsidRDefault="40B5FAED"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0</w:t>
            </w:r>
          </w:p>
        </w:tc>
        <w:tc>
          <w:tcPr>
            <w:tcW w:w="777" w:type="dxa"/>
            <w:tcBorders>
              <w:top w:val="nil"/>
              <w:left w:val="nil"/>
              <w:bottom w:val="single" w:sz="8" w:space="0" w:color="auto"/>
              <w:right w:val="single" w:sz="8" w:space="0" w:color="auto"/>
            </w:tcBorders>
            <w:vAlign w:val="center"/>
            <w:hideMark/>
          </w:tcPr>
          <w:p w14:paraId="2459C5DE" w14:textId="32AD7D9D" w:rsidR="009C1BBF" w:rsidRPr="009C1BBF" w:rsidRDefault="40B5FAED" w:rsidP="1F4E04FB">
            <w:pPr>
              <w:spacing w:after="0" w:line="240" w:lineRule="auto"/>
              <w:jc w:val="center"/>
              <w:rPr>
                <w:rFonts w:ascii="Calibri" w:eastAsia="Times New Roman" w:hAnsi="Calibri" w:cs="Calibri"/>
                <w:color w:val="000000"/>
              </w:rPr>
            </w:pPr>
            <w:r w:rsidRPr="1F4E04FB">
              <w:rPr>
                <w:rFonts w:ascii="Calibri" w:eastAsia="Times New Roman" w:hAnsi="Calibri" w:cs="Calibri"/>
                <w:color w:val="000000" w:themeColor="text1"/>
              </w:rPr>
              <w:t>0</w:t>
            </w:r>
          </w:p>
        </w:tc>
      </w:tr>
    </w:tbl>
    <w:p w14:paraId="40950261" w14:textId="3AC9317B" w:rsidR="00EE1B8B" w:rsidRPr="00AF0319" w:rsidRDefault="00EE1B8B" w:rsidP="00EE1B8B">
      <w:pPr>
        <w:spacing w:before="100" w:beforeAutospacing="1" w:after="120" w:line="240" w:lineRule="auto"/>
        <w:rPr>
          <w:b/>
          <w:bCs/>
          <w:i/>
          <w:iCs/>
        </w:rPr>
      </w:pPr>
      <w:r w:rsidRPr="00AF0319">
        <w:rPr>
          <w:b/>
          <w:bCs/>
          <w:i/>
          <w:iCs/>
        </w:rPr>
        <w:tab/>
        <w:t>Table 2 – Applicants with predicted grades and eligible for a WP contextual offer.</w:t>
      </w:r>
    </w:p>
    <w:tbl>
      <w:tblPr>
        <w:tblW w:w="7548" w:type="dxa"/>
        <w:tblInd w:w="841" w:type="dxa"/>
        <w:tblLook w:val="04A0" w:firstRow="1" w:lastRow="0" w:firstColumn="1" w:lastColumn="0" w:noHBand="0" w:noVBand="1"/>
      </w:tblPr>
      <w:tblGrid>
        <w:gridCol w:w="960"/>
        <w:gridCol w:w="945"/>
        <w:gridCol w:w="974"/>
        <w:gridCol w:w="789"/>
        <w:gridCol w:w="775"/>
        <w:gridCol w:w="774"/>
        <w:gridCol w:w="777"/>
        <w:gridCol w:w="777"/>
        <w:gridCol w:w="777"/>
      </w:tblGrid>
      <w:tr w:rsidR="005A367C" w:rsidRPr="00C659C6" w14:paraId="5CF16DBA" w14:textId="77777777" w:rsidTr="1AD43C3E">
        <w:trPr>
          <w:trHeight w:val="615"/>
        </w:trPr>
        <w:tc>
          <w:tcPr>
            <w:tcW w:w="960" w:type="dxa"/>
            <w:tcBorders>
              <w:top w:val="single" w:sz="8" w:space="0" w:color="auto"/>
              <w:left w:val="single" w:sz="8" w:space="0" w:color="auto"/>
              <w:bottom w:val="single" w:sz="8" w:space="0" w:color="auto"/>
              <w:right w:val="single" w:sz="8" w:space="0" w:color="auto"/>
            </w:tcBorders>
            <w:vAlign w:val="center"/>
            <w:hideMark/>
          </w:tcPr>
          <w:p w14:paraId="670073D7" w14:textId="77777777" w:rsidR="005A367C" w:rsidRPr="00C659C6" w:rsidRDefault="43F2D9C8" w:rsidP="1F4E04FB">
            <w:pPr>
              <w:spacing w:after="0" w:line="240" w:lineRule="auto"/>
              <w:rPr>
                <w:rFonts w:eastAsia="Times New Roman" w:cstheme="minorHAnsi"/>
                <w:color w:val="000000"/>
              </w:rPr>
            </w:pPr>
            <w:r w:rsidRPr="00C659C6">
              <w:rPr>
                <w:rFonts w:eastAsia="Times New Roman" w:cstheme="minorHAnsi"/>
                <w:color w:val="000000" w:themeColor="text1"/>
              </w:rPr>
              <w:t>UCAT Decile</w:t>
            </w:r>
          </w:p>
        </w:tc>
        <w:tc>
          <w:tcPr>
            <w:tcW w:w="945"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1768F7AB" w14:textId="77777777" w:rsidR="005A367C" w:rsidRPr="00C659C6" w:rsidRDefault="43F2D9C8" w:rsidP="1F4E04FB">
            <w:pPr>
              <w:spacing w:after="0" w:line="240" w:lineRule="auto"/>
              <w:jc w:val="center"/>
              <w:rPr>
                <w:rFonts w:eastAsia="Times New Roman" w:cstheme="minorHAnsi"/>
                <w:color w:val="000000"/>
              </w:rPr>
            </w:pPr>
            <w:r w:rsidRPr="00C659C6">
              <w:rPr>
                <w:rFonts w:eastAsia="Times New Roman" w:cstheme="minorHAnsi"/>
              </w:rPr>
              <w:t>A*A*A*</w:t>
            </w:r>
          </w:p>
        </w:tc>
        <w:tc>
          <w:tcPr>
            <w:tcW w:w="974"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30F21890" w14:textId="77777777" w:rsidR="005A367C" w:rsidRPr="00C659C6" w:rsidRDefault="43F2D9C8" w:rsidP="1F4E04FB">
            <w:pPr>
              <w:spacing w:after="0" w:line="240" w:lineRule="auto"/>
              <w:jc w:val="center"/>
              <w:rPr>
                <w:rFonts w:eastAsia="Times New Roman" w:cstheme="minorHAnsi"/>
                <w:color w:val="000000"/>
              </w:rPr>
            </w:pPr>
            <w:r w:rsidRPr="00C659C6">
              <w:rPr>
                <w:rFonts w:eastAsia="Times New Roman" w:cstheme="minorHAnsi"/>
              </w:rPr>
              <w:t>A*A*A</w:t>
            </w:r>
          </w:p>
        </w:tc>
        <w:tc>
          <w:tcPr>
            <w:tcW w:w="789"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52A5240D"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rPr>
              <w:t>A*AA</w:t>
            </w:r>
          </w:p>
        </w:tc>
        <w:tc>
          <w:tcPr>
            <w:tcW w:w="775"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2464FB77"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rPr>
              <w:t>AAA</w:t>
            </w:r>
          </w:p>
        </w:tc>
        <w:tc>
          <w:tcPr>
            <w:tcW w:w="774"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510FB78E"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rPr>
              <w:t>AAB</w:t>
            </w:r>
          </w:p>
        </w:tc>
        <w:tc>
          <w:tcPr>
            <w:tcW w:w="777"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6301ACAF"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rPr>
              <w:t>ABB</w:t>
            </w:r>
          </w:p>
        </w:tc>
        <w:tc>
          <w:tcPr>
            <w:tcW w:w="777"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524A9734"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rPr>
              <w:t>BBB</w:t>
            </w:r>
          </w:p>
        </w:tc>
        <w:tc>
          <w:tcPr>
            <w:tcW w:w="777"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129799BC"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rPr>
              <w:t>BBC</w:t>
            </w:r>
          </w:p>
        </w:tc>
      </w:tr>
      <w:tr w:rsidR="005A367C" w:rsidRPr="00C659C6" w14:paraId="28397379" w14:textId="77777777" w:rsidTr="1AD43C3E">
        <w:trPr>
          <w:trHeight w:val="360"/>
        </w:trPr>
        <w:tc>
          <w:tcPr>
            <w:tcW w:w="96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350B6DC2" w14:textId="77777777" w:rsidR="005A367C" w:rsidRPr="00C659C6" w:rsidRDefault="005A367C" w:rsidP="005A367C">
            <w:pPr>
              <w:spacing w:after="0" w:line="240" w:lineRule="auto"/>
              <w:rPr>
                <w:rFonts w:eastAsia="Times New Roman" w:cstheme="minorHAnsi"/>
                <w:color w:val="000000"/>
              </w:rPr>
            </w:pPr>
            <w:r w:rsidRPr="00C659C6">
              <w:rPr>
                <w:rFonts w:eastAsia="Times New Roman" w:cstheme="minorHAnsi"/>
              </w:rPr>
              <w:t>9</w:t>
            </w:r>
            <w:r w:rsidRPr="00C659C6">
              <w:rPr>
                <w:rFonts w:eastAsia="Times New Roman" w:cstheme="minorHAnsi"/>
                <w:color w:val="000000"/>
                <w:vertAlign w:val="superscript"/>
              </w:rPr>
              <w:t>th</w:t>
            </w:r>
          </w:p>
        </w:tc>
        <w:tc>
          <w:tcPr>
            <w:tcW w:w="945" w:type="dxa"/>
            <w:tcBorders>
              <w:top w:val="nil"/>
              <w:left w:val="nil"/>
              <w:bottom w:val="single" w:sz="8" w:space="0" w:color="auto"/>
              <w:right w:val="single" w:sz="8" w:space="0" w:color="auto"/>
            </w:tcBorders>
            <w:vAlign w:val="center"/>
            <w:hideMark/>
          </w:tcPr>
          <w:p w14:paraId="127E889E"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95</w:t>
            </w:r>
          </w:p>
        </w:tc>
        <w:tc>
          <w:tcPr>
            <w:tcW w:w="974" w:type="dxa"/>
            <w:tcBorders>
              <w:top w:val="nil"/>
              <w:left w:val="nil"/>
              <w:bottom w:val="single" w:sz="8" w:space="0" w:color="auto"/>
              <w:right w:val="single" w:sz="8" w:space="0" w:color="auto"/>
            </w:tcBorders>
            <w:vAlign w:val="center"/>
            <w:hideMark/>
          </w:tcPr>
          <w:p w14:paraId="1B4BC069"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85</w:t>
            </w:r>
          </w:p>
        </w:tc>
        <w:tc>
          <w:tcPr>
            <w:tcW w:w="789" w:type="dxa"/>
            <w:tcBorders>
              <w:top w:val="nil"/>
              <w:left w:val="nil"/>
              <w:bottom w:val="single" w:sz="8" w:space="0" w:color="auto"/>
              <w:right w:val="single" w:sz="8" w:space="0" w:color="auto"/>
            </w:tcBorders>
            <w:vAlign w:val="center"/>
            <w:hideMark/>
          </w:tcPr>
          <w:p w14:paraId="442139A9"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75</w:t>
            </w:r>
          </w:p>
        </w:tc>
        <w:tc>
          <w:tcPr>
            <w:tcW w:w="775" w:type="dxa"/>
            <w:tcBorders>
              <w:top w:val="nil"/>
              <w:left w:val="nil"/>
              <w:bottom w:val="single" w:sz="8" w:space="0" w:color="auto"/>
              <w:right w:val="single" w:sz="8" w:space="0" w:color="auto"/>
            </w:tcBorders>
            <w:vAlign w:val="center"/>
            <w:hideMark/>
          </w:tcPr>
          <w:p w14:paraId="49ADE71B"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65</w:t>
            </w:r>
          </w:p>
        </w:tc>
        <w:tc>
          <w:tcPr>
            <w:tcW w:w="774" w:type="dxa"/>
            <w:tcBorders>
              <w:top w:val="nil"/>
              <w:left w:val="nil"/>
              <w:bottom w:val="single" w:sz="8" w:space="0" w:color="auto"/>
              <w:right w:val="single" w:sz="8" w:space="0" w:color="auto"/>
            </w:tcBorders>
            <w:vAlign w:val="center"/>
            <w:hideMark/>
          </w:tcPr>
          <w:p w14:paraId="2F87C110"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55</w:t>
            </w:r>
          </w:p>
        </w:tc>
        <w:tc>
          <w:tcPr>
            <w:tcW w:w="777" w:type="dxa"/>
            <w:tcBorders>
              <w:top w:val="nil"/>
              <w:left w:val="nil"/>
              <w:bottom w:val="single" w:sz="8" w:space="0" w:color="auto"/>
              <w:right w:val="single" w:sz="8" w:space="0" w:color="auto"/>
            </w:tcBorders>
            <w:vAlign w:val="center"/>
            <w:hideMark/>
          </w:tcPr>
          <w:p w14:paraId="06065CE1"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45</w:t>
            </w:r>
          </w:p>
        </w:tc>
        <w:tc>
          <w:tcPr>
            <w:tcW w:w="777" w:type="dxa"/>
            <w:tcBorders>
              <w:top w:val="nil"/>
              <w:left w:val="nil"/>
              <w:bottom w:val="single" w:sz="8" w:space="0" w:color="auto"/>
              <w:right w:val="single" w:sz="8" w:space="0" w:color="auto"/>
            </w:tcBorders>
            <w:vAlign w:val="center"/>
            <w:hideMark/>
          </w:tcPr>
          <w:p w14:paraId="3D25E3F4"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35</w:t>
            </w:r>
          </w:p>
        </w:tc>
        <w:tc>
          <w:tcPr>
            <w:tcW w:w="777" w:type="dxa"/>
            <w:tcBorders>
              <w:top w:val="nil"/>
              <w:left w:val="nil"/>
              <w:bottom w:val="single" w:sz="8" w:space="0" w:color="auto"/>
              <w:right w:val="single" w:sz="8" w:space="0" w:color="auto"/>
            </w:tcBorders>
            <w:vAlign w:val="center"/>
            <w:hideMark/>
          </w:tcPr>
          <w:p w14:paraId="71A6D4AA"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25</w:t>
            </w:r>
          </w:p>
        </w:tc>
      </w:tr>
      <w:tr w:rsidR="005A367C" w:rsidRPr="00C659C6" w14:paraId="469F965A" w14:textId="77777777" w:rsidTr="1AD43C3E">
        <w:trPr>
          <w:trHeight w:val="360"/>
        </w:trPr>
        <w:tc>
          <w:tcPr>
            <w:tcW w:w="96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3F0FAA38" w14:textId="77777777" w:rsidR="005A367C" w:rsidRPr="00C659C6" w:rsidRDefault="005A367C" w:rsidP="005A367C">
            <w:pPr>
              <w:spacing w:after="0" w:line="240" w:lineRule="auto"/>
              <w:rPr>
                <w:rFonts w:eastAsia="Times New Roman" w:cstheme="minorHAnsi"/>
                <w:color w:val="000000"/>
              </w:rPr>
            </w:pPr>
            <w:r w:rsidRPr="00C659C6">
              <w:rPr>
                <w:rFonts w:eastAsia="Times New Roman" w:cstheme="minorHAnsi"/>
              </w:rPr>
              <w:t>8</w:t>
            </w:r>
            <w:r w:rsidRPr="00C659C6">
              <w:rPr>
                <w:rFonts w:eastAsia="Times New Roman" w:cstheme="minorHAnsi"/>
                <w:color w:val="000000"/>
                <w:vertAlign w:val="superscript"/>
              </w:rPr>
              <w:t>th</w:t>
            </w:r>
          </w:p>
        </w:tc>
        <w:tc>
          <w:tcPr>
            <w:tcW w:w="945" w:type="dxa"/>
            <w:tcBorders>
              <w:top w:val="nil"/>
              <w:left w:val="nil"/>
              <w:bottom w:val="single" w:sz="8" w:space="0" w:color="auto"/>
              <w:right w:val="single" w:sz="8" w:space="0" w:color="auto"/>
            </w:tcBorders>
            <w:vAlign w:val="center"/>
            <w:hideMark/>
          </w:tcPr>
          <w:p w14:paraId="57020833"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91</w:t>
            </w:r>
          </w:p>
        </w:tc>
        <w:tc>
          <w:tcPr>
            <w:tcW w:w="974" w:type="dxa"/>
            <w:tcBorders>
              <w:top w:val="nil"/>
              <w:left w:val="nil"/>
              <w:bottom w:val="single" w:sz="8" w:space="0" w:color="auto"/>
              <w:right w:val="single" w:sz="8" w:space="0" w:color="auto"/>
            </w:tcBorders>
            <w:vAlign w:val="center"/>
            <w:hideMark/>
          </w:tcPr>
          <w:p w14:paraId="04016EEA"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81</w:t>
            </w:r>
          </w:p>
        </w:tc>
        <w:tc>
          <w:tcPr>
            <w:tcW w:w="789" w:type="dxa"/>
            <w:tcBorders>
              <w:top w:val="nil"/>
              <w:left w:val="nil"/>
              <w:bottom w:val="single" w:sz="8" w:space="0" w:color="auto"/>
              <w:right w:val="single" w:sz="8" w:space="0" w:color="auto"/>
            </w:tcBorders>
            <w:vAlign w:val="center"/>
            <w:hideMark/>
          </w:tcPr>
          <w:p w14:paraId="4608A714"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71</w:t>
            </w:r>
          </w:p>
        </w:tc>
        <w:tc>
          <w:tcPr>
            <w:tcW w:w="775" w:type="dxa"/>
            <w:tcBorders>
              <w:top w:val="nil"/>
              <w:left w:val="nil"/>
              <w:bottom w:val="single" w:sz="8" w:space="0" w:color="auto"/>
              <w:right w:val="single" w:sz="8" w:space="0" w:color="auto"/>
            </w:tcBorders>
            <w:vAlign w:val="center"/>
            <w:hideMark/>
          </w:tcPr>
          <w:p w14:paraId="54FE7A37"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61</w:t>
            </w:r>
          </w:p>
        </w:tc>
        <w:tc>
          <w:tcPr>
            <w:tcW w:w="774" w:type="dxa"/>
            <w:tcBorders>
              <w:top w:val="nil"/>
              <w:left w:val="nil"/>
              <w:bottom w:val="single" w:sz="8" w:space="0" w:color="auto"/>
              <w:right w:val="single" w:sz="8" w:space="0" w:color="auto"/>
            </w:tcBorders>
            <w:vAlign w:val="center"/>
            <w:hideMark/>
          </w:tcPr>
          <w:p w14:paraId="41A3628D"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51</w:t>
            </w:r>
          </w:p>
        </w:tc>
        <w:tc>
          <w:tcPr>
            <w:tcW w:w="777" w:type="dxa"/>
            <w:tcBorders>
              <w:top w:val="nil"/>
              <w:left w:val="nil"/>
              <w:bottom w:val="single" w:sz="8" w:space="0" w:color="auto"/>
              <w:right w:val="single" w:sz="8" w:space="0" w:color="auto"/>
            </w:tcBorders>
            <w:vAlign w:val="center"/>
            <w:hideMark/>
          </w:tcPr>
          <w:p w14:paraId="34089B82"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41</w:t>
            </w:r>
          </w:p>
        </w:tc>
        <w:tc>
          <w:tcPr>
            <w:tcW w:w="777" w:type="dxa"/>
            <w:tcBorders>
              <w:top w:val="nil"/>
              <w:left w:val="nil"/>
              <w:bottom w:val="single" w:sz="8" w:space="0" w:color="auto"/>
              <w:right w:val="single" w:sz="8" w:space="0" w:color="auto"/>
            </w:tcBorders>
            <w:vAlign w:val="center"/>
            <w:hideMark/>
          </w:tcPr>
          <w:p w14:paraId="49428D5D"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31</w:t>
            </w:r>
          </w:p>
        </w:tc>
        <w:tc>
          <w:tcPr>
            <w:tcW w:w="777" w:type="dxa"/>
            <w:tcBorders>
              <w:top w:val="nil"/>
              <w:left w:val="nil"/>
              <w:bottom w:val="single" w:sz="8" w:space="0" w:color="auto"/>
              <w:right w:val="single" w:sz="8" w:space="0" w:color="auto"/>
            </w:tcBorders>
            <w:vAlign w:val="center"/>
            <w:hideMark/>
          </w:tcPr>
          <w:p w14:paraId="1935F909"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21</w:t>
            </w:r>
          </w:p>
        </w:tc>
      </w:tr>
      <w:tr w:rsidR="005A367C" w:rsidRPr="00C659C6" w14:paraId="5911B5A0" w14:textId="77777777" w:rsidTr="1AD43C3E">
        <w:trPr>
          <w:trHeight w:val="360"/>
        </w:trPr>
        <w:tc>
          <w:tcPr>
            <w:tcW w:w="96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7357CA7E" w14:textId="77777777" w:rsidR="005A367C" w:rsidRPr="00C659C6" w:rsidRDefault="005A367C" w:rsidP="005A367C">
            <w:pPr>
              <w:spacing w:after="0" w:line="240" w:lineRule="auto"/>
              <w:rPr>
                <w:rFonts w:eastAsia="Times New Roman" w:cstheme="minorHAnsi"/>
                <w:color w:val="000000"/>
              </w:rPr>
            </w:pPr>
            <w:r w:rsidRPr="00C659C6">
              <w:rPr>
                <w:rFonts w:eastAsia="Times New Roman" w:cstheme="minorHAnsi"/>
              </w:rPr>
              <w:t>7</w:t>
            </w:r>
            <w:r w:rsidRPr="00C659C6">
              <w:rPr>
                <w:rFonts w:eastAsia="Times New Roman" w:cstheme="minorHAnsi"/>
                <w:color w:val="000000"/>
                <w:vertAlign w:val="superscript"/>
              </w:rPr>
              <w:t>th</w:t>
            </w:r>
          </w:p>
        </w:tc>
        <w:tc>
          <w:tcPr>
            <w:tcW w:w="945" w:type="dxa"/>
            <w:tcBorders>
              <w:top w:val="nil"/>
              <w:left w:val="nil"/>
              <w:bottom w:val="single" w:sz="8" w:space="0" w:color="auto"/>
              <w:right w:val="single" w:sz="8" w:space="0" w:color="auto"/>
            </w:tcBorders>
            <w:vAlign w:val="center"/>
            <w:hideMark/>
          </w:tcPr>
          <w:p w14:paraId="0A002EC6"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87</w:t>
            </w:r>
          </w:p>
        </w:tc>
        <w:tc>
          <w:tcPr>
            <w:tcW w:w="974" w:type="dxa"/>
            <w:tcBorders>
              <w:top w:val="nil"/>
              <w:left w:val="nil"/>
              <w:bottom w:val="single" w:sz="8" w:space="0" w:color="auto"/>
              <w:right w:val="single" w:sz="8" w:space="0" w:color="auto"/>
            </w:tcBorders>
            <w:vAlign w:val="center"/>
            <w:hideMark/>
          </w:tcPr>
          <w:p w14:paraId="440F2417" w14:textId="082BD017" w:rsidR="005A367C" w:rsidRPr="00C659C6" w:rsidRDefault="577A4B49" w:rsidP="005A367C">
            <w:pPr>
              <w:spacing w:after="0" w:line="240" w:lineRule="auto"/>
              <w:jc w:val="center"/>
              <w:rPr>
                <w:rFonts w:eastAsia="Times New Roman" w:cstheme="minorHAnsi"/>
                <w:color w:val="000000"/>
              </w:rPr>
            </w:pPr>
            <w:r w:rsidRPr="00C659C6">
              <w:rPr>
                <w:rFonts w:eastAsia="Times New Roman" w:cstheme="minorHAnsi"/>
                <w:color w:val="000000" w:themeColor="text1"/>
              </w:rPr>
              <w:t>7</w:t>
            </w:r>
            <w:r w:rsidR="007D67C2">
              <w:rPr>
                <w:rFonts w:eastAsia="Times New Roman" w:cstheme="minorHAnsi"/>
                <w:color w:val="000000" w:themeColor="text1"/>
              </w:rPr>
              <w:t>7</w:t>
            </w:r>
          </w:p>
        </w:tc>
        <w:tc>
          <w:tcPr>
            <w:tcW w:w="789" w:type="dxa"/>
            <w:tcBorders>
              <w:top w:val="nil"/>
              <w:left w:val="nil"/>
              <w:bottom w:val="single" w:sz="8" w:space="0" w:color="auto"/>
              <w:right w:val="single" w:sz="8" w:space="0" w:color="auto"/>
            </w:tcBorders>
            <w:vAlign w:val="center"/>
            <w:hideMark/>
          </w:tcPr>
          <w:p w14:paraId="13E86F1C" w14:textId="49EE6D7F"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6</w:t>
            </w:r>
            <w:r w:rsidR="007D67C2">
              <w:rPr>
                <w:rFonts w:eastAsia="Times New Roman" w:cstheme="minorHAnsi"/>
                <w:color w:val="000000"/>
              </w:rPr>
              <w:t>7</w:t>
            </w:r>
          </w:p>
        </w:tc>
        <w:tc>
          <w:tcPr>
            <w:tcW w:w="775" w:type="dxa"/>
            <w:tcBorders>
              <w:top w:val="nil"/>
              <w:left w:val="nil"/>
              <w:bottom w:val="single" w:sz="8" w:space="0" w:color="auto"/>
              <w:right w:val="single" w:sz="8" w:space="0" w:color="auto"/>
            </w:tcBorders>
            <w:vAlign w:val="center"/>
            <w:hideMark/>
          </w:tcPr>
          <w:p w14:paraId="56FB3619" w14:textId="18384AB8"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5</w:t>
            </w:r>
            <w:r w:rsidR="007D67C2">
              <w:rPr>
                <w:rFonts w:eastAsia="Times New Roman" w:cstheme="minorHAnsi"/>
                <w:color w:val="000000"/>
              </w:rPr>
              <w:t>7</w:t>
            </w:r>
          </w:p>
        </w:tc>
        <w:tc>
          <w:tcPr>
            <w:tcW w:w="774" w:type="dxa"/>
            <w:tcBorders>
              <w:top w:val="nil"/>
              <w:left w:val="nil"/>
              <w:bottom w:val="single" w:sz="8" w:space="0" w:color="auto"/>
              <w:right w:val="single" w:sz="8" w:space="0" w:color="auto"/>
            </w:tcBorders>
            <w:vAlign w:val="center"/>
            <w:hideMark/>
          </w:tcPr>
          <w:p w14:paraId="7E574E5F" w14:textId="3B462B39"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4</w:t>
            </w:r>
            <w:r w:rsidR="007D67C2">
              <w:rPr>
                <w:rFonts w:eastAsia="Times New Roman" w:cstheme="minorHAnsi"/>
                <w:color w:val="000000"/>
              </w:rPr>
              <w:t>7</w:t>
            </w:r>
          </w:p>
        </w:tc>
        <w:tc>
          <w:tcPr>
            <w:tcW w:w="777" w:type="dxa"/>
            <w:tcBorders>
              <w:top w:val="nil"/>
              <w:left w:val="nil"/>
              <w:bottom w:val="single" w:sz="8" w:space="0" w:color="auto"/>
              <w:right w:val="single" w:sz="8" w:space="0" w:color="auto"/>
            </w:tcBorders>
            <w:vAlign w:val="center"/>
            <w:hideMark/>
          </w:tcPr>
          <w:p w14:paraId="766684ED" w14:textId="0854490A"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3</w:t>
            </w:r>
            <w:r w:rsidR="007D67C2">
              <w:rPr>
                <w:rFonts w:eastAsia="Times New Roman" w:cstheme="minorHAnsi"/>
                <w:color w:val="000000"/>
              </w:rPr>
              <w:t>7</w:t>
            </w:r>
          </w:p>
        </w:tc>
        <w:tc>
          <w:tcPr>
            <w:tcW w:w="777" w:type="dxa"/>
            <w:tcBorders>
              <w:top w:val="nil"/>
              <w:left w:val="nil"/>
              <w:bottom w:val="single" w:sz="8" w:space="0" w:color="auto"/>
              <w:right w:val="single" w:sz="8" w:space="0" w:color="auto"/>
            </w:tcBorders>
            <w:vAlign w:val="center"/>
            <w:hideMark/>
          </w:tcPr>
          <w:p w14:paraId="56066006" w14:textId="1B925F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2</w:t>
            </w:r>
            <w:r w:rsidR="004C176B">
              <w:rPr>
                <w:rFonts w:eastAsia="Times New Roman" w:cstheme="minorHAnsi"/>
                <w:color w:val="000000"/>
              </w:rPr>
              <w:t>7</w:t>
            </w:r>
          </w:p>
        </w:tc>
        <w:tc>
          <w:tcPr>
            <w:tcW w:w="777" w:type="dxa"/>
            <w:tcBorders>
              <w:top w:val="nil"/>
              <w:left w:val="nil"/>
              <w:bottom w:val="single" w:sz="8" w:space="0" w:color="auto"/>
              <w:right w:val="single" w:sz="8" w:space="0" w:color="auto"/>
            </w:tcBorders>
            <w:vAlign w:val="center"/>
            <w:hideMark/>
          </w:tcPr>
          <w:p w14:paraId="4D9E9D9F" w14:textId="13D5580F" w:rsidR="005A367C" w:rsidRPr="00C659C6" w:rsidRDefault="577A4B49" w:rsidP="005A367C">
            <w:pPr>
              <w:spacing w:after="0" w:line="240" w:lineRule="auto"/>
              <w:jc w:val="center"/>
              <w:rPr>
                <w:rFonts w:eastAsia="Times New Roman" w:cstheme="minorHAnsi"/>
                <w:color w:val="000000"/>
              </w:rPr>
            </w:pPr>
            <w:r w:rsidRPr="00C659C6">
              <w:rPr>
                <w:rFonts w:eastAsia="Times New Roman" w:cstheme="minorHAnsi"/>
                <w:color w:val="000000" w:themeColor="text1"/>
              </w:rPr>
              <w:t>1</w:t>
            </w:r>
            <w:r w:rsidR="004C176B">
              <w:rPr>
                <w:rFonts w:eastAsia="Times New Roman" w:cstheme="minorHAnsi"/>
                <w:color w:val="000000" w:themeColor="text1"/>
              </w:rPr>
              <w:t>7</w:t>
            </w:r>
          </w:p>
        </w:tc>
      </w:tr>
      <w:tr w:rsidR="005A367C" w:rsidRPr="00C659C6" w14:paraId="7C8ADBFA" w14:textId="77777777" w:rsidTr="1AD43C3E">
        <w:trPr>
          <w:trHeight w:val="360"/>
        </w:trPr>
        <w:tc>
          <w:tcPr>
            <w:tcW w:w="96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1771A54D" w14:textId="77777777" w:rsidR="005A367C" w:rsidRPr="00C659C6" w:rsidRDefault="005A367C" w:rsidP="005A367C">
            <w:pPr>
              <w:spacing w:after="0" w:line="240" w:lineRule="auto"/>
              <w:rPr>
                <w:rFonts w:eastAsia="Times New Roman" w:cstheme="minorHAnsi"/>
                <w:color w:val="000000"/>
              </w:rPr>
            </w:pPr>
            <w:r w:rsidRPr="00C659C6">
              <w:rPr>
                <w:rFonts w:eastAsia="Times New Roman" w:cstheme="minorHAnsi"/>
              </w:rPr>
              <w:t>6</w:t>
            </w:r>
            <w:r w:rsidRPr="00C659C6">
              <w:rPr>
                <w:rFonts w:eastAsia="Times New Roman" w:cstheme="minorHAnsi"/>
                <w:color w:val="000000"/>
                <w:vertAlign w:val="superscript"/>
              </w:rPr>
              <w:t>th</w:t>
            </w:r>
            <w:r w:rsidRPr="00C659C6">
              <w:rPr>
                <w:rFonts w:eastAsia="Times New Roman" w:cstheme="minorHAnsi"/>
                <w:color w:val="000000"/>
              </w:rPr>
              <w:t xml:space="preserve"> </w:t>
            </w:r>
          </w:p>
        </w:tc>
        <w:tc>
          <w:tcPr>
            <w:tcW w:w="945" w:type="dxa"/>
            <w:tcBorders>
              <w:top w:val="nil"/>
              <w:left w:val="nil"/>
              <w:bottom w:val="single" w:sz="8" w:space="0" w:color="auto"/>
              <w:right w:val="single" w:sz="8" w:space="0" w:color="auto"/>
            </w:tcBorders>
            <w:vAlign w:val="center"/>
            <w:hideMark/>
          </w:tcPr>
          <w:p w14:paraId="7DDF3D35"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83</w:t>
            </w:r>
          </w:p>
        </w:tc>
        <w:tc>
          <w:tcPr>
            <w:tcW w:w="974" w:type="dxa"/>
            <w:tcBorders>
              <w:top w:val="nil"/>
              <w:left w:val="nil"/>
              <w:bottom w:val="single" w:sz="8" w:space="0" w:color="auto"/>
              <w:right w:val="single" w:sz="8" w:space="0" w:color="auto"/>
            </w:tcBorders>
            <w:vAlign w:val="center"/>
            <w:hideMark/>
          </w:tcPr>
          <w:p w14:paraId="783C09F8"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73</w:t>
            </w:r>
          </w:p>
        </w:tc>
        <w:tc>
          <w:tcPr>
            <w:tcW w:w="789" w:type="dxa"/>
            <w:tcBorders>
              <w:top w:val="nil"/>
              <w:left w:val="nil"/>
              <w:bottom w:val="single" w:sz="8" w:space="0" w:color="auto"/>
              <w:right w:val="single" w:sz="8" w:space="0" w:color="auto"/>
            </w:tcBorders>
            <w:vAlign w:val="center"/>
            <w:hideMark/>
          </w:tcPr>
          <w:p w14:paraId="325768B4"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63</w:t>
            </w:r>
          </w:p>
        </w:tc>
        <w:tc>
          <w:tcPr>
            <w:tcW w:w="775" w:type="dxa"/>
            <w:tcBorders>
              <w:top w:val="nil"/>
              <w:left w:val="nil"/>
              <w:bottom w:val="single" w:sz="8" w:space="0" w:color="auto"/>
              <w:right w:val="single" w:sz="8" w:space="0" w:color="auto"/>
            </w:tcBorders>
            <w:vAlign w:val="center"/>
            <w:hideMark/>
          </w:tcPr>
          <w:p w14:paraId="5E5893BC"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53</w:t>
            </w:r>
          </w:p>
        </w:tc>
        <w:tc>
          <w:tcPr>
            <w:tcW w:w="774" w:type="dxa"/>
            <w:tcBorders>
              <w:top w:val="nil"/>
              <w:left w:val="nil"/>
              <w:bottom w:val="single" w:sz="8" w:space="0" w:color="auto"/>
              <w:right w:val="single" w:sz="8" w:space="0" w:color="auto"/>
            </w:tcBorders>
            <w:vAlign w:val="center"/>
            <w:hideMark/>
          </w:tcPr>
          <w:p w14:paraId="0728850B"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43</w:t>
            </w:r>
          </w:p>
        </w:tc>
        <w:tc>
          <w:tcPr>
            <w:tcW w:w="777" w:type="dxa"/>
            <w:tcBorders>
              <w:top w:val="nil"/>
              <w:left w:val="nil"/>
              <w:bottom w:val="single" w:sz="8" w:space="0" w:color="auto"/>
              <w:right w:val="single" w:sz="8" w:space="0" w:color="auto"/>
            </w:tcBorders>
            <w:vAlign w:val="center"/>
            <w:hideMark/>
          </w:tcPr>
          <w:p w14:paraId="3884A022"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33</w:t>
            </w:r>
          </w:p>
        </w:tc>
        <w:tc>
          <w:tcPr>
            <w:tcW w:w="777" w:type="dxa"/>
            <w:tcBorders>
              <w:top w:val="nil"/>
              <w:left w:val="nil"/>
              <w:bottom w:val="single" w:sz="8" w:space="0" w:color="auto"/>
              <w:right w:val="single" w:sz="8" w:space="0" w:color="auto"/>
            </w:tcBorders>
            <w:vAlign w:val="center"/>
            <w:hideMark/>
          </w:tcPr>
          <w:p w14:paraId="5300077A"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23</w:t>
            </w:r>
          </w:p>
        </w:tc>
        <w:tc>
          <w:tcPr>
            <w:tcW w:w="777" w:type="dxa"/>
            <w:tcBorders>
              <w:top w:val="nil"/>
              <w:left w:val="nil"/>
              <w:bottom w:val="single" w:sz="8" w:space="0" w:color="auto"/>
              <w:right w:val="single" w:sz="8" w:space="0" w:color="auto"/>
            </w:tcBorders>
            <w:vAlign w:val="center"/>
            <w:hideMark/>
          </w:tcPr>
          <w:p w14:paraId="432BA5F7"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13</w:t>
            </w:r>
          </w:p>
        </w:tc>
      </w:tr>
      <w:tr w:rsidR="005A367C" w:rsidRPr="00C659C6" w14:paraId="792E97C9" w14:textId="77777777" w:rsidTr="1AD43C3E">
        <w:trPr>
          <w:trHeight w:val="360"/>
        </w:trPr>
        <w:tc>
          <w:tcPr>
            <w:tcW w:w="96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7626118F" w14:textId="77777777" w:rsidR="005A367C" w:rsidRPr="00C659C6" w:rsidRDefault="005A367C" w:rsidP="005A367C">
            <w:pPr>
              <w:spacing w:after="0" w:line="240" w:lineRule="auto"/>
              <w:rPr>
                <w:rFonts w:eastAsia="Times New Roman" w:cstheme="minorHAnsi"/>
                <w:color w:val="000000"/>
              </w:rPr>
            </w:pPr>
            <w:r w:rsidRPr="00C659C6">
              <w:rPr>
                <w:rFonts w:eastAsia="Times New Roman" w:cstheme="minorHAnsi"/>
              </w:rPr>
              <w:t>5</w:t>
            </w:r>
            <w:r w:rsidRPr="00C659C6">
              <w:rPr>
                <w:rFonts w:eastAsia="Times New Roman" w:cstheme="minorHAnsi"/>
                <w:color w:val="000000"/>
                <w:vertAlign w:val="superscript"/>
              </w:rPr>
              <w:t>th</w:t>
            </w:r>
            <w:r w:rsidRPr="00C659C6">
              <w:rPr>
                <w:rFonts w:eastAsia="Times New Roman" w:cstheme="minorHAnsi"/>
                <w:color w:val="000000"/>
              </w:rPr>
              <w:t xml:space="preserve"> </w:t>
            </w:r>
          </w:p>
        </w:tc>
        <w:tc>
          <w:tcPr>
            <w:tcW w:w="945" w:type="dxa"/>
            <w:tcBorders>
              <w:top w:val="nil"/>
              <w:left w:val="nil"/>
              <w:bottom w:val="single" w:sz="8" w:space="0" w:color="auto"/>
              <w:right w:val="single" w:sz="8" w:space="0" w:color="auto"/>
            </w:tcBorders>
            <w:vAlign w:val="center"/>
            <w:hideMark/>
          </w:tcPr>
          <w:p w14:paraId="2D7C9203"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79</w:t>
            </w:r>
          </w:p>
        </w:tc>
        <w:tc>
          <w:tcPr>
            <w:tcW w:w="974" w:type="dxa"/>
            <w:tcBorders>
              <w:top w:val="nil"/>
              <w:left w:val="nil"/>
              <w:bottom w:val="single" w:sz="8" w:space="0" w:color="auto"/>
              <w:right w:val="single" w:sz="8" w:space="0" w:color="auto"/>
            </w:tcBorders>
            <w:vAlign w:val="center"/>
            <w:hideMark/>
          </w:tcPr>
          <w:p w14:paraId="1EFA48B2"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69</w:t>
            </w:r>
          </w:p>
        </w:tc>
        <w:tc>
          <w:tcPr>
            <w:tcW w:w="789" w:type="dxa"/>
            <w:tcBorders>
              <w:top w:val="nil"/>
              <w:left w:val="nil"/>
              <w:bottom w:val="single" w:sz="8" w:space="0" w:color="auto"/>
              <w:right w:val="single" w:sz="8" w:space="0" w:color="auto"/>
            </w:tcBorders>
            <w:vAlign w:val="center"/>
            <w:hideMark/>
          </w:tcPr>
          <w:p w14:paraId="02C392B5"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59</w:t>
            </w:r>
          </w:p>
        </w:tc>
        <w:tc>
          <w:tcPr>
            <w:tcW w:w="775" w:type="dxa"/>
            <w:tcBorders>
              <w:top w:val="nil"/>
              <w:left w:val="nil"/>
              <w:bottom w:val="single" w:sz="8" w:space="0" w:color="auto"/>
              <w:right w:val="single" w:sz="8" w:space="0" w:color="auto"/>
            </w:tcBorders>
            <w:vAlign w:val="center"/>
            <w:hideMark/>
          </w:tcPr>
          <w:p w14:paraId="23DFEC84"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49</w:t>
            </w:r>
          </w:p>
        </w:tc>
        <w:tc>
          <w:tcPr>
            <w:tcW w:w="774" w:type="dxa"/>
            <w:tcBorders>
              <w:top w:val="nil"/>
              <w:left w:val="nil"/>
              <w:bottom w:val="single" w:sz="8" w:space="0" w:color="auto"/>
              <w:right w:val="single" w:sz="8" w:space="0" w:color="auto"/>
            </w:tcBorders>
            <w:vAlign w:val="center"/>
            <w:hideMark/>
          </w:tcPr>
          <w:p w14:paraId="608157B9"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39</w:t>
            </w:r>
          </w:p>
        </w:tc>
        <w:tc>
          <w:tcPr>
            <w:tcW w:w="777" w:type="dxa"/>
            <w:tcBorders>
              <w:top w:val="nil"/>
              <w:left w:val="nil"/>
              <w:bottom w:val="single" w:sz="8" w:space="0" w:color="auto"/>
              <w:right w:val="single" w:sz="8" w:space="0" w:color="auto"/>
            </w:tcBorders>
            <w:vAlign w:val="center"/>
            <w:hideMark/>
          </w:tcPr>
          <w:p w14:paraId="5D0F47E5"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29</w:t>
            </w:r>
          </w:p>
        </w:tc>
        <w:tc>
          <w:tcPr>
            <w:tcW w:w="777" w:type="dxa"/>
            <w:tcBorders>
              <w:top w:val="nil"/>
              <w:left w:val="nil"/>
              <w:bottom w:val="single" w:sz="8" w:space="0" w:color="auto"/>
              <w:right w:val="single" w:sz="8" w:space="0" w:color="auto"/>
            </w:tcBorders>
            <w:vAlign w:val="center"/>
            <w:hideMark/>
          </w:tcPr>
          <w:p w14:paraId="2E46076A"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19</w:t>
            </w:r>
          </w:p>
        </w:tc>
        <w:tc>
          <w:tcPr>
            <w:tcW w:w="777" w:type="dxa"/>
            <w:tcBorders>
              <w:top w:val="nil"/>
              <w:left w:val="nil"/>
              <w:bottom w:val="single" w:sz="8" w:space="0" w:color="auto"/>
              <w:right w:val="single" w:sz="8" w:space="0" w:color="auto"/>
            </w:tcBorders>
            <w:vAlign w:val="center"/>
            <w:hideMark/>
          </w:tcPr>
          <w:p w14:paraId="4F974493"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9</w:t>
            </w:r>
          </w:p>
        </w:tc>
      </w:tr>
      <w:tr w:rsidR="005A367C" w:rsidRPr="00C659C6" w14:paraId="34707062" w14:textId="77777777" w:rsidTr="1AD43C3E">
        <w:trPr>
          <w:trHeight w:val="360"/>
        </w:trPr>
        <w:tc>
          <w:tcPr>
            <w:tcW w:w="96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0B81F8CD" w14:textId="77777777" w:rsidR="005A367C" w:rsidRPr="00C659C6" w:rsidRDefault="005A367C" w:rsidP="005A367C">
            <w:pPr>
              <w:spacing w:after="0" w:line="240" w:lineRule="auto"/>
              <w:rPr>
                <w:rFonts w:eastAsia="Times New Roman" w:cstheme="minorHAnsi"/>
                <w:color w:val="000000"/>
              </w:rPr>
            </w:pPr>
            <w:r w:rsidRPr="00C659C6">
              <w:rPr>
                <w:rFonts w:eastAsia="Times New Roman" w:cstheme="minorHAnsi"/>
              </w:rPr>
              <w:t>4</w:t>
            </w:r>
            <w:r w:rsidRPr="00C659C6">
              <w:rPr>
                <w:rFonts w:eastAsia="Times New Roman" w:cstheme="minorHAnsi"/>
                <w:color w:val="000000"/>
                <w:vertAlign w:val="superscript"/>
              </w:rPr>
              <w:t>th</w:t>
            </w:r>
          </w:p>
        </w:tc>
        <w:tc>
          <w:tcPr>
            <w:tcW w:w="945" w:type="dxa"/>
            <w:tcBorders>
              <w:top w:val="nil"/>
              <w:left w:val="nil"/>
              <w:bottom w:val="single" w:sz="8" w:space="0" w:color="auto"/>
              <w:right w:val="single" w:sz="8" w:space="0" w:color="auto"/>
            </w:tcBorders>
            <w:vAlign w:val="center"/>
            <w:hideMark/>
          </w:tcPr>
          <w:p w14:paraId="143290D7"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75</w:t>
            </w:r>
          </w:p>
        </w:tc>
        <w:tc>
          <w:tcPr>
            <w:tcW w:w="974" w:type="dxa"/>
            <w:tcBorders>
              <w:top w:val="nil"/>
              <w:left w:val="nil"/>
              <w:bottom w:val="single" w:sz="8" w:space="0" w:color="auto"/>
              <w:right w:val="single" w:sz="8" w:space="0" w:color="auto"/>
            </w:tcBorders>
            <w:vAlign w:val="center"/>
            <w:hideMark/>
          </w:tcPr>
          <w:p w14:paraId="72EB3CB4"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65</w:t>
            </w:r>
          </w:p>
        </w:tc>
        <w:tc>
          <w:tcPr>
            <w:tcW w:w="789" w:type="dxa"/>
            <w:tcBorders>
              <w:top w:val="nil"/>
              <w:left w:val="nil"/>
              <w:bottom w:val="single" w:sz="8" w:space="0" w:color="auto"/>
              <w:right w:val="single" w:sz="8" w:space="0" w:color="auto"/>
            </w:tcBorders>
            <w:vAlign w:val="center"/>
            <w:hideMark/>
          </w:tcPr>
          <w:p w14:paraId="4584B2DC"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55</w:t>
            </w:r>
          </w:p>
        </w:tc>
        <w:tc>
          <w:tcPr>
            <w:tcW w:w="775" w:type="dxa"/>
            <w:tcBorders>
              <w:top w:val="nil"/>
              <w:left w:val="nil"/>
              <w:bottom w:val="single" w:sz="8" w:space="0" w:color="auto"/>
              <w:right w:val="single" w:sz="8" w:space="0" w:color="auto"/>
            </w:tcBorders>
            <w:vAlign w:val="center"/>
            <w:hideMark/>
          </w:tcPr>
          <w:p w14:paraId="0ECE8A4D"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45</w:t>
            </w:r>
          </w:p>
        </w:tc>
        <w:tc>
          <w:tcPr>
            <w:tcW w:w="774" w:type="dxa"/>
            <w:tcBorders>
              <w:top w:val="nil"/>
              <w:left w:val="nil"/>
              <w:bottom w:val="single" w:sz="8" w:space="0" w:color="auto"/>
              <w:right w:val="single" w:sz="8" w:space="0" w:color="auto"/>
            </w:tcBorders>
            <w:vAlign w:val="center"/>
            <w:hideMark/>
          </w:tcPr>
          <w:p w14:paraId="249C606D"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35</w:t>
            </w:r>
          </w:p>
        </w:tc>
        <w:tc>
          <w:tcPr>
            <w:tcW w:w="777" w:type="dxa"/>
            <w:tcBorders>
              <w:top w:val="nil"/>
              <w:left w:val="nil"/>
              <w:bottom w:val="single" w:sz="8" w:space="0" w:color="auto"/>
              <w:right w:val="single" w:sz="8" w:space="0" w:color="auto"/>
            </w:tcBorders>
            <w:vAlign w:val="center"/>
            <w:hideMark/>
          </w:tcPr>
          <w:p w14:paraId="1E2BEEC5"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25</w:t>
            </w:r>
          </w:p>
        </w:tc>
        <w:tc>
          <w:tcPr>
            <w:tcW w:w="777" w:type="dxa"/>
            <w:tcBorders>
              <w:top w:val="nil"/>
              <w:left w:val="nil"/>
              <w:bottom w:val="single" w:sz="8" w:space="0" w:color="auto"/>
              <w:right w:val="single" w:sz="8" w:space="0" w:color="auto"/>
            </w:tcBorders>
            <w:vAlign w:val="center"/>
            <w:hideMark/>
          </w:tcPr>
          <w:p w14:paraId="1673C5C0"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15</w:t>
            </w:r>
          </w:p>
        </w:tc>
        <w:tc>
          <w:tcPr>
            <w:tcW w:w="777" w:type="dxa"/>
            <w:tcBorders>
              <w:top w:val="nil"/>
              <w:left w:val="nil"/>
              <w:bottom w:val="single" w:sz="8" w:space="0" w:color="auto"/>
              <w:right w:val="single" w:sz="8" w:space="0" w:color="auto"/>
            </w:tcBorders>
            <w:vAlign w:val="center"/>
            <w:hideMark/>
          </w:tcPr>
          <w:p w14:paraId="7276037B"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5</w:t>
            </w:r>
          </w:p>
        </w:tc>
      </w:tr>
      <w:tr w:rsidR="005A367C" w:rsidRPr="00C659C6" w14:paraId="7F17E52D" w14:textId="77777777" w:rsidTr="1AD43C3E">
        <w:trPr>
          <w:trHeight w:val="360"/>
        </w:trPr>
        <w:tc>
          <w:tcPr>
            <w:tcW w:w="96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58942C41" w14:textId="77777777" w:rsidR="005A367C" w:rsidRPr="00C659C6" w:rsidRDefault="005A367C" w:rsidP="005A367C">
            <w:pPr>
              <w:spacing w:after="0" w:line="240" w:lineRule="auto"/>
              <w:rPr>
                <w:rFonts w:eastAsia="Times New Roman" w:cstheme="minorHAnsi"/>
                <w:color w:val="000000"/>
              </w:rPr>
            </w:pPr>
            <w:r w:rsidRPr="00C659C6">
              <w:rPr>
                <w:rFonts w:eastAsia="Times New Roman" w:cstheme="minorHAnsi"/>
              </w:rPr>
              <w:t>3</w:t>
            </w:r>
            <w:r w:rsidRPr="00C659C6">
              <w:rPr>
                <w:rFonts w:eastAsia="Times New Roman" w:cstheme="minorHAnsi"/>
                <w:color w:val="000000"/>
                <w:vertAlign w:val="superscript"/>
              </w:rPr>
              <w:t>rd</w:t>
            </w:r>
            <w:r w:rsidRPr="00C659C6">
              <w:rPr>
                <w:rFonts w:eastAsia="Times New Roman" w:cstheme="minorHAnsi"/>
                <w:color w:val="000000"/>
              </w:rPr>
              <w:t xml:space="preserve"> </w:t>
            </w:r>
          </w:p>
        </w:tc>
        <w:tc>
          <w:tcPr>
            <w:tcW w:w="945" w:type="dxa"/>
            <w:tcBorders>
              <w:top w:val="nil"/>
              <w:left w:val="nil"/>
              <w:bottom w:val="single" w:sz="8" w:space="0" w:color="auto"/>
              <w:right w:val="single" w:sz="8" w:space="0" w:color="auto"/>
            </w:tcBorders>
            <w:vAlign w:val="center"/>
            <w:hideMark/>
          </w:tcPr>
          <w:p w14:paraId="47728C7C"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71</w:t>
            </w:r>
          </w:p>
        </w:tc>
        <w:tc>
          <w:tcPr>
            <w:tcW w:w="974" w:type="dxa"/>
            <w:tcBorders>
              <w:top w:val="nil"/>
              <w:left w:val="nil"/>
              <w:bottom w:val="single" w:sz="8" w:space="0" w:color="auto"/>
              <w:right w:val="single" w:sz="8" w:space="0" w:color="auto"/>
            </w:tcBorders>
            <w:vAlign w:val="center"/>
            <w:hideMark/>
          </w:tcPr>
          <w:p w14:paraId="108446D8"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61</w:t>
            </w:r>
          </w:p>
        </w:tc>
        <w:tc>
          <w:tcPr>
            <w:tcW w:w="789" w:type="dxa"/>
            <w:tcBorders>
              <w:top w:val="nil"/>
              <w:left w:val="nil"/>
              <w:bottom w:val="single" w:sz="8" w:space="0" w:color="auto"/>
              <w:right w:val="single" w:sz="8" w:space="0" w:color="auto"/>
            </w:tcBorders>
            <w:vAlign w:val="center"/>
            <w:hideMark/>
          </w:tcPr>
          <w:p w14:paraId="3D9E7F1F"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51</w:t>
            </w:r>
          </w:p>
        </w:tc>
        <w:tc>
          <w:tcPr>
            <w:tcW w:w="775" w:type="dxa"/>
            <w:tcBorders>
              <w:top w:val="nil"/>
              <w:left w:val="nil"/>
              <w:bottom w:val="single" w:sz="8" w:space="0" w:color="auto"/>
              <w:right w:val="single" w:sz="8" w:space="0" w:color="auto"/>
            </w:tcBorders>
            <w:vAlign w:val="center"/>
            <w:hideMark/>
          </w:tcPr>
          <w:p w14:paraId="047F9A03"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41</w:t>
            </w:r>
          </w:p>
        </w:tc>
        <w:tc>
          <w:tcPr>
            <w:tcW w:w="774" w:type="dxa"/>
            <w:tcBorders>
              <w:top w:val="nil"/>
              <w:left w:val="nil"/>
              <w:bottom w:val="single" w:sz="8" w:space="0" w:color="auto"/>
              <w:right w:val="single" w:sz="8" w:space="0" w:color="auto"/>
            </w:tcBorders>
            <w:vAlign w:val="center"/>
            <w:hideMark/>
          </w:tcPr>
          <w:p w14:paraId="2E441F16"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31</w:t>
            </w:r>
          </w:p>
        </w:tc>
        <w:tc>
          <w:tcPr>
            <w:tcW w:w="777" w:type="dxa"/>
            <w:tcBorders>
              <w:top w:val="nil"/>
              <w:left w:val="nil"/>
              <w:bottom w:val="single" w:sz="8" w:space="0" w:color="auto"/>
              <w:right w:val="single" w:sz="8" w:space="0" w:color="auto"/>
            </w:tcBorders>
            <w:vAlign w:val="center"/>
            <w:hideMark/>
          </w:tcPr>
          <w:p w14:paraId="0669591A"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21</w:t>
            </w:r>
          </w:p>
        </w:tc>
        <w:tc>
          <w:tcPr>
            <w:tcW w:w="777" w:type="dxa"/>
            <w:tcBorders>
              <w:top w:val="nil"/>
              <w:left w:val="nil"/>
              <w:bottom w:val="single" w:sz="8" w:space="0" w:color="auto"/>
              <w:right w:val="single" w:sz="8" w:space="0" w:color="auto"/>
            </w:tcBorders>
            <w:vAlign w:val="center"/>
            <w:hideMark/>
          </w:tcPr>
          <w:p w14:paraId="128BE036"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11</w:t>
            </w:r>
          </w:p>
        </w:tc>
        <w:tc>
          <w:tcPr>
            <w:tcW w:w="777" w:type="dxa"/>
            <w:tcBorders>
              <w:top w:val="nil"/>
              <w:left w:val="nil"/>
              <w:bottom w:val="single" w:sz="8" w:space="0" w:color="auto"/>
              <w:right w:val="single" w:sz="8" w:space="0" w:color="auto"/>
            </w:tcBorders>
            <w:vAlign w:val="center"/>
            <w:hideMark/>
          </w:tcPr>
          <w:p w14:paraId="1B254013"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1</w:t>
            </w:r>
          </w:p>
        </w:tc>
      </w:tr>
      <w:tr w:rsidR="005A367C" w:rsidRPr="00C659C6" w14:paraId="0CBF2C75" w14:textId="77777777" w:rsidTr="1AD43C3E">
        <w:trPr>
          <w:trHeight w:val="360"/>
        </w:trPr>
        <w:tc>
          <w:tcPr>
            <w:tcW w:w="96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52BFEC1A" w14:textId="77777777" w:rsidR="005A367C" w:rsidRPr="00C659C6" w:rsidRDefault="005A367C" w:rsidP="005A367C">
            <w:pPr>
              <w:spacing w:after="0" w:line="240" w:lineRule="auto"/>
              <w:rPr>
                <w:rFonts w:eastAsia="Times New Roman" w:cstheme="minorHAnsi"/>
                <w:color w:val="000000"/>
              </w:rPr>
            </w:pPr>
            <w:r w:rsidRPr="00C659C6">
              <w:rPr>
                <w:rFonts w:eastAsia="Times New Roman" w:cstheme="minorHAnsi"/>
              </w:rPr>
              <w:t>2</w:t>
            </w:r>
            <w:r w:rsidRPr="00C659C6">
              <w:rPr>
                <w:rFonts w:eastAsia="Times New Roman" w:cstheme="minorHAnsi"/>
                <w:color w:val="000000"/>
                <w:vertAlign w:val="superscript"/>
              </w:rPr>
              <w:t>nd</w:t>
            </w:r>
          </w:p>
        </w:tc>
        <w:tc>
          <w:tcPr>
            <w:tcW w:w="945" w:type="dxa"/>
            <w:tcBorders>
              <w:top w:val="nil"/>
              <w:left w:val="nil"/>
              <w:bottom w:val="single" w:sz="8" w:space="0" w:color="auto"/>
              <w:right w:val="single" w:sz="8" w:space="0" w:color="auto"/>
            </w:tcBorders>
            <w:vAlign w:val="center"/>
            <w:hideMark/>
          </w:tcPr>
          <w:p w14:paraId="27D18BEC"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67</w:t>
            </w:r>
          </w:p>
        </w:tc>
        <w:tc>
          <w:tcPr>
            <w:tcW w:w="974" w:type="dxa"/>
            <w:tcBorders>
              <w:top w:val="nil"/>
              <w:left w:val="nil"/>
              <w:bottom w:val="single" w:sz="8" w:space="0" w:color="auto"/>
              <w:right w:val="single" w:sz="8" w:space="0" w:color="auto"/>
            </w:tcBorders>
            <w:vAlign w:val="center"/>
            <w:hideMark/>
          </w:tcPr>
          <w:p w14:paraId="2CF1947C"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57</w:t>
            </w:r>
          </w:p>
        </w:tc>
        <w:tc>
          <w:tcPr>
            <w:tcW w:w="789" w:type="dxa"/>
            <w:tcBorders>
              <w:top w:val="nil"/>
              <w:left w:val="nil"/>
              <w:bottom w:val="single" w:sz="8" w:space="0" w:color="auto"/>
              <w:right w:val="single" w:sz="8" w:space="0" w:color="auto"/>
            </w:tcBorders>
            <w:vAlign w:val="center"/>
            <w:hideMark/>
          </w:tcPr>
          <w:p w14:paraId="4ADA11EB"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47</w:t>
            </w:r>
          </w:p>
        </w:tc>
        <w:tc>
          <w:tcPr>
            <w:tcW w:w="775" w:type="dxa"/>
            <w:tcBorders>
              <w:top w:val="nil"/>
              <w:left w:val="nil"/>
              <w:bottom w:val="single" w:sz="8" w:space="0" w:color="auto"/>
              <w:right w:val="single" w:sz="8" w:space="0" w:color="auto"/>
            </w:tcBorders>
            <w:vAlign w:val="center"/>
            <w:hideMark/>
          </w:tcPr>
          <w:p w14:paraId="2AEE390B"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37</w:t>
            </w:r>
          </w:p>
        </w:tc>
        <w:tc>
          <w:tcPr>
            <w:tcW w:w="774" w:type="dxa"/>
            <w:tcBorders>
              <w:top w:val="nil"/>
              <w:left w:val="nil"/>
              <w:bottom w:val="single" w:sz="8" w:space="0" w:color="auto"/>
              <w:right w:val="single" w:sz="8" w:space="0" w:color="auto"/>
            </w:tcBorders>
            <w:vAlign w:val="center"/>
            <w:hideMark/>
          </w:tcPr>
          <w:p w14:paraId="100F1837"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27</w:t>
            </w:r>
          </w:p>
        </w:tc>
        <w:tc>
          <w:tcPr>
            <w:tcW w:w="777" w:type="dxa"/>
            <w:tcBorders>
              <w:top w:val="nil"/>
              <w:left w:val="nil"/>
              <w:bottom w:val="single" w:sz="8" w:space="0" w:color="auto"/>
              <w:right w:val="single" w:sz="8" w:space="0" w:color="auto"/>
            </w:tcBorders>
            <w:vAlign w:val="center"/>
            <w:hideMark/>
          </w:tcPr>
          <w:p w14:paraId="2E20B8D1"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17</w:t>
            </w:r>
          </w:p>
        </w:tc>
        <w:tc>
          <w:tcPr>
            <w:tcW w:w="777" w:type="dxa"/>
            <w:tcBorders>
              <w:top w:val="nil"/>
              <w:left w:val="nil"/>
              <w:bottom w:val="single" w:sz="8" w:space="0" w:color="auto"/>
              <w:right w:val="single" w:sz="8" w:space="0" w:color="auto"/>
            </w:tcBorders>
            <w:vAlign w:val="center"/>
            <w:hideMark/>
          </w:tcPr>
          <w:p w14:paraId="385F04AA"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7</w:t>
            </w:r>
          </w:p>
        </w:tc>
        <w:tc>
          <w:tcPr>
            <w:tcW w:w="777" w:type="dxa"/>
            <w:tcBorders>
              <w:top w:val="nil"/>
              <w:left w:val="nil"/>
              <w:bottom w:val="single" w:sz="8" w:space="0" w:color="auto"/>
              <w:right w:val="single" w:sz="8" w:space="0" w:color="auto"/>
            </w:tcBorders>
            <w:vAlign w:val="center"/>
            <w:hideMark/>
          </w:tcPr>
          <w:p w14:paraId="3042C653"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0</w:t>
            </w:r>
          </w:p>
        </w:tc>
      </w:tr>
      <w:tr w:rsidR="005A367C" w:rsidRPr="00C659C6" w14:paraId="5526B0F1" w14:textId="77777777" w:rsidTr="1AD43C3E">
        <w:trPr>
          <w:trHeight w:val="360"/>
        </w:trPr>
        <w:tc>
          <w:tcPr>
            <w:tcW w:w="96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1D1930DD" w14:textId="77777777" w:rsidR="005A367C" w:rsidRPr="00C659C6" w:rsidRDefault="005A367C" w:rsidP="005A367C">
            <w:pPr>
              <w:spacing w:after="0" w:line="240" w:lineRule="auto"/>
              <w:rPr>
                <w:rFonts w:eastAsia="Times New Roman" w:cstheme="minorHAnsi"/>
                <w:color w:val="000000"/>
              </w:rPr>
            </w:pPr>
            <w:r w:rsidRPr="00C659C6">
              <w:rPr>
                <w:rFonts w:eastAsia="Times New Roman" w:cstheme="minorHAnsi"/>
              </w:rPr>
              <w:t>1</w:t>
            </w:r>
            <w:r w:rsidRPr="00C659C6">
              <w:rPr>
                <w:rFonts w:eastAsia="Times New Roman" w:cstheme="minorHAnsi"/>
                <w:color w:val="000000"/>
                <w:vertAlign w:val="superscript"/>
              </w:rPr>
              <w:t>st</w:t>
            </w:r>
            <w:r w:rsidRPr="00C659C6">
              <w:rPr>
                <w:rFonts w:eastAsia="Times New Roman" w:cstheme="minorHAnsi"/>
                <w:color w:val="000000"/>
              </w:rPr>
              <w:t xml:space="preserve"> </w:t>
            </w:r>
          </w:p>
        </w:tc>
        <w:tc>
          <w:tcPr>
            <w:tcW w:w="945" w:type="dxa"/>
            <w:tcBorders>
              <w:top w:val="nil"/>
              <w:left w:val="nil"/>
              <w:bottom w:val="single" w:sz="8" w:space="0" w:color="auto"/>
              <w:right w:val="single" w:sz="8" w:space="0" w:color="auto"/>
            </w:tcBorders>
            <w:vAlign w:val="center"/>
            <w:hideMark/>
          </w:tcPr>
          <w:p w14:paraId="6A745624"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63</w:t>
            </w:r>
          </w:p>
        </w:tc>
        <w:tc>
          <w:tcPr>
            <w:tcW w:w="974" w:type="dxa"/>
            <w:tcBorders>
              <w:top w:val="nil"/>
              <w:left w:val="nil"/>
              <w:bottom w:val="single" w:sz="8" w:space="0" w:color="auto"/>
              <w:right w:val="single" w:sz="8" w:space="0" w:color="auto"/>
            </w:tcBorders>
            <w:vAlign w:val="center"/>
            <w:hideMark/>
          </w:tcPr>
          <w:p w14:paraId="0C198457"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53</w:t>
            </w:r>
          </w:p>
        </w:tc>
        <w:tc>
          <w:tcPr>
            <w:tcW w:w="789" w:type="dxa"/>
            <w:tcBorders>
              <w:top w:val="nil"/>
              <w:left w:val="nil"/>
              <w:bottom w:val="single" w:sz="8" w:space="0" w:color="auto"/>
              <w:right w:val="single" w:sz="8" w:space="0" w:color="auto"/>
            </w:tcBorders>
            <w:vAlign w:val="center"/>
            <w:hideMark/>
          </w:tcPr>
          <w:p w14:paraId="49F6A83D"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43</w:t>
            </w:r>
          </w:p>
        </w:tc>
        <w:tc>
          <w:tcPr>
            <w:tcW w:w="775" w:type="dxa"/>
            <w:tcBorders>
              <w:top w:val="nil"/>
              <w:left w:val="nil"/>
              <w:bottom w:val="single" w:sz="8" w:space="0" w:color="auto"/>
              <w:right w:val="single" w:sz="8" w:space="0" w:color="auto"/>
            </w:tcBorders>
            <w:vAlign w:val="center"/>
            <w:hideMark/>
          </w:tcPr>
          <w:p w14:paraId="16A11390"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23</w:t>
            </w:r>
          </w:p>
        </w:tc>
        <w:tc>
          <w:tcPr>
            <w:tcW w:w="774" w:type="dxa"/>
            <w:tcBorders>
              <w:top w:val="nil"/>
              <w:left w:val="nil"/>
              <w:bottom w:val="single" w:sz="8" w:space="0" w:color="auto"/>
              <w:right w:val="single" w:sz="8" w:space="0" w:color="auto"/>
            </w:tcBorders>
            <w:vAlign w:val="center"/>
            <w:hideMark/>
          </w:tcPr>
          <w:p w14:paraId="3C784844"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13</w:t>
            </w:r>
          </w:p>
        </w:tc>
        <w:tc>
          <w:tcPr>
            <w:tcW w:w="777" w:type="dxa"/>
            <w:tcBorders>
              <w:top w:val="nil"/>
              <w:left w:val="nil"/>
              <w:bottom w:val="single" w:sz="8" w:space="0" w:color="auto"/>
              <w:right w:val="single" w:sz="8" w:space="0" w:color="auto"/>
            </w:tcBorders>
            <w:vAlign w:val="center"/>
            <w:hideMark/>
          </w:tcPr>
          <w:p w14:paraId="6D792115"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3</w:t>
            </w:r>
          </w:p>
        </w:tc>
        <w:tc>
          <w:tcPr>
            <w:tcW w:w="777" w:type="dxa"/>
            <w:tcBorders>
              <w:top w:val="nil"/>
              <w:left w:val="nil"/>
              <w:bottom w:val="single" w:sz="8" w:space="0" w:color="auto"/>
              <w:right w:val="single" w:sz="8" w:space="0" w:color="auto"/>
            </w:tcBorders>
            <w:vAlign w:val="center"/>
            <w:hideMark/>
          </w:tcPr>
          <w:p w14:paraId="5AF70E4D"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0</w:t>
            </w:r>
          </w:p>
        </w:tc>
        <w:tc>
          <w:tcPr>
            <w:tcW w:w="777" w:type="dxa"/>
            <w:tcBorders>
              <w:top w:val="nil"/>
              <w:left w:val="nil"/>
              <w:bottom w:val="single" w:sz="8" w:space="0" w:color="auto"/>
              <w:right w:val="single" w:sz="8" w:space="0" w:color="auto"/>
            </w:tcBorders>
            <w:vAlign w:val="center"/>
            <w:hideMark/>
          </w:tcPr>
          <w:p w14:paraId="52EC7A8F" w14:textId="77777777" w:rsidR="005A367C" w:rsidRPr="00C659C6" w:rsidRDefault="005A367C" w:rsidP="005A367C">
            <w:pPr>
              <w:spacing w:after="0" w:line="240" w:lineRule="auto"/>
              <w:jc w:val="center"/>
              <w:rPr>
                <w:rFonts w:eastAsia="Times New Roman" w:cstheme="minorHAnsi"/>
                <w:color w:val="000000"/>
              </w:rPr>
            </w:pPr>
            <w:r w:rsidRPr="00C659C6">
              <w:rPr>
                <w:rFonts w:eastAsia="Times New Roman" w:cstheme="minorHAnsi"/>
                <w:color w:val="000000"/>
              </w:rPr>
              <w:t>0</w:t>
            </w:r>
          </w:p>
        </w:tc>
      </w:tr>
    </w:tbl>
    <w:p w14:paraId="664B8CD5" w14:textId="77777777" w:rsidR="00966DB1" w:rsidRDefault="00966DB1" w:rsidP="00EE1B8B">
      <w:pPr>
        <w:spacing w:before="100" w:beforeAutospacing="1" w:after="120" w:line="240" w:lineRule="auto"/>
      </w:pPr>
    </w:p>
    <w:p w14:paraId="3AA61482" w14:textId="1E64030D" w:rsidR="00EE1B8B" w:rsidRPr="00AF0319" w:rsidRDefault="00EE1B8B" w:rsidP="00EE1B8B">
      <w:pPr>
        <w:spacing w:before="100" w:beforeAutospacing="1" w:after="120" w:line="240" w:lineRule="auto"/>
        <w:rPr>
          <w:b/>
          <w:bCs/>
          <w:i/>
          <w:iCs/>
        </w:rPr>
      </w:pPr>
      <w:r w:rsidRPr="00AF0319">
        <w:rPr>
          <w:b/>
          <w:bCs/>
          <w:i/>
          <w:iCs/>
        </w:rPr>
        <w:tab/>
        <w:t>Table 3 – Applicants with achieved grades and not eligible for a WP contextual offer.</w:t>
      </w:r>
    </w:p>
    <w:tbl>
      <w:tblPr>
        <w:tblW w:w="7501" w:type="dxa"/>
        <w:tblInd w:w="841" w:type="dxa"/>
        <w:tblLook w:val="04A0" w:firstRow="1" w:lastRow="0" w:firstColumn="1" w:lastColumn="0" w:noHBand="0" w:noVBand="1"/>
      </w:tblPr>
      <w:tblGrid>
        <w:gridCol w:w="900"/>
        <w:gridCol w:w="1005"/>
        <w:gridCol w:w="923"/>
        <w:gridCol w:w="788"/>
        <w:gridCol w:w="777"/>
        <w:gridCol w:w="777"/>
        <w:gridCol w:w="777"/>
        <w:gridCol w:w="777"/>
        <w:gridCol w:w="777"/>
      </w:tblGrid>
      <w:tr w:rsidR="00351B2E" w:rsidRPr="00351B2E" w14:paraId="0F84BC34" w14:textId="77777777" w:rsidTr="1AD43C3E">
        <w:trPr>
          <w:trHeight w:val="615"/>
        </w:trPr>
        <w:tc>
          <w:tcPr>
            <w:tcW w:w="900" w:type="dxa"/>
            <w:tcBorders>
              <w:top w:val="single" w:sz="8" w:space="0" w:color="auto"/>
              <w:left w:val="single" w:sz="8" w:space="0" w:color="auto"/>
              <w:bottom w:val="single" w:sz="8" w:space="0" w:color="auto"/>
              <w:right w:val="single" w:sz="8" w:space="0" w:color="auto"/>
            </w:tcBorders>
            <w:vAlign w:val="center"/>
            <w:hideMark/>
          </w:tcPr>
          <w:p w14:paraId="236CD817" w14:textId="77777777" w:rsidR="00351B2E" w:rsidRPr="00401A6D" w:rsidRDefault="6BA3716C" w:rsidP="1F4E04FB">
            <w:pPr>
              <w:spacing w:after="0" w:line="240" w:lineRule="auto"/>
              <w:rPr>
                <w:rFonts w:eastAsia="Times New Roman" w:cstheme="minorHAnsi"/>
                <w:color w:val="000000"/>
              </w:rPr>
            </w:pPr>
            <w:r w:rsidRPr="00401A6D">
              <w:rPr>
                <w:rFonts w:eastAsia="Times New Roman" w:cstheme="minorHAnsi"/>
                <w:color w:val="000000" w:themeColor="text1"/>
              </w:rPr>
              <w:t>UCAT Decile</w:t>
            </w:r>
          </w:p>
        </w:tc>
        <w:tc>
          <w:tcPr>
            <w:tcW w:w="1005"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21AAB489" w14:textId="77777777" w:rsidR="00351B2E" w:rsidRPr="00401A6D" w:rsidRDefault="6BA3716C" w:rsidP="1F4E04FB">
            <w:pPr>
              <w:spacing w:after="0" w:line="240" w:lineRule="auto"/>
              <w:jc w:val="center"/>
              <w:rPr>
                <w:rFonts w:eastAsia="Times New Roman" w:cstheme="minorHAnsi"/>
                <w:color w:val="000000"/>
              </w:rPr>
            </w:pPr>
            <w:r w:rsidRPr="00401A6D">
              <w:rPr>
                <w:rFonts w:eastAsia="Times New Roman" w:cstheme="minorHAnsi"/>
              </w:rPr>
              <w:t>A*A*A*</w:t>
            </w:r>
          </w:p>
        </w:tc>
        <w:tc>
          <w:tcPr>
            <w:tcW w:w="923"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2CDCBEDE" w14:textId="77777777" w:rsidR="00351B2E" w:rsidRPr="00401A6D" w:rsidRDefault="6BA3716C" w:rsidP="1F4E04FB">
            <w:pPr>
              <w:spacing w:after="0" w:line="240" w:lineRule="auto"/>
              <w:jc w:val="center"/>
              <w:rPr>
                <w:rFonts w:eastAsia="Times New Roman" w:cstheme="minorHAnsi"/>
                <w:color w:val="000000"/>
              </w:rPr>
            </w:pPr>
            <w:r w:rsidRPr="00401A6D">
              <w:rPr>
                <w:rFonts w:eastAsia="Times New Roman" w:cstheme="minorHAnsi"/>
              </w:rPr>
              <w:t>A*A*A</w:t>
            </w:r>
          </w:p>
        </w:tc>
        <w:tc>
          <w:tcPr>
            <w:tcW w:w="788"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2B930EFC"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rPr>
              <w:t>A*AA</w:t>
            </w:r>
          </w:p>
        </w:tc>
        <w:tc>
          <w:tcPr>
            <w:tcW w:w="777"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43B2A633"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rPr>
              <w:t>AAA</w:t>
            </w:r>
          </w:p>
        </w:tc>
        <w:tc>
          <w:tcPr>
            <w:tcW w:w="777"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379EC566"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rPr>
              <w:t>AAB</w:t>
            </w:r>
          </w:p>
        </w:tc>
        <w:tc>
          <w:tcPr>
            <w:tcW w:w="777"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6107AFD9"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rPr>
              <w:t>ABB</w:t>
            </w:r>
          </w:p>
        </w:tc>
        <w:tc>
          <w:tcPr>
            <w:tcW w:w="777"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7EF1F0D8"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rPr>
              <w:t>BBB</w:t>
            </w:r>
          </w:p>
        </w:tc>
        <w:tc>
          <w:tcPr>
            <w:tcW w:w="777"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22B18695"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rPr>
              <w:t>BBC</w:t>
            </w:r>
          </w:p>
        </w:tc>
      </w:tr>
      <w:tr w:rsidR="00351B2E" w:rsidRPr="00351B2E" w14:paraId="0BE2DD0E" w14:textId="77777777" w:rsidTr="1AD43C3E">
        <w:trPr>
          <w:trHeight w:val="360"/>
        </w:trPr>
        <w:tc>
          <w:tcPr>
            <w:tcW w:w="90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7234C199" w14:textId="77777777" w:rsidR="00351B2E" w:rsidRPr="00401A6D" w:rsidRDefault="00351B2E" w:rsidP="00351B2E">
            <w:pPr>
              <w:spacing w:after="0" w:line="240" w:lineRule="auto"/>
              <w:rPr>
                <w:rFonts w:eastAsia="Times New Roman" w:cstheme="minorHAnsi"/>
                <w:color w:val="000000"/>
              </w:rPr>
            </w:pPr>
            <w:r w:rsidRPr="00401A6D">
              <w:rPr>
                <w:rFonts w:eastAsia="Times New Roman" w:cstheme="minorHAnsi"/>
              </w:rPr>
              <w:lastRenderedPageBreak/>
              <w:t>9</w:t>
            </w:r>
            <w:r w:rsidRPr="00401A6D">
              <w:rPr>
                <w:rFonts w:eastAsia="Times New Roman" w:cstheme="minorHAnsi"/>
                <w:color w:val="000000"/>
                <w:vertAlign w:val="superscript"/>
              </w:rPr>
              <w:t>th</w:t>
            </w:r>
          </w:p>
        </w:tc>
        <w:tc>
          <w:tcPr>
            <w:tcW w:w="1005" w:type="dxa"/>
            <w:tcBorders>
              <w:top w:val="nil"/>
              <w:left w:val="nil"/>
              <w:bottom w:val="single" w:sz="8" w:space="0" w:color="auto"/>
              <w:right w:val="single" w:sz="8" w:space="0" w:color="auto"/>
            </w:tcBorders>
            <w:vAlign w:val="center"/>
            <w:hideMark/>
          </w:tcPr>
          <w:p w14:paraId="6CF3F8F3"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100</w:t>
            </w:r>
          </w:p>
        </w:tc>
        <w:tc>
          <w:tcPr>
            <w:tcW w:w="923" w:type="dxa"/>
            <w:tcBorders>
              <w:top w:val="nil"/>
              <w:left w:val="nil"/>
              <w:bottom w:val="single" w:sz="8" w:space="0" w:color="auto"/>
              <w:right w:val="single" w:sz="8" w:space="0" w:color="auto"/>
            </w:tcBorders>
            <w:vAlign w:val="center"/>
            <w:hideMark/>
          </w:tcPr>
          <w:p w14:paraId="66A2718B"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90</w:t>
            </w:r>
          </w:p>
        </w:tc>
        <w:tc>
          <w:tcPr>
            <w:tcW w:w="788" w:type="dxa"/>
            <w:tcBorders>
              <w:top w:val="nil"/>
              <w:left w:val="nil"/>
              <w:bottom w:val="single" w:sz="8" w:space="0" w:color="auto"/>
              <w:right w:val="single" w:sz="8" w:space="0" w:color="auto"/>
            </w:tcBorders>
            <w:vAlign w:val="center"/>
            <w:hideMark/>
          </w:tcPr>
          <w:p w14:paraId="00EAD7AA"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80</w:t>
            </w:r>
          </w:p>
        </w:tc>
        <w:tc>
          <w:tcPr>
            <w:tcW w:w="777" w:type="dxa"/>
            <w:tcBorders>
              <w:top w:val="nil"/>
              <w:left w:val="nil"/>
              <w:bottom w:val="single" w:sz="8" w:space="0" w:color="auto"/>
              <w:right w:val="single" w:sz="8" w:space="0" w:color="auto"/>
            </w:tcBorders>
            <w:vAlign w:val="center"/>
            <w:hideMark/>
          </w:tcPr>
          <w:p w14:paraId="4C603307"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70</w:t>
            </w:r>
          </w:p>
        </w:tc>
        <w:tc>
          <w:tcPr>
            <w:tcW w:w="777" w:type="dxa"/>
            <w:tcBorders>
              <w:top w:val="nil"/>
              <w:left w:val="nil"/>
              <w:bottom w:val="single" w:sz="8" w:space="0" w:color="auto"/>
              <w:right w:val="single" w:sz="8" w:space="0" w:color="auto"/>
            </w:tcBorders>
            <w:vAlign w:val="center"/>
            <w:hideMark/>
          </w:tcPr>
          <w:p w14:paraId="21927C12"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60</w:t>
            </w:r>
          </w:p>
        </w:tc>
        <w:tc>
          <w:tcPr>
            <w:tcW w:w="777" w:type="dxa"/>
            <w:tcBorders>
              <w:top w:val="nil"/>
              <w:left w:val="nil"/>
              <w:bottom w:val="single" w:sz="8" w:space="0" w:color="auto"/>
              <w:right w:val="single" w:sz="8" w:space="0" w:color="auto"/>
            </w:tcBorders>
            <w:vAlign w:val="center"/>
            <w:hideMark/>
          </w:tcPr>
          <w:p w14:paraId="0BAE8C65"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50</w:t>
            </w:r>
          </w:p>
        </w:tc>
        <w:tc>
          <w:tcPr>
            <w:tcW w:w="777" w:type="dxa"/>
            <w:tcBorders>
              <w:top w:val="nil"/>
              <w:left w:val="nil"/>
              <w:bottom w:val="single" w:sz="8" w:space="0" w:color="auto"/>
              <w:right w:val="single" w:sz="8" w:space="0" w:color="auto"/>
            </w:tcBorders>
            <w:vAlign w:val="center"/>
            <w:hideMark/>
          </w:tcPr>
          <w:p w14:paraId="424CA79A"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40</w:t>
            </w:r>
          </w:p>
        </w:tc>
        <w:tc>
          <w:tcPr>
            <w:tcW w:w="777" w:type="dxa"/>
            <w:tcBorders>
              <w:top w:val="nil"/>
              <w:left w:val="nil"/>
              <w:bottom w:val="single" w:sz="8" w:space="0" w:color="auto"/>
              <w:right w:val="single" w:sz="8" w:space="0" w:color="auto"/>
            </w:tcBorders>
            <w:vAlign w:val="center"/>
            <w:hideMark/>
          </w:tcPr>
          <w:p w14:paraId="11C69F88"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30</w:t>
            </w:r>
          </w:p>
        </w:tc>
      </w:tr>
      <w:tr w:rsidR="00351B2E" w:rsidRPr="00351B2E" w14:paraId="63413153" w14:textId="77777777" w:rsidTr="1AD43C3E">
        <w:trPr>
          <w:trHeight w:val="360"/>
        </w:trPr>
        <w:tc>
          <w:tcPr>
            <w:tcW w:w="90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194721DA" w14:textId="77777777" w:rsidR="00351B2E" w:rsidRPr="00401A6D" w:rsidRDefault="00351B2E" w:rsidP="00351B2E">
            <w:pPr>
              <w:spacing w:after="0" w:line="240" w:lineRule="auto"/>
              <w:rPr>
                <w:rFonts w:eastAsia="Times New Roman" w:cstheme="minorHAnsi"/>
                <w:color w:val="000000"/>
              </w:rPr>
            </w:pPr>
            <w:r w:rsidRPr="00401A6D">
              <w:rPr>
                <w:rFonts w:eastAsia="Times New Roman" w:cstheme="minorHAnsi"/>
              </w:rPr>
              <w:t>8</w:t>
            </w:r>
            <w:r w:rsidRPr="00401A6D">
              <w:rPr>
                <w:rFonts w:eastAsia="Times New Roman" w:cstheme="minorHAnsi"/>
                <w:color w:val="000000"/>
                <w:vertAlign w:val="superscript"/>
              </w:rPr>
              <w:t>th</w:t>
            </w:r>
          </w:p>
        </w:tc>
        <w:tc>
          <w:tcPr>
            <w:tcW w:w="1005" w:type="dxa"/>
            <w:tcBorders>
              <w:top w:val="nil"/>
              <w:left w:val="nil"/>
              <w:bottom w:val="single" w:sz="8" w:space="0" w:color="auto"/>
              <w:right w:val="single" w:sz="8" w:space="0" w:color="auto"/>
            </w:tcBorders>
            <w:vAlign w:val="center"/>
            <w:hideMark/>
          </w:tcPr>
          <w:p w14:paraId="58EA71C6"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96</w:t>
            </w:r>
          </w:p>
        </w:tc>
        <w:tc>
          <w:tcPr>
            <w:tcW w:w="923" w:type="dxa"/>
            <w:tcBorders>
              <w:top w:val="nil"/>
              <w:left w:val="nil"/>
              <w:bottom w:val="single" w:sz="8" w:space="0" w:color="auto"/>
              <w:right w:val="single" w:sz="8" w:space="0" w:color="auto"/>
            </w:tcBorders>
            <w:vAlign w:val="center"/>
            <w:hideMark/>
          </w:tcPr>
          <w:p w14:paraId="351BA102"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86</w:t>
            </w:r>
          </w:p>
        </w:tc>
        <w:tc>
          <w:tcPr>
            <w:tcW w:w="788" w:type="dxa"/>
            <w:tcBorders>
              <w:top w:val="nil"/>
              <w:left w:val="nil"/>
              <w:bottom w:val="single" w:sz="8" w:space="0" w:color="auto"/>
              <w:right w:val="single" w:sz="8" w:space="0" w:color="auto"/>
            </w:tcBorders>
            <w:vAlign w:val="center"/>
            <w:hideMark/>
          </w:tcPr>
          <w:p w14:paraId="7FFC88AA"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76</w:t>
            </w:r>
          </w:p>
        </w:tc>
        <w:tc>
          <w:tcPr>
            <w:tcW w:w="777" w:type="dxa"/>
            <w:tcBorders>
              <w:top w:val="nil"/>
              <w:left w:val="nil"/>
              <w:bottom w:val="single" w:sz="8" w:space="0" w:color="auto"/>
              <w:right w:val="single" w:sz="8" w:space="0" w:color="auto"/>
            </w:tcBorders>
            <w:vAlign w:val="center"/>
            <w:hideMark/>
          </w:tcPr>
          <w:p w14:paraId="1613D1C7"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66</w:t>
            </w:r>
          </w:p>
        </w:tc>
        <w:tc>
          <w:tcPr>
            <w:tcW w:w="777" w:type="dxa"/>
            <w:tcBorders>
              <w:top w:val="nil"/>
              <w:left w:val="nil"/>
              <w:bottom w:val="single" w:sz="8" w:space="0" w:color="auto"/>
              <w:right w:val="single" w:sz="8" w:space="0" w:color="auto"/>
            </w:tcBorders>
            <w:vAlign w:val="center"/>
            <w:hideMark/>
          </w:tcPr>
          <w:p w14:paraId="1163880D"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56</w:t>
            </w:r>
          </w:p>
        </w:tc>
        <w:tc>
          <w:tcPr>
            <w:tcW w:w="777" w:type="dxa"/>
            <w:tcBorders>
              <w:top w:val="nil"/>
              <w:left w:val="nil"/>
              <w:bottom w:val="single" w:sz="8" w:space="0" w:color="auto"/>
              <w:right w:val="single" w:sz="8" w:space="0" w:color="auto"/>
            </w:tcBorders>
            <w:vAlign w:val="center"/>
            <w:hideMark/>
          </w:tcPr>
          <w:p w14:paraId="32671C83"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46</w:t>
            </w:r>
          </w:p>
        </w:tc>
        <w:tc>
          <w:tcPr>
            <w:tcW w:w="777" w:type="dxa"/>
            <w:tcBorders>
              <w:top w:val="nil"/>
              <w:left w:val="nil"/>
              <w:bottom w:val="single" w:sz="8" w:space="0" w:color="auto"/>
              <w:right w:val="single" w:sz="8" w:space="0" w:color="auto"/>
            </w:tcBorders>
            <w:vAlign w:val="center"/>
            <w:hideMark/>
          </w:tcPr>
          <w:p w14:paraId="38BD9380"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36</w:t>
            </w:r>
          </w:p>
        </w:tc>
        <w:tc>
          <w:tcPr>
            <w:tcW w:w="777" w:type="dxa"/>
            <w:tcBorders>
              <w:top w:val="nil"/>
              <w:left w:val="nil"/>
              <w:bottom w:val="single" w:sz="8" w:space="0" w:color="auto"/>
              <w:right w:val="single" w:sz="8" w:space="0" w:color="auto"/>
            </w:tcBorders>
            <w:vAlign w:val="center"/>
            <w:hideMark/>
          </w:tcPr>
          <w:p w14:paraId="5BD05B08"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26</w:t>
            </w:r>
          </w:p>
        </w:tc>
      </w:tr>
      <w:tr w:rsidR="00351B2E" w:rsidRPr="00351B2E" w14:paraId="7BDCFAE3" w14:textId="77777777" w:rsidTr="1AD43C3E">
        <w:trPr>
          <w:trHeight w:val="360"/>
        </w:trPr>
        <w:tc>
          <w:tcPr>
            <w:tcW w:w="90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570E1AD0" w14:textId="77777777" w:rsidR="00351B2E" w:rsidRPr="00401A6D" w:rsidRDefault="00351B2E" w:rsidP="00351B2E">
            <w:pPr>
              <w:spacing w:after="0" w:line="240" w:lineRule="auto"/>
              <w:rPr>
                <w:rFonts w:eastAsia="Times New Roman" w:cstheme="minorHAnsi"/>
                <w:color w:val="000000"/>
              </w:rPr>
            </w:pPr>
            <w:r w:rsidRPr="00401A6D">
              <w:rPr>
                <w:rFonts w:eastAsia="Times New Roman" w:cstheme="minorHAnsi"/>
              </w:rPr>
              <w:t>7</w:t>
            </w:r>
            <w:r w:rsidRPr="00401A6D">
              <w:rPr>
                <w:rFonts w:eastAsia="Times New Roman" w:cstheme="minorHAnsi"/>
                <w:color w:val="000000"/>
                <w:vertAlign w:val="superscript"/>
              </w:rPr>
              <w:t>th</w:t>
            </w:r>
          </w:p>
        </w:tc>
        <w:tc>
          <w:tcPr>
            <w:tcW w:w="1005" w:type="dxa"/>
            <w:tcBorders>
              <w:top w:val="nil"/>
              <w:left w:val="nil"/>
              <w:bottom w:val="single" w:sz="8" w:space="0" w:color="auto"/>
              <w:right w:val="single" w:sz="8" w:space="0" w:color="auto"/>
            </w:tcBorders>
            <w:vAlign w:val="center"/>
            <w:hideMark/>
          </w:tcPr>
          <w:p w14:paraId="53277959"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92</w:t>
            </w:r>
          </w:p>
        </w:tc>
        <w:tc>
          <w:tcPr>
            <w:tcW w:w="923" w:type="dxa"/>
            <w:tcBorders>
              <w:top w:val="nil"/>
              <w:left w:val="nil"/>
              <w:bottom w:val="single" w:sz="8" w:space="0" w:color="auto"/>
              <w:right w:val="single" w:sz="8" w:space="0" w:color="auto"/>
            </w:tcBorders>
            <w:vAlign w:val="center"/>
            <w:hideMark/>
          </w:tcPr>
          <w:p w14:paraId="2C6738BB"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82</w:t>
            </w:r>
          </w:p>
        </w:tc>
        <w:tc>
          <w:tcPr>
            <w:tcW w:w="788" w:type="dxa"/>
            <w:tcBorders>
              <w:top w:val="nil"/>
              <w:left w:val="nil"/>
              <w:bottom w:val="single" w:sz="8" w:space="0" w:color="auto"/>
              <w:right w:val="single" w:sz="8" w:space="0" w:color="auto"/>
            </w:tcBorders>
            <w:vAlign w:val="center"/>
            <w:hideMark/>
          </w:tcPr>
          <w:p w14:paraId="0EF818E8"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72</w:t>
            </w:r>
          </w:p>
        </w:tc>
        <w:tc>
          <w:tcPr>
            <w:tcW w:w="777" w:type="dxa"/>
            <w:tcBorders>
              <w:top w:val="nil"/>
              <w:left w:val="nil"/>
              <w:bottom w:val="single" w:sz="8" w:space="0" w:color="auto"/>
              <w:right w:val="single" w:sz="8" w:space="0" w:color="auto"/>
            </w:tcBorders>
            <w:vAlign w:val="center"/>
            <w:hideMark/>
          </w:tcPr>
          <w:p w14:paraId="5EE02DE2"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62</w:t>
            </w:r>
          </w:p>
        </w:tc>
        <w:tc>
          <w:tcPr>
            <w:tcW w:w="777" w:type="dxa"/>
            <w:tcBorders>
              <w:top w:val="nil"/>
              <w:left w:val="nil"/>
              <w:bottom w:val="single" w:sz="8" w:space="0" w:color="auto"/>
              <w:right w:val="single" w:sz="8" w:space="0" w:color="auto"/>
            </w:tcBorders>
            <w:vAlign w:val="center"/>
            <w:hideMark/>
          </w:tcPr>
          <w:p w14:paraId="594D1A61"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52</w:t>
            </w:r>
          </w:p>
        </w:tc>
        <w:tc>
          <w:tcPr>
            <w:tcW w:w="777" w:type="dxa"/>
            <w:tcBorders>
              <w:top w:val="nil"/>
              <w:left w:val="nil"/>
              <w:bottom w:val="single" w:sz="8" w:space="0" w:color="auto"/>
              <w:right w:val="single" w:sz="8" w:space="0" w:color="auto"/>
            </w:tcBorders>
            <w:vAlign w:val="center"/>
            <w:hideMark/>
          </w:tcPr>
          <w:p w14:paraId="7DF9EEED"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42</w:t>
            </w:r>
          </w:p>
        </w:tc>
        <w:tc>
          <w:tcPr>
            <w:tcW w:w="777" w:type="dxa"/>
            <w:tcBorders>
              <w:top w:val="nil"/>
              <w:left w:val="nil"/>
              <w:bottom w:val="single" w:sz="8" w:space="0" w:color="auto"/>
              <w:right w:val="single" w:sz="8" w:space="0" w:color="auto"/>
            </w:tcBorders>
            <w:vAlign w:val="center"/>
            <w:hideMark/>
          </w:tcPr>
          <w:p w14:paraId="784FE551"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32</w:t>
            </w:r>
          </w:p>
        </w:tc>
        <w:tc>
          <w:tcPr>
            <w:tcW w:w="777" w:type="dxa"/>
            <w:tcBorders>
              <w:top w:val="nil"/>
              <w:left w:val="nil"/>
              <w:bottom w:val="single" w:sz="8" w:space="0" w:color="auto"/>
              <w:right w:val="single" w:sz="8" w:space="0" w:color="auto"/>
            </w:tcBorders>
            <w:vAlign w:val="center"/>
            <w:hideMark/>
          </w:tcPr>
          <w:p w14:paraId="2C1D51EF"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22</w:t>
            </w:r>
          </w:p>
        </w:tc>
      </w:tr>
      <w:tr w:rsidR="00351B2E" w:rsidRPr="00351B2E" w14:paraId="714EED14" w14:textId="77777777" w:rsidTr="1AD43C3E">
        <w:trPr>
          <w:trHeight w:val="360"/>
        </w:trPr>
        <w:tc>
          <w:tcPr>
            <w:tcW w:w="90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6791D817" w14:textId="77777777" w:rsidR="00351B2E" w:rsidRPr="00401A6D" w:rsidRDefault="00351B2E" w:rsidP="00351B2E">
            <w:pPr>
              <w:spacing w:after="0" w:line="240" w:lineRule="auto"/>
              <w:rPr>
                <w:rFonts w:eastAsia="Times New Roman" w:cstheme="minorHAnsi"/>
                <w:color w:val="000000"/>
              </w:rPr>
            </w:pPr>
            <w:r w:rsidRPr="00401A6D">
              <w:rPr>
                <w:rFonts w:eastAsia="Times New Roman" w:cstheme="minorHAnsi"/>
              </w:rPr>
              <w:t>6</w:t>
            </w:r>
            <w:r w:rsidRPr="00401A6D">
              <w:rPr>
                <w:rFonts w:eastAsia="Times New Roman" w:cstheme="minorHAnsi"/>
                <w:color w:val="000000"/>
                <w:vertAlign w:val="superscript"/>
              </w:rPr>
              <w:t>th</w:t>
            </w:r>
            <w:r w:rsidRPr="00401A6D">
              <w:rPr>
                <w:rFonts w:eastAsia="Times New Roman" w:cstheme="minorHAnsi"/>
                <w:color w:val="000000"/>
              </w:rPr>
              <w:t xml:space="preserve"> </w:t>
            </w:r>
          </w:p>
        </w:tc>
        <w:tc>
          <w:tcPr>
            <w:tcW w:w="1005" w:type="dxa"/>
            <w:tcBorders>
              <w:top w:val="nil"/>
              <w:left w:val="nil"/>
              <w:bottom w:val="single" w:sz="8" w:space="0" w:color="auto"/>
              <w:right w:val="single" w:sz="8" w:space="0" w:color="auto"/>
            </w:tcBorders>
            <w:vAlign w:val="center"/>
            <w:hideMark/>
          </w:tcPr>
          <w:p w14:paraId="611BCD7C"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88</w:t>
            </w:r>
          </w:p>
        </w:tc>
        <w:tc>
          <w:tcPr>
            <w:tcW w:w="923" w:type="dxa"/>
            <w:tcBorders>
              <w:top w:val="nil"/>
              <w:left w:val="nil"/>
              <w:bottom w:val="single" w:sz="8" w:space="0" w:color="auto"/>
              <w:right w:val="single" w:sz="8" w:space="0" w:color="auto"/>
            </w:tcBorders>
            <w:vAlign w:val="center"/>
            <w:hideMark/>
          </w:tcPr>
          <w:p w14:paraId="02A6F3CE"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78</w:t>
            </w:r>
          </w:p>
        </w:tc>
        <w:tc>
          <w:tcPr>
            <w:tcW w:w="788" w:type="dxa"/>
            <w:tcBorders>
              <w:top w:val="nil"/>
              <w:left w:val="nil"/>
              <w:bottom w:val="single" w:sz="8" w:space="0" w:color="auto"/>
              <w:right w:val="single" w:sz="8" w:space="0" w:color="auto"/>
            </w:tcBorders>
            <w:vAlign w:val="center"/>
            <w:hideMark/>
          </w:tcPr>
          <w:p w14:paraId="59E3CC93"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68</w:t>
            </w:r>
          </w:p>
        </w:tc>
        <w:tc>
          <w:tcPr>
            <w:tcW w:w="777" w:type="dxa"/>
            <w:tcBorders>
              <w:top w:val="nil"/>
              <w:left w:val="nil"/>
              <w:bottom w:val="single" w:sz="8" w:space="0" w:color="auto"/>
              <w:right w:val="single" w:sz="8" w:space="0" w:color="auto"/>
            </w:tcBorders>
            <w:vAlign w:val="center"/>
            <w:hideMark/>
          </w:tcPr>
          <w:p w14:paraId="132BF9BA"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58</w:t>
            </w:r>
          </w:p>
        </w:tc>
        <w:tc>
          <w:tcPr>
            <w:tcW w:w="777" w:type="dxa"/>
            <w:tcBorders>
              <w:top w:val="nil"/>
              <w:left w:val="nil"/>
              <w:bottom w:val="single" w:sz="8" w:space="0" w:color="auto"/>
              <w:right w:val="single" w:sz="8" w:space="0" w:color="auto"/>
            </w:tcBorders>
            <w:vAlign w:val="center"/>
            <w:hideMark/>
          </w:tcPr>
          <w:p w14:paraId="19180247"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48</w:t>
            </w:r>
          </w:p>
        </w:tc>
        <w:tc>
          <w:tcPr>
            <w:tcW w:w="777" w:type="dxa"/>
            <w:tcBorders>
              <w:top w:val="nil"/>
              <w:left w:val="nil"/>
              <w:bottom w:val="single" w:sz="8" w:space="0" w:color="auto"/>
              <w:right w:val="single" w:sz="8" w:space="0" w:color="auto"/>
            </w:tcBorders>
            <w:vAlign w:val="center"/>
            <w:hideMark/>
          </w:tcPr>
          <w:p w14:paraId="491C2FFD"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38</w:t>
            </w:r>
          </w:p>
        </w:tc>
        <w:tc>
          <w:tcPr>
            <w:tcW w:w="777" w:type="dxa"/>
            <w:tcBorders>
              <w:top w:val="nil"/>
              <w:left w:val="nil"/>
              <w:bottom w:val="single" w:sz="8" w:space="0" w:color="auto"/>
              <w:right w:val="single" w:sz="8" w:space="0" w:color="auto"/>
            </w:tcBorders>
            <w:vAlign w:val="center"/>
            <w:hideMark/>
          </w:tcPr>
          <w:p w14:paraId="5969E0B7"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28</w:t>
            </w:r>
          </w:p>
        </w:tc>
        <w:tc>
          <w:tcPr>
            <w:tcW w:w="777" w:type="dxa"/>
            <w:tcBorders>
              <w:top w:val="nil"/>
              <w:left w:val="nil"/>
              <w:bottom w:val="single" w:sz="8" w:space="0" w:color="auto"/>
              <w:right w:val="single" w:sz="8" w:space="0" w:color="auto"/>
            </w:tcBorders>
            <w:vAlign w:val="center"/>
            <w:hideMark/>
          </w:tcPr>
          <w:p w14:paraId="4DDEA439"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18</w:t>
            </w:r>
          </w:p>
        </w:tc>
      </w:tr>
      <w:tr w:rsidR="00351B2E" w:rsidRPr="00351B2E" w14:paraId="68D0810A" w14:textId="77777777" w:rsidTr="1AD43C3E">
        <w:trPr>
          <w:trHeight w:val="360"/>
        </w:trPr>
        <w:tc>
          <w:tcPr>
            <w:tcW w:w="90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7BEA1851" w14:textId="77777777" w:rsidR="00351B2E" w:rsidRPr="00401A6D" w:rsidRDefault="00351B2E" w:rsidP="00351B2E">
            <w:pPr>
              <w:spacing w:after="0" w:line="240" w:lineRule="auto"/>
              <w:rPr>
                <w:rFonts w:eastAsia="Times New Roman" w:cstheme="minorHAnsi"/>
                <w:color w:val="000000"/>
              </w:rPr>
            </w:pPr>
            <w:r w:rsidRPr="00401A6D">
              <w:rPr>
                <w:rFonts w:eastAsia="Times New Roman" w:cstheme="minorHAnsi"/>
              </w:rPr>
              <w:t>5</w:t>
            </w:r>
            <w:r w:rsidRPr="00401A6D">
              <w:rPr>
                <w:rFonts w:eastAsia="Times New Roman" w:cstheme="minorHAnsi"/>
                <w:color w:val="000000"/>
                <w:vertAlign w:val="superscript"/>
              </w:rPr>
              <w:t>th</w:t>
            </w:r>
            <w:r w:rsidRPr="00401A6D">
              <w:rPr>
                <w:rFonts w:eastAsia="Times New Roman" w:cstheme="minorHAnsi"/>
                <w:color w:val="000000"/>
              </w:rPr>
              <w:t xml:space="preserve"> </w:t>
            </w:r>
          </w:p>
        </w:tc>
        <w:tc>
          <w:tcPr>
            <w:tcW w:w="1005" w:type="dxa"/>
            <w:tcBorders>
              <w:top w:val="nil"/>
              <w:left w:val="nil"/>
              <w:bottom w:val="single" w:sz="8" w:space="0" w:color="auto"/>
              <w:right w:val="single" w:sz="8" w:space="0" w:color="auto"/>
            </w:tcBorders>
            <w:vAlign w:val="center"/>
            <w:hideMark/>
          </w:tcPr>
          <w:p w14:paraId="5EB3C599"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84</w:t>
            </w:r>
          </w:p>
        </w:tc>
        <w:tc>
          <w:tcPr>
            <w:tcW w:w="923" w:type="dxa"/>
            <w:tcBorders>
              <w:top w:val="nil"/>
              <w:left w:val="nil"/>
              <w:bottom w:val="single" w:sz="8" w:space="0" w:color="auto"/>
              <w:right w:val="single" w:sz="8" w:space="0" w:color="auto"/>
            </w:tcBorders>
            <w:vAlign w:val="center"/>
            <w:hideMark/>
          </w:tcPr>
          <w:p w14:paraId="31B06742"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74</w:t>
            </w:r>
          </w:p>
        </w:tc>
        <w:tc>
          <w:tcPr>
            <w:tcW w:w="788" w:type="dxa"/>
            <w:tcBorders>
              <w:top w:val="nil"/>
              <w:left w:val="nil"/>
              <w:bottom w:val="single" w:sz="8" w:space="0" w:color="auto"/>
              <w:right w:val="single" w:sz="8" w:space="0" w:color="auto"/>
            </w:tcBorders>
            <w:vAlign w:val="center"/>
            <w:hideMark/>
          </w:tcPr>
          <w:p w14:paraId="57761F4C"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64</w:t>
            </w:r>
          </w:p>
        </w:tc>
        <w:tc>
          <w:tcPr>
            <w:tcW w:w="777" w:type="dxa"/>
            <w:tcBorders>
              <w:top w:val="nil"/>
              <w:left w:val="nil"/>
              <w:bottom w:val="single" w:sz="8" w:space="0" w:color="auto"/>
              <w:right w:val="single" w:sz="8" w:space="0" w:color="auto"/>
            </w:tcBorders>
            <w:vAlign w:val="center"/>
            <w:hideMark/>
          </w:tcPr>
          <w:p w14:paraId="699B9C05"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54</w:t>
            </w:r>
          </w:p>
        </w:tc>
        <w:tc>
          <w:tcPr>
            <w:tcW w:w="777" w:type="dxa"/>
            <w:tcBorders>
              <w:top w:val="nil"/>
              <w:left w:val="nil"/>
              <w:bottom w:val="single" w:sz="8" w:space="0" w:color="auto"/>
              <w:right w:val="single" w:sz="8" w:space="0" w:color="auto"/>
            </w:tcBorders>
            <w:vAlign w:val="center"/>
            <w:hideMark/>
          </w:tcPr>
          <w:p w14:paraId="11BD5DDC"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44</w:t>
            </w:r>
          </w:p>
        </w:tc>
        <w:tc>
          <w:tcPr>
            <w:tcW w:w="777" w:type="dxa"/>
            <w:tcBorders>
              <w:top w:val="nil"/>
              <w:left w:val="nil"/>
              <w:bottom w:val="single" w:sz="8" w:space="0" w:color="auto"/>
              <w:right w:val="single" w:sz="8" w:space="0" w:color="auto"/>
            </w:tcBorders>
            <w:vAlign w:val="center"/>
            <w:hideMark/>
          </w:tcPr>
          <w:p w14:paraId="28C685EF"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34</w:t>
            </w:r>
          </w:p>
        </w:tc>
        <w:tc>
          <w:tcPr>
            <w:tcW w:w="777" w:type="dxa"/>
            <w:tcBorders>
              <w:top w:val="nil"/>
              <w:left w:val="nil"/>
              <w:bottom w:val="single" w:sz="8" w:space="0" w:color="auto"/>
              <w:right w:val="single" w:sz="8" w:space="0" w:color="auto"/>
            </w:tcBorders>
            <w:vAlign w:val="center"/>
            <w:hideMark/>
          </w:tcPr>
          <w:p w14:paraId="630CE076"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24</w:t>
            </w:r>
          </w:p>
        </w:tc>
        <w:tc>
          <w:tcPr>
            <w:tcW w:w="777" w:type="dxa"/>
            <w:tcBorders>
              <w:top w:val="nil"/>
              <w:left w:val="nil"/>
              <w:bottom w:val="single" w:sz="8" w:space="0" w:color="auto"/>
              <w:right w:val="single" w:sz="8" w:space="0" w:color="auto"/>
            </w:tcBorders>
            <w:vAlign w:val="center"/>
            <w:hideMark/>
          </w:tcPr>
          <w:p w14:paraId="000C0961"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14</w:t>
            </w:r>
          </w:p>
        </w:tc>
      </w:tr>
      <w:tr w:rsidR="00351B2E" w:rsidRPr="00351B2E" w14:paraId="04620383" w14:textId="77777777" w:rsidTr="1AD43C3E">
        <w:trPr>
          <w:trHeight w:val="360"/>
        </w:trPr>
        <w:tc>
          <w:tcPr>
            <w:tcW w:w="90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21F33C52" w14:textId="77777777" w:rsidR="00351B2E" w:rsidRPr="00401A6D" w:rsidRDefault="00351B2E" w:rsidP="00351B2E">
            <w:pPr>
              <w:spacing w:after="0" w:line="240" w:lineRule="auto"/>
              <w:rPr>
                <w:rFonts w:eastAsia="Times New Roman" w:cstheme="minorHAnsi"/>
                <w:color w:val="000000"/>
              </w:rPr>
            </w:pPr>
            <w:r w:rsidRPr="00401A6D">
              <w:rPr>
                <w:rFonts w:eastAsia="Times New Roman" w:cstheme="minorHAnsi"/>
              </w:rPr>
              <w:t>4</w:t>
            </w:r>
            <w:r w:rsidRPr="00401A6D">
              <w:rPr>
                <w:rFonts w:eastAsia="Times New Roman" w:cstheme="minorHAnsi"/>
                <w:color w:val="000000"/>
                <w:vertAlign w:val="superscript"/>
              </w:rPr>
              <w:t>th</w:t>
            </w:r>
          </w:p>
        </w:tc>
        <w:tc>
          <w:tcPr>
            <w:tcW w:w="1005" w:type="dxa"/>
            <w:tcBorders>
              <w:top w:val="nil"/>
              <w:left w:val="nil"/>
              <w:bottom w:val="single" w:sz="8" w:space="0" w:color="auto"/>
              <w:right w:val="single" w:sz="8" w:space="0" w:color="auto"/>
            </w:tcBorders>
            <w:vAlign w:val="center"/>
            <w:hideMark/>
          </w:tcPr>
          <w:p w14:paraId="0B5DD52F"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80</w:t>
            </w:r>
          </w:p>
        </w:tc>
        <w:tc>
          <w:tcPr>
            <w:tcW w:w="923" w:type="dxa"/>
            <w:tcBorders>
              <w:top w:val="nil"/>
              <w:left w:val="nil"/>
              <w:bottom w:val="single" w:sz="8" w:space="0" w:color="auto"/>
              <w:right w:val="single" w:sz="8" w:space="0" w:color="auto"/>
            </w:tcBorders>
            <w:vAlign w:val="center"/>
            <w:hideMark/>
          </w:tcPr>
          <w:p w14:paraId="29C812D0"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70</w:t>
            </w:r>
          </w:p>
        </w:tc>
        <w:tc>
          <w:tcPr>
            <w:tcW w:w="788" w:type="dxa"/>
            <w:tcBorders>
              <w:top w:val="nil"/>
              <w:left w:val="nil"/>
              <w:bottom w:val="single" w:sz="8" w:space="0" w:color="auto"/>
              <w:right w:val="single" w:sz="8" w:space="0" w:color="auto"/>
            </w:tcBorders>
            <w:vAlign w:val="center"/>
            <w:hideMark/>
          </w:tcPr>
          <w:p w14:paraId="7B868BE0"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60</w:t>
            </w:r>
          </w:p>
        </w:tc>
        <w:tc>
          <w:tcPr>
            <w:tcW w:w="777" w:type="dxa"/>
            <w:tcBorders>
              <w:top w:val="nil"/>
              <w:left w:val="nil"/>
              <w:bottom w:val="single" w:sz="8" w:space="0" w:color="auto"/>
              <w:right w:val="single" w:sz="8" w:space="0" w:color="auto"/>
            </w:tcBorders>
            <w:vAlign w:val="center"/>
            <w:hideMark/>
          </w:tcPr>
          <w:p w14:paraId="73B11A2A"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50</w:t>
            </w:r>
          </w:p>
        </w:tc>
        <w:tc>
          <w:tcPr>
            <w:tcW w:w="777" w:type="dxa"/>
            <w:tcBorders>
              <w:top w:val="nil"/>
              <w:left w:val="nil"/>
              <w:bottom w:val="single" w:sz="8" w:space="0" w:color="auto"/>
              <w:right w:val="single" w:sz="8" w:space="0" w:color="auto"/>
            </w:tcBorders>
            <w:vAlign w:val="center"/>
            <w:hideMark/>
          </w:tcPr>
          <w:p w14:paraId="6C45BEF5"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40</w:t>
            </w:r>
          </w:p>
        </w:tc>
        <w:tc>
          <w:tcPr>
            <w:tcW w:w="777" w:type="dxa"/>
            <w:tcBorders>
              <w:top w:val="nil"/>
              <w:left w:val="nil"/>
              <w:bottom w:val="single" w:sz="8" w:space="0" w:color="auto"/>
              <w:right w:val="single" w:sz="8" w:space="0" w:color="auto"/>
            </w:tcBorders>
            <w:vAlign w:val="center"/>
            <w:hideMark/>
          </w:tcPr>
          <w:p w14:paraId="4ABBA707"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30</w:t>
            </w:r>
          </w:p>
        </w:tc>
        <w:tc>
          <w:tcPr>
            <w:tcW w:w="777" w:type="dxa"/>
            <w:tcBorders>
              <w:top w:val="nil"/>
              <w:left w:val="nil"/>
              <w:bottom w:val="single" w:sz="8" w:space="0" w:color="auto"/>
              <w:right w:val="single" w:sz="8" w:space="0" w:color="auto"/>
            </w:tcBorders>
            <w:vAlign w:val="center"/>
            <w:hideMark/>
          </w:tcPr>
          <w:p w14:paraId="1C039249"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20</w:t>
            </w:r>
          </w:p>
        </w:tc>
        <w:tc>
          <w:tcPr>
            <w:tcW w:w="777" w:type="dxa"/>
            <w:tcBorders>
              <w:top w:val="nil"/>
              <w:left w:val="nil"/>
              <w:bottom w:val="single" w:sz="8" w:space="0" w:color="auto"/>
              <w:right w:val="single" w:sz="8" w:space="0" w:color="auto"/>
            </w:tcBorders>
            <w:vAlign w:val="center"/>
            <w:hideMark/>
          </w:tcPr>
          <w:p w14:paraId="500FACB9"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10</w:t>
            </w:r>
          </w:p>
        </w:tc>
      </w:tr>
      <w:tr w:rsidR="00351B2E" w:rsidRPr="00351B2E" w14:paraId="1E429619" w14:textId="77777777" w:rsidTr="1AD43C3E">
        <w:trPr>
          <w:trHeight w:val="360"/>
        </w:trPr>
        <w:tc>
          <w:tcPr>
            <w:tcW w:w="90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3F2D64F3" w14:textId="77777777" w:rsidR="00351B2E" w:rsidRPr="00401A6D" w:rsidRDefault="00351B2E" w:rsidP="00351B2E">
            <w:pPr>
              <w:spacing w:after="0" w:line="240" w:lineRule="auto"/>
              <w:rPr>
                <w:rFonts w:eastAsia="Times New Roman" w:cstheme="minorHAnsi"/>
                <w:color w:val="000000"/>
              </w:rPr>
            </w:pPr>
            <w:r w:rsidRPr="00401A6D">
              <w:rPr>
                <w:rFonts w:eastAsia="Times New Roman" w:cstheme="minorHAnsi"/>
              </w:rPr>
              <w:t>3</w:t>
            </w:r>
            <w:r w:rsidRPr="00401A6D">
              <w:rPr>
                <w:rFonts w:eastAsia="Times New Roman" w:cstheme="minorHAnsi"/>
                <w:color w:val="000000"/>
                <w:vertAlign w:val="superscript"/>
              </w:rPr>
              <w:t>rd</w:t>
            </w:r>
            <w:r w:rsidRPr="00401A6D">
              <w:rPr>
                <w:rFonts w:eastAsia="Times New Roman" w:cstheme="minorHAnsi"/>
                <w:color w:val="000000"/>
              </w:rPr>
              <w:t xml:space="preserve"> </w:t>
            </w:r>
          </w:p>
        </w:tc>
        <w:tc>
          <w:tcPr>
            <w:tcW w:w="1005" w:type="dxa"/>
            <w:tcBorders>
              <w:top w:val="nil"/>
              <w:left w:val="nil"/>
              <w:bottom w:val="single" w:sz="8" w:space="0" w:color="auto"/>
              <w:right w:val="single" w:sz="8" w:space="0" w:color="auto"/>
            </w:tcBorders>
            <w:vAlign w:val="center"/>
            <w:hideMark/>
          </w:tcPr>
          <w:p w14:paraId="4B868622"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76</w:t>
            </w:r>
          </w:p>
        </w:tc>
        <w:tc>
          <w:tcPr>
            <w:tcW w:w="923" w:type="dxa"/>
            <w:tcBorders>
              <w:top w:val="nil"/>
              <w:left w:val="nil"/>
              <w:bottom w:val="single" w:sz="8" w:space="0" w:color="auto"/>
              <w:right w:val="single" w:sz="8" w:space="0" w:color="auto"/>
            </w:tcBorders>
            <w:vAlign w:val="center"/>
            <w:hideMark/>
          </w:tcPr>
          <w:p w14:paraId="02D4A79D"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66</w:t>
            </w:r>
          </w:p>
        </w:tc>
        <w:tc>
          <w:tcPr>
            <w:tcW w:w="788" w:type="dxa"/>
            <w:tcBorders>
              <w:top w:val="nil"/>
              <w:left w:val="nil"/>
              <w:bottom w:val="single" w:sz="8" w:space="0" w:color="auto"/>
              <w:right w:val="single" w:sz="8" w:space="0" w:color="auto"/>
            </w:tcBorders>
            <w:vAlign w:val="center"/>
            <w:hideMark/>
          </w:tcPr>
          <w:p w14:paraId="332EDCAC"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56</w:t>
            </w:r>
          </w:p>
        </w:tc>
        <w:tc>
          <w:tcPr>
            <w:tcW w:w="777" w:type="dxa"/>
            <w:tcBorders>
              <w:top w:val="nil"/>
              <w:left w:val="nil"/>
              <w:bottom w:val="single" w:sz="8" w:space="0" w:color="auto"/>
              <w:right w:val="single" w:sz="8" w:space="0" w:color="auto"/>
            </w:tcBorders>
            <w:vAlign w:val="center"/>
            <w:hideMark/>
          </w:tcPr>
          <w:p w14:paraId="27D47387"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46</w:t>
            </w:r>
          </w:p>
        </w:tc>
        <w:tc>
          <w:tcPr>
            <w:tcW w:w="777" w:type="dxa"/>
            <w:tcBorders>
              <w:top w:val="nil"/>
              <w:left w:val="nil"/>
              <w:bottom w:val="single" w:sz="8" w:space="0" w:color="auto"/>
              <w:right w:val="single" w:sz="8" w:space="0" w:color="auto"/>
            </w:tcBorders>
            <w:vAlign w:val="center"/>
            <w:hideMark/>
          </w:tcPr>
          <w:p w14:paraId="1C60BFA3"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36</w:t>
            </w:r>
          </w:p>
        </w:tc>
        <w:tc>
          <w:tcPr>
            <w:tcW w:w="777" w:type="dxa"/>
            <w:tcBorders>
              <w:top w:val="nil"/>
              <w:left w:val="nil"/>
              <w:bottom w:val="single" w:sz="8" w:space="0" w:color="auto"/>
              <w:right w:val="single" w:sz="8" w:space="0" w:color="auto"/>
            </w:tcBorders>
            <w:vAlign w:val="center"/>
            <w:hideMark/>
          </w:tcPr>
          <w:p w14:paraId="46A48F87"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26</w:t>
            </w:r>
          </w:p>
        </w:tc>
        <w:tc>
          <w:tcPr>
            <w:tcW w:w="777" w:type="dxa"/>
            <w:tcBorders>
              <w:top w:val="nil"/>
              <w:left w:val="nil"/>
              <w:bottom w:val="single" w:sz="8" w:space="0" w:color="auto"/>
              <w:right w:val="single" w:sz="8" w:space="0" w:color="auto"/>
            </w:tcBorders>
            <w:vAlign w:val="center"/>
            <w:hideMark/>
          </w:tcPr>
          <w:p w14:paraId="32231A8A"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16</w:t>
            </w:r>
          </w:p>
        </w:tc>
        <w:tc>
          <w:tcPr>
            <w:tcW w:w="777" w:type="dxa"/>
            <w:tcBorders>
              <w:top w:val="nil"/>
              <w:left w:val="nil"/>
              <w:bottom w:val="single" w:sz="8" w:space="0" w:color="auto"/>
              <w:right w:val="single" w:sz="8" w:space="0" w:color="auto"/>
            </w:tcBorders>
            <w:vAlign w:val="center"/>
            <w:hideMark/>
          </w:tcPr>
          <w:p w14:paraId="07BDFA93"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6</w:t>
            </w:r>
          </w:p>
        </w:tc>
      </w:tr>
      <w:tr w:rsidR="00351B2E" w:rsidRPr="00351B2E" w14:paraId="4DD99186" w14:textId="77777777" w:rsidTr="1AD43C3E">
        <w:trPr>
          <w:trHeight w:val="360"/>
        </w:trPr>
        <w:tc>
          <w:tcPr>
            <w:tcW w:w="90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7B84F580" w14:textId="77777777" w:rsidR="00351B2E" w:rsidRPr="00401A6D" w:rsidRDefault="00351B2E" w:rsidP="00351B2E">
            <w:pPr>
              <w:spacing w:after="0" w:line="240" w:lineRule="auto"/>
              <w:rPr>
                <w:rFonts w:eastAsia="Times New Roman" w:cstheme="minorHAnsi"/>
                <w:color w:val="000000"/>
              </w:rPr>
            </w:pPr>
            <w:r w:rsidRPr="00401A6D">
              <w:rPr>
                <w:rFonts w:eastAsia="Times New Roman" w:cstheme="minorHAnsi"/>
              </w:rPr>
              <w:t>2</w:t>
            </w:r>
            <w:r w:rsidRPr="00401A6D">
              <w:rPr>
                <w:rFonts w:eastAsia="Times New Roman" w:cstheme="minorHAnsi"/>
                <w:color w:val="000000"/>
                <w:vertAlign w:val="superscript"/>
              </w:rPr>
              <w:t>nd</w:t>
            </w:r>
          </w:p>
        </w:tc>
        <w:tc>
          <w:tcPr>
            <w:tcW w:w="1005" w:type="dxa"/>
            <w:tcBorders>
              <w:top w:val="nil"/>
              <w:left w:val="nil"/>
              <w:bottom w:val="single" w:sz="8" w:space="0" w:color="auto"/>
              <w:right w:val="single" w:sz="8" w:space="0" w:color="auto"/>
            </w:tcBorders>
            <w:vAlign w:val="center"/>
            <w:hideMark/>
          </w:tcPr>
          <w:p w14:paraId="36CB2716"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72</w:t>
            </w:r>
          </w:p>
        </w:tc>
        <w:tc>
          <w:tcPr>
            <w:tcW w:w="923" w:type="dxa"/>
            <w:tcBorders>
              <w:top w:val="nil"/>
              <w:left w:val="nil"/>
              <w:bottom w:val="single" w:sz="8" w:space="0" w:color="auto"/>
              <w:right w:val="single" w:sz="8" w:space="0" w:color="auto"/>
            </w:tcBorders>
            <w:vAlign w:val="center"/>
            <w:hideMark/>
          </w:tcPr>
          <w:p w14:paraId="2AA74CF0"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62</w:t>
            </w:r>
          </w:p>
        </w:tc>
        <w:tc>
          <w:tcPr>
            <w:tcW w:w="788" w:type="dxa"/>
            <w:tcBorders>
              <w:top w:val="nil"/>
              <w:left w:val="nil"/>
              <w:bottom w:val="single" w:sz="8" w:space="0" w:color="auto"/>
              <w:right w:val="single" w:sz="8" w:space="0" w:color="auto"/>
            </w:tcBorders>
            <w:vAlign w:val="center"/>
            <w:hideMark/>
          </w:tcPr>
          <w:p w14:paraId="6F3F53C6"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52</w:t>
            </w:r>
          </w:p>
        </w:tc>
        <w:tc>
          <w:tcPr>
            <w:tcW w:w="777" w:type="dxa"/>
            <w:tcBorders>
              <w:top w:val="nil"/>
              <w:left w:val="nil"/>
              <w:bottom w:val="single" w:sz="8" w:space="0" w:color="auto"/>
              <w:right w:val="single" w:sz="8" w:space="0" w:color="auto"/>
            </w:tcBorders>
            <w:vAlign w:val="center"/>
            <w:hideMark/>
          </w:tcPr>
          <w:p w14:paraId="6B7DC2CC"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42</w:t>
            </w:r>
          </w:p>
        </w:tc>
        <w:tc>
          <w:tcPr>
            <w:tcW w:w="777" w:type="dxa"/>
            <w:tcBorders>
              <w:top w:val="nil"/>
              <w:left w:val="nil"/>
              <w:bottom w:val="single" w:sz="8" w:space="0" w:color="auto"/>
              <w:right w:val="single" w:sz="8" w:space="0" w:color="auto"/>
            </w:tcBorders>
            <w:vAlign w:val="center"/>
            <w:hideMark/>
          </w:tcPr>
          <w:p w14:paraId="52A6ED4A"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32</w:t>
            </w:r>
          </w:p>
        </w:tc>
        <w:tc>
          <w:tcPr>
            <w:tcW w:w="777" w:type="dxa"/>
            <w:tcBorders>
              <w:top w:val="nil"/>
              <w:left w:val="nil"/>
              <w:bottom w:val="single" w:sz="8" w:space="0" w:color="auto"/>
              <w:right w:val="single" w:sz="8" w:space="0" w:color="auto"/>
            </w:tcBorders>
            <w:vAlign w:val="center"/>
            <w:hideMark/>
          </w:tcPr>
          <w:p w14:paraId="68EA2059"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22</w:t>
            </w:r>
          </w:p>
        </w:tc>
        <w:tc>
          <w:tcPr>
            <w:tcW w:w="777" w:type="dxa"/>
            <w:tcBorders>
              <w:top w:val="nil"/>
              <w:left w:val="nil"/>
              <w:bottom w:val="single" w:sz="8" w:space="0" w:color="auto"/>
              <w:right w:val="single" w:sz="8" w:space="0" w:color="auto"/>
            </w:tcBorders>
            <w:vAlign w:val="center"/>
            <w:hideMark/>
          </w:tcPr>
          <w:p w14:paraId="78E7E8D2"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12</w:t>
            </w:r>
          </w:p>
        </w:tc>
        <w:tc>
          <w:tcPr>
            <w:tcW w:w="777" w:type="dxa"/>
            <w:tcBorders>
              <w:top w:val="nil"/>
              <w:left w:val="nil"/>
              <w:bottom w:val="single" w:sz="8" w:space="0" w:color="auto"/>
              <w:right w:val="single" w:sz="8" w:space="0" w:color="auto"/>
            </w:tcBorders>
            <w:vAlign w:val="center"/>
            <w:hideMark/>
          </w:tcPr>
          <w:p w14:paraId="73DBAF1B"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2</w:t>
            </w:r>
          </w:p>
        </w:tc>
      </w:tr>
      <w:tr w:rsidR="00351B2E" w:rsidRPr="00351B2E" w14:paraId="7F5E936F" w14:textId="77777777" w:rsidTr="1AD43C3E">
        <w:trPr>
          <w:trHeight w:val="360"/>
        </w:trPr>
        <w:tc>
          <w:tcPr>
            <w:tcW w:w="90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2EB09F1E" w14:textId="77777777" w:rsidR="00351B2E" w:rsidRPr="00401A6D" w:rsidRDefault="00351B2E" w:rsidP="00351B2E">
            <w:pPr>
              <w:spacing w:after="0" w:line="240" w:lineRule="auto"/>
              <w:rPr>
                <w:rFonts w:eastAsia="Times New Roman" w:cstheme="minorHAnsi"/>
                <w:color w:val="000000"/>
              </w:rPr>
            </w:pPr>
            <w:r w:rsidRPr="00401A6D">
              <w:rPr>
                <w:rFonts w:eastAsia="Times New Roman" w:cstheme="minorHAnsi"/>
              </w:rPr>
              <w:t>1</w:t>
            </w:r>
            <w:r w:rsidRPr="00401A6D">
              <w:rPr>
                <w:rFonts w:eastAsia="Times New Roman" w:cstheme="minorHAnsi"/>
                <w:color w:val="000000"/>
                <w:vertAlign w:val="superscript"/>
              </w:rPr>
              <w:t>st</w:t>
            </w:r>
            <w:r w:rsidRPr="00401A6D">
              <w:rPr>
                <w:rFonts w:eastAsia="Times New Roman" w:cstheme="minorHAnsi"/>
                <w:color w:val="000000"/>
              </w:rPr>
              <w:t xml:space="preserve"> </w:t>
            </w:r>
          </w:p>
        </w:tc>
        <w:tc>
          <w:tcPr>
            <w:tcW w:w="1005" w:type="dxa"/>
            <w:tcBorders>
              <w:top w:val="nil"/>
              <w:left w:val="nil"/>
              <w:bottom w:val="single" w:sz="8" w:space="0" w:color="auto"/>
              <w:right w:val="single" w:sz="8" w:space="0" w:color="auto"/>
            </w:tcBorders>
            <w:vAlign w:val="center"/>
            <w:hideMark/>
          </w:tcPr>
          <w:p w14:paraId="48D508C8"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68</w:t>
            </w:r>
          </w:p>
        </w:tc>
        <w:tc>
          <w:tcPr>
            <w:tcW w:w="923" w:type="dxa"/>
            <w:tcBorders>
              <w:top w:val="nil"/>
              <w:left w:val="nil"/>
              <w:bottom w:val="single" w:sz="8" w:space="0" w:color="auto"/>
              <w:right w:val="single" w:sz="8" w:space="0" w:color="auto"/>
            </w:tcBorders>
            <w:vAlign w:val="center"/>
            <w:hideMark/>
          </w:tcPr>
          <w:p w14:paraId="2FBEB40E"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58</w:t>
            </w:r>
          </w:p>
        </w:tc>
        <w:tc>
          <w:tcPr>
            <w:tcW w:w="788" w:type="dxa"/>
            <w:tcBorders>
              <w:top w:val="nil"/>
              <w:left w:val="nil"/>
              <w:bottom w:val="single" w:sz="8" w:space="0" w:color="auto"/>
              <w:right w:val="single" w:sz="8" w:space="0" w:color="auto"/>
            </w:tcBorders>
            <w:vAlign w:val="center"/>
            <w:hideMark/>
          </w:tcPr>
          <w:p w14:paraId="420E36EE"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48</w:t>
            </w:r>
          </w:p>
        </w:tc>
        <w:tc>
          <w:tcPr>
            <w:tcW w:w="777" w:type="dxa"/>
            <w:tcBorders>
              <w:top w:val="nil"/>
              <w:left w:val="nil"/>
              <w:bottom w:val="single" w:sz="8" w:space="0" w:color="auto"/>
              <w:right w:val="single" w:sz="8" w:space="0" w:color="auto"/>
            </w:tcBorders>
            <w:vAlign w:val="center"/>
            <w:hideMark/>
          </w:tcPr>
          <w:p w14:paraId="365E2AFE"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38</w:t>
            </w:r>
          </w:p>
        </w:tc>
        <w:tc>
          <w:tcPr>
            <w:tcW w:w="777" w:type="dxa"/>
            <w:tcBorders>
              <w:top w:val="nil"/>
              <w:left w:val="nil"/>
              <w:bottom w:val="single" w:sz="8" w:space="0" w:color="auto"/>
              <w:right w:val="single" w:sz="8" w:space="0" w:color="auto"/>
            </w:tcBorders>
            <w:vAlign w:val="center"/>
            <w:hideMark/>
          </w:tcPr>
          <w:p w14:paraId="55A426A4"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28</w:t>
            </w:r>
          </w:p>
        </w:tc>
        <w:tc>
          <w:tcPr>
            <w:tcW w:w="777" w:type="dxa"/>
            <w:tcBorders>
              <w:top w:val="nil"/>
              <w:left w:val="nil"/>
              <w:bottom w:val="single" w:sz="8" w:space="0" w:color="auto"/>
              <w:right w:val="single" w:sz="8" w:space="0" w:color="auto"/>
            </w:tcBorders>
            <w:vAlign w:val="center"/>
            <w:hideMark/>
          </w:tcPr>
          <w:p w14:paraId="156B4FA7"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18</w:t>
            </w:r>
          </w:p>
        </w:tc>
        <w:tc>
          <w:tcPr>
            <w:tcW w:w="777" w:type="dxa"/>
            <w:tcBorders>
              <w:top w:val="nil"/>
              <w:left w:val="nil"/>
              <w:bottom w:val="single" w:sz="8" w:space="0" w:color="auto"/>
              <w:right w:val="single" w:sz="8" w:space="0" w:color="auto"/>
            </w:tcBorders>
            <w:vAlign w:val="center"/>
            <w:hideMark/>
          </w:tcPr>
          <w:p w14:paraId="50DB66A0"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8</w:t>
            </w:r>
          </w:p>
        </w:tc>
        <w:tc>
          <w:tcPr>
            <w:tcW w:w="777" w:type="dxa"/>
            <w:tcBorders>
              <w:top w:val="nil"/>
              <w:left w:val="nil"/>
              <w:bottom w:val="single" w:sz="8" w:space="0" w:color="auto"/>
              <w:right w:val="single" w:sz="8" w:space="0" w:color="auto"/>
            </w:tcBorders>
            <w:vAlign w:val="center"/>
            <w:hideMark/>
          </w:tcPr>
          <w:p w14:paraId="0BFCE15E" w14:textId="77777777" w:rsidR="00351B2E" w:rsidRPr="00401A6D" w:rsidRDefault="00351B2E" w:rsidP="00351B2E">
            <w:pPr>
              <w:spacing w:after="0" w:line="240" w:lineRule="auto"/>
              <w:jc w:val="center"/>
              <w:rPr>
                <w:rFonts w:eastAsia="Times New Roman" w:cstheme="minorHAnsi"/>
                <w:color w:val="000000"/>
              </w:rPr>
            </w:pPr>
            <w:r w:rsidRPr="00401A6D">
              <w:rPr>
                <w:rFonts w:eastAsia="Times New Roman" w:cstheme="minorHAnsi"/>
                <w:color w:val="000000"/>
              </w:rPr>
              <w:t>0</w:t>
            </w:r>
          </w:p>
        </w:tc>
      </w:tr>
    </w:tbl>
    <w:p w14:paraId="54939582" w14:textId="004E5510" w:rsidR="00EE1B8B" w:rsidRPr="00AF0319" w:rsidRDefault="00EE1B8B" w:rsidP="00EE1B8B">
      <w:pPr>
        <w:spacing w:before="100" w:beforeAutospacing="1" w:after="120" w:line="240" w:lineRule="auto"/>
        <w:rPr>
          <w:b/>
          <w:bCs/>
          <w:i/>
          <w:iCs/>
        </w:rPr>
      </w:pPr>
      <w:r w:rsidRPr="00AF0319">
        <w:rPr>
          <w:b/>
          <w:bCs/>
          <w:i/>
          <w:iCs/>
        </w:rPr>
        <w:tab/>
        <w:t>Table 4 – Applicants with achieved grades and eligible for a WP contextual offer.</w:t>
      </w:r>
    </w:p>
    <w:tbl>
      <w:tblPr>
        <w:tblW w:w="7548" w:type="dxa"/>
        <w:tblInd w:w="841" w:type="dxa"/>
        <w:tblLook w:val="04A0" w:firstRow="1" w:lastRow="0" w:firstColumn="1" w:lastColumn="0" w:noHBand="0" w:noVBand="1"/>
      </w:tblPr>
      <w:tblGrid>
        <w:gridCol w:w="915"/>
        <w:gridCol w:w="945"/>
        <w:gridCol w:w="1019"/>
        <w:gridCol w:w="789"/>
        <w:gridCol w:w="775"/>
        <w:gridCol w:w="774"/>
        <w:gridCol w:w="777"/>
        <w:gridCol w:w="777"/>
        <w:gridCol w:w="777"/>
      </w:tblGrid>
      <w:tr w:rsidR="00881729" w:rsidRPr="00881729" w14:paraId="559FED96" w14:textId="77777777" w:rsidTr="1AD43C3E">
        <w:trPr>
          <w:trHeight w:val="615"/>
        </w:trPr>
        <w:tc>
          <w:tcPr>
            <w:tcW w:w="915" w:type="dxa"/>
            <w:tcBorders>
              <w:top w:val="single" w:sz="8" w:space="0" w:color="auto"/>
              <w:left w:val="single" w:sz="8" w:space="0" w:color="auto"/>
              <w:bottom w:val="single" w:sz="8" w:space="0" w:color="auto"/>
              <w:right w:val="single" w:sz="8" w:space="0" w:color="auto"/>
            </w:tcBorders>
            <w:vAlign w:val="center"/>
            <w:hideMark/>
          </w:tcPr>
          <w:p w14:paraId="19BD19C5" w14:textId="77777777" w:rsidR="00881729" w:rsidRPr="00482EED" w:rsidRDefault="67788775" w:rsidP="1F4E04FB">
            <w:pPr>
              <w:spacing w:after="0" w:line="240" w:lineRule="auto"/>
              <w:rPr>
                <w:rFonts w:eastAsia="Times New Roman" w:cstheme="minorHAnsi"/>
                <w:color w:val="000000"/>
              </w:rPr>
            </w:pPr>
            <w:r w:rsidRPr="00482EED">
              <w:rPr>
                <w:rFonts w:eastAsia="Times New Roman" w:cstheme="minorHAnsi"/>
                <w:color w:val="000000" w:themeColor="text1"/>
              </w:rPr>
              <w:t>UCAT Decile</w:t>
            </w:r>
          </w:p>
        </w:tc>
        <w:tc>
          <w:tcPr>
            <w:tcW w:w="945"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0692613A" w14:textId="77777777" w:rsidR="00881729" w:rsidRPr="00482EED" w:rsidRDefault="67788775" w:rsidP="1F4E04FB">
            <w:pPr>
              <w:spacing w:after="0" w:line="240" w:lineRule="auto"/>
              <w:jc w:val="center"/>
              <w:rPr>
                <w:rFonts w:eastAsia="Times New Roman" w:cstheme="minorHAnsi"/>
                <w:color w:val="000000"/>
              </w:rPr>
            </w:pPr>
            <w:r w:rsidRPr="00482EED">
              <w:rPr>
                <w:rFonts w:eastAsia="Times New Roman" w:cstheme="minorHAnsi"/>
              </w:rPr>
              <w:t>A*A*A*</w:t>
            </w:r>
          </w:p>
        </w:tc>
        <w:tc>
          <w:tcPr>
            <w:tcW w:w="1019"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38A8AC90" w14:textId="77777777" w:rsidR="00881729" w:rsidRPr="00482EED" w:rsidRDefault="67788775" w:rsidP="1F4E04FB">
            <w:pPr>
              <w:spacing w:after="0" w:line="240" w:lineRule="auto"/>
              <w:jc w:val="center"/>
              <w:rPr>
                <w:rFonts w:eastAsia="Times New Roman" w:cstheme="minorHAnsi"/>
                <w:color w:val="000000"/>
              </w:rPr>
            </w:pPr>
            <w:r w:rsidRPr="00482EED">
              <w:rPr>
                <w:rFonts w:eastAsia="Times New Roman" w:cstheme="minorHAnsi"/>
              </w:rPr>
              <w:t>A*A*A</w:t>
            </w:r>
          </w:p>
        </w:tc>
        <w:tc>
          <w:tcPr>
            <w:tcW w:w="789"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39F0D685"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rPr>
              <w:t>A*AA</w:t>
            </w:r>
          </w:p>
        </w:tc>
        <w:tc>
          <w:tcPr>
            <w:tcW w:w="775"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67628DB9"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rPr>
              <w:t>AAA</w:t>
            </w:r>
          </w:p>
        </w:tc>
        <w:tc>
          <w:tcPr>
            <w:tcW w:w="774"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4AE3D124"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rPr>
              <w:t>AAB</w:t>
            </w:r>
          </w:p>
        </w:tc>
        <w:tc>
          <w:tcPr>
            <w:tcW w:w="777"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20DB313D"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rPr>
              <w:t>ABB</w:t>
            </w:r>
          </w:p>
        </w:tc>
        <w:tc>
          <w:tcPr>
            <w:tcW w:w="777"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13FCBEDD"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rPr>
              <w:t>BBB</w:t>
            </w:r>
          </w:p>
        </w:tc>
        <w:tc>
          <w:tcPr>
            <w:tcW w:w="777" w:type="dxa"/>
            <w:tcBorders>
              <w:top w:val="single" w:sz="8" w:space="0" w:color="auto"/>
              <w:left w:val="nil"/>
              <w:bottom w:val="single" w:sz="8" w:space="0" w:color="auto"/>
              <w:right w:val="single" w:sz="8" w:space="0" w:color="auto"/>
            </w:tcBorders>
            <w:shd w:val="clear" w:color="auto" w:fill="D6E3BC" w:themeFill="accent3" w:themeFillTint="66"/>
            <w:vAlign w:val="center"/>
            <w:hideMark/>
          </w:tcPr>
          <w:p w14:paraId="6232E59F"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rPr>
              <w:t>BBC</w:t>
            </w:r>
          </w:p>
        </w:tc>
      </w:tr>
      <w:tr w:rsidR="00881729" w:rsidRPr="00881729" w14:paraId="5CFE0672" w14:textId="77777777" w:rsidTr="1AD43C3E">
        <w:trPr>
          <w:trHeight w:val="360"/>
        </w:trPr>
        <w:tc>
          <w:tcPr>
            <w:tcW w:w="91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736A71C0" w14:textId="77777777" w:rsidR="00881729" w:rsidRPr="00482EED" w:rsidRDefault="00881729" w:rsidP="00881729">
            <w:pPr>
              <w:spacing w:after="0" w:line="240" w:lineRule="auto"/>
              <w:rPr>
                <w:rFonts w:eastAsia="Times New Roman" w:cstheme="minorHAnsi"/>
                <w:color w:val="000000"/>
              </w:rPr>
            </w:pPr>
            <w:r w:rsidRPr="00482EED">
              <w:rPr>
                <w:rFonts w:eastAsia="Times New Roman" w:cstheme="minorHAnsi"/>
              </w:rPr>
              <w:t>9</w:t>
            </w:r>
            <w:r w:rsidRPr="00482EED">
              <w:rPr>
                <w:rFonts w:eastAsia="Times New Roman" w:cstheme="minorHAnsi"/>
                <w:color w:val="000000"/>
                <w:vertAlign w:val="superscript"/>
              </w:rPr>
              <w:t>th</w:t>
            </w:r>
          </w:p>
        </w:tc>
        <w:tc>
          <w:tcPr>
            <w:tcW w:w="945" w:type="dxa"/>
            <w:tcBorders>
              <w:top w:val="nil"/>
              <w:left w:val="nil"/>
              <w:bottom w:val="single" w:sz="8" w:space="0" w:color="auto"/>
              <w:right w:val="single" w:sz="8" w:space="0" w:color="auto"/>
            </w:tcBorders>
            <w:vAlign w:val="center"/>
            <w:hideMark/>
          </w:tcPr>
          <w:p w14:paraId="559ABFEB"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105</w:t>
            </w:r>
          </w:p>
        </w:tc>
        <w:tc>
          <w:tcPr>
            <w:tcW w:w="1019" w:type="dxa"/>
            <w:tcBorders>
              <w:top w:val="nil"/>
              <w:left w:val="nil"/>
              <w:bottom w:val="single" w:sz="8" w:space="0" w:color="auto"/>
              <w:right w:val="single" w:sz="8" w:space="0" w:color="auto"/>
            </w:tcBorders>
            <w:vAlign w:val="center"/>
            <w:hideMark/>
          </w:tcPr>
          <w:p w14:paraId="2CC18D3D"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95</w:t>
            </w:r>
          </w:p>
        </w:tc>
        <w:tc>
          <w:tcPr>
            <w:tcW w:w="789" w:type="dxa"/>
            <w:tcBorders>
              <w:top w:val="nil"/>
              <w:left w:val="nil"/>
              <w:bottom w:val="single" w:sz="8" w:space="0" w:color="auto"/>
              <w:right w:val="single" w:sz="8" w:space="0" w:color="auto"/>
            </w:tcBorders>
            <w:vAlign w:val="center"/>
            <w:hideMark/>
          </w:tcPr>
          <w:p w14:paraId="18542219"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85</w:t>
            </w:r>
          </w:p>
        </w:tc>
        <w:tc>
          <w:tcPr>
            <w:tcW w:w="775" w:type="dxa"/>
            <w:tcBorders>
              <w:top w:val="nil"/>
              <w:left w:val="nil"/>
              <w:bottom w:val="single" w:sz="8" w:space="0" w:color="auto"/>
              <w:right w:val="single" w:sz="8" w:space="0" w:color="auto"/>
            </w:tcBorders>
            <w:vAlign w:val="center"/>
            <w:hideMark/>
          </w:tcPr>
          <w:p w14:paraId="6EACD0C0"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75</w:t>
            </w:r>
          </w:p>
        </w:tc>
        <w:tc>
          <w:tcPr>
            <w:tcW w:w="774" w:type="dxa"/>
            <w:tcBorders>
              <w:top w:val="nil"/>
              <w:left w:val="nil"/>
              <w:bottom w:val="single" w:sz="8" w:space="0" w:color="auto"/>
              <w:right w:val="single" w:sz="8" w:space="0" w:color="auto"/>
            </w:tcBorders>
            <w:vAlign w:val="center"/>
            <w:hideMark/>
          </w:tcPr>
          <w:p w14:paraId="76D15460"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65</w:t>
            </w:r>
          </w:p>
        </w:tc>
        <w:tc>
          <w:tcPr>
            <w:tcW w:w="777" w:type="dxa"/>
            <w:tcBorders>
              <w:top w:val="nil"/>
              <w:left w:val="nil"/>
              <w:bottom w:val="single" w:sz="8" w:space="0" w:color="auto"/>
              <w:right w:val="single" w:sz="8" w:space="0" w:color="auto"/>
            </w:tcBorders>
            <w:vAlign w:val="center"/>
            <w:hideMark/>
          </w:tcPr>
          <w:p w14:paraId="579EE62D"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55</w:t>
            </w:r>
          </w:p>
        </w:tc>
        <w:tc>
          <w:tcPr>
            <w:tcW w:w="777" w:type="dxa"/>
            <w:tcBorders>
              <w:top w:val="nil"/>
              <w:left w:val="nil"/>
              <w:bottom w:val="single" w:sz="8" w:space="0" w:color="auto"/>
              <w:right w:val="single" w:sz="8" w:space="0" w:color="auto"/>
            </w:tcBorders>
            <w:vAlign w:val="center"/>
            <w:hideMark/>
          </w:tcPr>
          <w:p w14:paraId="05F13D91"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45</w:t>
            </w:r>
          </w:p>
        </w:tc>
        <w:tc>
          <w:tcPr>
            <w:tcW w:w="777" w:type="dxa"/>
            <w:tcBorders>
              <w:top w:val="nil"/>
              <w:left w:val="nil"/>
              <w:bottom w:val="single" w:sz="8" w:space="0" w:color="auto"/>
              <w:right w:val="single" w:sz="8" w:space="0" w:color="auto"/>
            </w:tcBorders>
            <w:vAlign w:val="center"/>
            <w:hideMark/>
          </w:tcPr>
          <w:p w14:paraId="12D3A8C3"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35</w:t>
            </w:r>
          </w:p>
        </w:tc>
      </w:tr>
      <w:tr w:rsidR="00881729" w:rsidRPr="00881729" w14:paraId="0B83E6BB" w14:textId="77777777" w:rsidTr="1AD43C3E">
        <w:trPr>
          <w:trHeight w:val="360"/>
        </w:trPr>
        <w:tc>
          <w:tcPr>
            <w:tcW w:w="91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184A39CE" w14:textId="77777777" w:rsidR="00881729" w:rsidRPr="00482EED" w:rsidRDefault="00881729" w:rsidP="00881729">
            <w:pPr>
              <w:spacing w:after="0" w:line="240" w:lineRule="auto"/>
              <w:rPr>
                <w:rFonts w:eastAsia="Times New Roman" w:cstheme="minorHAnsi"/>
                <w:color w:val="000000"/>
              </w:rPr>
            </w:pPr>
            <w:r w:rsidRPr="00482EED">
              <w:rPr>
                <w:rFonts w:eastAsia="Times New Roman" w:cstheme="minorHAnsi"/>
              </w:rPr>
              <w:t>8</w:t>
            </w:r>
            <w:r w:rsidRPr="00482EED">
              <w:rPr>
                <w:rFonts w:eastAsia="Times New Roman" w:cstheme="minorHAnsi"/>
                <w:color w:val="000000"/>
                <w:vertAlign w:val="superscript"/>
              </w:rPr>
              <w:t>th</w:t>
            </w:r>
          </w:p>
        </w:tc>
        <w:tc>
          <w:tcPr>
            <w:tcW w:w="945" w:type="dxa"/>
            <w:tcBorders>
              <w:top w:val="nil"/>
              <w:left w:val="nil"/>
              <w:bottom w:val="single" w:sz="8" w:space="0" w:color="auto"/>
              <w:right w:val="single" w:sz="8" w:space="0" w:color="auto"/>
            </w:tcBorders>
            <w:vAlign w:val="center"/>
            <w:hideMark/>
          </w:tcPr>
          <w:p w14:paraId="72984702"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101</w:t>
            </w:r>
          </w:p>
        </w:tc>
        <w:tc>
          <w:tcPr>
            <w:tcW w:w="1019" w:type="dxa"/>
            <w:tcBorders>
              <w:top w:val="nil"/>
              <w:left w:val="nil"/>
              <w:bottom w:val="single" w:sz="8" w:space="0" w:color="auto"/>
              <w:right w:val="single" w:sz="8" w:space="0" w:color="auto"/>
            </w:tcBorders>
            <w:vAlign w:val="center"/>
            <w:hideMark/>
          </w:tcPr>
          <w:p w14:paraId="56E91A40"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91</w:t>
            </w:r>
          </w:p>
        </w:tc>
        <w:tc>
          <w:tcPr>
            <w:tcW w:w="789" w:type="dxa"/>
            <w:tcBorders>
              <w:top w:val="nil"/>
              <w:left w:val="nil"/>
              <w:bottom w:val="single" w:sz="8" w:space="0" w:color="auto"/>
              <w:right w:val="single" w:sz="8" w:space="0" w:color="auto"/>
            </w:tcBorders>
            <w:vAlign w:val="center"/>
            <w:hideMark/>
          </w:tcPr>
          <w:p w14:paraId="47A0F346"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81</w:t>
            </w:r>
          </w:p>
        </w:tc>
        <w:tc>
          <w:tcPr>
            <w:tcW w:w="775" w:type="dxa"/>
            <w:tcBorders>
              <w:top w:val="nil"/>
              <w:left w:val="nil"/>
              <w:bottom w:val="single" w:sz="8" w:space="0" w:color="auto"/>
              <w:right w:val="single" w:sz="8" w:space="0" w:color="auto"/>
            </w:tcBorders>
            <w:vAlign w:val="center"/>
            <w:hideMark/>
          </w:tcPr>
          <w:p w14:paraId="04A19F19"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71</w:t>
            </w:r>
          </w:p>
        </w:tc>
        <w:tc>
          <w:tcPr>
            <w:tcW w:w="774" w:type="dxa"/>
            <w:tcBorders>
              <w:top w:val="nil"/>
              <w:left w:val="nil"/>
              <w:bottom w:val="single" w:sz="8" w:space="0" w:color="auto"/>
              <w:right w:val="single" w:sz="8" w:space="0" w:color="auto"/>
            </w:tcBorders>
            <w:vAlign w:val="center"/>
            <w:hideMark/>
          </w:tcPr>
          <w:p w14:paraId="47612D51"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61</w:t>
            </w:r>
          </w:p>
        </w:tc>
        <w:tc>
          <w:tcPr>
            <w:tcW w:w="777" w:type="dxa"/>
            <w:tcBorders>
              <w:top w:val="nil"/>
              <w:left w:val="nil"/>
              <w:bottom w:val="single" w:sz="8" w:space="0" w:color="auto"/>
              <w:right w:val="single" w:sz="8" w:space="0" w:color="auto"/>
            </w:tcBorders>
            <w:vAlign w:val="center"/>
            <w:hideMark/>
          </w:tcPr>
          <w:p w14:paraId="76144ED8"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51</w:t>
            </w:r>
          </w:p>
        </w:tc>
        <w:tc>
          <w:tcPr>
            <w:tcW w:w="777" w:type="dxa"/>
            <w:tcBorders>
              <w:top w:val="nil"/>
              <w:left w:val="nil"/>
              <w:bottom w:val="single" w:sz="8" w:space="0" w:color="auto"/>
              <w:right w:val="single" w:sz="8" w:space="0" w:color="auto"/>
            </w:tcBorders>
            <w:vAlign w:val="center"/>
            <w:hideMark/>
          </w:tcPr>
          <w:p w14:paraId="0421AD2F"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41</w:t>
            </w:r>
          </w:p>
        </w:tc>
        <w:tc>
          <w:tcPr>
            <w:tcW w:w="777" w:type="dxa"/>
            <w:tcBorders>
              <w:top w:val="nil"/>
              <w:left w:val="nil"/>
              <w:bottom w:val="single" w:sz="8" w:space="0" w:color="auto"/>
              <w:right w:val="single" w:sz="8" w:space="0" w:color="auto"/>
            </w:tcBorders>
            <w:vAlign w:val="center"/>
            <w:hideMark/>
          </w:tcPr>
          <w:p w14:paraId="1AFD892B"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31</w:t>
            </w:r>
          </w:p>
        </w:tc>
      </w:tr>
      <w:tr w:rsidR="00881729" w:rsidRPr="00881729" w14:paraId="46C564D0" w14:textId="77777777" w:rsidTr="1AD43C3E">
        <w:trPr>
          <w:trHeight w:val="360"/>
        </w:trPr>
        <w:tc>
          <w:tcPr>
            <w:tcW w:w="91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5E373892" w14:textId="77777777" w:rsidR="00881729" w:rsidRPr="00482EED" w:rsidRDefault="00881729" w:rsidP="00881729">
            <w:pPr>
              <w:spacing w:after="0" w:line="240" w:lineRule="auto"/>
              <w:rPr>
                <w:rFonts w:eastAsia="Times New Roman" w:cstheme="minorHAnsi"/>
                <w:color w:val="000000"/>
              </w:rPr>
            </w:pPr>
            <w:r w:rsidRPr="00482EED">
              <w:rPr>
                <w:rFonts w:eastAsia="Times New Roman" w:cstheme="minorHAnsi"/>
              </w:rPr>
              <w:t>7</w:t>
            </w:r>
            <w:r w:rsidRPr="00482EED">
              <w:rPr>
                <w:rFonts w:eastAsia="Times New Roman" w:cstheme="minorHAnsi"/>
                <w:color w:val="000000"/>
                <w:vertAlign w:val="superscript"/>
              </w:rPr>
              <w:t>th</w:t>
            </w:r>
          </w:p>
        </w:tc>
        <w:tc>
          <w:tcPr>
            <w:tcW w:w="945" w:type="dxa"/>
            <w:tcBorders>
              <w:top w:val="nil"/>
              <w:left w:val="nil"/>
              <w:bottom w:val="single" w:sz="8" w:space="0" w:color="auto"/>
              <w:right w:val="single" w:sz="8" w:space="0" w:color="auto"/>
            </w:tcBorders>
            <w:vAlign w:val="center"/>
            <w:hideMark/>
          </w:tcPr>
          <w:p w14:paraId="0782326D"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97</w:t>
            </w:r>
          </w:p>
        </w:tc>
        <w:tc>
          <w:tcPr>
            <w:tcW w:w="1019" w:type="dxa"/>
            <w:tcBorders>
              <w:top w:val="nil"/>
              <w:left w:val="nil"/>
              <w:bottom w:val="single" w:sz="8" w:space="0" w:color="auto"/>
              <w:right w:val="single" w:sz="8" w:space="0" w:color="auto"/>
            </w:tcBorders>
            <w:vAlign w:val="center"/>
            <w:hideMark/>
          </w:tcPr>
          <w:p w14:paraId="28D53CF7"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87</w:t>
            </w:r>
          </w:p>
        </w:tc>
        <w:tc>
          <w:tcPr>
            <w:tcW w:w="789" w:type="dxa"/>
            <w:tcBorders>
              <w:top w:val="nil"/>
              <w:left w:val="nil"/>
              <w:bottom w:val="single" w:sz="8" w:space="0" w:color="auto"/>
              <w:right w:val="single" w:sz="8" w:space="0" w:color="auto"/>
            </w:tcBorders>
            <w:vAlign w:val="center"/>
            <w:hideMark/>
          </w:tcPr>
          <w:p w14:paraId="1790A082"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77</w:t>
            </w:r>
          </w:p>
        </w:tc>
        <w:tc>
          <w:tcPr>
            <w:tcW w:w="775" w:type="dxa"/>
            <w:tcBorders>
              <w:top w:val="nil"/>
              <w:left w:val="nil"/>
              <w:bottom w:val="single" w:sz="8" w:space="0" w:color="auto"/>
              <w:right w:val="single" w:sz="8" w:space="0" w:color="auto"/>
            </w:tcBorders>
            <w:vAlign w:val="center"/>
            <w:hideMark/>
          </w:tcPr>
          <w:p w14:paraId="226A475D"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67</w:t>
            </w:r>
          </w:p>
        </w:tc>
        <w:tc>
          <w:tcPr>
            <w:tcW w:w="774" w:type="dxa"/>
            <w:tcBorders>
              <w:top w:val="nil"/>
              <w:left w:val="nil"/>
              <w:bottom w:val="single" w:sz="8" w:space="0" w:color="auto"/>
              <w:right w:val="single" w:sz="8" w:space="0" w:color="auto"/>
            </w:tcBorders>
            <w:vAlign w:val="center"/>
            <w:hideMark/>
          </w:tcPr>
          <w:p w14:paraId="62406DBC"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57</w:t>
            </w:r>
          </w:p>
        </w:tc>
        <w:tc>
          <w:tcPr>
            <w:tcW w:w="777" w:type="dxa"/>
            <w:tcBorders>
              <w:top w:val="nil"/>
              <w:left w:val="nil"/>
              <w:bottom w:val="single" w:sz="8" w:space="0" w:color="auto"/>
              <w:right w:val="single" w:sz="8" w:space="0" w:color="auto"/>
            </w:tcBorders>
            <w:vAlign w:val="center"/>
            <w:hideMark/>
          </w:tcPr>
          <w:p w14:paraId="5CBEB2EA"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47</w:t>
            </w:r>
          </w:p>
        </w:tc>
        <w:tc>
          <w:tcPr>
            <w:tcW w:w="777" w:type="dxa"/>
            <w:tcBorders>
              <w:top w:val="nil"/>
              <w:left w:val="nil"/>
              <w:bottom w:val="single" w:sz="8" w:space="0" w:color="auto"/>
              <w:right w:val="single" w:sz="8" w:space="0" w:color="auto"/>
            </w:tcBorders>
            <w:vAlign w:val="center"/>
            <w:hideMark/>
          </w:tcPr>
          <w:p w14:paraId="1AE2B13F"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37</w:t>
            </w:r>
          </w:p>
        </w:tc>
        <w:tc>
          <w:tcPr>
            <w:tcW w:w="777" w:type="dxa"/>
            <w:tcBorders>
              <w:top w:val="nil"/>
              <w:left w:val="nil"/>
              <w:bottom w:val="single" w:sz="8" w:space="0" w:color="auto"/>
              <w:right w:val="single" w:sz="8" w:space="0" w:color="auto"/>
            </w:tcBorders>
            <w:vAlign w:val="center"/>
            <w:hideMark/>
          </w:tcPr>
          <w:p w14:paraId="05B6897E"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27</w:t>
            </w:r>
          </w:p>
        </w:tc>
      </w:tr>
      <w:tr w:rsidR="00881729" w:rsidRPr="00881729" w14:paraId="209CD51C" w14:textId="77777777" w:rsidTr="1AD43C3E">
        <w:trPr>
          <w:trHeight w:val="360"/>
        </w:trPr>
        <w:tc>
          <w:tcPr>
            <w:tcW w:w="91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1DB968B0" w14:textId="77777777" w:rsidR="00881729" w:rsidRPr="00482EED" w:rsidRDefault="00881729" w:rsidP="00881729">
            <w:pPr>
              <w:spacing w:after="0" w:line="240" w:lineRule="auto"/>
              <w:rPr>
                <w:rFonts w:eastAsia="Times New Roman" w:cstheme="minorHAnsi"/>
                <w:color w:val="000000"/>
              </w:rPr>
            </w:pPr>
            <w:r w:rsidRPr="00482EED">
              <w:rPr>
                <w:rFonts w:eastAsia="Times New Roman" w:cstheme="minorHAnsi"/>
              </w:rPr>
              <w:t>6</w:t>
            </w:r>
            <w:r w:rsidRPr="00482EED">
              <w:rPr>
                <w:rFonts w:eastAsia="Times New Roman" w:cstheme="minorHAnsi"/>
                <w:color w:val="000000"/>
                <w:vertAlign w:val="superscript"/>
              </w:rPr>
              <w:t>th</w:t>
            </w:r>
            <w:r w:rsidRPr="00482EED">
              <w:rPr>
                <w:rFonts w:eastAsia="Times New Roman" w:cstheme="minorHAnsi"/>
                <w:color w:val="000000"/>
              </w:rPr>
              <w:t xml:space="preserve"> </w:t>
            </w:r>
          </w:p>
        </w:tc>
        <w:tc>
          <w:tcPr>
            <w:tcW w:w="945" w:type="dxa"/>
            <w:tcBorders>
              <w:top w:val="nil"/>
              <w:left w:val="nil"/>
              <w:bottom w:val="single" w:sz="8" w:space="0" w:color="auto"/>
              <w:right w:val="single" w:sz="8" w:space="0" w:color="auto"/>
            </w:tcBorders>
            <w:vAlign w:val="center"/>
            <w:hideMark/>
          </w:tcPr>
          <w:p w14:paraId="6CF1FBB4"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93</w:t>
            </w:r>
          </w:p>
        </w:tc>
        <w:tc>
          <w:tcPr>
            <w:tcW w:w="1019" w:type="dxa"/>
            <w:tcBorders>
              <w:top w:val="nil"/>
              <w:left w:val="nil"/>
              <w:bottom w:val="single" w:sz="8" w:space="0" w:color="auto"/>
              <w:right w:val="single" w:sz="8" w:space="0" w:color="auto"/>
            </w:tcBorders>
            <w:vAlign w:val="center"/>
            <w:hideMark/>
          </w:tcPr>
          <w:p w14:paraId="1A522B71"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83</w:t>
            </w:r>
          </w:p>
        </w:tc>
        <w:tc>
          <w:tcPr>
            <w:tcW w:w="789" w:type="dxa"/>
            <w:tcBorders>
              <w:top w:val="nil"/>
              <w:left w:val="nil"/>
              <w:bottom w:val="single" w:sz="8" w:space="0" w:color="auto"/>
              <w:right w:val="single" w:sz="8" w:space="0" w:color="auto"/>
            </w:tcBorders>
            <w:vAlign w:val="center"/>
            <w:hideMark/>
          </w:tcPr>
          <w:p w14:paraId="5D595C0D"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73</w:t>
            </w:r>
          </w:p>
        </w:tc>
        <w:tc>
          <w:tcPr>
            <w:tcW w:w="775" w:type="dxa"/>
            <w:tcBorders>
              <w:top w:val="nil"/>
              <w:left w:val="nil"/>
              <w:bottom w:val="single" w:sz="8" w:space="0" w:color="auto"/>
              <w:right w:val="single" w:sz="8" w:space="0" w:color="auto"/>
            </w:tcBorders>
            <w:vAlign w:val="center"/>
            <w:hideMark/>
          </w:tcPr>
          <w:p w14:paraId="482D3BEF"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63</w:t>
            </w:r>
          </w:p>
        </w:tc>
        <w:tc>
          <w:tcPr>
            <w:tcW w:w="774" w:type="dxa"/>
            <w:tcBorders>
              <w:top w:val="nil"/>
              <w:left w:val="nil"/>
              <w:bottom w:val="single" w:sz="8" w:space="0" w:color="auto"/>
              <w:right w:val="single" w:sz="8" w:space="0" w:color="auto"/>
            </w:tcBorders>
            <w:vAlign w:val="center"/>
            <w:hideMark/>
          </w:tcPr>
          <w:p w14:paraId="0A61182B"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53</w:t>
            </w:r>
          </w:p>
        </w:tc>
        <w:tc>
          <w:tcPr>
            <w:tcW w:w="777" w:type="dxa"/>
            <w:tcBorders>
              <w:top w:val="nil"/>
              <w:left w:val="nil"/>
              <w:bottom w:val="single" w:sz="8" w:space="0" w:color="auto"/>
              <w:right w:val="single" w:sz="8" w:space="0" w:color="auto"/>
            </w:tcBorders>
            <w:vAlign w:val="center"/>
            <w:hideMark/>
          </w:tcPr>
          <w:p w14:paraId="49E8E304"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43</w:t>
            </w:r>
          </w:p>
        </w:tc>
        <w:tc>
          <w:tcPr>
            <w:tcW w:w="777" w:type="dxa"/>
            <w:tcBorders>
              <w:top w:val="nil"/>
              <w:left w:val="nil"/>
              <w:bottom w:val="single" w:sz="8" w:space="0" w:color="auto"/>
              <w:right w:val="single" w:sz="8" w:space="0" w:color="auto"/>
            </w:tcBorders>
            <w:vAlign w:val="center"/>
            <w:hideMark/>
          </w:tcPr>
          <w:p w14:paraId="0659EF8A"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33</w:t>
            </w:r>
          </w:p>
        </w:tc>
        <w:tc>
          <w:tcPr>
            <w:tcW w:w="777" w:type="dxa"/>
            <w:tcBorders>
              <w:top w:val="nil"/>
              <w:left w:val="nil"/>
              <w:bottom w:val="single" w:sz="8" w:space="0" w:color="auto"/>
              <w:right w:val="single" w:sz="8" w:space="0" w:color="auto"/>
            </w:tcBorders>
            <w:vAlign w:val="center"/>
            <w:hideMark/>
          </w:tcPr>
          <w:p w14:paraId="434747DE"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23</w:t>
            </w:r>
          </w:p>
        </w:tc>
      </w:tr>
      <w:tr w:rsidR="00881729" w:rsidRPr="00881729" w14:paraId="6F1B86D3" w14:textId="77777777" w:rsidTr="1AD43C3E">
        <w:trPr>
          <w:trHeight w:val="360"/>
        </w:trPr>
        <w:tc>
          <w:tcPr>
            <w:tcW w:w="91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3BA85542" w14:textId="77777777" w:rsidR="00881729" w:rsidRPr="00482EED" w:rsidRDefault="00881729" w:rsidP="00881729">
            <w:pPr>
              <w:spacing w:after="0" w:line="240" w:lineRule="auto"/>
              <w:rPr>
                <w:rFonts w:eastAsia="Times New Roman" w:cstheme="minorHAnsi"/>
                <w:color w:val="000000"/>
              </w:rPr>
            </w:pPr>
            <w:r w:rsidRPr="00482EED">
              <w:rPr>
                <w:rFonts w:eastAsia="Times New Roman" w:cstheme="minorHAnsi"/>
              </w:rPr>
              <w:t>5</w:t>
            </w:r>
            <w:r w:rsidRPr="00482EED">
              <w:rPr>
                <w:rFonts w:eastAsia="Times New Roman" w:cstheme="minorHAnsi"/>
                <w:color w:val="000000"/>
                <w:vertAlign w:val="superscript"/>
              </w:rPr>
              <w:t>th</w:t>
            </w:r>
            <w:r w:rsidRPr="00482EED">
              <w:rPr>
                <w:rFonts w:eastAsia="Times New Roman" w:cstheme="minorHAnsi"/>
                <w:color w:val="000000"/>
              </w:rPr>
              <w:t xml:space="preserve"> </w:t>
            </w:r>
          </w:p>
        </w:tc>
        <w:tc>
          <w:tcPr>
            <w:tcW w:w="945" w:type="dxa"/>
            <w:tcBorders>
              <w:top w:val="nil"/>
              <w:left w:val="nil"/>
              <w:bottom w:val="single" w:sz="8" w:space="0" w:color="auto"/>
              <w:right w:val="single" w:sz="8" w:space="0" w:color="auto"/>
            </w:tcBorders>
            <w:vAlign w:val="center"/>
            <w:hideMark/>
          </w:tcPr>
          <w:p w14:paraId="43DBA6C2"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89</w:t>
            </w:r>
          </w:p>
        </w:tc>
        <w:tc>
          <w:tcPr>
            <w:tcW w:w="1019" w:type="dxa"/>
            <w:tcBorders>
              <w:top w:val="nil"/>
              <w:left w:val="nil"/>
              <w:bottom w:val="single" w:sz="8" w:space="0" w:color="auto"/>
              <w:right w:val="single" w:sz="8" w:space="0" w:color="auto"/>
            </w:tcBorders>
            <w:vAlign w:val="center"/>
            <w:hideMark/>
          </w:tcPr>
          <w:p w14:paraId="5C993BE3"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79</w:t>
            </w:r>
          </w:p>
        </w:tc>
        <w:tc>
          <w:tcPr>
            <w:tcW w:w="789" w:type="dxa"/>
            <w:tcBorders>
              <w:top w:val="nil"/>
              <w:left w:val="nil"/>
              <w:bottom w:val="single" w:sz="8" w:space="0" w:color="auto"/>
              <w:right w:val="single" w:sz="8" w:space="0" w:color="auto"/>
            </w:tcBorders>
            <w:vAlign w:val="center"/>
            <w:hideMark/>
          </w:tcPr>
          <w:p w14:paraId="7D9B6461"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69</w:t>
            </w:r>
          </w:p>
        </w:tc>
        <w:tc>
          <w:tcPr>
            <w:tcW w:w="775" w:type="dxa"/>
            <w:tcBorders>
              <w:top w:val="nil"/>
              <w:left w:val="nil"/>
              <w:bottom w:val="single" w:sz="8" w:space="0" w:color="auto"/>
              <w:right w:val="single" w:sz="8" w:space="0" w:color="auto"/>
            </w:tcBorders>
            <w:vAlign w:val="center"/>
            <w:hideMark/>
          </w:tcPr>
          <w:p w14:paraId="4D66D32D"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59</w:t>
            </w:r>
          </w:p>
        </w:tc>
        <w:tc>
          <w:tcPr>
            <w:tcW w:w="774" w:type="dxa"/>
            <w:tcBorders>
              <w:top w:val="nil"/>
              <w:left w:val="nil"/>
              <w:bottom w:val="single" w:sz="8" w:space="0" w:color="auto"/>
              <w:right w:val="single" w:sz="8" w:space="0" w:color="auto"/>
            </w:tcBorders>
            <w:vAlign w:val="center"/>
            <w:hideMark/>
          </w:tcPr>
          <w:p w14:paraId="7CC03B96"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49</w:t>
            </w:r>
          </w:p>
        </w:tc>
        <w:tc>
          <w:tcPr>
            <w:tcW w:w="777" w:type="dxa"/>
            <w:tcBorders>
              <w:top w:val="nil"/>
              <w:left w:val="nil"/>
              <w:bottom w:val="single" w:sz="8" w:space="0" w:color="auto"/>
              <w:right w:val="single" w:sz="8" w:space="0" w:color="auto"/>
            </w:tcBorders>
            <w:vAlign w:val="center"/>
            <w:hideMark/>
          </w:tcPr>
          <w:p w14:paraId="75BAEC50"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39</w:t>
            </w:r>
          </w:p>
        </w:tc>
        <w:tc>
          <w:tcPr>
            <w:tcW w:w="777" w:type="dxa"/>
            <w:tcBorders>
              <w:top w:val="nil"/>
              <w:left w:val="nil"/>
              <w:bottom w:val="single" w:sz="8" w:space="0" w:color="auto"/>
              <w:right w:val="single" w:sz="8" w:space="0" w:color="auto"/>
            </w:tcBorders>
            <w:vAlign w:val="center"/>
            <w:hideMark/>
          </w:tcPr>
          <w:p w14:paraId="1F08BEF6"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29</w:t>
            </w:r>
          </w:p>
        </w:tc>
        <w:tc>
          <w:tcPr>
            <w:tcW w:w="777" w:type="dxa"/>
            <w:tcBorders>
              <w:top w:val="nil"/>
              <w:left w:val="nil"/>
              <w:bottom w:val="single" w:sz="8" w:space="0" w:color="auto"/>
              <w:right w:val="single" w:sz="8" w:space="0" w:color="auto"/>
            </w:tcBorders>
            <w:vAlign w:val="center"/>
            <w:hideMark/>
          </w:tcPr>
          <w:p w14:paraId="2D92AD9F"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19</w:t>
            </w:r>
          </w:p>
        </w:tc>
      </w:tr>
      <w:tr w:rsidR="00881729" w:rsidRPr="00881729" w14:paraId="2E1389B4" w14:textId="77777777" w:rsidTr="1AD43C3E">
        <w:trPr>
          <w:trHeight w:val="360"/>
        </w:trPr>
        <w:tc>
          <w:tcPr>
            <w:tcW w:w="91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0E10333C" w14:textId="77777777" w:rsidR="00881729" w:rsidRPr="00482EED" w:rsidRDefault="00881729" w:rsidP="00881729">
            <w:pPr>
              <w:spacing w:after="0" w:line="240" w:lineRule="auto"/>
              <w:rPr>
                <w:rFonts w:eastAsia="Times New Roman" w:cstheme="minorHAnsi"/>
                <w:color w:val="000000"/>
              </w:rPr>
            </w:pPr>
            <w:r w:rsidRPr="00482EED">
              <w:rPr>
                <w:rFonts w:eastAsia="Times New Roman" w:cstheme="minorHAnsi"/>
              </w:rPr>
              <w:t>4</w:t>
            </w:r>
            <w:r w:rsidRPr="00482EED">
              <w:rPr>
                <w:rFonts w:eastAsia="Times New Roman" w:cstheme="minorHAnsi"/>
                <w:color w:val="000000"/>
                <w:vertAlign w:val="superscript"/>
              </w:rPr>
              <w:t>th</w:t>
            </w:r>
          </w:p>
        </w:tc>
        <w:tc>
          <w:tcPr>
            <w:tcW w:w="945" w:type="dxa"/>
            <w:tcBorders>
              <w:top w:val="nil"/>
              <w:left w:val="nil"/>
              <w:bottom w:val="single" w:sz="8" w:space="0" w:color="auto"/>
              <w:right w:val="single" w:sz="8" w:space="0" w:color="auto"/>
            </w:tcBorders>
            <w:vAlign w:val="center"/>
            <w:hideMark/>
          </w:tcPr>
          <w:p w14:paraId="1E8A2B8A"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85</w:t>
            </w:r>
          </w:p>
        </w:tc>
        <w:tc>
          <w:tcPr>
            <w:tcW w:w="1019" w:type="dxa"/>
            <w:tcBorders>
              <w:top w:val="nil"/>
              <w:left w:val="nil"/>
              <w:bottom w:val="single" w:sz="8" w:space="0" w:color="auto"/>
              <w:right w:val="single" w:sz="8" w:space="0" w:color="auto"/>
            </w:tcBorders>
            <w:vAlign w:val="center"/>
            <w:hideMark/>
          </w:tcPr>
          <w:p w14:paraId="35B4FD16"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75</w:t>
            </w:r>
          </w:p>
        </w:tc>
        <w:tc>
          <w:tcPr>
            <w:tcW w:w="789" w:type="dxa"/>
            <w:tcBorders>
              <w:top w:val="nil"/>
              <w:left w:val="nil"/>
              <w:bottom w:val="single" w:sz="8" w:space="0" w:color="auto"/>
              <w:right w:val="single" w:sz="8" w:space="0" w:color="auto"/>
            </w:tcBorders>
            <w:vAlign w:val="center"/>
            <w:hideMark/>
          </w:tcPr>
          <w:p w14:paraId="7B5E186B"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65</w:t>
            </w:r>
          </w:p>
        </w:tc>
        <w:tc>
          <w:tcPr>
            <w:tcW w:w="775" w:type="dxa"/>
            <w:tcBorders>
              <w:top w:val="nil"/>
              <w:left w:val="nil"/>
              <w:bottom w:val="single" w:sz="8" w:space="0" w:color="auto"/>
              <w:right w:val="single" w:sz="8" w:space="0" w:color="auto"/>
            </w:tcBorders>
            <w:vAlign w:val="center"/>
            <w:hideMark/>
          </w:tcPr>
          <w:p w14:paraId="63DBC27F"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55</w:t>
            </w:r>
          </w:p>
        </w:tc>
        <w:tc>
          <w:tcPr>
            <w:tcW w:w="774" w:type="dxa"/>
            <w:tcBorders>
              <w:top w:val="nil"/>
              <w:left w:val="nil"/>
              <w:bottom w:val="single" w:sz="8" w:space="0" w:color="auto"/>
              <w:right w:val="single" w:sz="8" w:space="0" w:color="auto"/>
            </w:tcBorders>
            <w:vAlign w:val="center"/>
            <w:hideMark/>
          </w:tcPr>
          <w:p w14:paraId="00C16545"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45</w:t>
            </w:r>
          </w:p>
        </w:tc>
        <w:tc>
          <w:tcPr>
            <w:tcW w:w="777" w:type="dxa"/>
            <w:tcBorders>
              <w:top w:val="nil"/>
              <w:left w:val="nil"/>
              <w:bottom w:val="single" w:sz="8" w:space="0" w:color="auto"/>
              <w:right w:val="single" w:sz="8" w:space="0" w:color="auto"/>
            </w:tcBorders>
            <w:vAlign w:val="center"/>
            <w:hideMark/>
          </w:tcPr>
          <w:p w14:paraId="1656C775"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35</w:t>
            </w:r>
          </w:p>
        </w:tc>
        <w:tc>
          <w:tcPr>
            <w:tcW w:w="777" w:type="dxa"/>
            <w:tcBorders>
              <w:top w:val="nil"/>
              <w:left w:val="nil"/>
              <w:bottom w:val="single" w:sz="8" w:space="0" w:color="auto"/>
              <w:right w:val="single" w:sz="8" w:space="0" w:color="auto"/>
            </w:tcBorders>
            <w:vAlign w:val="center"/>
            <w:hideMark/>
          </w:tcPr>
          <w:p w14:paraId="1A2EA09C"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25</w:t>
            </w:r>
          </w:p>
        </w:tc>
        <w:tc>
          <w:tcPr>
            <w:tcW w:w="777" w:type="dxa"/>
            <w:tcBorders>
              <w:top w:val="nil"/>
              <w:left w:val="nil"/>
              <w:bottom w:val="single" w:sz="8" w:space="0" w:color="auto"/>
              <w:right w:val="single" w:sz="8" w:space="0" w:color="auto"/>
            </w:tcBorders>
            <w:vAlign w:val="center"/>
            <w:hideMark/>
          </w:tcPr>
          <w:p w14:paraId="09D43C22"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15</w:t>
            </w:r>
          </w:p>
        </w:tc>
      </w:tr>
      <w:tr w:rsidR="00881729" w:rsidRPr="00881729" w14:paraId="5E4F9C3D" w14:textId="77777777" w:rsidTr="1AD43C3E">
        <w:trPr>
          <w:trHeight w:val="360"/>
        </w:trPr>
        <w:tc>
          <w:tcPr>
            <w:tcW w:w="91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3E969A11" w14:textId="77777777" w:rsidR="00881729" w:rsidRPr="00482EED" w:rsidRDefault="00881729" w:rsidP="00881729">
            <w:pPr>
              <w:spacing w:after="0" w:line="240" w:lineRule="auto"/>
              <w:rPr>
                <w:rFonts w:eastAsia="Times New Roman" w:cstheme="minorHAnsi"/>
                <w:color w:val="000000"/>
              </w:rPr>
            </w:pPr>
            <w:r w:rsidRPr="00482EED">
              <w:rPr>
                <w:rFonts w:eastAsia="Times New Roman" w:cstheme="minorHAnsi"/>
              </w:rPr>
              <w:t>3</w:t>
            </w:r>
            <w:r w:rsidRPr="00482EED">
              <w:rPr>
                <w:rFonts w:eastAsia="Times New Roman" w:cstheme="minorHAnsi"/>
                <w:color w:val="000000"/>
                <w:vertAlign w:val="superscript"/>
              </w:rPr>
              <w:t>rd</w:t>
            </w:r>
            <w:r w:rsidRPr="00482EED">
              <w:rPr>
                <w:rFonts w:eastAsia="Times New Roman" w:cstheme="minorHAnsi"/>
                <w:color w:val="000000"/>
              </w:rPr>
              <w:t xml:space="preserve"> </w:t>
            </w:r>
          </w:p>
        </w:tc>
        <w:tc>
          <w:tcPr>
            <w:tcW w:w="945" w:type="dxa"/>
            <w:tcBorders>
              <w:top w:val="nil"/>
              <w:left w:val="nil"/>
              <w:bottom w:val="single" w:sz="8" w:space="0" w:color="auto"/>
              <w:right w:val="single" w:sz="8" w:space="0" w:color="auto"/>
            </w:tcBorders>
            <w:vAlign w:val="center"/>
            <w:hideMark/>
          </w:tcPr>
          <w:p w14:paraId="32A14DF0"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81</w:t>
            </w:r>
          </w:p>
        </w:tc>
        <w:tc>
          <w:tcPr>
            <w:tcW w:w="1019" w:type="dxa"/>
            <w:tcBorders>
              <w:top w:val="nil"/>
              <w:left w:val="nil"/>
              <w:bottom w:val="single" w:sz="8" w:space="0" w:color="auto"/>
              <w:right w:val="single" w:sz="8" w:space="0" w:color="auto"/>
            </w:tcBorders>
            <w:vAlign w:val="center"/>
            <w:hideMark/>
          </w:tcPr>
          <w:p w14:paraId="7137C48E"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71</w:t>
            </w:r>
          </w:p>
        </w:tc>
        <w:tc>
          <w:tcPr>
            <w:tcW w:w="789" w:type="dxa"/>
            <w:tcBorders>
              <w:top w:val="nil"/>
              <w:left w:val="nil"/>
              <w:bottom w:val="single" w:sz="8" w:space="0" w:color="auto"/>
              <w:right w:val="single" w:sz="8" w:space="0" w:color="auto"/>
            </w:tcBorders>
            <w:vAlign w:val="center"/>
            <w:hideMark/>
          </w:tcPr>
          <w:p w14:paraId="037C69A9"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61</w:t>
            </w:r>
          </w:p>
        </w:tc>
        <w:tc>
          <w:tcPr>
            <w:tcW w:w="775" w:type="dxa"/>
            <w:tcBorders>
              <w:top w:val="nil"/>
              <w:left w:val="nil"/>
              <w:bottom w:val="single" w:sz="8" w:space="0" w:color="auto"/>
              <w:right w:val="single" w:sz="8" w:space="0" w:color="auto"/>
            </w:tcBorders>
            <w:vAlign w:val="center"/>
            <w:hideMark/>
          </w:tcPr>
          <w:p w14:paraId="56EE256D"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51</w:t>
            </w:r>
          </w:p>
        </w:tc>
        <w:tc>
          <w:tcPr>
            <w:tcW w:w="774" w:type="dxa"/>
            <w:tcBorders>
              <w:top w:val="nil"/>
              <w:left w:val="nil"/>
              <w:bottom w:val="single" w:sz="8" w:space="0" w:color="auto"/>
              <w:right w:val="single" w:sz="8" w:space="0" w:color="auto"/>
            </w:tcBorders>
            <w:vAlign w:val="center"/>
            <w:hideMark/>
          </w:tcPr>
          <w:p w14:paraId="091EA6CF"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41</w:t>
            </w:r>
          </w:p>
        </w:tc>
        <w:tc>
          <w:tcPr>
            <w:tcW w:w="777" w:type="dxa"/>
            <w:tcBorders>
              <w:top w:val="nil"/>
              <w:left w:val="nil"/>
              <w:bottom w:val="single" w:sz="8" w:space="0" w:color="auto"/>
              <w:right w:val="single" w:sz="8" w:space="0" w:color="auto"/>
            </w:tcBorders>
            <w:vAlign w:val="center"/>
            <w:hideMark/>
          </w:tcPr>
          <w:p w14:paraId="77F20F5D"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31</w:t>
            </w:r>
          </w:p>
        </w:tc>
        <w:tc>
          <w:tcPr>
            <w:tcW w:w="777" w:type="dxa"/>
            <w:tcBorders>
              <w:top w:val="nil"/>
              <w:left w:val="nil"/>
              <w:bottom w:val="single" w:sz="8" w:space="0" w:color="auto"/>
              <w:right w:val="single" w:sz="8" w:space="0" w:color="auto"/>
            </w:tcBorders>
            <w:vAlign w:val="center"/>
            <w:hideMark/>
          </w:tcPr>
          <w:p w14:paraId="1C445D85"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21</w:t>
            </w:r>
          </w:p>
        </w:tc>
        <w:tc>
          <w:tcPr>
            <w:tcW w:w="777" w:type="dxa"/>
            <w:tcBorders>
              <w:top w:val="nil"/>
              <w:left w:val="nil"/>
              <w:bottom w:val="single" w:sz="8" w:space="0" w:color="auto"/>
              <w:right w:val="single" w:sz="8" w:space="0" w:color="auto"/>
            </w:tcBorders>
            <w:vAlign w:val="center"/>
            <w:hideMark/>
          </w:tcPr>
          <w:p w14:paraId="05C47F2D"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11</w:t>
            </w:r>
          </w:p>
        </w:tc>
      </w:tr>
      <w:tr w:rsidR="00881729" w:rsidRPr="00881729" w14:paraId="64FFF112" w14:textId="77777777" w:rsidTr="1AD43C3E">
        <w:trPr>
          <w:trHeight w:val="360"/>
        </w:trPr>
        <w:tc>
          <w:tcPr>
            <w:tcW w:w="91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2F29C786" w14:textId="77777777" w:rsidR="00881729" w:rsidRPr="00482EED" w:rsidRDefault="00881729" w:rsidP="00881729">
            <w:pPr>
              <w:spacing w:after="0" w:line="240" w:lineRule="auto"/>
              <w:rPr>
                <w:rFonts w:eastAsia="Times New Roman" w:cstheme="minorHAnsi"/>
                <w:color w:val="000000"/>
              </w:rPr>
            </w:pPr>
            <w:r w:rsidRPr="00482EED">
              <w:rPr>
                <w:rFonts w:eastAsia="Times New Roman" w:cstheme="minorHAnsi"/>
              </w:rPr>
              <w:t>2</w:t>
            </w:r>
            <w:r w:rsidRPr="00482EED">
              <w:rPr>
                <w:rFonts w:eastAsia="Times New Roman" w:cstheme="minorHAnsi"/>
                <w:color w:val="000000"/>
                <w:vertAlign w:val="superscript"/>
              </w:rPr>
              <w:t>nd</w:t>
            </w:r>
          </w:p>
        </w:tc>
        <w:tc>
          <w:tcPr>
            <w:tcW w:w="945" w:type="dxa"/>
            <w:tcBorders>
              <w:top w:val="nil"/>
              <w:left w:val="nil"/>
              <w:bottom w:val="single" w:sz="8" w:space="0" w:color="auto"/>
              <w:right w:val="single" w:sz="8" w:space="0" w:color="auto"/>
            </w:tcBorders>
            <w:vAlign w:val="center"/>
            <w:hideMark/>
          </w:tcPr>
          <w:p w14:paraId="70D820B7"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77</w:t>
            </w:r>
          </w:p>
        </w:tc>
        <w:tc>
          <w:tcPr>
            <w:tcW w:w="1019" w:type="dxa"/>
            <w:tcBorders>
              <w:top w:val="nil"/>
              <w:left w:val="nil"/>
              <w:bottom w:val="single" w:sz="8" w:space="0" w:color="auto"/>
              <w:right w:val="single" w:sz="8" w:space="0" w:color="auto"/>
            </w:tcBorders>
            <w:vAlign w:val="center"/>
            <w:hideMark/>
          </w:tcPr>
          <w:p w14:paraId="2E6BFFCC"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67</w:t>
            </w:r>
          </w:p>
        </w:tc>
        <w:tc>
          <w:tcPr>
            <w:tcW w:w="789" w:type="dxa"/>
            <w:tcBorders>
              <w:top w:val="nil"/>
              <w:left w:val="nil"/>
              <w:bottom w:val="single" w:sz="8" w:space="0" w:color="auto"/>
              <w:right w:val="single" w:sz="8" w:space="0" w:color="auto"/>
            </w:tcBorders>
            <w:vAlign w:val="center"/>
            <w:hideMark/>
          </w:tcPr>
          <w:p w14:paraId="0040FD92"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57</w:t>
            </w:r>
          </w:p>
        </w:tc>
        <w:tc>
          <w:tcPr>
            <w:tcW w:w="775" w:type="dxa"/>
            <w:tcBorders>
              <w:top w:val="nil"/>
              <w:left w:val="nil"/>
              <w:bottom w:val="single" w:sz="8" w:space="0" w:color="auto"/>
              <w:right w:val="single" w:sz="8" w:space="0" w:color="auto"/>
            </w:tcBorders>
            <w:vAlign w:val="center"/>
            <w:hideMark/>
          </w:tcPr>
          <w:p w14:paraId="584C6FF4"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47</w:t>
            </w:r>
          </w:p>
        </w:tc>
        <w:tc>
          <w:tcPr>
            <w:tcW w:w="774" w:type="dxa"/>
            <w:tcBorders>
              <w:top w:val="nil"/>
              <w:left w:val="nil"/>
              <w:bottom w:val="single" w:sz="8" w:space="0" w:color="auto"/>
              <w:right w:val="single" w:sz="8" w:space="0" w:color="auto"/>
            </w:tcBorders>
            <w:vAlign w:val="center"/>
            <w:hideMark/>
          </w:tcPr>
          <w:p w14:paraId="076FBA0A"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37</w:t>
            </w:r>
          </w:p>
        </w:tc>
        <w:tc>
          <w:tcPr>
            <w:tcW w:w="777" w:type="dxa"/>
            <w:tcBorders>
              <w:top w:val="nil"/>
              <w:left w:val="nil"/>
              <w:bottom w:val="single" w:sz="8" w:space="0" w:color="auto"/>
              <w:right w:val="single" w:sz="8" w:space="0" w:color="auto"/>
            </w:tcBorders>
            <w:vAlign w:val="center"/>
            <w:hideMark/>
          </w:tcPr>
          <w:p w14:paraId="6440BDB0"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27</w:t>
            </w:r>
          </w:p>
        </w:tc>
        <w:tc>
          <w:tcPr>
            <w:tcW w:w="777" w:type="dxa"/>
            <w:tcBorders>
              <w:top w:val="nil"/>
              <w:left w:val="nil"/>
              <w:bottom w:val="single" w:sz="8" w:space="0" w:color="auto"/>
              <w:right w:val="single" w:sz="8" w:space="0" w:color="auto"/>
            </w:tcBorders>
            <w:vAlign w:val="center"/>
            <w:hideMark/>
          </w:tcPr>
          <w:p w14:paraId="22BA01A6"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17</w:t>
            </w:r>
          </w:p>
        </w:tc>
        <w:tc>
          <w:tcPr>
            <w:tcW w:w="777" w:type="dxa"/>
            <w:tcBorders>
              <w:top w:val="nil"/>
              <w:left w:val="nil"/>
              <w:bottom w:val="single" w:sz="8" w:space="0" w:color="auto"/>
              <w:right w:val="single" w:sz="8" w:space="0" w:color="auto"/>
            </w:tcBorders>
            <w:vAlign w:val="center"/>
            <w:hideMark/>
          </w:tcPr>
          <w:p w14:paraId="54DE08AE" w14:textId="77777777" w:rsidR="00881729" w:rsidRPr="00482EED" w:rsidRDefault="00881729" w:rsidP="00881729">
            <w:pPr>
              <w:spacing w:after="0" w:line="240" w:lineRule="auto"/>
              <w:jc w:val="center"/>
              <w:rPr>
                <w:rFonts w:eastAsia="Times New Roman" w:cstheme="minorHAnsi"/>
                <w:color w:val="000000"/>
              </w:rPr>
            </w:pPr>
            <w:r w:rsidRPr="00482EED">
              <w:rPr>
                <w:rFonts w:eastAsia="Times New Roman" w:cstheme="minorHAnsi"/>
                <w:color w:val="000000"/>
              </w:rPr>
              <w:t>7</w:t>
            </w:r>
          </w:p>
        </w:tc>
      </w:tr>
      <w:tr w:rsidR="00881729" w:rsidRPr="00881729" w14:paraId="30890C78" w14:textId="77777777" w:rsidTr="1AD43C3E">
        <w:trPr>
          <w:trHeight w:val="360"/>
        </w:trPr>
        <w:tc>
          <w:tcPr>
            <w:tcW w:w="91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14:paraId="49D03507" w14:textId="77777777" w:rsidR="00881729" w:rsidRPr="00482EED" w:rsidRDefault="00881729" w:rsidP="00881729">
            <w:pPr>
              <w:spacing w:after="0" w:line="240" w:lineRule="auto"/>
              <w:rPr>
                <w:rFonts w:eastAsia="Times New Roman" w:cstheme="minorHAnsi"/>
                <w:color w:val="000000"/>
              </w:rPr>
            </w:pPr>
            <w:r w:rsidRPr="00482EED">
              <w:rPr>
                <w:rFonts w:eastAsia="Times New Roman" w:cstheme="minorHAnsi"/>
              </w:rPr>
              <w:t>1</w:t>
            </w:r>
            <w:r w:rsidRPr="00482EED">
              <w:rPr>
                <w:rFonts w:eastAsia="Times New Roman" w:cstheme="minorHAnsi"/>
                <w:color w:val="000000"/>
                <w:vertAlign w:val="superscript"/>
              </w:rPr>
              <w:t>st</w:t>
            </w:r>
            <w:r w:rsidRPr="00482EED">
              <w:rPr>
                <w:rFonts w:eastAsia="Times New Roman" w:cstheme="minorHAnsi"/>
                <w:color w:val="000000"/>
              </w:rPr>
              <w:t xml:space="preserve"> </w:t>
            </w:r>
          </w:p>
        </w:tc>
        <w:tc>
          <w:tcPr>
            <w:tcW w:w="945" w:type="dxa"/>
            <w:tcBorders>
              <w:top w:val="nil"/>
              <w:left w:val="nil"/>
              <w:bottom w:val="single" w:sz="8" w:space="0" w:color="auto"/>
              <w:right w:val="single" w:sz="8" w:space="0" w:color="auto"/>
            </w:tcBorders>
            <w:vAlign w:val="center"/>
            <w:hideMark/>
          </w:tcPr>
          <w:p w14:paraId="538F2030" w14:textId="1F46A7FE" w:rsidR="00881729" w:rsidRPr="00482EED" w:rsidRDefault="00FB770B" w:rsidP="00881729">
            <w:pPr>
              <w:spacing w:after="0" w:line="240" w:lineRule="auto"/>
              <w:jc w:val="center"/>
              <w:rPr>
                <w:rFonts w:eastAsia="Times New Roman" w:cstheme="minorHAnsi"/>
                <w:color w:val="000000"/>
              </w:rPr>
            </w:pPr>
            <w:r>
              <w:rPr>
                <w:rFonts w:eastAsia="Times New Roman" w:cstheme="minorHAnsi"/>
                <w:color w:val="000000"/>
              </w:rPr>
              <w:t>73</w:t>
            </w:r>
          </w:p>
        </w:tc>
        <w:tc>
          <w:tcPr>
            <w:tcW w:w="1019" w:type="dxa"/>
            <w:tcBorders>
              <w:top w:val="nil"/>
              <w:left w:val="nil"/>
              <w:bottom w:val="single" w:sz="8" w:space="0" w:color="auto"/>
              <w:right w:val="single" w:sz="8" w:space="0" w:color="auto"/>
            </w:tcBorders>
            <w:vAlign w:val="center"/>
            <w:hideMark/>
          </w:tcPr>
          <w:p w14:paraId="34D2B8B1" w14:textId="3728F5C7" w:rsidR="00881729" w:rsidRPr="00482EED" w:rsidRDefault="00FB770B" w:rsidP="00881729">
            <w:pPr>
              <w:spacing w:after="0" w:line="240" w:lineRule="auto"/>
              <w:jc w:val="center"/>
              <w:rPr>
                <w:rFonts w:eastAsia="Times New Roman" w:cstheme="minorHAnsi"/>
                <w:color w:val="000000"/>
              </w:rPr>
            </w:pPr>
            <w:r>
              <w:rPr>
                <w:rFonts w:eastAsia="Times New Roman" w:cstheme="minorHAnsi"/>
                <w:color w:val="000000"/>
              </w:rPr>
              <w:t>63</w:t>
            </w:r>
          </w:p>
        </w:tc>
        <w:tc>
          <w:tcPr>
            <w:tcW w:w="789" w:type="dxa"/>
            <w:tcBorders>
              <w:top w:val="nil"/>
              <w:left w:val="nil"/>
              <w:bottom w:val="single" w:sz="8" w:space="0" w:color="auto"/>
              <w:right w:val="single" w:sz="8" w:space="0" w:color="auto"/>
            </w:tcBorders>
            <w:vAlign w:val="center"/>
            <w:hideMark/>
          </w:tcPr>
          <w:p w14:paraId="13041D52" w14:textId="79F140A7" w:rsidR="00881729" w:rsidRPr="00482EED" w:rsidRDefault="00FB770B" w:rsidP="00881729">
            <w:pPr>
              <w:spacing w:after="0" w:line="240" w:lineRule="auto"/>
              <w:jc w:val="center"/>
              <w:rPr>
                <w:rFonts w:eastAsia="Times New Roman" w:cstheme="minorHAnsi"/>
                <w:color w:val="000000"/>
              </w:rPr>
            </w:pPr>
            <w:r>
              <w:rPr>
                <w:rFonts w:eastAsia="Times New Roman" w:cstheme="minorHAnsi"/>
                <w:color w:val="000000"/>
              </w:rPr>
              <w:t>53</w:t>
            </w:r>
          </w:p>
        </w:tc>
        <w:tc>
          <w:tcPr>
            <w:tcW w:w="775" w:type="dxa"/>
            <w:tcBorders>
              <w:top w:val="nil"/>
              <w:left w:val="nil"/>
              <w:bottom w:val="single" w:sz="8" w:space="0" w:color="auto"/>
              <w:right w:val="single" w:sz="8" w:space="0" w:color="auto"/>
            </w:tcBorders>
            <w:vAlign w:val="center"/>
            <w:hideMark/>
          </w:tcPr>
          <w:p w14:paraId="1FE57D0D" w14:textId="7232612A" w:rsidR="00881729" w:rsidRPr="00482EED" w:rsidRDefault="00FB770B" w:rsidP="00881729">
            <w:pPr>
              <w:spacing w:after="0" w:line="240" w:lineRule="auto"/>
              <w:jc w:val="center"/>
              <w:rPr>
                <w:rFonts w:eastAsia="Times New Roman" w:cstheme="minorHAnsi"/>
                <w:color w:val="000000"/>
              </w:rPr>
            </w:pPr>
            <w:r>
              <w:rPr>
                <w:rFonts w:eastAsia="Times New Roman" w:cstheme="minorHAnsi"/>
                <w:color w:val="000000"/>
              </w:rPr>
              <w:t>43</w:t>
            </w:r>
          </w:p>
        </w:tc>
        <w:tc>
          <w:tcPr>
            <w:tcW w:w="774" w:type="dxa"/>
            <w:tcBorders>
              <w:top w:val="nil"/>
              <w:left w:val="nil"/>
              <w:bottom w:val="single" w:sz="8" w:space="0" w:color="auto"/>
              <w:right w:val="single" w:sz="8" w:space="0" w:color="auto"/>
            </w:tcBorders>
            <w:vAlign w:val="center"/>
            <w:hideMark/>
          </w:tcPr>
          <w:p w14:paraId="41FB2048" w14:textId="467C6F20" w:rsidR="00881729" w:rsidRPr="00482EED" w:rsidRDefault="00FB770B" w:rsidP="00881729">
            <w:pPr>
              <w:spacing w:after="0" w:line="240" w:lineRule="auto"/>
              <w:jc w:val="center"/>
              <w:rPr>
                <w:rFonts w:eastAsia="Times New Roman" w:cstheme="minorHAnsi"/>
                <w:color w:val="000000"/>
              </w:rPr>
            </w:pPr>
            <w:r>
              <w:rPr>
                <w:rFonts w:eastAsia="Times New Roman" w:cstheme="minorHAnsi"/>
                <w:color w:val="000000"/>
              </w:rPr>
              <w:t>33</w:t>
            </w:r>
          </w:p>
        </w:tc>
        <w:tc>
          <w:tcPr>
            <w:tcW w:w="777" w:type="dxa"/>
            <w:tcBorders>
              <w:top w:val="nil"/>
              <w:left w:val="nil"/>
              <w:bottom w:val="single" w:sz="8" w:space="0" w:color="auto"/>
              <w:right w:val="single" w:sz="8" w:space="0" w:color="auto"/>
            </w:tcBorders>
            <w:vAlign w:val="center"/>
            <w:hideMark/>
          </w:tcPr>
          <w:p w14:paraId="5A124BB6" w14:textId="60ADF262" w:rsidR="00881729" w:rsidRPr="00482EED" w:rsidRDefault="00FB770B" w:rsidP="00881729">
            <w:pPr>
              <w:spacing w:after="0" w:line="240" w:lineRule="auto"/>
              <w:jc w:val="center"/>
              <w:rPr>
                <w:rFonts w:eastAsia="Times New Roman" w:cstheme="minorHAnsi"/>
                <w:color w:val="000000"/>
              </w:rPr>
            </w:pPr>
            <w:r>
              <w:rPr>
                <w:rFonts w:eastAsia="Times New Roman" w:cstheme="minorHAnsi"/>
                <w:color w:val="000000"/>
              </w:rPr>
              <w:t>23</w:t>
            </w:r>
          </w:p>
        </w:tc>
        <w:tc>
          <w:tcPr>
            <w:tcW w:w="777" w:type="dxa"/>
            <w:tcBorders>
              <w:top w:val="nil"/>
              <w:left w:val="nil"/>
              <w:bottom w:val="single" w:sz="8" w:space="0" w:color="auto"/>
              <w:right w:val="single" w:sz="8" w:space="0" w:color="auto"/>
            </w:tcBorders>
            <w:vAlign w:val="center"/>
            <w:hideMark/>
          </w:tcPr>
          <w:p w14:paraId="0AEF71FE" w14:textId="7A29C1F2" w:rsidR="00881729" w:rsidRPr="00482EED" w:rsidRDefault="00696A92" w:rsidP="00881729">
            <w:pPr>
              <w:spacing w:after="0" w:line="240" w:lineRule="auto"/>
              <w:jc w:val="center"/>
              <w:rPr>
                <w:rFonts w:eastAsia="Times New Roman" w:cstheme="minorHAnsi"/>
                <w:color w:val="000000"/>
              </w:rPr>
            </w:pPr>
            <w:r>
              <w:rPr>
                <w:rFonts w:eastAsia="Times New Roman" w:cstheme="minorHAnsi"/>
                <w:color w:val="000000"/>
              </w:rPr>
              <w:t>13</w:t>
            </w:r>
          </w:p>
        </w:tc>
        <w:tc>
          <w:tcPr>
            <w:tcW w:w="777" w:type="dxa"/>
            <w:tcBorders>
              <w:top w:val="nil"/>
              <w:left w:val="nil"/>
              <w:bottom w:val="single" w:sz="8" w:space="0" w:color="auto"/>
              <w:right w:val="single" w:sz="8" w:space="0" w:color="auto"/>
            </w:tcBorders>
            <w:vAlign w:val="center"/>
            <w:hideMark/>
          </w:tcPr>
          <w:p w14:paraId="1EF4CDD4" w14:textId="0B1AB937" w:rsidR="00881729" w:rsidRPr="00482EED" w:rsidRDefault="00696A92" w:rsidP="00881729">
            <w:pPr>
              <w:spacing w:after="0" w:line="240" w:lineRule="auto"/>
              <w:jc w:val="center"/>
              <w:rPr>
                <w:rFonts w:eastAsia="Times New Roman" w:cstheme="minorHAnsi"/>
                <w:color w:val="000000"/>
              </w:rPr>
            </w:pPr>
            <w:r>
              <w:rPr>
                <w:rFonts w:eastAsia="Times New Roman" w:cstheme="minorHAnsi"/>
                <w:color w:val="000000" w:themeColor="text1"/>
              </w:rPr>
              <w:t>3</w:t>
            </w:r>
          </w:p>
        </w:tc>
      </w:tr>
    </w:tbl>
    <w:p w14:paraId="7C5156B0" w14:textId="686DB461" w:rsidR="00901F83" w:rsidRPr="00901F83" w:rsidRDefault="00901F83" w:rsidP="00E83F25">
      <w:pPr>
        <w:pStyle w:val="ListParagraph"/>
        <w:numPr>
          <w:ilvl w:val="2"/>
          <w:numId w:val="30"/>
        </w:numPr>
        <w:spacing w:before="100" w:beforeAutospacing="1" w:after="120" w:line="240" w:lineRule="auto"/>
        <w:contextualSpacing w:val="0"/>
        <w:rPr>
          <w:lang w:val="en-US"/>
        </w:rPr>
      </w:pPr>
      <w:r w:rsidRPr="1F4E04FB">
        <w:rPr>
          <w:lang w:val="en-US"/>
        </w:rPr>
        <w:t xml:space="preserve">For the BMBS (A100) programme, changes in predicted grades due to an error when the grades were entered will only be considered if received within 14 days of the equal consideration deadline by </w:t>
      </w:r>
      <w:r w:rsidR="0041334B">
        <w:rPr>
          <w:lang w:val="en-US"/>
        </w:rPr>
        <w:t>29</w:t>
      </w:r>
      <w:r w:rsidRPr="1F4E04FB">
        <w:rPr>
          <w:lang w:val="en-US"/>
        </w:rPr>
        <w:t xml:space="preserve"> October 202</w:t>
      </w:r>
      <w:r w:rsidR="5198CABC" w:rsidRPr="1F4E04FB">
        <w:rPr>
          <w:lang w:val="en-US"/>
        </w:rPr>
        <w:t>6</w:t>
      </w:r>
      <w:r w:rsidRPr="1F4E04FB">
        <w:rPr>
          <w:lang w:val="en-US"/>
        </w:rPr>
        <w:t xml:space="preserve">. </w:t>
      </w:r>
    </w:p>
    <w:p w14:paraId="050B0218" w14:textId="77777777" w:rsidR="001524BB" w:rsidRPr="001524BB" w:rsidRDefault="00901F83" w:rsidP="00E83F25">
      <w:pPr>
        <w:pStyle w:val="ListParagraph"/>
        <w:numPr>
          <w:ilvl w:val="2"/>
          <w:numId w:val="30"/>
        </w:numPr>
        <w:spacing w:before="100" w:beforeAutospacing="1" w:after="120" w:line="240" w:lineRule="auto"/>
        <w:contextualSpacing w:val="0"/>
      </w:pPr>
      <w:r w:rsidRPr="7BECD510">
        <w:rPr>
          <w:lang w:val="en-US"/>
        </w:rPr>
        <w:t>Where an error in predicted grades comes to light after this date, if it results in the applicant’s Exeter score meeting the cut-off for an invite to interview, they will be placed on a reserve list and invited to interview if places become available. Please note that this policy applies to errors in predicted grades only – all other reasons for a change in predicted grades will not be considered.</w:t>
      </w:r>
      <w:r w:rsidR="001524BB" w:rsidRPr="7BECD510">
        <w:rPr>
          <w:lang w:val="en-US"/>
        </w:rPr>
        <w:t xml:space="preserve">  </w:t>
      </w:r>
    </w:p>
    <w:p w14:paraId="566BF590" w14:textId="38005198" w:rsidR="00807E2F" w:rsidRPr="00D57E94" w:rsidRDefault="00EC41B9" w:rsidP="00901F83">
      <w:pPr>
        <w:pStyle w:val="ListParagraph"/>
        <w:numPr>
          <w:ilvl w:val="2"/>
          <w:numId w:val="30"/>
        </w:numPr>
        <w:spacing w:before="100" w:beforeAutospacing="1" w:after="120" w:line="240" w:lineRule="auto"/>
        <w:contextualSpacing w:val="0"/>
      </w:pPr>
      <w:r>
        <w:t xml:space="preserve">All Home applicants will be ranked and the highest </w:t>
      </w:r>
      <w:r w:rsidR="00125ED7">
        <w:t xml:space="preserve">ranked </w:t>
      </w:r>
      <w:r>
        <w:t>will be selected for interview</w:t>
      </w:r>
      <w:r w:rsidR="0063333B">
        <w:t>.</w:t>
      </w:r>
      <w:r w:rsidR="00273BD7">
        <w:t xml:space="preserve"> W</w:t>
      </w:r>
      <w:r w:rsidR="00273BD7" w:rsidRPr="0049139B">
        <w:t xml:space="preserve">e anticipate that we will be </w:t>
      </w:r>
      <w:r w:rsidR="00011E0D" w:rsidRPr="0049139B">
        <w:t>able</w:t>
      </w:r>
      <w:r w:rsidR="00273BD7" w:rsidRPr="0049139B">
        <w:t xml:space="preserve"> to interview </w:t>
      </w:r>
      <w:r w:rsidR="00273BD7">
        <w:t xml:space="preserve">approximately </w:t>
      </w:r>
      <w:r w:rsidR="0082657A">
        <w:t>8</w:t>
      </w:r>
      <w:r w:rsidR="00011E0D">
        <w:t>00</w:t>
      </w:r>
      <w:r w:rsidR="00E94A1C">
        <w:t xml:space="preserve"> </w:t>
      </w:r>
      <w:r w:rsidR="00273BD7" w:rsidRPr="0049139B">
        <w:t>applicants</w:t>
      </w:r>
      <w:r w:rsidR="00273BD7">
        <w:t xml:space="preserve"> in total.</w:t>
      </w:r>
    </w:p>
    <w:p w14:paraId="4B6509F0" w14:textId="77777777" w:rsidR="001524BB" w:rsidRDefault="00AD6D3E" w:rsidP="001524BB">
      <w:pPr>
        <w:pStyle w:val="ListParagraph"/>
        <w:spacing w:before="100" w:beforeAutospacing="1" w:after="120" w:line="240" w:lineRule="auto"/>
        <w:ind w:left="1701"/>
        <w:contextualSpacing w:val="0"/>
      </w:pPr>
      <w:r w:rsidRPr="00D57E94">
        <w:t xml:space="preserve">The defined number of </w:t>
      </w:r>
      <w:r w:rsidR="00011E0D" w:rsidRPr="00D57E94">
        <w:t>international</w:t>
      </w:r>
      <w:r w:rsidRPr="00D57E94">
        <w:t xml:space="preserve"> applicants invited to </w:t>
      </w:r>
      <w:r w:rsidR="00011E0D" w:rsidRPr="00D57E94">
        <w:t>interview,</w:t>
      </w:r>
      <w:r w:rsidRPr="00D57E94">
        <w:t xml:space="preserve"> and the cut-off </w:t>
      </w:r>
      <w:r w:rsidR="00EC41B9">
        <w:t xml:space="preserve">score </w:t>
      </w:r>
      <w:r w:rsidRPr="00D57E94">
        <w:t>used may differ due to the proportion of international applications received and the need to</w:t>
      </w:r>
      <w:r w:rsidR="001524BB">
        <w:t xml:space="preserve"> keep to</w:t>
      </w:r>
      <w:r w:rsidRPr="00D57E94">
        <w:t xml:space="preserve"> a separate quota.</w:t>
      </w:r>
      <w:r w:rsidR="002E1A5F">
        <w:t xml:space="preserve"> </w:t>
      </w:r>
    </w:p>
    <w:p w14:paraId="31A62E5D" w14:textId="6B1BEF58" w:rsidR="00FA7DC0" w:rsidRPr="001524BB" w:rsidRDefault="001524BB" w:rsidP="001524BB">
      <w:pPr>
        <w:pStyle w:val="ListParagraph"/>
        <w:spacing w:before="100" w:beforeAutospacing="1" w:after="120" w:line="240" w:lineRule="auto"/>
        <w:ind w:left="1701"/>
        <w:contextualSpacing w:val="0"/>
        <w:rPr>
          <w:iCs/>
        </w:rPr>
      </w:pPr>
      <w:r w:rsidRPr="001524BB">
        <w:rPr>
          <w:iCs/>
        </w:rPr>
        <w:t>We have 10 places available for international students on our medicine programme.  These places equate to approximately 30 interview places.</w:t>
      </w:r>
    </w:p>
    <w:p w14:paraId="20B63BB2" w14:textId="722D3450" w:rsidR="00DD516C" w:rsidRPr="00D57E94" w:rsidRDefault="00DD516C" w:rsidP="00F07A39">
      <w:pPr>
        <w:pStyle w:val="ListParagraph"/>
        <w:numPr>
          <w:ilvl w:val="2"/>
          <w:numId w:val="30"/>
        </w:numPr>
        <w:spacing w:before="100" w:beforeAutospacing="1" w:after="120" w:line="240" w:lineRule="auto"/>
        <w:contextualSpacing w:val="0"/>
      </w:pPr>
      <w:r w:rsidRPr="00D57E94">
        <w:t xml:space="preserve">Interviews </w:t>
      </w:r>
      <w:r w:rsidR="00605D29">
        <w:t xml:space="preserve">are </w:t>
      </w:r>
      <w:r w:rsidRPr="00D57E94">
        <w:t>held and judgements recorded</w:t>
      </w:r>
      <w:r w:rsidR="00C246AA" w:rsidRPr="00D57E94">
        <w:t xml:space="preserve"> based on the outcome of</w:t>
      </w:r>
      <w:r w:rsidR="00257878">
        <w:t xml:space="preserve"> </w:t>
      </w:r>
      <w:r w:rsidR="001524BB">
        <w:t>M</w:t>
      </w:r>
      <w:r w:rsidR="00C246AA" w:rsidRPr="00D57E94">
        <w:t xml:space="preserve">ultiple </w:t>
      </w:r>
      <w:r w:rsidR="001524BB">
        <w:t>M</w:t>
      </w:r>
      <w:r w:rsidR="00064A16" w:rsidRPr="00D57E94">
        <w:t xml:space="preserve">ini </w:t>
      </w:r>
      <w:r w:rsidR="001524BB">
        <w:t>I</w:t>
      </w:r>
      <w:r w:rsidR="00064A16" w:rsidRPr="00D57E94">
        <w:t>nterviews</w:t>
      </w:r>
      <w:r w:rsidR="001524BB">
        <w:t xml:space="preserve"> (MMI)</w:t>
      </w:r>
      <w:r w:rsidRPr="00D57E94">
        <w:t xml:space="preserve">.  </w:t>
      </w:r>
    </w:p>
    <w:p w14:paraId="6AF419FF" w14:textId="725E23C1" w:rsidR="0063333B" w:rsidRPr="002B2920" w:rsidRDefault="0063333B" w:rsidP="0063333B">
      <w:pPr>
        <w:pStyle w:val="ListParagraph"/>
        <w:numPr>
          <w:ilvl w:val="2"/>
          <w:numId w:val="30"/>
        </w:numPr>
        <w:spacing w:before="100" w:beforeAutospacing="1" w:after="120" w:line="240" w:lineRule="auto"/>
        <w:contextualSpacing w:val="0"/>
      </w:pPr>
      <w:r>
        <w:lastRenderedPageBreak/>
        <w:t>A d</w:t>
      </w:r>
      <w:r w:rsidRPr="00D57E94">
        <w:t xml:space="preserve">efined number of offers </w:t>
      </w:r>
      <w:r>
        <w:t xml:space="preserve">will be </w:t>
      </w:r>
      <w:r w:rsidRPr="00D57E94">
        <w:t xml:space="preserve">made to those who have been deemed suitable by the interview panel to receive an offer, based on interview.  </w:t>
      </w:r>
    </w:p>
    <w:p w14:paraId="6C9F0B18" w14:textId="2AE97F46" w:rsidR="00F07A39" w:rsidRDefault="007A2B39" w:rsidP="6C75B9DA">
      <w:pPr>
        <w:pStyle w:val="ListParagraph"/>
        <w:numPr>
          <w:ilvl w:val="2"/>
          <w:numId w:val="30"/>
        </w:numPr>
        <w:spacing w:before="100" w:beforeAutospacing="1" w:after="120" w:line="240" w:lineRule="auto"/>
        <w:contextualSpacing w:val="0"/>
      </w:pPr>
      <w:r>
        <w:t xml:space="preserve">Applicants </w:t>
      </w:r>
      <w:r w:rsidR="009A5FEF">
        <w:t>selected for an offer, will receive an offer to achieve A*AA including grade A in Biology and Chemistry</w:t>
      </w:r>
      <w:r w:rsidR="00F40F12">
        <w:t xml:space="preserve"> </w:t>
      </w:r>
      <w:r w:rsidR="00F40F12" w:rsidRPr="00F40F12">
        <w:t>or equivalent</w:t>
      </w:r>
      <w:r w:rsidR="00F40F12">
        <w:t xml:space="preserve"> to</w:t>
      </w:r>
      <w:r w:rsidR="009A5FEF">
        <w:t xml:space="preserve">. </w:t>
      </w:r>
      <w:r w:rsidR="00151588">
        <w:t xml:space="preserve">For </w:t>
      </w:r>
      <w:r w:rsidR="00733BEB">
        <w:t>applicants who meet</w:t>
      </w:r>
      <w:r w:rsidR="00B3794C">
        <w:t xml:space="preserve"> the criteria outlined within our</w:t>
      </w:r>
      <w:r w:rsidR="00733BEB">
        <w:t xml:space="preserve"> contextual offer making policy</w:t>
      </w:r>
      <w:r w:rsidR="00D250DA">
        <w:t xml:space="preserve"> </w:t>
      </w:r>
      <w:r w:rsidR="00B3794C">
        <w:t>an offer to achieve</w:t>
      </w:r>
      <w:r w:rsidR="00733BEB">
        <w:t xml:space="preserve"> </w:t>
      </w:r>
      <w:r w:rsidR="00151588">
        <w:t>A</w:t>
      </w:r>
      <w:r w:rsidR="009C0E6B">
        <w:t>A</w:t>
      </w:r>
      <w:r w:rsidR="00064A16">
        <w:t>B</w:t>
      </w:r>
      <w:r w:rsidR="00733BEB">
        <w:t xml:space="preserve"> including grade A in Biology and </w:t>
      </w:r>
      <w:r w:rsidR="00016EFA">
        <w:t>Chemistry</w:t>
      </w:r>
      <w:r w:rsidR="00D250DA">
        <w:t xml:space="preserve"> will be made</w:t>
      </w:r>
      <w:r w:rsidR="00BA58F9">
        <w:t xml:space="preserve"> or an offer equivalent to this</w:t>
      </w:r>
      <w:r w:rsidR="00016EFA">
        <w:t>.</w:t>
      </w:r>
      <w:r w:rsidR="00151588">
        <w:t xml:space="preserve">  </w:t>
      </w:r>
    </w:p>
    <w:p w14:paraId="230A0310" w14:textId="2BFA2B74" w:rsidR="00526CF5" w:rsidRPr="00D57E94" w:rsidRDefault="00125ED7" w:rsidP="004D06B1">
      <w:pPr>
        <w:pStyle w:val="ListParagraph"/>
        <w:numPr>
          <w:ilvl w:val="2"/>
          <w:numId w:val="30"/>
        </w:numPr>
        <w:spacing w:before="100" w:beforeAutospacing="1" w:after="120" w:line="240" w:lineRule="auto"/>
        <w:contextualSpacing w:val="0"/>
      </w:pPr>
      <w:r>
        <w:t xml:space="preserve">Offers will </w:t>
      </w:r>
      <w:r w:rsidR="00CA63B9">
        <w:t xml:space="preserve">also </w:t>
      </w:r>
      <w:r>
        <w:t xml:space="preserve">be made conditional </w:t>
      </w:r>
      <w:r w:rsidR="00C50BCC">
        <w:t>up</w:t>
      </w:r>
      <w:r>
        <w:t>on non-academic requirements (i.e. DBS, student agreement, Occupational Health Screening).  Where appropriate, applicants may also be required to achieve the required level of English Language.</w:t>
      </w:r>
    </w:p>
    <w:p w14:paraId="3C76E620" w14:textId="77777777" w:rsidR="00953DB8" w:rsidRPr="00D57E94" w:rsidRDefault="00953DB8" w:rsidP="00F07A39">
      <w:pPr>
        <w:pStyle w:val="Heading3"/>
        <w:numPr>
          <w:ilvl w:val="0"/>
          <w:numId w:val="30"/>
        </w:numPr>
        <w:spacing w:before="100" w:beforeAutospacing="1" w:after="120"/>
        <w:rPr>
          <w:rFonts w:asciiTheme="minorHAnsi" w:hAnsiTheme="minorHAnsi"/>
        </w:rPr>
      </w:pPr>
      <w:bookmarkStart w:id="9" w:name="_Toc72159768"/>
      <w:bookmarkStart w:id="10" w:name="_Toc228884484"/>
      <w:bookmarkStart w:id="11" w:name="_Toc238813624"/>
      <w:r w:rsidRPr="00D57E94">
        <w:rPr>
          <w:rFonts w:asciiTheme="minorHAnsi" w:hAnsiTheme="minorHAnsi"/>
        </w:rPr>
        <w:t>Non-Direct School Leavers</w:t>
      </w:r>
      <w:bookmarkEnd w:id="9"/>
      <w:bookmarkEnd w:id="10"/>
      <w:bookmarkEnd w:id="11"/>
    </w:p>
    <w:p w14:paraId="38672AD9" w14:textId="5BBCCE4D" w:rsidR="00C41ECE" w:rsidRPr="00D57E94" w:rsidRDefault="0006317D" w:rsidP="00526CF5">
      <w:pPr>
        <w:spacing w:before="100" w:beforeAutospacing="1" w:after="120" w:line="240" w:lineRule="auto"/>
      </w:pPr>
      <w:r w:rsidRPr="00D57E94">
        <w:t>Definition:  Those for whom it will be more than two full academic years from the time they completed their level 3 (A level or equivalent) studies.  This includes all graduate applicants.</w:t>
      </w:r>
      <w:r w:rsidR="00C84553">
        <w:t xml:space="preserve"> Non-Direct School Leavers are required to sit the GAMSAT test.</w:t>
      </w:r>
    </w:p>
    <w:p w14:paraId="68E39CC6" w14:textId="5ED8E495" w:rsidR="0003153A" w:rsidRDefault="00E30243" w:rsidP="00526CF5">
      <w:pPr>
        <w:spacing w:before="100" w:beforeAutospacing="1" w:after="120" w:line="240" w:lineRule="auto"/>
      </w:pPr>
      <w:r w:rsidRPr="00D57E94">
        <w:t xml:space="preserve">We welcome applicants who are not applying directly from school.  The use of GAMSAT allows us to compare students from diverse backgrounds and whose first degrees (if applicable) are not science-based and who may not have done Chemistry or Biology at A level (or equivalent).  </w:t>
      </w:r>
      <w:r w:rsidR="00C41ECE" w:rsidRPr="00D57E94">
        <w:t xml:space="preserve"> The GAMSAT </w:t>
      </w:r>
      <w:r w:rsidR="00BB0BDC">
        <w:t>cut</w:t>
      </w:r>
      <w:r w:rsidR="00461519">
        <w:t>-</w:t>
      </w:r>
      <w:r w:rsidR="00BB0BDC">
        <w:t>of</w:t>
      </w:r>
      <w:r w:rsidR="00D256C6">
        <w:t>f</w:t>
      </w:r>
      <w:r w:rsidR="00BB0BDC">
        <w:t xml:space="preserve"> score </w:t>
      </w:r>
      <w:r w:rsidR="00C41ECE" w:rsidRPr="00D57E94">
        <w:t>will therefore vary</w:t>
      </w:r>
      <w:r w:rsidR="00BB0BDC">
        <w:t xml:space="preserve"> each year depend</w:t>
      </w:r>
      <w:r w:rsidR="00FB40D2">
        <w:t>e</w:t>
      </w:r>
      <w:r w:rsidR="00BB0BDC">
        <w:t>nt of the number of applications received</w:t>
      </w:r>
      <w:r w:rsidR="00C41ECE" w:rsidRPr="00D57E94">
        <w:t>.</w:t>
      </w:r>
    </w:p>
    <w:p w14:paraId="60475A69" w14:textId="1E5FAE02" w:rsidR="009570B8" w:rsidRPr="00D57E94" w:rsidRDefault="009570B8" w:rsidP="00526CF5">
      <w:pPr>
        <w:spacing w:before="100" w:beforeAutospacing="1" w:after="120" w:line="240" w:lineRule="auto"/>
      </w:pPr>
      <w:r w:rsidRPr="00D57E94">
        <w:t xml:space="preserve">In order to help the institution make progress towards its agreed Widening Participation targets with the Office for </w:t>
      </w:r>
      <w:r>
        <w:t>Students</w:t>
      </w:r>
      <w:r w:rsidRPr="00D57E94">
        <w:t xml:space="preserve">, and to ensure appropriate diversity within the BMBS programme, </w:t>
      </w:r>
      <w:r>
        <w:t>HLS</w:t>
      </w:r>
      <w:r w:rsidRPr="00D57E94">
        <w:t xml:space="preserve"> will adhere to t</w:t>
      </w:r>
      <w:r w:rsidRPr="00977574">
        <w:t xml:space="preserve">he University of Exeter policy for making </w:t>
      </w:r>
      <w:hyperlink r:id="rId18" w:anchor="context" w:history="1">
        <w:r w:rsidRPr="001E1426">
          <w:rPr>
            <w:rStyle w:val="Hyperlink"/>
            <w:color w:val="auto"/>
            <w:u w:val="none"/>
          </w:rPr>
          <w:t>contextualised offers</w:t>
        </w:r>
      </w:hyperlink>
      <w:r w:rsidRPr="001E1426">
        <w:rPr>
          <w:rStyle w:val="Hyperlink"/>
          <w:color w:val="auto"/>
          <w:u w:val="none"/>
        </w:rPr>
        <w:t xml:space="preserve">. For further details please visit </w:t>
      </w:r>
      <w:hyperlink r:id="rId19" w:history="1">
        <w:r w:rsidRPr="001E1426">
          <w:rPr>
            <w:rStyle w:val="Hyperlink"/>
          </w:rPr>
          <w:t>http://www.exeter.ac.uk/undergraduate/entryrequirements/contextual/</w:t>
        </w:r>
      </w:hyperlink>
      <w:r>
        <w:t xml:space="preserve"> </w:t>
      </w:r>
    </w:p>
    <w:p w14:paraId="7F023EE1" w14:textId="77777777" w:rsidR="00302763" w:rsidRPr="00D57E94" w:rsidRDefault="0006317D" w:rsidP="00F07A39">
      <w:pPr>
        <w:pStyle w:val="ListParagraph"/>
        <w:numPr>
          <w:ilvl w:val="1"/>
          <w:numId w:val="30"/>
        </w:numPr>
        <w:spacing w:before="100" w:beforeAutospacing="1" w:after="120" w:line="240" w:lineRule="auto"/>
        <w:contextualSpacing w:val="0"/>
      </w:pPr>
      <w:r w:rsidRPr="00D57E94">
        <w:t>Process:</w:t>
      </w:r>
    </w:p>
    <w:p w14:paraId="14332D9C" w14:textId="2997E3DB" w:rsidR="00302763" w:rsidRPr="00F81E9B" w:rsidRDefault="002D42D4" w:rsidP="1F4E04FB">
      <w:pPr>
        <w:pStyle w:val="ListParagraph"/>
        <w:numPr>
          <w:ilvl w:val="2"/>
          <w:numId w:val="30"/>
        </w:numPr>
        <w:spacing w:before="100" w:beforeAutospacing="1" w:after="120" w:line="240" w:lineRule="auto"/>
        <w:contextualSpacing w:val="0"/>
      </w:pPr>
      <w:r w:rsidRPr="1F4E04FB">
        <w:t>Candidates should s</w:t>
      </w:r>
      <w:r w:rsidR="0006317D" w:rsidRPr="1F4E04FB">
        <w:t xml:space="preserve">ubmit </w:t>
      </w:r>
      <w:r w:rsidR="001524BB" w:rsidRPr="1F4E04FB">
        <w:t xml:space="preserve">their </w:t>
      </w:r>
      <w:r w:rsidR="0006317D" w:rsidRPr="1F4E04FB">
        <w:t>UCAS application form by 1</w:t>
      </w:r>
      <w:r w:rsidR="00C90025" w:rsidRPr="1F4E04FB">
        <w:t>5</w:t>
      </w:r>
      <w:r w:rsidR="0006317D" w:rsidRPr="1F4E04FB">
        <w:t xml:space="preserve"> October</w:t>
      </w:r>
      <w:r w:rsidR="001524BB" w:rsidRPr="1F4E04FB">
        <w:t xml:space="preserve"> 202</w:t>
      </w:r>
      <w:r w:rsidR="66F39957" w:rsidRPr="1F4E04FB">
        <w:t>6</w:t>
      </w:r>
      <w:r w:rsidR="0006317D" w:rsidRPr="1F4E04FB">
        <w:t xml:space="preserve"> and sit </w:t>
      </w:r>
      <w:r w:rsidR="00F81E9B" w:rsidRPr="1F4E04FB">
        <w:t xml:space="preserve">the </w:t>
      </w:r>
      <w:r w:rsidR="0006317D" w:rsidRPr="1F4E04FB">
        <w:t>GAMSAT test</w:t>
      </w:r>
      <w:r w:rsidR="00F81E9B" w:rsidRPr="1F4E04FB">
        <w:t xml:space="preserve">. </w:t>
      </w:r>
      <w:r w:rsidR="00432216" w:rsidRPr="1F4E04FB">
        <w:t>GAMSAT scores are valid for two years</w:t>
      </w:r>
      <w:r w:rsidR="00F81E9B" w:rsidRPr="1F4E04FB">
        <w:t>,</w:t>
      </w:r>
      <w:r w:rsidR="00432216" w:rsidRPr="1F4E04FB">
        <w:t xml:space="preserve"> </w:t>
      </w:r>
      <w:r w:rsidR="00F81E9B" w:rsidRPr="1F4E04FB">
        <w:t>s</w:t>
      </w:r>
      <w:r w:rsidR="00432216" w:rsidRPr="1F4E04FB">
        <w:t xml:space="preserve">o results from </w:t>
      </w:r>
      <w:r w:rsidR="00F81E9B" w:rsidRPr="1F4E04FB">
        <w:rPr>
          <w:rStyle w:val="Strong"/>
          <w:b w:val="0"/>
          <w:bCs w:val="0"/>
          <w:shd w:val="clear" w:color="auto" w:fill="FFFFFF"/>
        </w:rPr>
        <w:t>March 202</w:t>
      </w:r>
      <w:r w:rsidR="07DAEE2A" w:rsidRPr="1F4E04FB">
        <w:rPr>
          <w:rStyle w:val="Strong"/>
          <w:b w:val="0"/>
          <w:bCs w:val="0"/>
          <w:shd w:val="clear" w:color="auto" w:fill="FFFFFF"/>
        </w:rPr>
        <w:t>5</w:t>
      </w:r>
      <w:r w:rsidR="00F81E9B" w:rsidRPr="1F4E04FB">
        <w:rPr>
          <w:rStyle w:val="Strong"/>
          <w:b w:val="0"/>
          <w:bCs w:val="0"/>
          <w:shd w:val="clear" w:color="auto" w:fill="FFFFFF"/>
        </w:rPr>
        <w:t>, September 202</w:t>
      </w:r>
      <w:r w:rsidR="311C614F" w:rsidRPr="1F4E04FB">
        <w:rPr>
          <w:rStyle w:val="Strong"/>
          <w:b w:val="0"/>
          <w:bCs w:val="0"/>
          <w:shd w:val="clear" w:color="auto" w:fill="FFFFFF"/>
        </w:rPr>
        <w:t>5</w:t>
      </w:r>
      <w:r w:rsidR="00F81E9B" w:rsidRPr="1F4E04FB">
        <w:rPr>
          <w:rStyle w:val="Strong"/>
          <w:b w:val="0"/>
          <w:bCs w:val="0"/>
          <w:shd w:val="clear" w:color="auto" w:fill="FFFFFF"/>
        </w:rPr>
        <w:t>, March 202</w:t>
      </w:r>
      <w:r w:rsidR="5090487E" w:rsidRPr="1F4E04FB">
        <w:rPr>
          <w:rStyle w:val="Strong"/>
          <w:b w:val="0"/>
          <w:bCs w:val="0"/>
          <w:shd w:val="clear" w:color="auto" w:fill="FFFFFF"/>
        </w:rPr>
        <w:t>6</w:t>
      </w:r>
      <w:r w:rsidR="00F81E9B" w:rsidRPr="1F4E04FB">
        <w:rPr>
          <w:rStyle w:val="Strong"/>
          <w:b w:val="0"/>
          <w:bCs w:val="0"/>
          <w:shd w:val="clear" w:color="auto" w:fill="FFFFFF"/>
        </w:rPr>
        <w:t xml:space="preserve"> and September</w:t>
      </w:r>
      <w:r w:rsidR="00432216" w:rsidRPr="1F4E04FB">
        <w:t xml:space="preserve"> 20</w:t>
      </w:r>
      <w:r w:rsidR="000E61BF" w:rsidRPr="1F4E04FB">
        <w:t>2</w:t>
      </w:r>
      <w:r w:rsidR="188F45AE" w:rsidRPr="1F4E04FB">
        <w:t>6</w:t>
      </w:r>
      <w:r w:rsidR="00432216" w:rsidRPr="1F4E04FB">
        <w:t xml:space="preserve"> are valid for applicati</w:t>
      </w:r>
      <w:r w:rsidR="00814B13" w:rsidRPr="1F4E04FB">
        <w:t>ons for 20</w:t>
      </w:r>
      <w:r w:rsidR="00584606" w:rsidRPr="1F4E04FB">
        <w:t>2</w:t>
      </w:r>
      <w:r w:rsidR="7B1AF05F" w:rsidRPr="1F4E04FB">
        <w:t>7</w:t>
      </w:r>
      <w:r w:rsidR="00F81E9B" w:rsidRPr="1F4E04FB">
        <w:t xml:space="preserve"> entry. Results from March 202</w:t>
      </w:r>
      <w:r w:rsidR="2D3B60FD" w:rsidRPr="1F4E04FB">
        <w:t>6</w:t>
      </w:r>
      <w:r w:rsidR="00F81E9B" w:rsidRPr="1F4E04FB">
        <w:t xml:space="preserve"> and September 202</w:t>
      </w:r>
      <w:r w:rsidR="6B10FDBC" w:rsidRPr="1F4E04FB">
        <w:t>6</w:t>
      </w:r>
      <w:r w:rsidR="00F81E9B" w:rsidRPr="1F4E04FB">
        <w:t xml:space="preserve"> are valid for deferred entry in</w:t>
      </w:r>
      <w:r w:rsidR="00814B13" w:rsidRPr="1F4E04FB">
        <w:t xml:space="preserve"> 20</w:t>
      </w:r>
      <w:r w:rsidR="00C84553" w:rsidRPr="1F4E04FB">
        <w:t>2</w:t>
      </w:r>
      <w:r w:rsidR="64FB5596" w:rsidRPr="1F4E04FB">
        <w:t>8</w:t>
      </w:r>
      <w:r w:rsidR="00F81E9B" w:rsidRPr="1F4E04FB">
        <w:t>.</w:t>
      </w:r>
      <w:r w:rsidR="00C92722" w:rsidRPr="1F4E04FB">
        <w:t xml:space="preserve"> </w:t>
      </w:r>
    </w:p>
    <w:p w14:paraId="0A69747F" w14:textId="02CFF9C9" w:rsidR="00302763" w:rsidRDefault="0006317D" w:rsidP="00381AF0">
      <w:pPr>
        <w:pStyle w:val="ListParagraph"/>
        <w:numPr>
          <w:ilvl w:val="2"/>
          <w:numId w:val="30"/>
        </w:numPr>
        <w:spacing w:before="100" w:beforeAutospacing="1" w:after="120" w:line="240" w:lineRule="auto"/>
        <w:contextualSpacing w:val="0"/>
      </w:pPr>
      <w:r w:rsidRPr="00D57E94">
        <w:t>Personal statement</w:t>
      </w:r>
      <w:r w:rsidR="00605D29">
        <w:t>s</w:t>
      </w:r>
      <w:r w:rsidRPr="00D57E94">
        <w:t xml:space="preserve"> and reference</w:t>
      </w:r>
      <w:r w:rsidR="00605D29">
        <w:t>s</w:t>
      </w:r>
      <w:r w:rsidR="00584606">
        <w:t xml:space="preserve"> are</w:t>
      </w:r>
      <w:r w:rsidRPr="00D57E94">
        <w:t xml:space="preserve"> </w:t>
      </w:r>
      <w:r w:rsidR="006A7032">
        <w:t xml:space="preserve">NOT </w:t>
      </w:r>
      <w:r w:rsidRPr="00D57E94">
        <w:t>read for evidence o</w:t>
      </w:r>
      <w:r w:rsidR="00302763" w:rsidRPr="00D57E94">
        <w:t>f mitigating circumstances</w:t>
      </w:r>
      <w:r w:rsidR="00E94A1C">
        <w:t>.</w:t>
      </w:r>
    </w:p>
    <w:p w14:paraId="56EF30F4" w14:textId="77777777" w:rsidR="006A7032" w:rsidRPr="00B334A7" w:rsidRDefault="006A7032" w:rsidP="00AE1BE9">
      <w:pPr>
        <w:pStyle w:val="ListParagraph"/>
        <w:spacing w:before="100" w:beforeAutospacing="1" w:after="120" w:line="240" w:lineRule="auto"/>
        <w:ind w:left="1701"/>
        <w:contextualSpacing w:val="0"/>
      </w:pPr>
      <w:r>
        <w:t>I</w:t>
      </w:r>
      <w:r w:rsidRPr="00DD72A3">
        <w:t xml:space="preserve">f you </w:t>
      </w:r>
      <w:r w:rsidRPr="00DD72A3">
        <w:rPr>
          <w:rFonts w:cs="Arial"/>
          <w:shd w:val="clear" w:color="auto" w:fill="FFFFFF"/>
        </w:rPr>
        <w:t xml:space="preserve">have experienced or are currently experiencing issues which you believe have impacted on your studies or exams, we ask that you complete our online Extenuating Circumstances form </w:t>
      </w:r>
      <w:hyperlink r:id="rId20" w:history="1">
        <w:r w:rsidRPr="00C17F78">
          <w:rPr>
            <w:rStyle w:val="Hyperlink"/>
            <w:rFonts w:cs="Arial"/>
            <w:shd w:val="clear" w:color="auto" w:fill="FFFFFF"/>
          </w:rPr>
          <w:t>https://www.exeter.ac.uk/undergraduate/applying/afteryouapply/extenuatingcircumstances/</w:t>
        </w:r>
      </w:hyperlink>
      <w:r>
        <w:rPr>
          <w:rFonts w:cs="Arial"/>
          <w:color w:val="333333"/>
          <w:shd w:val="clear" w:color="auto" w:fill="FFFFFF"/>
        </w:rPr>
        <w:t xml:space="preserve">  </w:t>
      </w:r>
    </w:p>
    <w:p w14:paraId="101A2AF8" w14:textId="0FDB874A" w:rsidR="006A7032" w:rsidRPr="00DD72A3" w:rsidRDefault="006A7032" w:rsidP="1F4E04FB">
      <w:pPr>
        <w:pStyle w:val="ListParagraph"/>
        <w:spacing w:before="100" w:beforeAutospacing="1" w:after="120" w:line="240" w:lineRule="auto"/>
        <w:ind w:left="1701"/>
        <w:contextualSpacing w:val="0"/>
      </w:pPr>
      <w:r w:rsidRPr="00DD72A3">
        <w:rPr>
          <w:rFonts w:cs="Arial"/>
          <w:shd w:val="clear" w:color="auto" w:fill="FFFFFF"/>
        </w:rPr>
        <w:t xml:space="preserve">You </w:t>
      </w:r>
      <w:r w:rsidRPr="1F4E04FB">
        <w:rPr>
          <w:rFonts w:cs="Arial"/>
          <w:b/>
          <w:bCs/>
          <w:shd w:val="clear" w:color="auto" w:fill="FFFFFF"/>
        </w:rPr>
        <w:t>MUST</w:t>
      </w:r>
      <w:r w:rsidRPr="00DD72A3">
        <w:rPr>
          <w:rFonts w:cs="Arial"/>
          <w:shd w:val="clear" w:color="auto" w:fill="FFFFFF"/>
        </w:rPr>
        <w:t xml:space="preserve"> submit the extenuating circumstances form </w:t>
      </w:r>
      <w:r w:rsidRPr="00DD72A3">
        <w:rPr>
          <w:rStyle w:val="Strong"/>
          <w:rFonts w:cs="Arial"/>
          <w:shd w:val="clear" w:color="auto" w:fill="FFFFFF"/>
        </w:rPr>
        <w:t xml:space="preserve">no later the </w:t>
      </w:r>
      <w:r w:rsidR="00742D3C">
        <w:rPr>
          <w:rStyle w:val="Strong"/>
          <w:rFonts w:cs="Arial"/>
          <w:shd w:val="clear" w:color="auto" w:fill="FFFFFF"/>
        </w:rPr>
        <w:t>29th</w:t>
      </w:r>
      <w:r w:rsidRPr="00DD72A3">
        <w:rPr>
          <w:rStyle w:val="Strong"/>
          <w:rFonts w:cs="Arial"/>
          <w:shd w:val="clear" w:color="auto" w:fill="FFFFFF"/>
        </w:rPr>
        <w:t xml:space="preserve"> of October</w:t>
      </w:r>
      <w:r w:rsidR="008C321F" w:rsidRPr="00DD72A3">
        <w:rPr>
          <w:rStyle w:val="Strong"/>
          <w:rFonts w:cs="Arial"/>
          <w:shd w:val="clear" w:color="auto" w:fill="FFFFFF"/>
        </w:rPr>
        <w:t xml:space="preserve"> 202</w:t>
      </w:r>
      <w:r w:rsidR="5F0CD291" w:rsidRPr="00DD72A3">
        <w:rPr>
          <w:rStyle w:val="Strong"/>
          <w:rFonts w:cs="Arial"/>
          <w:shd w:val="clear" w:color="auto" w:fill="FFFFFF"/>
        </w:rPr>
        <w:t>6</w:t>
      </w:r>
      <w:r w:rsidRPr="00DD72A3">
        <w:rPr>
          <w:rFonts w:cs="Arial"/>
          <w:shd w:val="clear" w:color="auto" w:fill="FFFFFF"/>
        </w:rPr>
        <w:t> in order for this to be taken into consideration prior to interview selection decisions being made.</w:t>
      </w:r>
    </w:p>
    <w:p w14:paraId="0AA6CFCE" w14:textId="5A7A877D" w:rsidR="00302763" w:rsidRDefault="00302763" w:rsidP="00381AF0">
      <w:pPr>
        <w:pStyle w:val="ListParagraph"/>
        <w:numPr>
          <w:ilvl w:val="2"/>
          <w:numId w:val="30"/>
        </w:numPr>
        <w:spacing w:before="100" w:beforeAutospacing="1" w:after="120" w:line="240" w:lineRule="auto"/>
        <w:contextualSpacing w:val="0"/>
      </w:pPr>
      <w:r w:rsidRPr="00D57E94">
        <w:t>A</w:t>
      </w:r>
      <w:r w:rsidR="0006317D" w:rsidRPr="00D57E94">
        <w:t>pplicants</w:t>
      </w:r>
      <w:r w:rsidR="009B4DD4">
        <w:t xml:space="preserve"> will be </w:t>
      </w:r>
      <w:r w:rsidR="005C04B5">
        <w:t>awarded</w:t>
      </w:r>
      <w:r w:rsidR="009B4DD4">
        <w:t xml:space="preserve"> </w:t>
      </w:r>
      <w:r w:rsidR="005C04B5">
        <w:t>an</w:t>
      </w:r>
      <w:r w:rsidR="009B4DD4">
        <w:t xml:space="preserve"> Exeter Score pertaining to their GAMSAT Score. </w:t>
      </w:r>
      <w:r w:rsidR="0006317D" w:rsidRPr="00D57E94">
        <w:t xml:space="preserve"> </w:t>
      </w:r>
    </w:p>
    <w:p w14:paraId="07A18833" w14:textId="77777777" w:rsidR="00413CB2" w:rsidRDefault="00413CB2" w:rsidP="00413CB2">
      <w:pPr>
        <w:pStyle w:val="ListParagraph"/>
        <w:spacing w:before="100" w:beforeAutospacing="1" w:after="120" w:line="240" w:lineRule="auto"/>
        <w:ind w:left="1701"/>
        <w:contextualSpacing w:val="0"/>
      </w:pPr>
      <w:r>
        <w:t>How does the Exeter Score work?</w:t>
      </w:r>
    </w:p>
    <w:p w14:paraId="2D8BDA3C" w14:textId="694F08DD" w:rsidR="00413CB2" w:rsidRDefault="005C04B5" w:rsidP="005C04B5">
      <w:pPr>
        <w:pStyle w:val="ListParagraph"/>
        <w:numPr>
          <w:ilvl w:val="0"/>
          <w:numId w:val="36"/>
        </w:numPr>
      </w:pPr>
      <w:r>
        <w:t>GAMSAT a</w:t>
      </w:r>
      <w:r w:rsidR="00413CB2">
        <w:t xml:space="preserve">pplicants are awarded an Exeter Score out of </w:t>
      </w:r>
      <w:r>
        <w:t>100</w:t>
      </w:r>
      <w:r w:rsidR="00413CB2">
        <w:t>.</w:t>
      </w:r>
    </w:p>
    <w:p w14:paraId="69400284" w14:textId="67554154" w:rsidR="00413CB2" w:rsidRDefault="00413CB2" w:rsidP="00413CB2">
      <w:pPr>
        <w:pStyle w:val="ListParagraph"/>
        <w:numPr>
          <w:ilvl w:val="0"/>
          <w:numId w:val="36"/>
        </w:numPr>
      </w:pPr>
      <w:r>
        <w:t xml:space="preserve">WP applicants who </w:t>
      </w:r>
      <w:r w:rsidR="00492E96">
        <w:t>meet our</w:t>
      </w:r>
      <w:r>
        <w:t xml:space="preserve"> contextual offer </w:t>
      </w:r>
      <w:r w:rsidR="00492E96">
        <w:t xml:space="preserve">criteria </w:t>
      </w:r>
      <w:r>
        <w:t>will be awarded an uplift of 5 points.</w:t>
      </w:r>
    </w:p>
    <w:p w14:paraId="50D91915" w14:textId="3F9AB2F5" w:rsidR="00413CB2" w:rsidRDefault="00413CB2" w:rsidP="009570B8">
      <w:pPr>
        <w:ind w:firstLine="720"/>
      </w:pPr>
      <w:r>
        <w:lastRenderedPageBreak/>
        <w:t>The below tables show the Exeter score for each group</w:t>
      </w:r>
      <w:r w:rsidR="006F7D80">
        <w:t>.</w:t>
      </w:r>
      <w:r>
        <w:t xml:space="preserve"> </w:t>
      </w:r>
    </w:p>
    <w:p w14:paraId="6B90A37E" w14:textId="4BA6F1EF" w:rsidR="00413CB2" w:rsidRPr="00120573" w:rsidRDefault="00120573" w:rsidP="001806B2">
      <w:pPr>
        <w:spacing w:before="100" w:beforeAutospacing="1" w:after="120" w:line="240" w:lineRule="auto"/>
        <w:ind w:left="720"/>
        <w:rPr>
          <w:b/>
          <w:bCs/>
          <w:i/>
          <w:iCs/>
        </w:rPr>
      </w:pPr>
      <w:r w:rsidRPr="00AF0319">
        <w:rPr>
          <w:b/>
          <w:bCs/>
          <w:i/>
          <w:iCs/>
        </w:rPr>
        <w:t xml:space="preserve">Table </w:t>
      </w:r>
      <w:r>
        <w:rPr>
          <w:b/>
          <w:bCs/>
          <w:i/>
          <w:iCs/>
        </w:rPr>
        <w:t>1</w:t>
      </w:r>
      <w:r w:rsidRPr="00AF0319">
        <w:rPr>
          <w:b/>
          <w:bCs/>
          <w:i/>
          <w:iCs/>
        </w:rPr>
        <w:t xml:space="preserve"> – Applicants with achieved </w:t>
      </w:r>
      <w:r>
        <w:rPr>
          <w:b/>
          <w:bCs/>
          <w:i/>
          <w:iCs/>
        </w:rPr>
        <w:t>GAMSAT Scores</w:t>
      </w:r>
      <w:r w:rsidR="001806B2">
        <w:rPr>
          <w:b/>
          <w:bCs/>
          <w:i/>
          <w:iCs/>
        </w:rPr>
        <w:t xml:space="preserve"> and do not meet WP Contextual offer criteria.</w:t>
      </w:r>
    </w:p>
    <w:tbl>
      <w:tblPr>
        <w:tblW w:w="8880" w:type="dxa"/>
        <w:tblInd w:w="602" w:type="dxa"/>
        <w:tblLook w:val="04A0" w:firstRow="1" w:lastRow="0" w:firstColumn="1" w:lastColumn="0" w:noHBand="0" w:noVBand="1"/>
      </w:tblPr>
      <w:tblGrid>
        <w:gridCol w:w="1480"/>
        <w:gridCol w:w="1480"/>
        <w:gridCol w:w="1480"/>
        <w:gridCol w:w="1480"/>
        <w:gridCol w:w="1480"/>
        <w:gridCol w:w="1480"/>
      </w:tblGrid>
      <w:tr w:rsidR="00BF601E" w:rsidRPr="00BF601E" w14:paraId="5F195A9A" w14:textId="77777777" w:rsidTr="00BF601E">
        <w:trPr>
          <w:trHeight w:val="615"/>
        </w:trPr>
        <w:tc>
          <w:tcPr>
            <w:tcW w:w="1480" w:type="dxa"/>
            <w:tcBorders>
              <w:top w:val="single" w:sz="8" w:space="0" w:color="auto"/>
              <w:left w:val="single" w:sz="8" w:space="0" w:color="auto"/>
              <w:bottom w:val="single" w:sz="8" w:space="0" w:color="auto"/>
              <w:right w:val="single" w:sz="8" w:space="0" w:color="auto"/>
            </w:tcBorders>
            <w:shd w:val="clear" w:color="000000" w:fill="DAF2D0"/>
            <w:vAlign w:val="center"/>
            <w:hideMark/>
          </w:tcPr>
          <w:p w14:paraId="5B5F0966"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GAMSAT Score</w:t>
            </w:r>
          </w:p>
        </w:tc>
        <w:tc>
          <w:tcPr>
            <w:tcW w:w="1480" w:type="dxa"/>
            <w:tcBorders>
              <w:top w:val="single" w:sz="8" w:space="0" w:color="auto"/>
              <w:left w:val="nil"/>
              <w:bottom w:val="single" w:sz="8" w:space="0" w:color="auto"/>
              <w:right w:val="single" w:sz="8" w:space="0" w:color="auto"/>
            </w:tcBorders>
            <w:vAlign w:val="center"/>
            <w:hideMark/>
          </w:tcPr>
          <w:p w14:paraId="67F881BE"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Exeter Score</w:t>
            </w:r>
          </w:p>
        </w:tc>
        <w:tc>
          <w:tcPr>
            <w:tcW w:w="1480" w:type="dxa"/>
            <w:tcBorders>
              <w:top w:val="single" w:sz="8" w:space="0" w:color="auto"/>
              <w:left w:val="nil"/>
              <w:bottom w:val="single" w:sz="8" w:space="0" w:color="auto"/>
              <w:right w:val="single" w:sz="8" w:space="0" w:color="auto"/>
            </w:tcBorders>
            <w:shd w:val="clear" w:color="000000" w:fill="DAF2D0"/>
            <w:vAlign w:val="center"/>
            <w:hideMark/>
          </w:tcPr>
          <w:p w14:paraId="4396413F"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GAMSAT Score</w:t>
            </w:r>
          </w:p>
        </w:tc>
        <w:tc>
          <w:tcPr>
            <w:tcW w:w="1480" w:type="dxa"/>
            <w:tcBorders>
              <w:top w:val="single" w:sz="8" w:space="0" w:color="auto"/>
              <w:left w:val="nil"/>
              <w:bottom w:val="single" w:sz="8" w:space="0" w:color="auto"/>
              <w:right w:val="single" w:sz="8" w:space="0" w:color="auto"/>
            </w:tcBorders>
            <w:vAlign w:val="center"/>
            <w:hideMark/>
          </w:tcPr>
          <w:p w14:paraId="7651E4F3"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Exeter Score</w:t>
            </w:r>
          </w:p>
        </w:tc>
        <w:tc>
          <w:tcPr>
            <w:tcW w:w="1480" w:type="dxa"/>
            <w:tcBorders>
              <w:top w:val="single" w:sz="8" w:space="0" w:color="auto"/>
              <w:left w:val="nil"/>
              <w:bottom w:val="single" w:sz="8" w:space="0" w:color="auto"/>
              <w:right w:val="single" w:sz="8" w:space="0" w:color="auto"/>
            </w:tcBorders>
            <w:shd w:val="clear" w:color="000000" w:fill="DAF2D0"/>
            <w:vAlign w:val="center"/>
            <w:hideMark/>
          </w:tcPr>
          <w:p w14:paraId="3EC94107"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GAMSAT Score</w:t>
            </w:r>
          </w:p>
        </w:tc>
        <w:tc>
          <w:tcPr>
            <w:tcW w:w="1480" w:type="dxa"/>
            <w:tcBorders>
              <w:top w:val="single" w:sz="8" w:space="0" w:color="auto"/>
              <w:left w:val="nil"/>
              <w:bottom w:val="single" w:sz="8" w:space="0" w:color="auto"/>
              <w:right w:val="single" w:sz="8" w:space="0" w:color="auto"/>
            </w:tcBorders>
            <w:vAlign w:val="center"/>
            <w:hideMark/>
          </w:tcPr>
          <w:p w14:paraId="49D08208"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Exeter Score</w:t>
            </w:r>
          </w:p>
        </w:tc>
      </w:tr>
      <w:tr w:rsidR="00BF601E" w:rsidRPr="00BF601E" w14:paraId="1D94CCA5" w14:textId="77777777" w:rsidTr="00BF601E">
        <w:trPr>
          <w:trHeight w:val="315"/>
        </w:trPr>
        <w:tc>
          <w:tcPr>
            <w:tcW w:w="1480" w:type="dxa"/>
            <w:tcBorders>
              <w:top w:val="nil"/>
              <w:left w:val="single" w:sz="8" w:space="0" w:color="auto"/>
              <w:bottom w:val="single" w:sz="8" w:space="0" w:color="auto"/>
              <w:right w:val="single" w:sz="8" w:space="0" w:color="auto"/>
            </w:tcBorders>
            <w:shd w:val="clear" w:color="000000" w:fill="DAF2D0"/>
            <w:vAlign w:val="center"/>
            <w:hideMark/>
          </w:tcPr>
          <w:p w14:paraId="6AB59CC9"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70 or more</w:t>
            </w:r>
          </w:p>
        </w:tc>
        <w:tc>
          <w:tcPr>
            <w:tcW w:w="1480" w:type="dxa"/>
            <w:tcBorders>
              <w:top w:val="nil"/>
              <w:left w:val="nil"/>
              <w:bottom w:val="single" w:sz="8" w:space="0" w:color="auto"/>
              <w:right w:val="single" w:sz="8" w:space="0" w:color="auto"/>
            </w:tcBorders>
            <w:vAlign w:val="center"/>
            <w:hideMark/>
          </w:tcPr>
          <w:p w14:paraId="544CB8DD"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100</w:t>
            </w:r>
          </w:p>
        </w:tc>
        <w:tc>
          <w:tcPr>
            <w:tcW w:w="1480" w:type="dxa"/>
            <w:tcBorders>
              <w:top w:val="nil"/>
              <w:left w:val="nil"/>
              <w:bottom w:val="single" w:sz="8" w:space="0" w:color="auto"/>
              <w:right w:val="single" w:sz="8" w:space="0" w:color="auto"/>
            </w:tcBorders>
            <w:shd w:val="clear" w:color="000000" w:fill="DAF2D0"/>
            <w:vAlign w:val="center"/>
            <w:hideMark/>
          </w:tcPr>
          <w:p w14:paraId="1E5CDB11"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60</w:t>
            </w:r>
          </w:p>
        </w:tc>
        <w:tc>
          <w:tcPr>
            <w:tcW w:w="1480" w:type="dxa"/>
            <w:tcBorders>
              <w:top w:val="nil"/>
              <w:left w:val="nil"/>
              <w:bottom w:val="single" w:sz="8" w:space="0" w:color="auto"/>
              <w:right w:val="single" w:sz="8" w:space="0" w:color="auto"/>
            </w:tcBorders>
            <w:vAlign w:val="center"/>
            <w:hideMark/>
          </w:tcPr>
          <w:p w14:paraId="6B4CDA6A"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80</w:t>
            </w:r>
          </w:p>
        </w:tc>
        <w:tc>
          <w:tcPr>
            <w:tcW w:w="1480" w:type="dxa"/>
            <w:tcBorders>
              <w:top w:val="nil"/>
              <w:left w:val="nil"/>
              <w:bottom w:val="single" w:sz="8" w:space="0" w:color="auto"/>
              <w:right w:val="single" w:sz="8" w:space="0" w:color="auto"/>
            </w:tcBorders>
            <w:shd w:val="clear" w:color="000000" w:fill="DAF2D0"/>
            <w:vAlign w:val="center"/>
            <w:hideMark/>
          </w:tcPr>
          <w:p w14:paraId="7E63FA08"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50</w:t>
            </w:r>
          </w:p>
        </w:tc>
        <w:tc>
          <w:tcPr>
            <w:tcW w:w="1480" w:type="dxa"/>
            <w:tcBorders>
              <w:top w:val="nil"/>
              <w:left w:val="nil"/>
              <w:bottom w:val="single" w:sz="8" w:space="0" w:color="auto"/>
              <w:right w:val="single" w:sz="8" w:space="0" w:color="auto"/>
            </w:tcBorders>
            <w:vAlign w:val="center"/>
            <w:hideMark/>
          </w:tcPr>
          <w:p w14:paraId="5C7C09E7"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60</w:t>
            </w:r>
          </w:p>
        </w:tc>
      </w:tr>
      <w:tr w:rsidR="00BF601E" w:rsidRPr="00BF601E" w14:paraId="4FFF9289" w14:textId="77777777" w:rsidTr="00BF601E">
        <w:trPr>
          <w:trHeight w:val="315"/>
        </w:trPr>
        <w:tc>
          <w:tcPr>
            <w:tcW w:w="1480" w:type="dxa"/>
            <w:tcBorders>
              <w:top w:val="nil"/>
              <w:left w:val="single" w:sz="8" w:space="0" w:color="auto"/>
              <w:bottom w:val="single" w:sz="8" w:space="0" w:color="auto"/>
              <w:right w:val="single" w:sz="8" w:space="0" w:color="auto"/>
            </w:tcBorders>
            <w:shd w:val="clear" w:color="000000" w:fill="DAF2D0"/>
            <w:vAlign w:val="center"/>
            <w:hideMark/>
          </w:tcPr>
          <w:p w14:paraId="707B94BB"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69</w:t>
            </w:r>
          </w:p>
        </w:tc>
        <w:tc>
          <w:tcPr>
            <w:tcW w:w="1480" w:type="dxa"/>
            <w:tcBorders>
              <w:top w:val="nil"/>
              <w:left w:val="nil"/>
              <w:bottom w:val="single" w:sz="8" w:space="0" w:color="auto"/>
              <w:right w:val="single" w:sz="8" w:space="0" w:color="auto"/>
            </w:tcBorders>
            <w:vAlign w:val="center"/>
            <w:hideMark/>
          </w:tcPr>
          <w:p w14:paraId="5005AC04"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98</w:t>
            </w:r>
          </w:p>
        </w:tc>
        <w:tc>
          <w:tcPr>
            <w:tcW w:w="1480" w:type="dxa"/>
            <w:tcBorders>
              <w:top w:val="nil"/>
              <w:left w:val="nil"/>
              <w:bottom w:val="single" w:sz="8" w:space="0" w:color="auto"/>
              <w:right w:val="single" w:sz="8" w:space="0" w:color="auto"/>
            </w:tcBorders>
            <w:shd w:val="clear" w:color="000000" w:fill="DAF2D0"/>
            <w:vAlign w:val="center"/>
            <w:hideMark/>
          </w:tcPr>
          <w:p w14:paraId="04A4E674"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59</w:t>
            </w:r>
          </w:p>
        </w:tc>
        <w:tc>
          <w:tcPr>
            <w:tcW w:w="1480" w:type="dxa"/>
            <w:tcBorders>
              <w:top w:val="nil"/>
              <w:left w:val="nil"/>
              <w:bottom w:val="single" w:sz="8" w:space="0" w:color="auto"/>
              <w:right w:val="single" w:sz="8" w:space="0" w:color="auto"/>
            </w:tcBorders>
            <w:vAlign w:val="center"/>
            <w:hideMark/>
          </w:tcPr>
          <w:p w14:paraId="4529B12E"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78</w:t>
            </w:r>
          </w:p>
        </w:tc>
        <w:tc>
          <w:tcPr>
            <w:tcW w:w="1480" w:type="dxa"/>
            <w:tcBorders>
              <w:top w:val="nil"/>
              <w:left w:val="nil"/>
              <w:bottom w:val="single" w:sz="8" w:space="0" w:color="auto"/>
              <w:right w:val="single" w:sz="8" w:space="0" w:color="auto"/>
            </w:tcBorders>
            <w:shd w:val="clear" w:color="000000" w:fill="DAF2D0"/>
            <w:vAlign w:val="center"/>
            <w:hideMark/>
          </w:tcPr>
          <w:p w14:paraId="6B7EFEA9"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49</w:t>
            </w:r>
          </w:p>
        </w:tc>
        <w:tc>
          <w:tcPr>
            <w:tcW w:w="1480" w:type="dxa"/>
            <w:tcBorders>
              <w:top w:val="nil"/>
              <w:left w:val="nil"/>
              <w:bottom w:val="single" w:sz="8" w:space="0" w:color="auto"/>
              <w:right w:val="single" w:sz="8" w:space="0" w:color="auto"/>
            </w:tcBorders>
            <w:vAlign w:val="center"/>
            <w:hideMark/>
          </w:tcPr>
          <w:p w14:paraId="01FC8825"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58</w:t>
            </w:r>
          </w:p>
        </w:tc>
      </w:tr>
      <w:tr w:rsidR="00BF601E" w:rsidRPr="00BF601E" w14:paraId="78E5E4E0" w14:textId="77777777" w:rsidTr="00BF601E">
        <w:trPr>
          <w:trHeight w:val="315"/>
        </w:trPr>
        <w:tc>
          <w:tcPr>
            <w:tcW w:w="1480" w:type="dxa"/>
            <w:tcBorders>
              <w:top w:val="nil"/>
              <w:left w:val="single" w:sz="8" w:space="0" w:color="auto"/>
              <w:bottom w:val="single" w:sz="8" w:space="0" w:color="auto"/>
              <w:right w:val="single" w:sz="8" w:space="0" w:color="auto"/>
            </w:tcBorders>
            <w:shd w:val="clear" w:color="000000" w:fill="DAF2D0"/>
            <w:vAlign w:val="center"/>
            <w:hideMark/>
          </w:tcPr>
          <w:p w14:paraId="1AA57A39"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68</w:t>
            </w:r>
          </w:p>
        </w:tc>
        <w:tc>
          <w:tcPr>
            <w:tcW w:w="1480" w:type="dxa"/>
            <w:tcBorders>
              <w:top w:val="nil"/>
              <w:left w:val="nil"/>
              <w:bottom w:val="single" w:sz="8" w:space="0" w:color="auto"/>
              <w:right w:val="single" w:sz="8" w:space="0" w:color="auto"/>
            </w:tcBorders>
            <w:vAlign w:val="center"/>
            <w:hideMark/>
          </w:tcPr>
          <w:p w14:paraId="594EAF20"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96</w:t>
            </w:r>
          </w:p>
        </w:tc>
        <w:tc>
          <w:tcPr>
            <w:tcW w:w="1480" w:type="dxa"/>
            <w:tcBorders>
              <w:top w:val="nil"/>
              <w:left w:val="nil"/>
              <w:bottom w:val="single" w:sz="8" w:space="0" w:color="auto"/>
              <w:right w:val="single" w:sz="8" w:space="0" w:color="auto"/>
            </w:tcBorders>
            <w:shd w:val="clear" w:color="000000" w:fill="DAF2D0"/>
            <w:vAlign w:val="center"/>
            <w:hideMark/>
          </w:tcPr>
          <w:p w14:paraId="3AA15756"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58</w:t>
            </w:r>
          </w:p>
        </w:tc>
        <w:tc>
          <w:tcPr>
            <w:tcW w:w="1480" w:type="dxa"/>
            <w:tcBorders>
              <w:top w:val="nil"/>
              <w:left w:val="nil"/>
              <w:bottom w:val="single" w:sz="8" w:space="0" w:color="auto"/>
              <w:right w:val="single" w:sz="8" w:space="0" w:color="auto"/>
            </w:tcBorders>
            <w:vAlign w:val="center"/>
            <w:hideMark/>
          </w:tcPr>
          <w:p w14:paraId="5AA0499E"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76</w:t>
            </w:r>
          </w:p>
        </w:tc>
        <w:tc>
          <w:tcPr>
            <w:tcW w:w="1480" w:type="dxa"/>
            <w:tcBorders>
              <w:top w:val="nil"/>
              <w:left w:val="nil"/>
              <w:bottom w:val="single" w:sz="8" w:space="0" w:color="auto"/>
              <w:right w:val="single" w:sz="8" w:space="0" w:color="auto"/>
            </w:tcBorders>
            <w:shd w:val="clear" w:color="000000" w:fill="DAF2D0"/>
            <w:vAlign w:val="center"/>
            <w:hideMark/>
          </w:tcPr>
          <w:p w14:paraId="52352843"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48</w:t>
            </w:r>
          </w:p>
        </w:tc>
        <w:tc>
          <w:tcPr>
            <w:tcW w:w="1480" w:type="dxa"/>
            <w:tcBorders>
              <w:top w:val="nil"/>
              <w:left w:val="nil"/>
              <w:bottom w:val="single" w:sz="8" w:space="0" w:color="auto"/>
              <w:right w:val="single" w:sz="8" w:space="0" w:color="auto"/>
            </w:tcBorders>
            <w:vAlign w:val="center"/>
            <w:hideMark/>
          </w:tcPr>
          <w:p w14:paraId="5C566176"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56</w:t>
            </w:r>
          </w:p>
        </w:tc>
      </w:tr>
      <w:tr w:rsidR="00BF601E" w:rsidRPr="00BF601E" w14:paraId="104C722A" w14:textId="77777777" w:rsidTr="00BF601E">
        <w:trPr>
          <w:trHeight w:val="315"/>
        </w:trPr>
        <w:tc>
          <w:tcPr>
            <w:tcW w:w="1480" w:type="dxa"/>
            <w:tcBorders>
              <w:top w:val="nil"/>
              <w:left w:val="single" w:sz="8" w:space="0" w:color="auto"/>
              <w:bottom w:val="single" w:sz="8" w:space="0" w:color="auto"/>
              <w:right w:val="single" w:sz="8" w:space="0" w:color="auto"/>
            </w:tcBorders>
            <w:shd w:val="clear" w:color="000000" w:fill="DAF2D0"/>
            <w:vAlign w:val="center"/>
            <w:hideMark/>
          </w:tcPr>
          <w:p w14:paraId="268A4CA1"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67</w:t>
            </w:r>
          </w:p>
        </w:tc>
        <w:tc>
          <w:tcPr>
            <w:tcW w:w="1480" w:type="dxa"/>
            <w:tcBorders>
              <w:top w:val="nil"/>
              <w:left w:val="nil"/>
              <w:bottom w:val="single" w:sz="8" w:space="0" w:color="auto"/>
              <w:right w:val="single" w:sz="8" w:space="0" w:color="auto"/>
            </w:tcBorders>
            <w:vAlign w:val="center"/>
            <w:hideMark/>
          </w:tcPr>
          <w:p w14:paraId="22AA7BA8"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94</w:t>
            </w:r>
          </w:p>
        </w:tc>
        <w:tc>
          <w:tcPr>
            <w:tcW w:w="1480" w:type="dxa"/>
            <w:tcBorders>
              <w:top w:val="nil"/>
              <w:left w:val="nil"/>
              <w:bottom w:val="single" w:sz="8" w:space="0" w:color="auto"/>
              <w:right w:val="single" w:sz="8" w:space="0" w:color="auto"/>
            </w:tcBorders>
            <w:shd w:val="clear" w:color="000000" w:fill="DAF2D0"/>
            <w:vAlign w:val="center"/>
            <w:hideMark/>
          </w:tcPr>
          <w:p w14:paraId="0156943B"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57</w:t>
            </w:r>
          </w:p>
        </w:tc>
        <w:tc>
          <w:tcPr>
            <w:tcW w:w="1480" w:type="dxa"/>
            <w:tcBorders>
              <w:top w:val="nil"/>
              <w:left w:val="nil"/>
              <w:bottom w:val="single" w:sz="8" w:space="0" w:color="auto"/>
              <w:right w:val="single" w:sz="8" w:space="0" w:color="auto"/>
            </w:tcBorders>
            <w:vAlign w:val="center"/>
            <w:hideMark/>
          </w:tcPr>
          <w:p w14:paraId="718157C0"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74</w:t>
            </w:r>
          </w:p>
        </w:tc>
        <w:tc>
          <w:tcPr>
            <w:tcW w:w="1480" w:type="dxa"/>
            <w:tcBorders>
              <w:top w:val="nil"/>
              <w:left w:val="nil"/>
              <w:bottom w:val="single" w:sz="8" w:space="0" w:color="auto"/>
              <w:right w:val="single" w:sz="8" w:space="0" w:color="auto"/>
            </w:tcBorders>
            <w:shd w:val="clear" w:color="000000" w:fill="DAF2D0"/>
            <w:vAlign w:val="center"/>
            <w:hideMark/>
          </w:tcPr>
          <w:p w14:paraId="0A104310"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47</w:t>
            </w:r>
          </w:p>
        </w:tc>
        <w:tc>
          <w:tcPr>
            <w:tcW w:w="1480" w:type="dxa"/>
            <w:tcBorders>
              <w:top w:val="nil"/>
              <w:left w:val="nil"/>
              <w:bottom w:val="single" w:sz="8" w:space="0" w:color="auto"/>
              <w:right w:val="single" w:sz="8" w:space="0" w:color="auto"/>
            </w:tcBorders>
            <w:vAlign w:val="center"/>
            <w:hideMark/>
          </w:tcPr>
          <w:p w14:paraId="2CE96174"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54</w:t>
            </w:r>
          </w:p>
        </w:tc>
      </w:tr>
      <w:tr w:rsidR="00BF601E" w:rsidRPr="00BF601E" w14:paraId="4B7BF6DD" w14:textId="77777777" w:rsidTr="00BF601E">
        <w:trPr>
          <w:trHeight w:val="315"/>
        </w:trPr>
        <w:tc>
          <w:tcPr>
            <w:tcW w:w="1480" w:type="dxa"/>
            <w:tcBorders>
              <w:top w:val="nil"/>
              <w:left w:val="single" w:sz="8" w:space="0" w:color="auto"/>
              <w:bottom w:val="single" w:sz="8" w:space="0" w:color="auto"/>
              <w:right w:val="single" w:sz="8" w:space="0" w:color="auto"/>
            </w:tcBorders>
            <w:shd w:val="clear" w:color="000000" w:fill="DAF2D0"/>
            <w:vAlign w:val="center"/>
            <w:hideMark/>
          </w:tcPr>
          <w:p w14:paraId="5FC4729F"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66</w:t>
            </w:r>
          </w:p>
        </w:tc>
        <w:tc>
          <w:tcPr>
            <w:tcW w:w="1480" w:type="dxa"/>
            <w:tcBorders>
              <w:top w:val="nil"/>
              <w:left w:val="nil"/>
              <w:bottom w:val="single" w:sz="8" w:space="0" w:color="auto"/>
              <w:right w:val="single" w:sz="8" w:space="0" w:color="auto"/>
            </w:tcBorders>
            <w:vAlign w:val="center"/>
            <w:hideMark/>
          </w:tcPr>
          <w:p w14:paraId="0E6E34E7"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92</w:t>
            </w:r>
          </w:p>
        </w:tc>
        <w:tc>
          <w:tcPr>
            <w:tcW w:w="1480" w:type="dxa"/>
            <w:tcBorders>
              <w:top w:val="nil"/>
              <w:left w:val="nil"/>
              <w:bottom w:val="single" w:sz="8" w:space="0" w:color="auto"/>
              <w:right w:val="single" w:sz="8" w:space="0" w:color="auto"/>
            </w:tcBorders>
            <w:shd w:val="clear" w:color="000000" w:fill="DAF2D0"/>
            <w:vAlign w:val="center"/>
            <w:hideMark/>
          </w:tcPr>
          <w:p w14:paraId="34F02E0D"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56</w:t>
            </w:r>
          </w:p>
        </w:tc>
        <w:tc>
          <w:tcPr>
            <w:tcW w:w="1480" w:type="dxa"/>
            <w:tcBorders>
              <w:top w:val="nil"/>
              <w:left w:val="nil"/>
              <w:bottom w:val="single" w:sz="8" w:space="0" w:color="auto"/>
              <w:right w:val="single" w:sz="8" w:space="0" w:color="auto"/>
            </w:tcBorders>
            <w:vAlign w:val="center"/>
            <w:hideMark/>
          </w:tcPr>
          <w:p w14:paraId="7D238209"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72</w:t>
            </w:r>
          </w:p>
        </w:tc>
        <w:tc>
          <w:tcPr>
            <w:tcW w:w="1480" w:type="dxa"/>
            <w:tcBorders>
              <w:top w:val="nil"/>
              <w:left w:val="nil"/>
              <w:bottom w:val="single" w:sz="8" w:space="0" w:color="auto"/>
              <w:right w:val="single" w:sz="8" w:space="0" w:color="auto"/>
            </w:tcBorders>
            <w:shd w:val="clear" w:color="000000" w:fill="DAF2D0"/>
            <w:vAlign w:val="center"/>
            <w:hideMark/>
          </w:tcPr>
          <w:p w14:paraId="564080E3"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46</w:t>
            </w:r>
          </w:p>
        </w:tc>
        <w:tc>
          <w:tcPr>
            <w:tcW w:w="1480" w:type="dxa"/>
            <w:tcBorders>
              <w:top w:val="nil"/>
              <w:left w:val="nil"/>
              <w:bottom w:val="single" w:sz="8" w:space="0" w:color="auto"/>
              <w:right w:val="single" w:sz="8" w:space="0" w:color="auto"/>
            </w:tcBorders>
            <w:vAlign w:val="center"/>
            <w:hideMark/>
          </w:tcPr>
          <w:p w14:paraId="039D7AC8"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52</w:t>
            </w:r>
          </w:p>
        </w:tc>
      </w:tr>
      <w:tr w:rsidR="00BF601E" w:rsidRPr="00BF601E" w14:paraId="3D24D270" w14:textId="77777777" w:rsidTr="00BF601E">
        <w:trPr>
          <w:trHeight w:val="315"/>
        </w:trPr>
        <w:tc>
          <w:tcPr>
            <w:tcW w:w="1480" w:type="dxa"/>
            <w:tcBorders>
              <w:top w:val="nil"/>
              <w:left w:val="single" w:sz="8" w:space="0" w:color="auto"/>
              <w:bottom w:val="single" w:sz="8" w:space="0" w:color="auto"/>
              <w:right w:val="single" w:sz="8" w:space="0" w:color="auto"/>
            </w:tcBorders>
            <w:shd w:val="clear" w:color="000000" w:fill="DAF2D0"/>
            <w:vAlign w:val="center"/>
            <w:hideMark/>
          </w:tcPr>
          <w:p w14:paraId="6DBA5C91"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65</w:t>
            </w:r>
          </w:p>
        </w:tc>
        <w:tc>
          <w:tcPr>
            <w:tcW w:w="1480" w:type="dxa"/>
            <w:tcBorders>
              <w:top w:val="nil"/>
              <w:left w:val="nil"/>
              <w:bottom w:val="single" w:sz="8" w:space="0" w:color="auto"/>
              <w:right w:val="single" w:sz="8" w:space="0" w:color="auto"/>
            </w:tcBorders>
            <w:vAlign w:val="center"/>
            <w:hideMark/>
          </w:tcPr>
          <w:p w14:paraId="217E102D"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90</w:t>
            </w:r>
          </w:p>
        </w:tc>
        <w:tc>
          <w:tcPr>
            <w:tcW w:w="1480" w:type="dxa"/>
            <w:tcBorders>
              <w:top w:val="nil"/>
              <w:left w:val="nil"/>
              <w:bottom w:val="single" w:sz="8" w:space="0" w:color="auto"/>
              <w:right w:val="single" w:sz="8" w:space="0" w:color="auto"/>
            </w:tcBorders>
            <w:shd w:val="clear" w:color="000000" w:fill="DAF2D0"/>
            <w:vAlign w:val="center"/>
            <w:hideMark/>
          </w:tcPr>
          <w:p w14:paraId="7C3F5E98"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55</w:t>
            </w:r>
          </w:p>
        </w:tc>
        <w:tc>
          <w:tcPr>
            <w:tcW w:w="1480" w:type="dxa"/>
            <w:tcBorders>
              <w:top w:val="nil"/>
              <w:left w:val="nil"/>
              <w:bottom w:val="single" w:sz="8" w:space="0" w:color="auto"/>
              <w:right w:val="single" w:sz="8" w:space="0" w:color="auto"/>
            </w:tcBorders>
            <w:vAlign w:val="center"/>
            <w:hideMark/>
          </w:tcPr>
          <w:p w14:paraId="261CDBAA"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70</w:t>
            </w:r>
          </w:p>
        </w:tc>
        <w:tc>
          <w:tcPr>
            <w:tcW w:w="1480" w:type="dxa"/>
            <w:tcBorders>
              <w:top w:val="nil"/>
              <w:left w:val="nil"/>
              <w:bottom w:val="single" w:sz="8" w:space="0" w:color="auto"/>
              <w:right w:val="single" w:sz="8" w:space="0" w:color="auto"/>
            </w:tcBorders>
            <w:shd w:val="clear" w:color="000000" w:fill="DAF2D0"/>
            <w:vAlign w:val="center"/>
            <w:hideMark/>
          </w:tcPr>
          <w:p w14:paraId="3C23D8B5"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45</w:t>
            </w:r>
          </w:p>
        </w:tc>
        <w:tc>
          <w:tcPr>
            <w:tcW w:w="1480" w:type="dxa"/>
            <w:tcBorders>
              <w:top w:val="nil"/>
              <w:left w:val="nil"/>
              <w:bottom w:val="single" w:sz="8" w:space="0" w:color="auto"/>
              <w:right w:val="single" w:sz="8" w:space="0" w:color="auto"/>
            </w:tcBorders>
            <w:vAlign w:val="center"/>
            <w:hideMark/>
          </w:tcPr>
          <w:p w14:paraId="463D6A53"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50</w:t>
            </w:r>
          </w:p>
        </w:tc>
      </w:tr>
      <w:tr w:rsidR="00BF601E" w:rsidRPr="00BF601E" w14:paraId="0B72CC86" w14:textId="77777777" w:rsidTr="00BF601E">
        <w:trPr>
          <w:trHeight w:val="315"/>
        </w:trPr>
        <w:tc>
          <w:tcPr>
            <w:tcW w:w="1480" w:type="dxa"/>
            <w:tcBorders>
              <w:top w:val="nil"/>
              <w:left w:val="single" w:sz="8" w:space="0" w:color="auto"/>
              <w:bottom w:val="single" w:sz="8" w:space="0" w:color="auto"/>
              <w:right w:val="single" w:sz="8" w:space="0" w:color="auto"/>
            </w:tcBorders>
            <w:shd w:val="clear" w:color="000000" w:fill="DAF2D0"/>
            <w:vAlign w:val="center"/>
            <w:hideMark/>
          </w:tcPr>
          <w:p w14:paraId="48A9D5D3"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64</w:t>
            </w:r>
          </w:p>
        </w:tc>
        <w:tc>
          <w:tcPr>
            <w:tcW w:w="1480" w:type="dxa"/>
            <w:tcBorders>
              <w:top w:val="nil"/>
              <w:left w:val="nil"/>
              <w:bottom w:val="single" w:sz="8" w:space="0" w:color="auto"/>
              <w:right w:val="single" w:sz="8" w:space="0" w:color="auto"/>
            </w:tcBorders>
            <w:vAlign w:val="center"/>
            <w:hideMark/>
          </w:tcPr>
          <w:p w14:paraId="367CCFE7"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88</w:t>
            </w:r>
          </w:p>
        </w:tc>
        <w:tc>
          <w:tcPr>
            <w:tcW w:w="1480" w:type="dxa"/>
            <w:tcBorders>
              <w:top w:val="nil"/>
              <w:left w:val="nil"/>
              <w:bottom w:val="single" w:sz="8" w:space="0" w:color="auto"/>
              <w:right w:val="single" w:sz="8" w:space="0" w:color="auto"/>
            </w:tcBorders>
            <w:shd w:val="clear" w:color="000000" w:fill="DAF2D0"/>
            <w:vAlign w:val="center"/>
            <w:hideMark/>
          </w:tcPr>
          <w:p w14:paraId="6D4098FF"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54</w:t>
            </w:r>
          </w:p>
        </w:tc>
        <w:tc>
          <w:tcPr>
            <w:tcW w:w="1480" w:type="dxa"/>
            <w:tcBorders>
              <w:top w:val="nil"/>
              <w:left w:val="nil"/>
              <w:bottom w:val="single" w:sz="8" w:space="0" w:color="auto"/>
              <w:right w:val="single" w:sz="8" w:space="0" w:color="auto"/>
            </w:tcBorders>
            <w:vAlign w:val="center"/>
            <w:hideMark/>
          </w:tcPr>
          <w:p w14:paraId="623A64CC"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68</w:t>
            </w:r>
          </w:p>
        </w:tc>
        <w:tc>
          <w:tcPr>
            <w:tcW w:w="1480" w:type="dxa"/>
            <w:tcBorders>
              <w:top w:val="nil"/>
              <w:left w:val="nil"/>
              <w:bottom w:val="single" w:sz="8" w:space="0" w:color="auto"/>
              <w:right w:val="single" w:sz="8" w:space="0" w:color="auto"/>
            </w:tcBorders>
            <w:shd w:val="clear" w:color="000000" w:fill="DAF2D0"/>
            <w:vAlign w:val="center"/>
            <w:hideMark/>
          </w:tcPr>
          <w:p w14:paraId="7539D12E"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44</w:t>
            </w:r>
          </w:p>
        </w:tc>
        <w:tc>
          <w:tcPr>
            <w:tcW w:w="1480" w:type="dxa"/>
            <w:tcBorders>
              <w:top w:val="nil"/>
              <w:left w:val="nil"/>
              <w:bottom w:val="single" w:sz="8" w:space="0" w:color="auto"/>
              <w:right w:val="single" w:sz="8" w:space="0" w:color="auto"/>
            </w:tcBorders>
            <w:vAlign w:val="center"/>
            <w:hideMark/>
          </w:tcPr>
          <w:p w14:paraId="461AC134"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48</w:t>
            </w:r>
          </w:p>
        </w:tc>
      </w:tr>
      <w:tr w:rsidR="00BF601E" w:rsidRPr="00BF601E" w14:paraId="40E963D7" w14:textId="77777777" w:rsidTr="00BF601E">
        <w:trPr>
          <w:trHeight w:val="315"/>
        </w:trPr>
        <w:tc>
          <w:tcPr>
            <w:tcW w:w="1480" w:type="dxa"/>
            <w:tcBorders>
              <w:top w:val="nil"/>
              <w:left w:val="single" w:sz="8" w:space="0" w:color="auto"/>
              <w:bottom w:val="single" w:sz="8" w:space="0" w:color="auto"/>
              <w:right w:val="single" w:sz="8" w:space="0" w:color="auto"/>
            </w:tcBorders>
            <w:shd w:val="clear" w:color="000000" w:fill="DAF2D0"/>
            <w:vAlign w:val="center"/>
            <w:hideMark/>
          </w:tcPr>
          <w:p w14:paraId="4E1CE1FB"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63</w:t>
            </w:r>
          </w:p>
        </w:tc>
        <w:tc>
          <w:tcPr>
            <w:tcW w:w="1480" w:type="dxa"/>
            <w:tcBorders>
              <w:top w:val="nil"/>
              <w:left w:val="nil"/>
              <w:bottom w:val="single" w:sz="8" w:space="0" w:color="auto"/>
              <w:right w:val="single" w:sz="8" w:space="0" w:color="auto"/>
            </w:tcBorders>
            <w:vAlign w:val="center"/>
            <w:hideMark/>
          </w:tcPr>
          <w:p w14:paraId="451647F4"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86</w:t>
            </w:r>
          </w:p>
        </w:tc>
        <w:tc>
          <w:tcPr>
            <w:tcW w:w="1480" w:type="dxa"/>
            <w:tcBorders>
              <w:top w:val="nil"/>
              <w:left w:val="nil"/>
              <w:bottom w:val="single" w:sz="8" w:space="0" w:color="auto"/>
              <w:right w:val="single" w:sz="8" w:space="0" w:color="auto"/>
            </w:tcBorders>
            <w:shd w:val="clear" w:color="000000" w:fill="DAF2D0"/>
            <w:vAlign w:val="center"/>
            <w:hideMark/>
          </w:tcPr>
          <w:p w14:paraId="02D33974"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53</w:t>
            </w:r>
          </w:p>
        </w:tc>
        <w:tc>
          <w:tcPr>
            <w:tcW w:w="1480" w:type="dxa"/>
            <w:tcBorders>
              <w:top w:val="nil"/>
              <w:left w:val="nil"/>
              <w:bottom w:val="single" w:sz="8" w:space="0" w:color="auto"/>
              <w:right w:val="single" w:sz="8" w:space="0" w:color="auto"/>
            </w:tcBorders>
            <w:vAlign w:val="center"/>
            <w:hideMark/>
          </w:tcPr>
          <w:p w14:paraId="7C4FDA7F"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66</w:t>
            </w:r>
          </w:p>
        </w:tc>
        <w:tc>
          <w:tcPr>
            <w:tcW w:w="1480" w:type="dxa"/>
            <w:tcBorders>
              <w:top w:val="nil"/>
              <w:left w:val="nil"/>
              <w:bottom w:val="single" w:sz="8" w:space="0" w:color="auto"/>
              <w:right w:val="single" w:sz="8" w:space="0" w:color="auto"/>
            </w:tcBorders>
            <w:shd w:val="clear" w:color="000000" w:fill="DAF2D0"/>
            <w:vAlign w:val="center"/>
            <w:hideMark/>
          </w:tcPr>
          <w:p w14:paraId="1E7E45A8"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43</w:t>
            </w:r>
          </w:p>
        </w:tc>
        <w:tc>
          <w:tcPr>
            <w:tcW w:w="1480" w:type="dxa"/>
            <w:tcBorders>
              <w:top w:val="nil"/>
              <w:left w:val="nil"/>
              <w:bottom w:val="single" w:sz="8" w:space="0" w:color="auto"/>
              <w:right w:val="single" w:sz="8" w:space="0" w:color="auto"/>
            </w:tcBorders>
            <w:vAlign w:val="center"/>
            <w:hideMark/>
          </w:tcPr>
          <w:p w14:paraId="6D4310D3"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46</w:t>
            </w:r>
          </w:p>
        </w:tc>
      </w:tr>
      <w:tr w:rsidR="00BF601E" w:rsidRPr="00BF601E" w14:paraId="1CCB8EAD" w14:textId="77777777" w:rsidTr="00BF601E">
        <w:trPr>
          <w:trHeight w:val="315"/>
        </w:trPr>
        <w:tc>
          <w:tcPr>
            <w:tcW w:w="1480" w:type="dxa"/>
            <w:tcBorders>
              <w:top w:val="nil"/>
              <w:left w:val="single" w:sz="8" w:space="0" w:color="auto"/>
              <w:bottom w:val="single" w:sz="8" w:space="0" w:color="auto"/>
              <w:right w:val="single" w:sz="8" w:space="0" w:color="auto"/>
            </w:tcBorders>
            <w:shd w:val="clear" w:color="000000" w:fill="DAF2D0"/>
            <w:vAlign w:val="center"/>
            <w:hideMark/>
          </w:tcPr>
          <w:p w14:paraId="54A80C3E"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62</w:t>
            </w:r>
          </w:p>
        </w:tc>
        <w:tc>
          <w:tcPr>
            <w:tcW w:w="1480" w:type="dxa"/>
            <w:tcBorders>
              <w:top w:val="nil"/>
              <w:left w:val="nil"/>
              <w:bottom w:val="single" w:sz="8" w:space="0" w:color="auto"/>
              <w:right w:val="single" w:sz="8" w:space="0" w:color="auto"/>
            </w:tcBorders>
            <w:vAlign w:val="center"/>
            <w:hideMark/>
          </w:tcPr>
          <w:p w14:paraId="4DEA77E5"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84</w:t>
            </w:r>
          </w:p>
        </w:tc>
        <w:tc>
          <w:tcPr>
            <w:tcW w:w="1480" w:type="dxa"/>
            <w:tcBorders>
              <w:top w:val="nil"/>
              <w:left w:val="nil"/>
              <w:bottom w:val="single" w:sz="8" w:space="0" w:color="auto"/>
              <w:right w:val="single" w:sz="8" w:space="0" w:color="auto"/>
            </w:tcBorders>
            <w:shd w:val="clear" w:color="000000" w:fill="DAF2D0"/>
            <w:vAlign w:val="center"/>
            <w:hideMark/>
          </w:tcPr>
          <w:p w14:paraId="37067012"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52</w:t>
            </w:r>
          </w:p>
        </w:tc>
        <w:tc>
          <w:tcPr>
            <w:tcW w:w="1480" w:type="dxa"/>
            <w:tcBorders>
              <w:top w:val="nil"/>
              <w:left w:val="nil"/>
              <w:bottom w:val="single" w:sz="8" w:space="0" w:color="auto"/>
              <w:right w:val="single" w:sz="8" w:space="0" w:color="auto"/>
            </w:tcBorders>
            <w:vAlign w:val="center"/>
            <w:hideMark/>
          </w:tcPr>
          <w:p w14:paraId="0D064140"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64</w:t>
            </w:r>
          </w:p>
        </w:tc>
        <w:tc>
          <w:tcPr>
            <w:tcW w:w="1480" w:type="dxa"/>
            <w:tcBorders>
              <w:top w:val="nil"/>
              <w:left w:val="nil"/>
              <w:bottom w:val="single" w:sz="8" w:space="0" w:color="auto"/>
              <w:right w:val="single" w:sz="8" w:space="0" w:color="auto"/>
            </w:tcBorders>
            <w:shd w:val="clear" w:color="000000" w:fill="DAF2D0"/>
            <w:vAlign w:val="center"/>
            <w:hideMark/>
          </w:tcPr>
          <w:p w14:paraId="4401FE81"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42</w:t>
            </w:r>
          </w:p>
        </w:tc>
        <w:tc>
          <w:tcPr>
            <w:tcW w:w="1480" w:type="dxa"/>
            <w:tcBorders>
              <w:top w:val="nil"/>
              <w:left w:val="nil"/>
              <w:bottom w:val="single" w:sz="8" w:space="0" w:color="auto"/>
              <w:right w:val="single" w:sz="8" w:space="0" w:color="auto"/>
            </w:tcBorders>
            <w:vAlign w:val="center"/>
            <w:hideMark/>
          </w:tcPr>
          <w:p w14:paraId="1B8D74EE"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44</w:t>
            </w:r>
          </w:p>
        </w:tc>
      </w:tr>
      <w:tr w:rsidR="00BF601E" w:rsidRPr="00BF601E" w14:paraId="326A24EA" w14:textId="77777777" w:rsidTr="00BF601E">
        <w:trPr>
          <w:trHeight w:val="315"/>
        </w:trPr>
        <w:tc>
          <w:tcPr>
            <w:tcW w:w="1480" w:type="dxa"/>
            <w:tcBorders>
              <w:top w:val="nil"/>
              <w:left w:val="single" w:sz="8" w:space="0" w:color="auto"/>
              <w:bottom w:val="single" w:sz="8" w:space="0" w:color="auto"/>
              <w:right w:val="single" w:sz="8" w:space="0" w:color="auto"/>
            </w:tcBorders>
            <w:shd w:val="clear" w:color="000000" w:fill="DAF2D0"/>
            <w:vAlign w:val="center"/>
            <w:hideMark/>
          </w:tcPr>
          <w:p w14:paraId="482D4FE0"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61</w:t>
            </w:r>
          </w:p>
        </w:tc>
        <w:tc>
          <w:tcPr>
            <w:tcW w:w="1480" w:type="dxa"/>
            <w:tcBorders>
              <w:top w:val="nil"/>
              <w:left w:val="nil"/>
              <w:bottom w:val="single" w:sz="8" w:space="0" w:color="auto"/>
              <w:right w:val="single" w:sz="8" w:space="0" w:color="auto"/>
            </w:tcBorders>
            <w:vAlign w:val="center"/>
            <w:hideMark/>
          </w:tcPr>
          <w:p w14:paraId="0D5E13BA"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82</w:t>
            </w:r>
          </w:p>
        </w:tc>
        <w:tc>
          <w:tcPr>
            <w:tcW w:w="1480" w:type="dxa"/>
            <w:tcBorders>
              <w:top w:val="nil"/>
              <w:left w:val="nil"/>
              <w:bottom w:val="single" w:sz="8" w:space="0" w:color="auto"/>
              <w:right w:val="single" w:sz="8" w:space="0" w:color="auto"/>
            </w:tcBorders>
            <w:shd w:val="clear" w:color="000000" w:fill="DAF2D0"/>
            <w:vAlign w:val="center"/>
            <w:hideMark/>
          </w:tcPr>
          <w:p w14:paraId="6D2787C1"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51</w:t>
            </w:r>
          </w:p>
        </w:tc>
        <w:tc>
          <w:tcPr>
            <w:tcW w:w="1480" w:type="dxa"/>
            <w:tcBorders>
              <w:top w:val="nil"/>
              <w:left w:val="nil"/>
              <w:bottom w:val="single" w:sz="8" w:space="0" w:color="auto"/>
              <w:right w:val="single" w:sz="8" w:space="0" w:color="auto"/>
            </w:tcBorders>
            <w:vAlign w:val="center"/>
            <w:hideMark/>
          </w:tcPr>
          <w:p w14:paraId="208FF85E"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62</w:t>
            </w:r>
          </w:p>
        </w:tc>
        <w:tc>
          <w:tcPr>
            <w:tcW w:w="1480" w:type="dxa"/>
            <w:tcBorders>
              <w:top w:val="nil"/>
              <w:left w:val="nil"/>
              <w:bottom w:val="single" w:sz="8" w:space="0" w:color="auto"/>
              <w:right w:val="single" w:sz="8" w:space="0" w:color="auto"/>
            </w:tcBorders>
            <w:shd w:val="clear" w:color="000000" w:fill="DAF2D0"/>
            <w:vAlign w:val="center"/>
            <w:hideMark/>
          </w:tcPr>
          <w:p w14:paraId="4E37EE5D"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41</w:t>
            </w:r>
          </w:p>
        </w:tc>
        <w:tc>
          <w:tcPr>
            <w:tcW w:w="1480" w:type="dxa"/>
            <w:tcBorders>
              <w:top w:val="nil"/>
              <w:left w:val="nil"/>
              <w:bottom w:val="single" w:sz="8" w:space="0" w:color="auto"/>
              <w:right w:val="single" w:sz="8" w:space="0" w:color="auto"/>
            </w:tcBorders>
            <w:vAlign w:val="center"/>
            <w:hideMark/>
          </w:tcPr>
          <w:p w14:paraId="52C032D0"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42</w:t>
            </w:r>
          </w:p>
        </w:tc>
      </w:tr>
      <w:tr w:rsidR="00BF601E" w:rsidRPr="00BF601E" w14:paraId="6734489E" w14:textId="77777777" w:rsidTr="00BF601E">
        <w:trPr>
          <w:trHeight w:val="315"/>
        </w:trPr>
        <w:tc>
          <w:tcPr>
            <w:tcW w:w="1480" w:type="dxa"/>
            <w:tcBorders>
              <w:top w:val="nil"/>
              <w:left w:val="single" w:sz="8" w:space="0" w:color="auto"/>
              <w:bottom w:val="single" w:sz="8" w:space="0" w:color="auto"/>
              <w:right w:val="single" w:sz="8" w:space="0" w:color="auto"/>
            </w:tcBorders>
            <w:shd w:val="clear" w:color="000000" w:fill="DAF2D0"/>
            <w:vAlign w:val="center"/>
            <w:hideMark/>
          </w:tcPr>
          <w:p w14:paraId="2D16E632"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 </w:t>
            </w:r>
          </w:p>
        </w:tc>
        <w:tc>
          <w:tcPr>
            <w:tcW w:w="1480" w:type="dxa"/>
            <w:tcBorders>
              <w:top w:val="nil"/>
              <w:left w:val="nil"/>
              <w:bottom w:val="single" w:sz="8" w:space="0" w:color="auto"/>
              <w:right w:val="single" w:sz="8" w:space="0" w:color="auto"/>
            </w:tcBorders>
            <w:vAlign w:val="center"/>
            <w:hideMark/>
          </w:tcPr>
          <w:p w14:paraId="6289E70D"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 </w:t>
            </w:r>
          </w:p>
        </w:tc>
        <w:tc>
          <w:tcPr>
            <w:tcW w:w="1480" w:type="dxa"/>
            <w:tcBorders>
              <w:top w:val="nil"/>
              <w:left w:val="nil"/>
              <w:bottom w:val="single" w:sz="8" w:space="0" w:color="auto"/>
              <w:right w:val="single" w:sz="8" w:space="0" w:color="auto"/>
            </w:tcBorders>
            <w:shd w:val="clear" w:color="000000" w:fill="DAF2D0"/>
            <w:vAlign w:val="center"/>
            <w:hideMark/>
          </w:tcPr>
          <w:p w14:paraId="5F71C439"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 </w:t>
            </w:r>
          </w:p>
        </w:tc>
        <w:tc>
          <w:tcPr>
            <w:tcW w:w="1480" w:type="dxa"/>
            <w:tcBorders>
              <w:top w:val="nil"/>
              <w:left w:val="nil"/>
              <w:bottom w:val="single" w:sz="8" w:space="0" w:color="auto"/>
              <w:right w:val="single" w:sz="8" w:space="0" w:color="auto"/>
            </w:tcBorders>
            <w:vAlign w:val="center"/>
            <w:hideMark/>
          </w:tcPr>
          <w:p w14:paraId="2A81AB21"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 </w:t>
            </w:r>
          </w:p>
        </w:tc>
        <w:tc>
          <w:tcPr>
            <w:tcW w:w="1480" w:type="dxa"/>
            <w:tcBorders>
              <w:top w:val="nil"/>
              <w:left w:val="nil"/>
              <w:bottom w:val="single" w:sz="8" w:space="0" w:color="auto"/>
              <w:right w:val="single" w:sz="8" w:space="0" w:color="auto"/>
            </w:tcBorders>
            <w:shd w:val="clear" w:color="000000" w:fill="DAF2D0"/>
            <w:vAlign w:val="center"/>
            <w:hideMark/>
          </w:tcPr>
          <w:p w14:paraId="4B8EE475"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40 or less</w:t>
            </w:r>
          </w:p>
        </w:tc>
        <w:tc>
          <w:tcPr>
            <w:tcW w:w="1480" w:type="dxa"/>
            <w:tcBorders>
              <w:top w:val="nil"/>
              <w:left w:val="nil"/>
              <w:bottom w:val="single" w:sz="8" w:space="0" w:color="auto"/>
              <w:right w:val="single" w:sz="8" w:space="0" w:color="auto"/>
            </w:tcBorders>
            <w:vAlign w:val="center"/>
            <w:hideMark/>
          </w:tcPr>
          <w:p w14:paraId="43DF43AE" w14:textId="77777777" w:rsidR="00BF601E" w:rsidRPr="00BF601E" w:rsidRDefault="00BF601E" w:rsidP="00BF601E">
            <w:pPr>
              <w:spacing w:after="0" w:line="240" w:lineRule="auto"/>
              <w:jc w:val="center"/>
              <w:rPr>
                <w:rFonts w:ascii="Calibri" w:eastAsia="Times New Roman" w:hAnsi="Calibri" w:cs="Calibri"/>
                <w:color w:val="000000"/>
              </w:rPr>
            </w:pPr>
            <w:r w:rsidRPr="00BF601E">
              <w:rPr>
                <w:rFonts w:ascii="Calibri" w:eastAsia="Times New Roman" w:hAnsi="Calibri" w:cs="Calibri"/>
                <w:color w:val="000000"/>
              </w:rPr>
              <w:t>0</w:t>
            </w:r>
          </w:p>
        </w:tc>
      </w:tr>
    </w:tbl>
    <w:p w14:paraId="37F7338F" w14:textId="1D0A4FC1" w:rsidR="0060724F" w:rsidRPr="001806B2" w:rsidRDefault="001806B2" w:rsidP="001806B2">
      <w:pPr>
        <w:spacing w:before="100" w:beforeAutospacing="1" w:after="120" w:line="240" w:lineRule="auto"/>
        <w:ind w:left="720"/>
        <w:rPr>
          <w:b/>
          <w:bCs/>
          <w:i/>
          <w:iCs/>
        </w:rPr>
      </w:pPr>
      <w:r w:rsidRPr="00AF0319">
        <w:rPr>
          <w:b/>
          <w:bCs/>
          <w:i/>
          <w:iCs/>
        </w:rPr>
        <w:t xml:space="preserve">Table </w:t>
      </w:r>
      <w:r>
        <w:rPr>
          <w:b/>
          <w:bCs/>
          <w:i/>
          <w:iCs/>
        </w:rPr>
        <w:t>2</w:t>
      </w:r>
      <w:r w:rsidRPr="00AF0319">
        <w:rPr>
          <w:b/>
          <w:bCs/>
          <w:i/>
          <w:iCs/>
        </w:rPr>
        <w:t xml:space="preserve"> – Applicants with achieved </w:t>
      </w:r>
      <w:r>
        <w:rPr>
          <w:b/>
          <w:bCs/>
          <w:i/>
          <w:iCs/>
        </w:rPr>
        <w:t>GAMSAT Scores and meet WP Contextual offer criteria.</w:t>
      </w:r>
    </w:p>
    <w:tbl>
      <w:tblPr>
        <w:tblW w:w="8880" w:type="dxa"/>
        <w:tblInd w:w="602" w:type="dxa"/>
        <w:tblLook w:val="04A0" w:firstRow="1" w:lastRow="0" w:firstColumn="1" w:lastColumn="0" w:noHBand="0" w:noVBand="1"/>
      </w:tblPr>
      <w:tblGrid>
        <w:gridCol w:w="1480"/>
        <w:gridCol w:w="1480"/>
        <w:gridCol w:w="1480"/>
        <w:gridCol w:w="1480"/>
        <w:gridCol w:w="1480"/>
        <w:gridCol w:w="1480"/>
      </w:tblGrid>
      <w:tr w:rsidR="00FD06A9" w:rsidRPr="00FD06A9" w14:paraId="4C780B47" w14:textId="77777777" w:rsidTr="00FD06A9">
        <w:trPr>
          <w:trHeight w:val="615"/>
        </w:trPr>
        <w:tc>
          <w:tcPr>
            <w:tcW w:w="1480" w:type="dxa"/>
            <w:tcBorders>
              <w:top w:val="single" w:sz="8" w:space="0" w:color="auto"/>
              <w:left w:val="single" w:sz="8" w:space="0" w:color="auto"/>
              <w:bottom w:val="single" w:sz="8" w:space="0" w:color="auto"/>
              <w:right w:val="single" w:sz="8" w:space="0" w:color="auto"/>
            </w:tcBorders>
            <w:shd w:val="clear" w:color="000000" w:fill="DAF2D0"/>
            <w:vAlign w:val="center"/>
            <w:hideMark/>
          </w:tcPr>
          <w:p w14:paraId="2278CE0E"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GAMSAT Score</w:t>
            </w:r>
          </w:p>
        </w:tc>
        <w:tc>
          <w:tcPr>
            <w:tcW w:w="1480" w:type="dxa"/>
            <w:tcBorders>
              <w:top w:val="single" w:sz="8" w:space="0" w:color="auto"/>
              <w:left w:val="nil"/>
              <w:bottom w:val="single" w:sz="8" w:space="0" w:color="auto"/>
              <w:right w:val="single" w:sz="8" w:space="0" w:color="auto"/>
            </w:tcBorders>
            <w:vAlign w:val="center"/>
            <w:hideMark/>
          </w:tcPr>
          <w:p w14:paraId="0F85AB68"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Exeter Score</w:t>
            </w:r>
          </w:p>
        </w:tc>
        <w:tc>
          <w:tcPr>
            <w:tcW w:w="1480" w:type="dxa"/>
            <w:tcBorders>
              <w:top w:val="single" w:sz="8" w:space="0" w:color="auto"/>
              <w:left w:val="nil"/>
              <w:bottom w:val="single" w:sz="8" w:space="0" w:color="auto"/>
              <w:right w:val="single" w:sz="8" w:space="0" w:color="auto"/>
            </w:tcBorders>
            <w:shd w:val="clear" w:color="000000" w:fill="DAF2D0"/>
            <w:vAlign w:val="center"/>
            <w:hideMark/>
          </w:tcPr>
          <w:p w14:paraId="160D70BA"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GAMSAT Score</w:t>
            </w:r>
          </w:p>
        </w:tc>
        <w:tc>
          <w:tcPr>
            <w:tcW w:w="1480" w:type="dxa"/>
            <w:tcBorders>
              <w:top w:val="single" w:sz="8" w:space="0" w:color="auto"/>
              <w:left w:val="nil"/>
              <w:bottom w:val="single" w:sz="8" w:space="0" w:color="auto"/>
              <w:right w:val="single" w:sz="8" w:space="0" w:color="auto"/>
            </w:tcBorders>
            <w:vAlign w:val="center"/>
            <w:hideMark/>
          </w:tcPr>
          <w:p w14:paraId="1CAA4F09"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Exeter Score</w:t>
            </w:r>
          </w:p>
        </w:tc>
        <w:tc>
          <w:tcPr>
            <w:tcW w:w="1480" w:type="dxa"/>
            <w:tcBorders>
              <w:top w:val="single" w:sz="8" w:space="0" w:color="auto"/>
              <w:left w:val="nil"/>
              <w:bottom w:val="single" w:sz="8" w:space="0" w:color="auto"/>
              <w:right w:val="single" w:sz="8" w:space="0" w:color="auto"/>
            </w:tcBorders>
            <w:shd w:val="clear" w:color="000000" w:fill="DAF2D0"/>
            <w:vAlign w:val="center"/>
            <w:hideMark/>
          </w:tcPr>
          <w:p w14:paraId="4CA6E057"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GAMSAT Score</w:t>
            </w:r>
          </w:p>
        </w:tc>
        <w:tc>
          <w:tcPr>
            <w:tcW w:w="1480" w:type="dxa"/>
            <w:tcBorders>
              <w:top w:val="single" w:sz="8" w:space="0" w:color="auto"/>
              <w:left w:val="nil"/>
              <w:bottom w:val="single" w:sz="8" w:space="0" w:color="auto"/>
              <w:right w:val="single" w:sz="8" w:space="0" w:color="auto"/>
            </w:tcBorders>
            <w:vAlign w:val="center"/>
            <w:hideMark/>
          </w:tcPr>
          <w:p w14:paraId="38F93BCD"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Exeter Score</w:t>
            </w:r>
          </w:p>
        </w:tc>
      </w:tr>
      <w:tr w:rsidR="00FD06A9" w:rsidRPr="00FD06A9" w14:paraId="1F54CFBE" w14:textId="77777777" w:rsidTr="00FD06A9">
        <w:trPr>
          <w:trHeight w:val="315"/>
        </w:trPr>
        <w:tc>
          <w:tcPr>
            <w:tcW w:w="1480" w:type="dxa"/>
            <w:tcBorders>
              <w:top w:val="nil"/>
              <w:left w:val="single" w:sz="8" w:space="0" w:color="auto"/>
              <w:bottom w:val="single" w:sz="8" w:space="0" w:color="auto"/>
              <w:right w:val="single" w:sz="8" w:space="0" w:color="auto"/>
            </w:tcBorders>
            <w:shd w:val="clear" w:color="000000" w:fill="DAF2D0"/>
            <w:vAlign w:val="center"/>
            <w:hideMark/>
          </w:tcPr>
          <w:p w14:paraId="34557A89"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70 or more</w:t>
            </w:r>
          </w:p>
        </w:tc>
        <w:tc>
          <w:tcPr>
            <w:tcW w:w="1480" w:type="dxa"/>
            <w:tcBorders>
              <w:top w:val="nil"/>
              <w:left w:val="nil"/>
              <w:bottom w:val="single" w:sz="8" w:space="0" w:color="auto"/>
              <w:right w:val="single" w:sz="8" w:space="0" w:color="auto"/>
            </w:tcBorders>
            <w:vAlign w:val="center"/>
            <w:hideMark/>
          </w:tcPr>
          <w:p w14:paraId="4E4AA825"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105</w:t>
            </w:r>
          </w:p>
        </w:tc>
        <w:tc>
          <w:tcPr>
            <w:tcW w:w="1480" w:type="dxa"/>
            <w:tcBorders>
              <w:top w:val="nil"/>
              <w:left w:val="nil"/>
              <w:bottom w:val="single" w:sz="8" w:space="0" w:color="auto"/>
              <w:right w:val="single" w:sz="8" w:space="0" w:color="auto"/>
            </w:tcBorders>
            <w:shd w:val="clear" w:color="000000" w:fill="DAF2D0"/>
            <w:vAlign w:val="center"/>
            <w:hideMark/>
          </w:tcPr>
          <w:p w14:paraId="21216D22"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60</w:t>
            </w:r>
          </w:p>
        </w:tc>
        <w:tc>
          <w:tcPr>
            <w:tcW w:w="1480" w:type="dxa"/>
            <w:tcBorders>
              <w:top w:val="nil"/>
              <w:left w:val="nil"/>
              <w:bottom w:val="single" w:sz="8" w:space="0" w:color="auto"/>
              <w:right w:val="single" w:sz="8" w:space="0" w:color="auto"/>
            </w:tcBorders>
            <w:vAlign w:val="center"/>
            <w:hideMark/>
          </w:tcPr>
          <w:p w14:paraId="1A647517"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85</w:t>
            </w:r>
          </w:p>
        </w:tc>
        <w:tc>
          <w:tcPr>
            <w:tcW w:w="1480" w:type="dxa"/>
            <w:tcBorders>
              <w:top w:val="nil"/>
              <w:left w:val="nil"/>
              <w:bottom w:val="single" w:sz="8" w:space="0" w:color="auto"/>
              <w:right w:val="single" w:sz="8" w:space="0" w:color="auto"/>
            </w:tcBorders>
            <w:shd w:val="clear" w:color="000000" w:fill="DAF2D0"/>
            <w:vAlign w:val="center"/>
            <w:hideMark/>
          </w:tcPr>
          <w:p w14:paraId="1AECAEA0"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50</w:t>
            </w:r>
          </w:p>
        </w:tc>
        <w:tc>
          <w:tcPr>
            <w:tcW w:w="1480" w:type="dxa"/>
            <w:tcBorders>
              <w:top w:val="nil"/>
              <w:left w:val="nil"/>
              <w:bottom w:val="single" w:sz="8" w:space="0" w:color="auto"/>
              <w:right w:val="single" w:sz="8" w:space="0" w:color="auto"/>
            </w:tcBorders>
            <w:vAlign w:val="center"/>
            <w:hideMark/>
          </w:tcPr>
          <w:p w14:paraId="04F3FD9B"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65</w:t>
            </w:r>
          </w:p>
        </w:tc>
      </w:tr>
      <w:tr w:rsidR="00FD06A9" w:rsidRPr="00FD06A9" w14:paraId="0E359DE3" w14:textId="77777777" w:rsidTr="00FD06A9">
        <w:trPr>
          <w:trHeight w:val="315"/>
        </w:trPr>
        <w:tc>
          <w:tcPr>
            <w:tcW w:w="1480" w:type="dxa"/>
            <w:tcBorders>
              <w:top w:val="nil"/>
              <w:left w:val="single" w:sz="8" w:space="0" w:color="auto"/>
              <w:bottom w:val="single" w:sz="8" w:space="0" w:color="auto"/>
              <w:right w:val="single" w:sz="8" w:space="0" w:color="auto"/>
            </w:tcBorders>
            <w:shd w:val="clear" w:color="000000" w:fill="DAF2D0"/>
            <w:vAlign w:val="center"/>
            <w:hideMark/>
          </w:tcPr>
          <w:p w14:paraId="13B27ADA"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69</w:t>
            </w:r>
          </w:p>
        </w:tc>
        <w:tc>
          <w:tcPr>
            <w:tcW w:w="1480" w:type="dxa"/>
            <w:tcBorders>
              <w:top w:val="nil"/>
              <w:left w:val="nil"/>
              <w:bottom w:val="single" w:sz="8" w:space="0" w:color="auto"/>
              <w:right w:val="single" w:sz="8" w:space="0" w:color="auto"/>
            </w:tcBorders>
            <w:vAlign w:val="center"/>
            <w:hideMark/>
          </w:tcPr>
          <w:p w14:paraId="411FB3F8"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103</w:t>
            </w:r>
          </w:p>
        </w:tc>
        <w:tc>
          <w:tcPr>
            <w:tcW w:w="1480" w:type="dxa"/>
            <w:tcBorders>
              <w:top w:val="nil"/>
              <w:left w:val="nil"/>
              <w:bottom w:val="single" w:sz="8" w:space="0" w:color="auto"/>
              <w:right w:val="single" w:sz="8" w:space="0" w:color="auto"/>
            </w:tcBorders>
            <w:shd w:val="clear" w:color="000000" w:fill="DAF2D0"/>
            <w:vAlign w:val="center"/>
            <w:hideMark/>
          </w:tcPr>
          <w:p w14:paraId="78480276"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59</w:t>
            </w:r>
          </w:p>
        </w:tc>
        <w:tc>
          <w:tcPr>
            <w:tcW w:w="1480" w:type="dxa"/>
            <w:tcBorders>
              <w:top w:val="nil"/>
              <w:left w:val="nil"/>
              <w:bottom w:val="single" w:sz="8" w:space="0" w:color="auto"/>
              <w:right w:val="single" w:sz="8" w:space="0" w:color="auto"/>
            </w:tcBorders>
            <w:vAlign w:val="center"/>
            <w:hideMark/>
          </w:tcPr>
          <w:p w14:paraId="7D93731B"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83</w:t>
            </w:r>
          </w:p>
        </w:tc>
        <w:tc>
          <w:tcPr>
            <w:tcW w:w="1480" w:type="dxa"/>
            <w:tcBorders>
              <w:top w:val="nil"/>
              <w:left w:val="nil"/>
              <w:bottom w:val="single" w:sz="8" w:space="0" w:color="auto"/>
              <w:right w:val="single" w:sz="8" w:space="0" w:color="auto"/>
            </w:tcBorders>
            <w:shd w:val="clear" w:color="000000" w:fill="DAF2D0"/>
            <w:vAlign w:val="center"/>
            <w:hideMark/>
          </w:tcPr>
          <w:p w14:paraId="1CB3D7F5"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49</w:t>
            </w:r>
          </w:p>
        </w:tc>
        <w:tc>
          <w:tcPr>
            <w:tcW w:w="1480" w:type="dxa"/>
            <w:tcBorders>
              <w:top w:val="nil"/>
              <w:left w:val="nil"/>
              <w:bottom w:val="single" w:sz="8" w:space="0" w:color="auto"/>
              <w:right w:val="single" w:sz="8" w:space="0" w:color="auto"/>
            </w:tcBorders>
            <w:vAlign w:val="center"/>
            <w:hideMark/>
          </w:tcPr>
          <w:p w14:paraId="3A70A34D"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63</w:t>
            </w:r>
          </w:p>
        </w:tc>
      </w:tr>
      <w:tr w:rsidR="00FD06A9" w:rsidRPr="00FD06A9" w14:paraId="4C9EC251" w14:textId="77777777" w:rsidTr="00FD06A9">
        <w:trPr>
          <w:trHeight w:val="315"/>
        </w:trPr>
        <w:tc>
          <w:tcPr>
            <w:tcW w:w="1480" w:type="dxa"/>
            <w:tcBorders>
              <w:top w:val="nil"/>
              <w:left w:val="single" w:sz="8" w:space="0" w:color="auto"/>
              <w:bottom w:val="single" w:sz="8" w:space="0" w:color="auto"/>
              <w:right w:val="single" w:sz="8" w:space="0" w:color="auto"/>
            </w:tcBorders>
            <w:shd w:val="clear" w:color="000000" w:fill="DAF2D0"/>
            <w:vAlign w:val="center"/>
            <w:hideMark/>
          </w:tcPr>
          <w:p w14:paraId="39F6C9EF"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68</w:t>
            </w:r>
          </w:p>
        </w:tc>
        <w:tc>
          <w:tcPr>
            <w:tcW w:w="1480" w:type="dxa"/>
            <w:tcBorders>
              <w:top w:val="nil"/>
              <w:left w:val="nil"/>
              <w:bottom w:val="single" w:sz="8" w:space="0" w:color="auto"/>
              <w:right w:val="single" w:sz="8" w:space="0" w:color="auto"/>
            </w:tcBorders>
            <w:vAlign w:val="center"/>
            <w:hideMark/>
          </w:tcPr>
          <w:p w14:paraId="4BAD9FB4"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101</w:t>
            </w:r>
          </w:p>
        </w:tc>
        <w:tc>
          <w:tcPr>
            <w:tcW w:w="1480" w:type="dxa"/>
            <w:tcBorders>
              <w:top w:val="nil"/>
              <w:left w:val="nil"/>
              <w:bottom w:val="single" w:sz="8" w:space="0" w:color="auto"/>
              <w:right w:val="single" w:sz="8" w:space="0" w:color="auto"/>
            </w:tcBorders>
            <w:shd w:val="clear" w:color="000000" w:fill="DAF2D0"/>
            <w:vAlign w:val="center"/>
            <w:hideMark/>
          </w:tcPr>
          <w:p w14:paraId="5ED499F9"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58</w:t>
            </w:r>
          </w:p>
        </w:tc>
        <w:tc>
          <w:tcPr>
            <w:tcW w:w="1480" w:type="dxa"/>
            <w:tcBorders>
              <w:top w:val="nil"/>
              <w:left w:val="nil"/>
              <w:bottom w:val="single" w:sz="8" w:space="0" w:color="auto"/>
              <w:right w:val="single" w:sz="8" w:space="0" w:color="auto"/>
            </w:tcBorders>
            <w:vAlign w:val="center"/>
            <w:hideMark/>
          </w:tcPr>
          <w:p w14:paraId="1D23E0A4"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81</w:t>
            </w:r>
          </w:p>
        </w:tc>
        <w:tc>
          <w:tcPr>
            <w:tcW w:w="1480" w:type="dxa"/>
            <w:tcBorders>
              <w:top w:val="nil"/>
              <w:left w:val="nil"/>
              <w:bottom w:val="single" w:sz="8" w:space="0" w:color="auto"/>
              <w:right w:val="single" w:sz="8" w:space="0" w:color="auto"/>
            </w:tcBorders>
            <w:shd w:val="clear" w:color="000000" w:fill="DAF2D0"/>
            <w:vAlign w:val="center"/>
            <w:hideMark/>
          </w:tcPr>
          <w:p w14:paraId="046DBEBC"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48</w:t>
            </w:r>
          </w:p>
        </w:tc>
        <w:tc>
          <w:tcPr>
            <w:tcW w:w="1480" w:type="dxa"/>
            <w:tcBorders>
              <w:top w:val="nil"/>
              <w:left w:val="nil"/>
              <w:bottom w:val="single" w:sz="8" w:space="0" w:color="auto"/>
              <w:right w:val="single" w:sz="8" w:space="0" w:color="auto"/>
            </w:tcBorders>
            <w:vAlign w:val="center"/>
            <w:hideMark/>
          </w:tcPr>
          <w:p w14:paraId="013AECE5"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61</w:t>
            </w:r>
          </w:p>
        </w:tc>
      </w:tr>
      <w:tr w:rsidR="00FD06A9" w:rsidRPr="00FD06A9" w14:paraId="7846D249" w14:textId="77777777" w:rsidTr="00FD06A9">
        <w:trPr>
          <w:trHeight w:val="315"/>
        </w:trPr>
        <w:tc>
          <w:tcPr>
            <w:tcW w:w="1480" w:type="dxa"/>
            <w:tcBorders>
              <w:top w:val="nil"/>
              <w:left w:val="single" w:sz="8" w:space="0" w:color="auto"/>
              <w:bottom w:val="single" w:sz="8" w:space="0" w:color="auto"/>
              <w:right w:val="single" w:sz="8" w:space="0" w:color="auto"/>
            </w:tcBorders>
            <w:shd w:val="clear" w:color="000000" w:fill="DAF2D0"/>
            <w:vAlign w:val="center"/>
            <w:hideMark/>
          </w:tcPr>
          <w:p w14:paraId="01916EF4"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67</w:t>
            </w:r>
          </w:p>
        </w:tc>
        <w:tc>
          <w:tcPr>
            <w:tcW w:w="1480" w:type="dxa"/>
            <w:tcBorders>
              <w:top w:val="nil"/>
              <w:left w:val="nil"/>
              <w:bottom w:val="single" w:sz="8" w:space="0" w:color="auto"/>
              <w:right w:val="single" w:sz="8" w:space="0" w:color="auto"/>
            </w:tcBorders>
            <w:vAlign w:val="center"/>
            <w:hideMark/>
          </w:tcPr>
          <w:p w14:paraId="435A3732"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99</w:t>
            </w:r>
          </w:p>
        </w:tc>
        <w:tc>
          <w:tcPr>
            <w:tcW w:w="1480" w:type="dxa"/>
            <w:tcBorders>
              <w:top w:val="nil"/>
              <w:left w:val="nil"/>
              <w:bottom w:val="single" w:sz="8" w:space="0" w:color="auto"/>
              <w:right w:val="single" w:sz="8" w:space="0" w:color="auto"/>
            </w:tcBorders>
            <w:shd w:val="clear" w:color="000000" w:fill="DAF2D0"/>
            <w:vAlign w:val="center"/>
            <w:hideMark/>
          </w:tcPr>
          <w:p w14:paraId="7704479D"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57</w:t>
            </w:r>
          </w:p>
        </w:tc>
        <w:tc>
          <w:tcPr>
            <w:tcW w:w="1480" w:type="dxa"/>
            <w:tcBorders>
              <w:top w:val="nil"/>
              <w:left w:val="nil"/>
              <w:bottom w:val="single" w:sz="8" w:space="0" w:color="auto"/>
              <w:right w:val="single" w:sz="8" w:space="0" w:color="auto"/>
            </w:tcBorders>
            <w:vAlign w:val="center"/>
            <w:hideMark/>
          </w:tcPr>
          <w:p w14:paraId="7A3C3E27"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79</w:t>
            </w:r>
          </w:p>
        </w:tc>
        <w:tc>
          <w:tcPr>
            <w:tcW w:w="1480" w:type="dxa"/>
            <w:tcBorders>
              <w:top w:val="nil"/>
              <w:left w:val="nil"/>
              <w:bottom w:val="single" w:sz="8" w:space="0" w:color="auto"/>
              <w:right w:val="single" w:sz="8" w:space="0" w:color="auto"/>
            </w:tcBorders>
            <w:shd w:val="clear" w:color="000000" w:fill="DAF2D0"/>
            <w:vAlign w:val="center"/>
            <w:hideMark/>
          </w:tcPr>
          <w:p w14:paraId="74296290"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47</w:t>
            </w:r>
          </w:p>
        </w:tc>
        <w:tc>
          <w:tcPr>
            <w:tcW w:w="1480" w:type="dxa"/>
            <w:tcBorders>
              <w:top w:val="nil"/>
              <w:left w:val="nil"/>
              <w:bottom w:val="single" w:sz="8" w:space="0" w:color="auto"/>
              <w:right w:val="single" w:sz="8" w:space="0" w:color="auto"/>
            </w:tcBorders>
            <w:vAlign w:val="center"/>
            <w:hideMark/>
          </w:tcPr>
          <w:p w14:paraId="72B72D03"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59</w:t>
            </w:r>
          </w:p>
        </w:tc>
      </w:tr>
      <w:tr w:rsidR="00FD06A9" w:rsidRPr="00FD06A9" w14:paraId="71AB2177" w14:textId="77777777" w:rsidTr="00FD06A9">
        <w:trPr>
          <w:trHeight w:val="315"/>
        </w:trPr>
        <w:tc>
          <w:tcPr>
            <w:tcW w:w="1480" w:type="dxa"/>
            <w:tcBorders>
              <w:top w:val="nil"/>
              <w:left w:val="single" w:sz="8" w:space="0" w:color="auto"/>
              <w:bottom w:val="single" w:sz="8" w:space="0" w:color="auto"/>
              <w:right w:val="single" w:sz="8" w:space="0" w:color="auto"/>
            </w:tcBorders>
            <w:shd w:val="clear" w:color="000000" w:fill="DAF2D0"/>
            <w:vAlign w:val="center"/>
            <w:hideMark/>
          </w:tcPr>
          <w:p w14:paraId="4FFE20A5"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66</w:t>
            </w:r>
          </w:p>
        </w:tc>
        <w:tc>
          <w:tcPr>
            <w:tcW w:w="1480" w:type="dxa"/>
            <w:tcBorders>
              <w:top w:val="nil"/>
              <w:left w:val="nil"/>
              <w:bottom w:val="single" w:sz="8" w:space="0" w:color="auto"/>
              <w:right w:val="single" w:sz="8" w:space="0" w:color="auto"/>
            </w:tcBorders>
            <w:vAlign w:val="center"/>
            <w:hideMark/>
          </w:tcPr>
          <w:p w14:paraId="633749F5"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97</w:t>
            </w:r>
          </w:p>
        </w:tc>
        <w:tc>
          <w:tcPr>
            <w:tcW w:w="1480" w:type="dxa"/>
            <w:tcBorders>
              <w:top w:val="nil"/>
              <w:left w:val="nil"/>
              <w:bottom w:val="single" w:sz="8" w:space="0" w:color="auto"/>
              <w:right w:val="single" w:sz="8" w:space="0" w:color="auto"/>
            </w:tcBorders>
            <w:shd w:val="clear" w:color="000000" w:fill="DAF2D0"/>
            <w:vAlign w:val="center"/>
            <w:hideMark/>
          </w:tcPr>
          <w:p w14:paraId="5B1D2B0C"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56</w:t>
            </w:r>
          </w:p>
        </w:tc>
        <w:tc>
          <w:tcPr>
            <w:tcW w:w="1480" w:type="dxa"/>
            <w:tcBorders>
              <w:top w:val="nil"/>
              <w:left w:val="nil"/>
              <w:bottom w:val="single" w:sz="8" w:space="0" w:color="auto"/>
              <w:right w:val="single" w:sz="8" w:space="0" w:color="auto"/>
            </w:tcBorders>
            <w:vAlign w:val="center"/>
            <w:hideMark/>
          </w:tcPr>
          <w:p w14:paraId="09094C8C"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77</w:t>
            </w:r>
          </w:p>
        </w:tc>
        <w:tc>
          <w:tcPr>
            <w:tcW w:w="1480" w:type="dxa"/>
            <w:tcBorders>
              <w:top w:val="nil"/>
              <w:left w:val="nil"/>
              <w:bottom w:val="single" w:sz="8" w:space="0" w:color="auto"/>
              <w:right w:val="single" w:sz="8" w:space="0" w:color="auto"/>
            </w:tcBorders>
            <w:shd w:val="clear" w:color="000000" w:fill="DAF2D0"/>
            <w:vAlign w:val="center"/>
            <w:hideMark/>
          </w:tcPr>
          <w:p w14:paraId="44CA3A86"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46</w:t>
            </w:r>
          </w:p>
        </w:tc>
        <w:tc>
          <w:tcPr>
            <w:tcW w:w="1480" w:type="dxa"/>
            <w:tcBorders>
              <w:top w:val="nil"/>
              <w:left w:val="nil"/>
              <w:bottom w:val="single" w:sz="8" w:space="0" w:color="auto"/>
              <w:right w:val="single" w:sz="8" w:space="0" w:color="auto"/>
            </w:tcBorders>
            <w:vAlign w:val="center"/>
            <w:hideMark/>
          </w:tcPr>
          <w:p w14:paraId="1D341234"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57</w:t>
            </w:r>
          </w:p>
        </w:tc>
      </w:tr>
      <w:tr w:rsidR="00FD06A9" w:rsidRPr="00FD06A9" w14:paraId="33766B44" w14:textId="77777777" w:rsidTr="00FD06A9">
        <w:trPr>
          <w:trHeight w:val="315"/>
        </w:trPr>
        <w:tc>
          <w:tcPr>
            <w:tcW w:w="1480" w:type="dxa"/>
            <w:tcBorders>
              <w:top w:val="nil"/>
              <w:left w:val="single" w:sz="8" w:space="0" w:color="auto"/>
              <w:bottom w:val="single" w:sz="8" w:space="0" w:color="auto"/>
              <w:right w:val="single" w:sz="8" w:space="0" w:color="auto"/>
            </w:tcBorders>
            <w:shd w:val="clear" w:color="000000" w:fill="DAF2D0"/>
            <w:vAlign w:val="center"/>
            <w:hideMark/>
          </w:tcPr>
          <w:p w14:paraId="4D2FC47F"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65</w:t>
            </w:r>
          </w:p>
        </w:tc>
        <w:tc>
          <w:tcPr>
            <w:tcW w:w="1480" w:type="dxa"/>
            <w:tcBorders>
              <w:top w:val="nil"/>
              <w:left w:val="nil"/>
              <w:bottom w:val="single" w:sz="8" w:space="0" w:color="auto"/>
              <w:right w:val="single" w:sz="8" w:space="0" w:color="auto"/>
            </w:tcBorders>
            <w:vAlign w:val="center"/>
            <w:hideMark/>
          </w:tcPr>
          <w:p w14:paraId="3C921620"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95</w:t>
            </w:r>
          </w:p>
        </w:tc>
        <w:tc>
          <w:tcPr>
            <w:tcW w:w="1480" w:type="dxa"/>
            <w:tcBorders>
              <w:top w:val="nil"/>
              <w:left w:val="nil"/>
              <w:bottom w:val="single" w:sz="8" w:space="0" w:color="auto"/>
              <w:right w:val="single" w:sz="8" w:space="0" w:color="auto"/>
            </w:tcBorders>
            <w:shd w:val="clear" w:color="000000" w:fill="DAF2D0"/>
            <w:vAlign w:val="center"/>
            <w:hideMark/>
          </w:tcPr>
          <w:p w14:paraId="4B67A93C"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55</w:t>
            </w:r>
          </w:p>
        </w:tc>
        <w:tc>
          <w:tcPr>
            <w:tcW w:w="1480" w:type="dxa"/>
            <w:tcBorders>
              <w:top w:val="nil"/>
              <w:left w:val="nil"/>
              <w:bottom w:val="single" w:sz="8" w:space="0" w:color="auto"/>
              <w:right w:val="single" w:sz="8" w:space="0" w:color="auto"/>
            </w:tcBorders>
            <w:vAlign w:val="center"/>
            <w:hideMark/>
          </w:tcPr>
          <w:p w14:paraId="62D433F1"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75</w:t>
            </w:r>
          </w:p>
        </w:tc>
        <w:tc>
          <w:tcPr>
            <w:tcW w:w="1480" w:type="dxa"/>
            <w:tcBorders>
              <w:top w:val="nil"/>
              <w:left w:val="nil"/>
              <w:bottom w:val="single" w:sz="8" w:space="0" w:color="auto"/>
              <w:right w:val="single" w:sz="8" w:space="0" w:color="auto"/>
            </w:tcBorders>
            <w:shd w:val="clear" w:color="000000" w:fill="DAF2D0"/>
            <w:vAlign w:val="center"/>
            <w:hideMark/>
          </w:tcPr>
          <w:p w14:paraId="01D999E5"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45</w:t>
            </w:r>
          </w:p>
        </w:tc>
        <w:tc>
          <w:tcPr>
            <w:tcW w:w="1480" w:type="dxa"/>
            <w:tcBorders>
              <w:top w:val="nil"/>
              <w:left w:val="nil"/>
              <w:bottom w:val="single" w:sz="8" w:space="0" w:color="auto"/>
              <w:right w:val="single" w:sz="8" w:space="0" w:color="auto"/>
            </w:tcBorders>
            <w:vAlign w:val="center"/>
            <w:hideMark/>
          </w:tcPr>
          <w:p w14:paraId="13F1848A"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55</w:t>
            </w:r>
          </w:p>
        </w:tc>
      </w:tr>
      <w:tr w:rsidR="00FD06A9" w:rsidRPr="00FD06A9" w14:paraId="37A4FD66" w14:textId="77777777" w:rsidTr="00FD06A9">
        <w:trPr>
          <w:trHeight w:val="315"/>
        </w:trPr>
        <w:tc>
          <w:tcPr>
            <w:tcW w:w="1480" w:type="dxa"/>
            <w:tcBorders>
              <w:top w:val="nil"/>
              <w:left w:val="single" w:sz="8" w:space="0" w:color="auto"/>
              <w:bottom w:val="single" w:sz="8" w:space="0" w:color="auto"/>
              <w:right w:val="single" w:sz="8" w:space="0" w:color="auto"/>
            </w:tcBorders>
            <w:shd w:val="clear" w:color="000000" w:fill="DAF2D0"/>
            <w:vAlign w:val="center"/>
            <w:hideMark/>
          </w:tcPr>
          <w:p w14:paraId="60FDE4F8"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64</w:t>
            </w:r>
          </w:p>
        </w:tc>
        <w:tc>
          <w:tcPr>
            <w:tcW w:w="1480" w:type="dxa"/>
            <w:tcBorders>
              <w:top w:val="nil"/>
              <w:left w:val="nil"/>
              <w:bottom w:val="single" w:sz="8" w:space="0" w:color="auto"/>
              <w:right w:val="single" w:sz="8" w:space="0" w:color="auto"/>
            </w:tcBorders>
            <w:vAlign w:val="center"/>
            <w:hideMark/>
          </w:tcPr>
          <w:p w14:paraId="0745F310"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93</w:t>
            </w:r>
          </w:p>
        </w:tc>
        <w:tc>
          <w:tcPr>
            <w:tcW w:w="1480" w:type="dxa"/>
            <w:tcBorders>
              <w:top w:val="nil"/>
              <w:left w:val="nil"/>
              <w:bottom w:val="single" w:sz="8" w:space="0" w:color="auto"/>
              <w:right w:val="single" w:sz="8" w:space="0" w:color="auto"/>
            </w:tcBorders>
            <w:shd w:val="clear" w:color="000000" w:fill="DAF2D0"/>
            <w:vAlign w:val="center"/>
            <w:hideMark/>
          </w:tcPr>
          <w:p w14:paraId="218A4EAF"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54</w:t>
            </w:r>
          </w:p>
        </w:tc>
        <w:tc>
          <w:tcPr>
            <w:tcW w:w="1480" w:type="dxa"/>
            <w:tcBorders>
              <w:top w:val="nil"/>
              <w:left w:val="nil"/>
              <w:bottom w:val="single" w:sz="8" w:space="0" w:color="auto"/>
              <w:right w:val="single" w:sz="8" w:space="0" w:color="auto"/>
            </w:tcBorders>
            <w:vAlign w:val="center"/>
            <w:hideMark/>
          </w:tcPr>
          <w:p w14:paraId="51F946F2"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73</w:t>
            </w:r>
          </w:p>
        </w:tc>
        <w:tc>
          <w:tcPr>
            <w:tcW w:w="1480" w:type="dxa"/>
            <w:tcBorders>
              <w:top w:val="nil"/>
              <w:left w:val="nil"/>
              <w:bottom w:val="single" w:sz="8" w:space="0" w:color="auto"/>
              <w:right w:val="single" w:sz="8" w:space="0" w:color="auto"/>
            </w:tcBorders>
            <w:shd w:val="clear" w:color="000000" w:fill="DAF2D0"/>
            <w:vAlign w:val="center"/>
            <w:hideMark/>
          </w:tcPr>
          <w:p w14:paraId="632394AB"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44</w:t>
            </w:r>
          </w:p>
        </w:tc>
        <w:tc>
          <w:tcPr>
            <w:tcW w:w="1480" w:type="dxa"/>
            <w:tcBorders>
              <w:top w:val="nil"/>
              <w:left w:val="nil"/>
              <w:bottom w:val="single" w:sz="8" w:space="0" w:color="auto"/>
              <w:right w:val="single" w:sz="8" w:space="0" w:color="auto"/>
            </w:tcBorders>
            <w:vAlign w:val="center"/>
            <w:hideMark/>
          </w:tcPr>
          <w:p w14:paraId="670B4D65"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53</w:t>
            </w:r>
          </w:p>
        </w:tc>
      </w:tr>
      <w:tr w:rsidR="00FD06A9" w:rsidRPr="00FD06A9" w14:paraId="27AB367D" w14:textId="77777777" w:rsidTr="00FD06A9">
        <w:trPr>
          <w:trHeight w:val="315"/>
        </w:trPr>
        <w:tc>
          <w:tcPr>
            <w:tcW w:w="1480" w:type="dxa"/>
            <w:tcBorders>
              <w:top w:val="nil"/>
              <w:left w:val="single" w:sz="8" w:space="0" w:color="auto"/>
              <w:bottom w:val="single" w:sz="8" w:space="0" w:color="auto"/>
              <w:right w:val="single" w:sz="8" w:space="0" w:color="auto"/>
            </w:tcBorders>
            <w:shd w:val="clear" w:color="000000" w:fill="DAF2D0"/>
            <w:vAlign w:val="center"/>
            <w:hideMark/>
          </w:tcPr>
          <w:p w14:paraId="4F9A0680"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63</w:t>
            </w:r>
          </w:p>
        </w:tc>
        <w:tc>
          <w:tcPr>
            <w:tcW w:w="1480" w:type="dxa"/>
            <w:tcBorders>
              <w:top w:val="nil"/>
              <w:left w:val="nil"/>
              <w:bottom w:val="single" w:sz="8" w:space="0" w:color="auto"/>
              <w:right w:val="single" w:sz="8" w:space="0" w:color="auto"/>
            </w:tcBorders>
            <w:vAlign w:val="center"/>
            <w:hideMark/>
          </w:tcPr>
          <w:p w14:paraId="62F82B2C"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91</w:t>
            </w:r>
          </w:p>
        </w:tc>
        <w:tc>
          <w:tcPr>
            <w:tcW w:w="1480" w:type="dxa"/>
            <w:tcBorders>
              <w:top w:val="nil"/>
              <w:left w:val="nil"/>
              <w:bottom w:val="single" w:sz="8" w:space="0" w:color="auto"/>
              <w:right w:val="single" w:sz="8" w:space="0" w:color="auto"/>
            </w:tcBorders>
            <w:shd w:val="clear" w:color="000000" w:fill="DAF2D0"/>
            <w:vAlign w:val="center"/>
            <w:hideMark/>
          </w:tcPr>
          <w:p w14:paraId="659D2C8B"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53</w:t>
            </w:r>
          </w:p>
        </w:tc>
        <w:tc>
          <w:tcPr>
            <w:tcW w:w="1480" w:type="dxa"/>
            <w:tcBorders>
              <w:top w:val="nil"/>
              <w:left w:val="nil"/>
              <w:bottom w:val="single" w:sz="8" w:space="0" w:color="auto"/>
              <w:right w:val="single" w:sz="8" w:space="0" w:color="auto"/>
            </w:tcBorders>
            <w:vAlign w:val="center"/>
            <w:hideMark/>
          </w:tcPr>
          <w:p w14:paraId="59C2D079"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71</w:t>
            </w:r>
          </w:p>
        </w:tc>
        <w:tc>
          <w:tcPr>
            <w:tcW w:w="1480" w:type="dxa"/>
            <w:tcBorders>
              <w:top w:val="nil"/>
              <w:left w:val="nil"/>
              <w:bottom w:val="single" w:sz="8" w:space="0" w:color="auto"/>
              <w:right w:val="single" w:sz="8" w:space="0" w:color="auto"/>
            </w:tcBorders>
            <w:shd w:val="clear" w:color="000000" w:fill="DAF2D0"/>
            <w:vAlign w:val="center"/>
            <w:hideMark/>
          </w:tcPr>
          <w:p w14:paraId="21C49517"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43</w:t>
            </w:r>
          </w:p>
        </w:tc>
        <w:tc>
          <w:tcPr>
            <w:tcW w:w="1480" w:type="dxa"/>
            <w:tcBorders>
              <w:top w:val="nil"/>
              <w:left w:val="nil"/>
              <w:bottom w:val="single" w:sz="8" w:space="0" w:color="auto"/>
              <w:right w:val="single" w:sz="8" w:space="0" w:color="auto"/>
            </w:tcBorders>
            <w:vAlign w:val="center"/>
            <w:hideMark/>
          </w:tcPr>
          <w:p w14:paraId="0D9852C0"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51</w:t>
            </w:r>
          </w:p>
        </w:tc>
      </w:tr>
      <w:tr w:rsidR="00FD06A9" w:rsidRPr="00FD06A9" w14:paraId="0D45A98D" w14:textId="77777777" w:rsidTr="00FD06A9">
        <w:trPr>
          <w:trHeight w:val="315"/>
        </w:trPr>
        <w:tc>
          <w:tcPr>
            <w:tcW w:w="1480" w:type="dxa"/>
            <w:tcBorders>
              <w:top w:val="nil"/>
              <w:left w:val="single" w:sz="8" w:space="0" w:color="auto"/>
              <w:bottom w:val="single" w:sz="8" w:space="0" w:color="auto"/>
              <w:right w:val="single" w:sz="8" w:space="0" w:color="auto"/>
            </w:tcBorders>
            <w:shd w:val="clear" w:color="000000" w:fill="DAF2D0"/>
            <w:vAlign w:val="center"/>
            <w:hideMark/>
          </w:tcPr>
          <w:p w14:paraId="6E562FBA"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62</w:t>
            </w:r>
          </w:p>
        </w:tc>
        <w:tc>
          <w:tcPr>
            <w:tcW w:w="1480" w:type="dxa"/>
            <w:tcBorders>
              <w:top w:val="nil"/>
              <w:left w:val="nil"/>
              <w:bottom w:val="single" w:sz="8" w:space="0" w:color="auto"/>
              <w:right w:val="single" w:sz="8" w:space="0" w:color="auto"/>
            </w:tcBorders>
            <w:vAlign w:val="center"/>
            <w:hideMark/>
          </w:tcPr>
          <w:p w14:paraId="7B71D5FF"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89</w:t>
            </w:r>
          </w:p>
        </w:tc>
        <w:tc>
          <w:tcPr>
            <w:tcW w:w="1480" w:type="dxa"/>
            <w:tcBorders>
              <w:top w:val="nil"/>
              <w:left w:val="nil"/>
              <w:bottom w:val="single" w:sz="8" w:space="0" w:color="auto"/>
              <w:right w:val="single" w:sz="8" w:space="0" w:color="auto"/>
            </w:tcBorders>
            <w:shd w:val="clear" w:color="000000" w:fill="DAF2D0"/>
            <w:vAlign w:val="center"/>
            <w:hideMark/>
          </w:tcPr>
          <w:p w14:paraId="592B9956"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52</w:t>
            </w:r>
          </w:p>
        </w:tc>
        <w:tc>
          <w:tcPr>
            <w:tcW w:w="1480" w:type="dxa"/>
            <w:tcBorders>
              <w:top w:val="nil"/>
              <w:left w:val="nil"/>
              <w:bottom w:val="single" w:sz="8" w:space="0" w:color="auto"/>
              <w:right w:val="single" w:sz="8" w:space="0" w:color="auto"/>
            </w:tcBorders>
            <w:vAlign w:val="center"/>
            <w:hideMark/>
          </w:tcPr>
          <w:p w14:paraId="78A66243"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69</w:t>
            </w:r>
          </w:p>
        </w:tc>
        <w:tc>
          <w:tcPr>
            <w:tcW w:w="1480" w:type="dxa"/>
            <w:tcBorders>
              <w:top w:val="nil"/>
              <w:left w:val="nil"/>
              <w:bottom w:val="single" w:sz="8" w:space="0" w:color="auto"/>
              <w:right w:val="single" w:sz="8" w:space="0" w:color="auto"/>
            </w:tcBorders>
            <w:shd w:val="clear" w:color="000000" w:fill="DAF2D0"/>
            <w:vAlign w:val="center"/>
            <w:hideMark/>
          </w:tcPr>
          <w:p w14:paraId="2214A55E"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42</w:t>
            </w:r>
          </w:p>
        </w:tc>
        <w:tc>
          <w:tcPr>
            <w:tcW w:w="1480" w:type="dxa"/>
            <w:tcBorders>
              <w:top w:val="nil"/>
              <w:left w:val="nil"/>
              <w:bottom w:val="single" w:sz="8" w:space="0" w:color="auto"/>
              <w:right w:val="single" w:sz="8" w:space="0" w:color="auto"/>
            </w:tcBorders>
            <w:vAlign w:val="center"/>
            <w:hideMark/>
          </w:tcPr>
          <w:p w14:paraId="0D18D8E6"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49</w:t>
            </w:r>
          </w:p>
        </w:tc>
      </w:tr>
      <w:tr w:rsidR="00FD06A9" w:rsidRPr="00FD06A9" w14:paraId="3F961993" w14:textId="77777777" w:rsidTr="00FD06A9">
        <w:trPr>
          <w:trHeight w:val="315"/>
        </w:trPr>
        <w:tc>
          <w:tcPr>
            <w:tcW w:w="1480" w:type="dxa"/>
            <w:tcBorders>
              <w:top w:val="nil"/>
              <w:left w:val="single" w:sz="8" w:space="0" w:color="auto"/>
              <w:bottom w:val="single" w:sz="8" w:space="0" w:color="auto"/>
              <w:right w:val="single" w:sz="8" w:space="0" w:color="auto"/>
            </w:tcBorders>
            <w:shd w:val="clear" w:color="000000" w:fill="DAF2D0"/>
            <w:vAlign w:val="center"/>
            <w:hideMark/>
          </w:tcPr>
          <w:p w14:paraId="44865054"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61</w:t>
            </w:r>
          </w:p>
        </w:tc>
        <w:tc>
          <w:tcPr>
            <w:tcW w:w="1480" w:type="dxa"/>
            <w:tcBorders>
              <w:top w:val="nil"/>
              <w:left w:val="nil"/>
              <w:bottom w:val="single" w:sz="8" w:space="0" w:color="auto"/>
              <w:right w:val="single" w:sz="8" w:space="0" w:color="auto"/>
            </w:tcBorders>
            <w:vAlign w:val="center"/>
            <w:hideMark/>
          </w:tcPr>
          <w:p w14:paraId="6FC472A4"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87</w:t>
            </w:r>
          </w:p>
        </w:tc>
        <w:tc>
          <w:tcPr>
            <w:tcW w:w="1480" w:type="dxa"/>
            <w:tcBorders>
              <w:top w:val="nil"/>
              <w:left w:val="nil"/>
              <w:bottom w:val="single" w:sz="8" w:space="0" w:color="auto"/>
              <w:right w:val="single" w:sz="8" w:space="0" w:color="auto"/>
            </w:tcBorders>
            <w:shd w:val="clear" w:color="000000" w:fill="DAF2D0"/>
            <w:vAlign w:val="center"/>
            <w:hideMark/>
          </w:tcPr>
          <w:p w14:paraId="5E6EEC65"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51</w:t>
            </w:r>
          </w:p>
        </w:tc>
        <w:tc>
          <w:tcPr>
            <w:tcW w:w="1480" w:type="dxa"/>
            <w:tcBorders>
              <w:top w:val="nil"/>
              <w:left w:val="nil"/>
              <w:bottom w:val="single" w:sz="8" w:space="0" w:color="auto"/>
              <w:right w:val="single" w:sz="8" w:space="0" w:color="auto"/>
            </w:tcBorders>
            <w:vAlign w:val="center"/>
            <w:hideMark/>
          </w:tcPr>
          <w:p w14:paraId="606FD168"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67</w:t>
            </w:r>
          </w:p>
        </w:tc>
        <w:tc>
          <w:tcPr>
            <w:tcW w:w="1480" w:type="dxa"/>
            <w:tcBorders>
              <w:top w:val="nil"/>
              <w:left w:val="nil"/>
              <w:bottom w:val="single" w:sz="8" w:space="0" w:color="auto"/>
              <w:right w:val="single" w:sz="8" w:space="0" w:color="auto"/>
            </w:tcBorders>
            <w:shd w:val="clear" w:color="000000" w:fill="DAF2D0"/>
            <w:vAlign w:val="center"/>
            <w:hideMark/>
          </w:tcPr>
          <w:p w14:paraId="3CC16024"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41</w:t>
            </w:r>
          </w:p>
        </w:tc>
        <w:tc>
          <w:tcPr>
            <w:tcW w:w="1480" w:type="dxa"/>
            <w:tcBorders>
              <w:top w:val="nil"/>
              <w:left w:val="nil"/>
              <w:bottom w:val="single" w:sz="8" w:space="0" w:color="auto"/>
              <w:right w:val="single" w:sz="8" w:space="0" w:color="auto"/>
            </w:tcBorders>
            <w:vAlign w:val="center"/>
            <w:hideMark/>
          </w:tcPr>
          <w:p w14:paraId="61922B5B"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47</w:t>
            </w:r>
          </w:p>
        </w:tc>
      </w:tr>
      <w:tr w:rsidR="00FD06A9" w:rsidRPr="00FD06A9" w14:paraId="23382F66" w14:textId="77777777" w:rsidTr="00FD06A9">
        <w:trPr>
          <w:trHeight w:val="315"/>
        </w:trPr>
        <w:tc>
          <w:tcPr>
            <w:tcW w:w="1480" w:type="dxa"/>
            <w:tcBorders>
              <w:top w:val="nil"/>
              <w:left w:val="single" w:sz="8" w:space="0" w:color="auto"/>
              <w:bottom w:val="single" w:sz="8" w:space="0" w:color="auto"/>
              <w:right w:val="single" w:sz="8" w:space="0" w:color="auto"/>
            </w:tcBorders>
            <w:shd w:val="clear" w:color="000000" w:fill="DAF2D0"/>
            <w:vAlign w:val="center"/>
            <w:hideMark/>
          </w:tcPr>
          <w:p w14:paraId="7C5FFC3B"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 </w:t>
            </w:r>
          </w:p>
        </w:tc>
        <w:tc>
          <w:tcPr>
            <w:tcW w:w="1480" w:type="dxa"/>
            <w:tcBorders>
              <w:top w:val="nil"/>
              <w:left w:val="nil"/>
              <w:bottom w:val="single" w:sz="8" w:space="0" w:color="auto"/>
              <w:right w:val="single" w:sz="8" w:space="0" w:color="auto"/>
            </w:tcBorders>
            <w:vAlign w:val="center"/>
            <w:hideMark/>
          </w:tcPr>
          <w:p w14:paraId="095C6FDA"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 </w:t>
            </w:r>
          </w:p>
        </w:tc>
        <w:tc>
          <w:tcPr>
            <w:tcW w:w="1480" w:type="dxa"/>
            <w:tcBorders>
              <w:top w:val="nil"/>
              <w:left w:val="nil"/>
              <w:bottom w:val="single" w:sz="8" w:space="0" w:color="auto"/>
              <w:right w:val="single" w:sz="8" w:space="0" w:color="auto"/>
            </w:tcBorders>
            <w:shd w:val="clear" w:color="000000" w:fill="DAF2D0"/>
            <w:vAlign w:val="center"/>
            <w:hideMark/>
          </w:tcPr>
          <w:p w14:paraId="3A3BC0F5"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 </w:t>
            </w:r>
          </w:p>
        </w:tc>
        <w:tc>
          <w:tcPr>
            <w:tcW w:w="1480" w:type="dxa"/>
            <w:tcBorders>
              <w:top w:val="nil"/>
              <w:left w:val="nil"/>
              <w:bottom w:val="single" w:sz="8" w:space="0" w:color="auto"/>
              <w:right w:val="single" w:sz="8" w:space="0" w:color="auto"/>
            </w:tcBorders>
            <w:vAlign w:val="center"/>
            <w:hideMark/>
          </w:tcPr>
          <w:p w14:paraId="21664AC7"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 </w:t>
            </w:r>
          </w:p>
        </w:tc>
        <w:tc>
          <w:tcPr>
            <w:tcW w:w="1480" w:type="dxa"/>
            <w:tcBorders>
              <w:top w:val="nil"/>
              <w:left w:val="nil"/>
              <w:bottom w:val="single" w:sz="8" w:space="0" w:color="auto"/>
              <w:right w:val="single" w:sz="8" w:space="0" w:color="auto"/>
            </w:tcBorders>
            <w:shd w:val="clear" w:color="000000" w:fill="DAF2D0"/>
            <w:vAlign w:val="center"/>
            <w:hideMark/>
          </w:tcPr>
          <w:p w14:paraId="6C4F6A9D"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40 or less</w:t>
            </w:r>
          </w:p>
        </w:tc>
        <w:tc>
          <w:tcPr>
            <w:tcW w:w="1480" w:type="dxa"/>
            <w:tcBorders>
              <w:top w:val="nil"/>
              <w:left w:val="nil"/>
              <w:bottom w:val="single" w:sz="8" w:space="0" w:color="auto"/>
              <w:right w:val="single" w:sz="8" w:space="0" w:color="auto"/>
            </w:tcBorders>
            <w:vAlign w:val="center"/>
            <w:hideMark/>
          </w:tcPr>
          <w:p w14:paraId="3DB9FD53" w14:textId="77777777" w:rsidR="00FD06A9" w:rsidRPr="00FD06A9" w:rsidRDefault="00FD06A9" w:rsidP="00FD06A9">
            <w:pPr>
              <w:spacing w:after="0" w:line="240" w:lineRule="auto"/>
              <w:jc w:val="center"/>
              <w:rPr>
                <w:rFonts w:ascii="Calibri" w:eastAsia="Times New Roman" w:hAnsi="Calibri" w:cs="Calibri"/>
                <w:color w:val="000000"/>
              </w:rPr>
            </w:pPr>
            <w:r w:rsidRPr="00FD06A9">
              <w:rPr>
                <w:rFonts w:ascii="Calibri" w:eastAsia="Times New Roman" w:hAnsi="Calibri" w:cs="Calibri"/>
                <w:color w:val="000000"/>
              </w:rPr>
              <w:t>0</w:t>
            </w:r>
          </w:p>
        </w:tc>
      </w:tr>
    </w:tbl>
    <w:p w14:paraId="3C7ED6FF" w14:textId="072BC632" w:rsidR="00302763" w:rsidRPr="00D57E94" w:rsidRDefault="009B4DD4" w:rsidP="6C75B9DA">
      <w:pPr>
        <w:pStyle w:val="ListParagraph"/>
        <w:numPr>
          <w:ilvl w:val="2"/>
          <w:numId w:val="30"/>
        </w:numPr>
        <w:spacing w:before="100" w:beforeAutospacing="1" w:after="120" w:line="240" w:lineRule="auto"/>
        <w:contextualSpacing w:val="0"/>
      </w:pPr>
      <w:r>
        <w:t>All Home applicants</w:t>
      </w:r>
      <w:r w:rsidR="00605D29">
        <w:t xml:space="preserve">, across </w:t>
      </w:r>
      <w:r w:rsidR="009F6CCE">
        <w:t>both</w:t>
      </w:r>
      <w:r w:rsidR="00605D29">
        <w:t xml:space="preserve"> categories,</w:t>
      </w:r>
      <w:r>
        <w:t xml:space="preserve"> will be ranked and the highest </w:t>
      </w:r>
      <w:r w:rsidR="00AD34C6">
        <w:t xml:space="preserve">ranked </w:t>
      </w:r>
      <w:r>
        <w:t>will be selected for interview</w:t>
      </w:r>
      <w:r w:rsidR="00605D29">
        <w:t>.</w:t>
      </w:r>
      <w:r>
        <w:t xml:space="preserve"> </w:t>
      </w:r>
      <w:r w:rsidR="00273BD7">
        <w:t xml:space="preserve">We anticipate that we will be in a position to interview approximately </w:t>
      </w:r>
      <w:r w:rsidR="5B594E7F">
        <w:t>8</w:t>
      </w:r>
      <w:r w:rsidR="009F6CCE">
        <w:t>00</w:t>
      </w:r>
      <w:r w:rsidR="00273BD7">
        <w:t xml:space="preserve"> applicants in total.</w:t>
      </w:r>
    </w:p>
    <w:p w14:paraId="690AC136" w14:textId="568A4A31" w:rsidR="00302763" w:rsidRPr="00D57E94" w:rsidRDefault="00DD516C" w:rsidP="00006857">
      <w:pPr>
        <w:pStyle w:val="ListParagraph"/>
        <w:numPr>
          <w:ilvl w:val="2"/>
          <w:numId w:val="30"/>
        </w:numPr>
        <w:spacing w:before="100" w:beforeAutospacing="1" w:after="120" w:line="240" w:lineRule="auto"/>
        <w:contextualSpacing w:val="0"/>
      </w:pPr>
      <w:r w:rsidRPr="00D57E94">
        <w:t>Interviews</w:t>
      </w:r>
      <w:r w:rsidR="00584606">
        <w:t xml:space="preserve"> are</w:t>
      </w:r>
      <w:r w:rsidRPr="00D57E94">
        <w:t xml:space="preserve"> held and judgements recorded</w:t>
      </w:r>
      <w:r w:rsidR="00432216" w:rsidRPr="00D57E94">
        <w:t xml:space="preserve"> based on the outcome of </w:t>
      </w:r>
      <w:r w:rsidR="001524BB">
        <w:t>M</w:t>
      </w:r>
      <w:r w:rsidR="00432216" w:rsidRPr="00D57E94">
        <w:t xml:space="preserve">ultiple </w:t>
      </w:r>
      <w:r w:rsidR="001524BB">
        <w:t>M</w:t>
      </w:r>
      <w:r w:rsidR="009F6CCE" w:rsidRPr="00D57E94">
        <w:t>ini</w:t>
      </w:r>
      <w:r w:rsidR="001524BB">
        <w:t xml:space="preserve"> I</w:t>
      </w:r>
      <w:r w:rsidR="009F6CCE" w:rsidRPr="00D57E94">
        <w:t>nterviews</w:t>
      </w:r>
      <w:r w:rsidR="00432216" w:rsidRPr="00D57E94">
        <w:t xml:space="preserve">. </w:t>
      </w:r>
      <w:r w:rsidRPr="00D57E94">
        <w:t xml:space="preserve">  This is managed at </w:t>
      </w:r>
      <w:r w:rsidR="0042318B">
        <w:t>Department</w:t>
      </w:r>
      <w:r w:rsidR="00970C16">
        <w:t xml:space="preserve"> </w:t>
      </w:r>
      <w:r w:rsidRPr="00D57E94">
        <w:t xml:space="preserve">level.  </w:t>
      </w:r>
    </w:p>
    <w:p w14:paraId="2D0061E0" w14:textId="6E6F5C88" w:rsidR="0063333B" w:rsidRPr="002B2920" w:rsidRDefault="0063333B" w:rsidP="0063333B">
      <w:pPr>
        <w:pStyle w:val="ListParagraph"/>
        <w:numPr>
          <w:ilvl w:val="2"/>
          <w:numId w:val="30"/>
        </w:numPr>
        <w:spacing w:before="100" w:beforeAutospacing="1" w:after="120" w:line="240" w:lineRule="auto"/>
        <w:contextualSpacing w:val="0"/>
      </w:pPr>
      <w:r>
        <w:t>A d</w:t>
      </w:r>
      <w:r w:rsidRPr="00D57E94">
        <w:t xml:space="preserve">efined number of offers </w:t>
      </w:r>
      <w:r>
        <w:t xml:space="preserve">will be </w:t>
      </w:r>
      <w:r w:rsidRPr="00D57E94">
        <w:t xml:space="preserve">made to those who have been deemed suitable by the interview panel to receive an offer, based on interview.  </w:t>
      </w:r>
    </w:p>
    <w:p w14:paraId="5642A02B" w14:textId="6D0AD61F" w:rsidR="00526CF5" w:rsidRPr="00D57E94" w:rsidRDefault="00432216" w:rsidP="6C75B9DA">
      <w:pPr>
        <w:pStyle w:val="ListParagraph"/>
        <w:numPr>
          <w:ilvl w:val="2"/>
          <w:numId w:val="30"/>
        </w:numPr>
        <w:spacing w:before="100" w:beforeAutospacing="1" w:after="120" w:line="240" w:lineRule="auto"/>
        <w:contextualSpacing w:val="0"/>
      </w:pPr>
      <w:r>
        <w:t>Offers will be made c</w:t>
      </w:r>
      <w:r w:rsidR="001C5CE4">
        <w:t>onditional</w:t>
      </w:r>
      <w:r w:rsidR="00363D04">
        <w:t xml:space="preserve"> </w:t>
      </w:r>
      <w:r>
        <w:t xml:space="preserve">on </w:t>
      </w:r>
      <w:r w:rsidR="00024E45">
        <w:t>non-</w:t>
      </w:r>
      <w:r w:rsidR="00363D04">
        <w:t>academic</w:t>
      </w:r>
      <w:r w:rsidR="00024E45">
        <w:t xml:space="preserve"> </w:t>
      </w:r>
      <w:r>
        <w:t>requirements (i.e</w:t>
      </w:r>
      <w:r w:rsidR="00024E45">
        <w:t>. DBS, student agreement, Occupational Health Screening</w:t>
      </w:r>
      <w:r w:rsidR="00363D04">
        <w:t>)</w:t>
      </w:r>
      <w:r>
        <w:t>.  Where appropriate</w:t>
      </w:r>
      <w:r w:rsidR="000F3644">
        <w:t>,</w:t>
      </w:r>
      <w:r>
        <w:t xml:space="preserve"> applicants may also be required to achieve the required level of English Language.</w:t>
      </w:r>
    </w:p>
    <w:p w14:paraId="1848DF00" w14:textId="07FACB3F" w:rsidR="00397D87" w:rsidRPr="002731AC" w:rsidRDefault="000441C7" w:rsidP="1934EA0F">
      <w:pPr>
        <w:pStyle w:val="Heading3"/>
        <w:numPr>
          <w:ilvl w:val="0"/>
          <w:numId w:val="30"/>
        </w:numPr>
        <w:rPr>
          <w:rFonts w:asciiTheme="minorHAnsi" w:hAnsiTheme="minorHAnsi" w:cstheme="minorBidi"/>
        </w:rPr>
      </w:pPr>
      <w:bookmarkStart w:id="12" w:name="_Toc72159773"/>
      <w:bookmarkStart w:id="13" w:name="_Toc228884485"/>
      <w:bookmarkStart w:id="14" w:name="_Toc238813625"/>
      <w:r w:rsidRPr="1934EA0F">
        <w:rPr>
          <w:rFonts w:asciiTheme="minorHAnsi" w:hAnsiTheme="minorHAnsi" w:cstheme="minorBidi"/>
        </w:rPr>
        <w:lastRenderedPageBreak/>
        <w:t>B</w:t>
      </w:r>
      <w:r w:rsidR="00BC67E4" w:rsidRPr="1934EA0F">
        <w:rPr>
          <w:rFonts w:asciiTheme="minorHAnsi" w:hAnsiTheme="minorHAnsi" w:cstheme="minorBidi"/>
        </w:rPr>
        <w:t>Sc Medical Sciences</w:t>
      </w:r>
      <w:r w:rsidR="00AA7E7D" w:rsidRPr="1934EA0F">
        <w:rPr>
          <w:rFonts w:asciiTheme="minorHAnsi" w:hAnsiTheme="minorHAnsi" w:cstheme="minorBidi"/>
        </w:rPr>
        <w:t xml:space="preserve">, </w:t>
      </w:r>
      <w:r w:rsidR="3E304688" w:rsidRPr="1934EA0F">
        <w:rPr>
          <w:rFonts w:asciiTheme="minorHAnsi" w:hAnsiTheme="minorHAnsi" w:cstheme="minorBidi"/>
        </w:rPr>
        <w:t xml:space="preserve">BSc Biomedical Sciences, </w:t>
      </w:r>
      <w:r w:rsidR="003254F1" w:rsidRPr="1934EA0F">
        <w:rPr>
          <w:rFonts w:asciiTheme="minorHAnsi" w:hAnsiTheme="minorHAnsi" w:cstheme="minorBidi"/>
        </w:rPr>
        <w:t>BSc Neuroscience</w:t>
      </w:r>
      <w:r w:rsidR="00DD117D" w:rsidRPr="1934EA0F">
        <w:rPr>
          <w:rFonts w:asciiTheme="minorHAnsi" w:hAnsiTheme="minorHAnsi" w:cstheme="minorBidi"/>
        </w:rPr>
        <w:t xml:space="preserve"> and</w:t>
      </w:r>
      <w:r w:rsidR="003A3891" w:rsidRPr="1934EA0F">
        <w:rPr>
          <w:rFonts w:asciiTheme="minorHAnsi" w:hAnsiTheme="minorHAnsi" w:cstheme="minorBidi"/>
        </w:rPr>
        <w:t xml:space="preserve"> BSc Sports and Exercise Medical Sciences</w:t>
      </w:r>
      <w:r w:rsidR="00DD117D" w:rsidRPr="1934EA0F">
        <w:rPr>
          <w:rFonts w:asciiTheme="minorHAnsi" w:hAnsiTheme="minorHAnsi" w:cstheme="minorBidi"/>
        </w:rPr>
        <w:t xml:space="preserve"> </w:t>
      </w:r>
      <w:r w:rsidR="00BC67E4" w:rsidRPr="1934EA0F">
        <w:rPr>
          <w:rFonts w:asciiTheme="minorHAnsi" w:hAnsiTheme="minorHAnsi" w:cstheme="minorBidi"/>
        </w:rPr>
        <w:t>graduates</w:t>
      </w:r>
      <w:bookmarkEnd w:id="12"/>
      <w:bookmarkEnd w:id="13"/>
      <w:bookmarkEnd w:id="14"/>
    </w:p>
    <w:p w14:paraId="3A03C9BC" w14:textId="64323313" w:rsidR="007E1502" w:rsidRPr="006D1BDF" w:rsidRDefault="007E1502" w:rsidP="00F13BD4">
      <w:pPr>
        <w:pStyle w:val="paragraph"/>
        <w:numPr>
          <w:ilvl w:val="1"/>
          <w:numId w:val="30"/>
        </w:numPr>
        <w:spacing w:before="0" w:beforeAutospacing="0" w:after="120" w:afterAutospacing="0"/>
        <w:ind w:left="788" w:hanging="431"/>
        <w:textAlignment w:val="baseline"/>
        <w:rPr>
          <w:rFonts w:asciiTheme="minorHAnsi" w:eastAsia="Times New Roman" w:hAnsiTheme="minorHAnsi" w:cstheme="minorHAnsi"/>
          <w:sz w:val="22"/>
          <w:szCs w:val="22"/>
        </w:rPr>
      </w:pPr>
      <w:r w:rsidRPr="006D1BDF">
        <w:rPr>
          <w:rStyle w:val="normaltextrun"/>
          <w:rFonts w:asciiTheme="minorHAnsi" w:eastAsia="Times New Roman" w:hAnsiTheme="minorHAnsi" w:cstheme="minorHAnsi"/>
          <w:sz w:val="22"/>
          <w:szCs w:val="22"/>
        </w:rPr>
        <w:t xml:space="preserve">Candidates should submit </w:t>
      </w:r>
      <w:r w:rsidR="001377B3">
        <w:rPr>
          <w:rStyle w:val="normaltextrun"/>
          <w:rFonts w:asciiTheme="minorHAnsi" w:eastAsia="Times New Roman" w:hAnsiTheme="minorHAnsi" w:cstheme="minorHAnsi"/>
          <w:sz w:val="22"/>
          <w:szCs w:val="22"/>
        </w:rPr>
        <w:t xml:space="preserve">their </w:t>
      </w:r>
      <w:r w:rsidRPr="006D1BDF">
        <w:rPr>
          <w:rStyle w:val="normaltextrun"/>
          <w:rFonts w:asciiTheme="minorHAnsi" w:eastAsia="Times New Roman" w:hAnsiTheme="minorHAnsi" w:cstheme="minorHAnsi"/>
          <w:sz w:val="22"/>
          <w:szCs w:val="22"/>
        </w:rPr>
        <w:t>UCAS application form by 15 October (no requirement for UCAT or GAMSAT tests).</w:t>
      </w:r>
      <w:r w:rsidRPr="006D1BDF">
        <w:rPr>
          <w:rStyle w:val="eop"/>
          <w:rFonts w:asciiTheme="minorHAnsi" w:eastAsia="Times New Roman" w:hAnsiTheme="minorHAnsi" w:cstheme="minorHAnsi"/>
          <w:sz w:val="22"/>
          <w:szCs w:val="22"/>
        </w:rPr>
        <w:t> </w:t>
      </w:r>
    </w:p>
    <w:p w14:paraId="3E5EF688" w14:textId="77777777" w:rsidR="007E1502" w:rsidRPr="006D1BDF" w:rsidRDefault="007E1502" w:rsidP="00F13BD4">
      <w:pPr>
        <w:pStyle w:val="paragraph"/>
        <w:numPr>
          <w:ilvl w:val="1"/>
          <w:numId w:val="30"/>
        </w:numPr>
        <w:spacing w:before="0" w:beforeAutospacing="0" w:after="120" w:afterAutospacing="0"/>
        <w:ind w:left="788" w:hanging="431"/>
        <w:textAlignment w:val="baseline"/>
        <w:rPr>
          <w:rStyle w:val="normaltextrun"/>
          <w:rFonts w:asciiTheme="minorHAnsi" w:hAnsiTheme="minorHAnsi" w:cstheme="minorHAnsi"/>
        </w:rPr>
      </w:pPr>
      <w:r w:rsidRPr="006D1BDF">
        <w:rPr>
          <w:rStyle w:val="normaltextrun"/>
          <w:rFonts w:asciiTheme="minorHAnsi" w:eastAsia="Times New Roman" w:hAnsiTheme="minorHAnsi" w:cstheme="minorHAnsi"/>
          <w:sz w:val="22"/>
          <w:szCs w:val="22"/>
        </w:rPr>
        <w:t>All applicants must be in their final year of study on either the BSc/MSci (Hons) Medical Sciences, BSc Neuroscience, BSc Sports and Exercise Medical Sciences, or BSc Biomedical Sciences courses at the University of Exeter.</w:t>
      </w:r>
    </w:p>
    <w:p w14:paraId="5C2492F3" w14:textId="77777777" w:rsidR="007E1502" w:rsidRPr="006D1BDF" w:rsidRDefault="007E1502" w:rsidP="00F13BD4">
      <w:pPr>
        <w:pStyle w:val="paragraph"/>
        <w:numPr>
          <w:ilvl w:val="1"/>
          <w:numId w:val="30"/>
        </w:numPr>
        <w:spacing w:before="0" w:beforeAutospacing="0" w:after="120" w:afterAutospacing="0"/>
        <w:ind w:left="788" w:hanging="431"/>
        <w:textAlignment w:val="baseline"/>
        <w:rPr>
          <w:rStyle w:val="normaltextrun"/>
          <w:rFonts w:asciiTheme="minorHAnsi" w:eastAsia="Times New Roman" w:hAnsiTheme="minorHAnsi" w:cstheme="minorBidi"/>
          <w:sz w:val="22"/>
          <w:szCs w:val="22"/>
        </w:rPr>
      </w:pPr>
      <w:r w:rsidRPr="6C75B9DA">
        <w:rPr>
          <w:rStyle w:val="normaltextrun"/>
          <w:rFonts w:asciiTheme="minorHAnsi" w:eastAsia="Times New Roman" w:hAnsiTheme="minorHAnsi" w:cstheme="minorBidi"/>
          <w:sz w:val="22"/>
          <w:szCs w:val="22"/>
        </w:rPr>
        <w:t xml:space="preserve">Applicants will be required to have achieved any GCSE requirements including English Language GCSE or equivalent, in line with the advertised requirements at the point of application to study Medicine. </w:t>
      </w:r>
    </w:p>
    <w:p w14:paraId="0226626D" w14:textId="77777777" w:rsidR="007E1502" w:rsidRPr="006D1BDF" w:rsidRDefault="007E1502" w:rsidP="00F13BD4">
      <w:pPr>
        <w:pStyle w:val="paragraph"/>
        <w:numPr>
          <w:ilvl w:val="1"/>
          <w:numId w:val="30"/>
        </w:numPr>
        <w:spacing w:before="0" w:beforeAutospacing="0" w:after="120" w:afterAutospacing="0"/>
        <w:ind w:left="788" w:hanging="431"/>
        <w:textAlignment w:val="baseline"/>
        <w:rPr>
          <w:rStyle w:val="normaltextrun"/>
          <w:rFonts w:asciiTheme="minorHAnsi" w:eastAsia="Times New Roman" w:hAnsiTheme="minorHAnsi" w:cstheme="minorHAnsi"/>
          <w:b/>
          <w:bCs/>
          <w:sz w:val="22"/>
          <w:szCs w:val="22"/>
        </w:rPr>
      </w:pPr>
      <w:r w:rsidRPr="006D1BDF">
        <w:rPr>
          <w:rStyle w:val="normaltextrun"/>
          <w:rFonts w:asciiTheme="minorHAnsi" w:eastAsia="Times New Roman" w:hAnsiTheme="minorHAnsi" w:cstheme="minorHAnsi"/>
          <w:sz w:val="22"/>
          <w:szCs w:val="22"/>
        </w:rPr>
        <w:t>Applicants who are predicted to achieve a 2:1 or First-Class honours degree and wish to be considered will be shortlisted for interview</w:t>
      </w:r>
      <w:r w:rsidRPr="006D1BDF">
        <w:rPr>
          <w:rStyle w:val="normaltextrun"/>
          <w:rFonts w:asciiTheme="minorHAnsi" w:eastAsia="Times New Roman" w:hAnsiTheme="minorHAnsi" w:cstheme="minorHAnsi"/>
          <w:b/>
          <w:bCs/>
          <w:sz w:val="22"/>
          <w:szCs w:val="22"/>
        </w:rPr>
        <w:t xml:space="preserve">.   </w:t>
      </w:r>
    </w:p>
    <w:p w14:paraId="159AA387" w14:textId="77777777" w:rsidR="007E1502" w:rsidRPr="006D1BDF" w:rsidRDefault="007E1502" w:rsidP="00F13BD4">
      <w:pPr>
        <w:pStyle w:val="paragraph"/>
        <w:numPr>
          <w:ilvl w:val="1"/>
          <w:numId w:val="30"/>
        </w:numPr>
        <w:spacing w:before="0" w:beforeAutospacing="0" w:after="120" w:afterAutospacing="0"/>
        <w:ind w:left="788" w:hanging="431"/>
        <w:textAlignment w:val="baseline"/>
        <w:rPr>
          <w:rFonts w:asciiTheme="minorHAnsi" w:hAnsiTheme="minorHAnsi" w:cstheme="minorHAnsi"/>
        </w:rPr>
      </w:pPr>
      <w:r w:rsidRPr="006D1BDF">
        <w:rPr>
          <w:rStyle w:val="normaltextrun"/>
          <w:rFonts w:asciiTheme="minorHAnsi" w:eastAsia="Times New Roman" w:hAnsiTheme="minorHAnsi" w:cstheme="minorHAnsi"/>
          <w:sz w:val="22"/>
          <w:szCs w:val="22"/>
        </w:rPr>
        <w:t>All applicants must declare any professionalism issues throughout their degree. Each individual case will be reviewed by a panel to decide on whether an interview can be offered, and applicants may be asked to submit additional evidence and supporting documents.  Interviews are held and judgements recorded.  Interviewers assess each interviewee and provide a ‘global judgement’ answering the question: “Has this candidate demonstrated the qualities (i.e. attitude, behaviours, and values) to be offered a place to train as a doctor at Exeter Medical School?” This will reflect the same process as for the Direct School Leaver group.  </w:t>
      </w:r>
      <w:r w:rsidRPr="006D1BDF">
        <w:rPr>
          <w:rStyle w:val="eop"/>
          <w:rFonts w:asciiTheme="minorHAnsi" w:eastAsia="Times New Roman" w:hAnsiTheme="minorHAnsi" w:cstheme="minorHAnsi"/>
          <w:sz w:val="22"/>
          <w:szCs w:val="22"/>
        </w:rPr>
        <w:t> </w:t>
      </w:r>
    </w:p>
    <w:p w14:paraId="28A3CFBC" w14:textId="250B3713" w:rsidR="00931BF9" w:rsidRPr="00F13BD4" w:rsidRDefault="007E1502" w:rsidP="00F13BD4">
      <w:pPr>
        <w:pStyle w:val="paragraph"/>
        <w:numPr>
          <w:ilvl w:val="1"/>
          <w:numId w:val="30"/>
        </w:numPr>
        <w:spacing w:before="0" w:beforeAutospacing="0" w:after="120" w:afterAutospacing="0"/>
        <w:ind w:left="788" w:hanging="431"/>
        <w:textAlignment w:val="baseline"/>
        <w:rPr>
          <w:rFonts w:asciiTheme="minorHAnsi" w:eastAsia="Times New Roman" w:hAnsiTheme="minorHAnsi" w:cstheme="minorHAnsi"/>
          <w:sz w:val="22"/>
          <w:szCs w:val="22"/>
        </w:rPr>
      </w:pPr>
      <w:r w:rsidRPr="006D1BDF">
        <w:rPr>
          <w:rStyle w:val="normaltextrun"/>
          <w:rFonts w:asciiTheme="minorHAnsi" w:eastAsia="Times New Roman" w:hAnsiTheme="minorHAnsi" w:cstheme="minorHAnsi"/>
          <w:sz w:val="22"/>
          <w:szCs w:val="22"/>
        </w:rPr>
        <w:t>A defined number of offers made to those who are judged suitable to be made an offer, using the same process as for the Direct School Leaver Group.</w:t>
      </w:r>
    </w:p>
    <w:p w14:paraId="3BE4F218" w14:textId="629FF731" w:rsidR="00EE68FC" w:rsidRPr="00AE1BE9" w:rsidRDefault="00210FD4" w:rsidP="001524BB">
      <w:pPr>
        <w:pStyle w:val="Heading3"/>
        <w:numPr>
          <w:ilvl w:val="0"/>
          <w:numId w:val="30"/>
        </w:numPr>
        <w:spacing w:before="100" w:beforeAutospacing="1" w:after="120"/>
        <w:ind w:left="357" w:hanging="357"/>
        <w:rPr>
          <w:rFonts w:asciiTheme="minorHAnsi" w:hAnsiTheme="minorHAnsi"/>
        </w:rPr>
      </w:pPr>
      <w:bookmarkStart w:id="15" w:name="_Toc72159775"/>
      <w:bookmarkStart w:id="16" w:name="_Toc228884486"/>
      <w:bookmarkStart w:id="17" w:name="_Toc238813626"/>
      <w:r w:rsidRPr="00D57E94">
        <w:rPr>
          <w:rFonts w:asciiTheme="minorHAnsi" w:hAnsiTheme="minorHAnsi"/>
        </w:rPr>
        <w:t>Reserve List</w:t>
      </w:r>
      <w:bookmarkEnd w:id="15"/>
      <w:bookmarkEnd w:id="16"/>
      <w:bookmarkEnd w:id="17"/>
      <w:r w:rsidRPr="00D57E94">
        <w:rPr>
          <w:rFonts w:asciiTheme="minorHAnsi" w:hAnsiTheme="minorHAnsi"/>
        </w:rPr>
        <w:t xml:space="preserve"> </w:t>
      </w:r>
    </w:p>
    <w:p w14:paraId="64239100" w14:textId="677E5615" w:rsidR="00EE68FC" w:rsidRPr="00D57E94" w:rsidRDefault="00210FD4" w:rsidP="00F13BD4">
      <w:pPr>
        <w:pStyle w:val="ListParagraph"/>
        <w:numPr>
          <w:ilvl w:val="1"/>
          <w:numId w:val="30"/>
        </w:numPr>
        <w:spacing w:before="100" w:beforeAutospacing="1" w:after="120" w:line="240" w:lineRule="auto"/>
        <w:ind w:left="788" w:hanging="431"/>
        <w:contextualSpacing w:val="0"/>
      </w:pPr>
      <w:r w:rsidRPr="00D57E94">
        <w:t>Following interviews a</w:t>
      </w:r>
      <w:r w:rsidR="001A1860" w:rsidRPr="00D57E94">
        <w:t xml:space="preserve"> defined number of applicants </w:t>
      </w:r>
      <w:r w:rsidR="00BB0BDC">
        <w:t>may</w:t>
      </w:r>
      <w:r w:rsidR="001A1860" w:rsidRPr="00D57E94">
        <w:t xml:space="preserve"> be offered a place </w:t>
      </w:r>
      <w:r w:rsidR="00931BF9">
        <w:t>from</w:t>
      </w:r>
      <w:r w:rsidR="001A1860" w:rsidRPr="00D57E94">
        <w:t xml:space="preserve"> the reserve list.</w:t>
      </w:r>
    </w:p>
    <w:p w14:paraId="1F83A0B8" w14:textId="77777777" w:rsidR="001A1860" w:rsidRPr="00D57E94" w:rsidRDefault="001A1860" w:rsidP="00F13BD4">
      <w:pPr>
        <w:pStyle w:val="ListParagraph"/>
        <w:numPr>
          <w:ilvl w:val="1"/>
          <w:numId w:val="30"/>
        </w:numPr>
        <w:spacing w:before="100" w:beforeAutospacing="1" w:after="120" w:line="240" w:lineRule="auto"/>
        <w:ind w:left="788" w:hanging="431"/>
        <w:contextualSpacing w:val="0"/>
      </w:pPr>
      <w:r w:rsidRPr="00D57E94">
        <w:t>Applicants will be contacted offering them the opportunity to be placed on the reserve list and will be required to confirm whether they wish to accept this place.</w:t>
      </w:r>
    </w:p>
    <w:p w14:paraId="17B9711D" w14:textId="77777777" w:rsidR="001A1860" w:rsidRPr="00D57E94" w:rsidRDefault="001A1860" w:rsidP="00F13BD4">
      <w:pPr>
        <w:pStyle w:val="ListParagraph"/>
        <w:numPr>
          <w:ilvl w:val="1"/>
          <w:numId w:val="30"/>
        </w:numPr>
        <w:spacing w:before="100" w:beforeAutospacing="1" w:after="120" w:line="240" w:lineRule="auto"/>
        <w:ind w:left="788" w:hanging="431"/>
        <w:contextualSpacing w:val="0"/>
      </w:pPr>
      <w:r w:rsidRPr="00D57E94">
        <w:t>Applicants on the reserve list will be required to complete the Occupational Health</w:t>
      </w:r>
      <w:r w:rsidR="00C84553">
        <w:t>, Student Agreement and Self-Declaration</w:t>
      </w:r>
      <w:r w:rsidRPr="00D57E94">
        <w:t xml:space="preserve"> form in advance of the summer.  </w:t>
      </w:r>
    </w:p>
    <w:p w14:paraId="403516D7" w14:textId="11D366B7" w:rsidR="001A1860" w:rsidRPr="00D57E94" w:rsidRDefault="001A1860" w:rsidP="00F13BD4">
      <w:pPr>
        <w:pStyle w:val="ListParagraph"/>
        <w:numPr>
          <w:ilvl w:val="1"/>
          <w:numId w:val="30"/>
        </w:numPr>
        <w:spacing w:before="100" w:beforeAutospacing="1" w:after="120" w:line="240" w:lineRule="auto"/>
        <w:ind w:left="788" w:hanging="431"/>
        <w:contextualSpacing w:val="0"/>
      </w:pPr>
      <w:r w:rsidRPr="00D57E94">
        <w:t xml:space="preserve">Applicants will be advised to </w:t>
      </w:r>
      <w:r w:rsidR="00D11BEE" w:rsidRPr="00D57E94">
        <w:t>contact</w:t>
      </w:r>
      <w:r w:rsidRPr="00D57E94">
        <w:t xml:space="preserve"> the University on</w:t>
      </w:r>
      <w:r w:rsidR="00892836" w:rsidRPr="00D57E94">
        <w:t>c</w:t>
      </w:r>
      <w:r w:rsidRPr="00D57E94">
        <w:t>e the A ‘level results have been released in order to find ou</w:t>
      </w:r>
      <w:r w:rsidR="00D93B17">
        <w:t>t</w:t>
      </w:r>
      <w:r w:rsidRPr="00D57E94">
        <w:t xml:space="preserve"> whether any place</w:t>
      </w:r>
      <w:r w:rsidR="00892836" w:rsidRPr="00D57E94">
        <w:t>s</w:t>
      </w:r>
      <w:r w:rsidRPr="00D57E94">
        <w:t xml:space="preserve"> have become available.</w:t>
      </w:r>
    </w:p>
    <w:p w14:paraId="2D3F6867" w14:textId="132AC8A6" w:rsidR="001A1860" w:rsidRDefault="001A1860" w:rsidP="00F13BD4">
      <w:pPr>
        <w:pStyle w:val="ListParagraph"/>
        <w:numPr>
          <w:ilvl w:val="1"/>
          <w:numId w:val="30"/>
        </w:numPr>
        <w:spacing w:before="100" w:beforeAutospacing="1" w:after="120" w:line="240" w:lineRule="auto"/>
        <w:ind w:left="788" w:hanging="431"/>
        <w:contextualSpacing w:val="0"/>
      </w:pPr>
      <w:r w:rsidRPr="00D57E94">
        <w:t xml:space="preserve">Applicants who successfully </w:t>
      </w:r>
      <w:r w:rsidR="00892836" w:rsidRPr="00D57E94">
        <w:t>gain a place through the reserve</w:t>
      </w:r>
      <w:r w:rsidRPr="00D57E94">
        <w:t xml:space="preserve"> list will then be required to complete </w:t>
      </w:r>
      <w:r w:rsidR="00892836" w:rsidRPr="00D57E94">
        <w:t>the DBS process</w:t>
      </w:r>
      <w:r w:rsidRPr="00D57E94">
        <w:t>.</w:t>
      </w:r>
    </w:p>
    <w:p w14:paraId="1161C5C3" w14:textId="18169F3B" w:rsidR="001377B3" w:rsidRPr="001524BB" w:rsidRDefault="009D33DA" w:rsidP="00F13BD4">
      <w:pPr>
        <w:pStyle w:val="ListParagraph"/>
        <w:numPr>
          <w:ilvl w:val="1"/>
          <w:numId w:val="30"/>
        </w:numPr>
        <w:spacing w:before="100" w:beforeAutospacing="1" w:after="120" w:line="240" w:lineRule="auto"/>
        <w:ind w:left="788" w:hanging="431"/>
        <w:contextualSpacing w:val="0"/>
      </w:pPr>
      <w:r>
        <w:t xml:space="preserve">A place on the reserve list does not imply, </w:t>
      </w:r>
      <w:r w:rsidR="001524BB">
        <w:t>suggest,</w:t>
      </w:r>
      <w:r>
        <w:t xml:space="preserve"> or guarantee that a formal offer of a place can or will be made as this is subject to capacity in any given year.</w:t>
      </w:r>
    </w:p>
    <w:p w14:paraId="7511717E" w14:textId="3147685A" w:rsidR="008C321F" w:rsidRPr="001524BB" w:rsidRDefault="0077283B" w:rsidP="001524BB">
      <w:pPr>
        <w:pStyle w:val="Heading3"/>
        <w:numPr>
          <w:ilvl w:val="0"/>
          <w:numId w:val="34"/>
        </w:numPr>
        <w:spacing w:before="0" w:after="120"/>
        <w:ind w:left="357" w:hanging="357"/>
        <w:rPr>
          <w:rFonts w:asciiTheme="minorHAnsi" w:hAnsiTheme="minorHAnsi" w:cstheme="minorHAnsi"/>
        </w:rPr>
      </w:pPr>
      <w:bookmarkStart w:id="18" w:name="_Toc72159776"/>
      <w:bookmarkStart w:id="19" w:name="_Toc228884487"/>
      <w:bookmarkStart w:id="20" w:name="_Toc238813627"/>
      <w:r w:rsidRPr="1F4E04FB">
        <w:rPr>
          <w:rFonts w:asciiTheme="minorHAnsi" w:hAnsiTheme="minorHAnsi" w:cstheme="minorBidi"/>
        </w:rPr>
        <w:t>Transfer students</w:t>
      </w:r>
      <w:bookmarkEnd w:id="18"/>
      <w:bookmarkEnd w:id="19"/>
      <w:bookmarkEnd w:id="20"/>
    </w:p>
    <w:p w14:paraId="3AF8A4E1" w14:textId="5CEECA59" w:rsidR="381DC3A7" w:rsidRDefault="381DC3A7" w:rsidP="1F4E04FB">
      <w:pPr>
        <w:pStyle w:val="ListParagraph"/>
        <w:numPr>
          <w:ilvl w:val="1"/>
          <w:numId w:val="34"/>
        </w:numPr>
        <w:spacing w:after="120"/>
        <w:ind w:left="357" w:hanging="357"/>
        <w:contextualSpacing w:val="0"/>
      </w:pPr>
      <w:r>
        <w:t>Consideration of applications to transfer will be subject to clinical placement capacity.</w:t>
      </w:r>
      <w:r w:rsidR="09B375A7">
        <w:t xml:space="preserve"> Capacity for 2027 </w:t>
      </w:r>
      <w:r w:rsidR="314C7926">
        <w:t xml:space="preserve">entry </w:t>
      </w:r>
      <w:r w:rsidR="09B375A7">
        <w:t xml:space="preserve">is </w:t>
      </w:r>
      <w:r w:rsidR="5DF4E62B">
        <w:t>extremely</w:t>
      </w:r>
      <w:r w:rsidR="09B375A7">
        <w:t xml:space="preserve"> </w:t>
      </w:r>
      <w:r w:rsidR="568A697B">
        <w:t>limited;</w:t>
      </w:r>
      <w:r w:rsidR="09B375A7">
        <w:t xml:space="preserve"> therefore, only exceptional circumstances can be considered.</w:t>
      </w:r>
    </w:p>
    <w:p w14:paraId="018670FF" w14:textId="5325B3FA" w:rsidR="0077283B" w:rsidRDefault="0077283B" w:rsidP="00FE65E0">
      <w:pPr>
        <w:pStyle w:val="ListParagraph"/>
        <w:numPr>
          <w:ilvl w:val="1"/>
          <w:numId w:val="34"/>
        </w:numPr>
        <w:spacing w:after="120"/>
        <w:ind w:left="357" w:hanging="357"/>
        <w:contextualSpacing w:val="0"/>
      </w:pPr>
      <w:r>
        <w:t xml:space="preserve">Applications from candidates currently enrolled in UK Medical Schools </w:t>
      </w:r>
      <w:r w:rsidR="757AFD43">
        <w:t xml:space="preserve">can be </w:t>
      </w:r>
      <w:r>
        <w:t xml:space="preserve">considered for entry on to Year </w:t>
      </w:r>
      <w:r w:rsidR="006F2BB4">
        <w:t>2</w:t>
      </w:r>
      <w:r>
        <w:t xml:space="preserve"> – 4 of the BMBS programme. Only Home candidates will be considered. International students enrolled in UK Medical Schools will not be eligible.</w:t>
      </w:r>
    </w:p>
    <w:p w14:paraId="0225A928" w14:textId="24E13D41" w:rsidR="006473D8" w:rsidRDefault="006473D8" w:rsidP="00FE65E0">
      <w:pPr>
        <w:pStyle w:val="ListParagraph"/>
        <w:numPr>
          <w:ilvl w:val="1"/>
          <w:numId w:val="34"/>
        </w:numPr>
        <w:spacing w:after="120"/>
        <w:ind w:left="357" w:hanging="357"/>
        <w:contextualSpacing w:val="0"/>
      </w:pPr>
      <w:r>
        <w:t xml:space="preserve">Applicants who have previously failed any part of a medical programme </w:t>
      </w:r>
      <w:r w:rsidR="007007D7">
        <w:t xml:space="preserve">or have been excluded from a medicine programme according to Fitness to Practice policies </w:t>
      </w:r>
      <w:r>
        <w:t>at the University of Exeter or any other institution</w:t>
      </w:r>
      <w:r w:rsidR="007007D7">
        <w:t>,</w:t>
      </w:r>
      <w:r>
        <w:t xml:space="preserve"> will not be considered for the BMBS programme. Any declaration of </w:t>
      </w:r>
      <w:r>
        <w:lastRenderedPageBreak/>
        <w:t xml:space="preserve">extenuating circumstance should be referred to the University of Exeter Medical School for initial consideration. </w:t>
      </w:r>
    </w:p>
    <w:p w14:paraId="4C14C4D3" w14:textId="43DB2E2E" w:rsidR="0077283B" w:rsidRDefault="006473D8" w:rsidP="00397C97">
      <w:pPr>
        <w:pStyle w:val="ListParagraph"/>
        <w:numPr>
          <w:ilvl w:val="1"/>
          <w:numId w:val="34"/>
        </w:numPr>
        <w:spacing w:after="120"/>
        <w:ind w:left="357" w:hanging="357"/>
        <w:contextualSpacing w:val="0"/>
      </w:pPr>
      <w:r>
        <w:t>Enquirers will be asked to provide a personal statement outlining the reason for transfer</w:t>
      </w:r>
      <w:r w:rsidR="25F852D6">
        <w:t>,</w:t>
      </w:r>
      <w:r>
        <w:t xml:space="preserve"> as well as scanned copies of transcripts covering all years of study on their current medicine programme.</w:t>
      </w:r>
    </w:p>
    <w:p w14:paraId="6D9B63C3" w14:textId="33A17B43" w:rsidR="001A1860" w:rsidRDefault="00B9730D" w:rsidP="00713230">
      <w:pPr>
        <w:pStyle w:val="ListParagraph"/>
        <w:numPr>
          <w:ilvl w:val="1"/>
          <w:numId w:val="34"/>
        </w:numPr>
        <w:tabs>
          <w:tab w:val="left" w:pos="1680"/>
        </w:tabs>
      </w:pPr>
      <w:r>
        <w:t>Further information outlining how information may be shared between the University and third part</w:t>
      </w:r>
      <w:r w:rsidR="00F75C47">
        <w:t>ies</w:t>
      </w:r>
      <w:r>
        <w:t xml:space="preserve"> can be found here: </w:t>
      </w:r>
      <w:hyperlink r:id="rId21" w:history="1">
        <w:r w:rsidRPr="00713230">
          <w:rPr>
            <w:color w:val="0000FF"/>
            <w:u w:val="single"/>
          </w:rPr>
          <w:t>https://www.exeter.ac.uk/privacy/applicants/</w:t>
        </w:r>
      </w:hyperlink>
      <w:r>
        <w:t xml:space="preserve"> </w:t>
      </w:r>
    </w:p>
    <w:p w14:paraId="6DF4A27A" w14:textId="77777777" w:rsidR="00713230" w:rsidRDefault="00713230" w:rsidP="001240E9">
      <w:pPr>
        <w:pStyle w:val="ListParagraph"/>
        <w:tabs>
          <w:tab w:val="left" w:pos="1680"/>
        </w:tabs>
        <w:ind w:left="360"/>
      </w:pPr>
    </w:p>
    <w:p w14:paraId="04D4C97A" w14:textId="77777777" w:rsidR="00713230" w:rsidRPr="000123C7" w:rsidRDefault="00713230" w:rsidP="005153BF">
      <w:pPr>
        <w:pStyle w:val="Heading3"/>
        <w:numPr>
          <w:ilvl w:val="0"/>
          <w:numId w:val="34"/>
        </w:numPr>
        <w:rPr>
          <w:rFonts w:asciiTheme="minorHAnsi" w:hAnsiTheme="minorHAnsi" w:cstheme="minorHAnsi"/>
        </w:rPr>
      </w:pPr>
      <w:bookmarkStart w:id="21" w:name="_Toc238813628"/>
      <w:r w:rsidRPr="000123C7">
        <w:rPr>
          <w:rFonts w:asciiTheme="minorHAnsi" w:hAnsiTheme="minorHAnsi" w:cstheme="minorHAnsi"/>
        </w:rPr>
        <w:t>Management of Oversubscription</w:t>
      </w:r>
      <w:bookmarkEnd w:id="21"/>
    </w:p>
    <w:p w14:paraId="61BBF90C" w14:textId="77777777" w:rsidR="00934D5C" w:rsidRPr="00713230" w:rsidRDefault="00934D5C" w:rsidP="001240E9">
      <w:pPr>
        <w:pStyle w:val="ListParagraph"/>
        <w:numPr>
          <w:ilvl w:val="1"/>
          <w:numId w:val="34"/>
        </w:numPr>
        <w:tabs>
          <w:tab w:val="left" w:pos="1680"/>
        </w:tabs>
        <w:spacing w:before="285" w:after="120" w:line="250" w:lineRule="auto"/>
      </w:pPr>
      <w:r>
        <w:t xml:space="preserve">Where the number of offer-holders who meet the conditions of entry exceeds the number of places available on the programme, the University reserves the right to apply oversubscription measures </w:t>
      </w:r>
      <w:r w:rsidRPr="00934D5C">
        <w:rPr>
          <w:rFonts w:ascii="Segoe UI" w:eastAsia="Segoe UI" w:hAnsi="Segoe UI" w:cs="Segoe UI"/>
          <w:color w:val="242424"/>
          <w:sz w:val="21"/>
          <w:szCs w:val="21"/>
        </w:rPr>
        <w:t>to conduct a prioritisation exercise to match offer holder numbers to programme capacity</w:t>
      </w:r>
      <w:r>
        <w:t>.</w:t>
      </w:r>
    </w:p>
    <w:p w14:paraId="034E2492" w14:textId="77777777" w:rsidR="00934D5C" w:rsidRPr="00713230" w:rsidRDefault="00934D5C" w:rsidP="001240E9">
      <w:pPr>
        <w:pStyle w:val="ListParagraph"/>
        <w:numPr>
          <w:ilvl w:val="1"/>
          <w:numId w:val="34"/>
        </w:numPr>
        <w:tabs>
          <w:tab w:val="left" w:pos="1680"/>
        </w:tabs>
        <w:spacing w:before="285" w:after="120" w:line="250" w:lineRule="auto"/>
      </w:pPr>
      <w:r w:rsidRPr="00713230">
        <w:t xml:space="preserve">In such circumstances, </w:t>
      </w:r>
      <w:r>
        <w:t>offer holders</w:t>
      </w:r>
      <w:r w:rsidRPr="00713230">
        <w:t xml:space="preserve"> will be ranked using selection criteria approved for the programme. These may include, but are not limited to:</w:t>
      </w:r>
    </w:p>
    <w:p w14:paraId="67DD9508" w14:textId="77777777" w:rsidR="00934D5C" w:rsidRDefault="00934D5C" w:rsidP="00934D5C">
      <w:pPr>
        <w:pStyle w:val="ListParagraph"/>
        <w:numPr>
          <w:ilvl w:val="0"/>
          <w:numId w:val="45"/>
        </w:numPr>
        <w:tabs>
          <w:tab w:val="left" w:pos="1680"/>
        </w:tabs>
        <w:spacing w:before="285" w:after="120" w:line="250" w:lineRule="auto"/>
        <w:contextualSpacing w:val="0"/>
      </w:pPr>
      <w:r>
        <w:t>Academic attainment and/or predicted achievement;</w:t>
      </w:r>
    </w:p>
    <w:p w14:paraId="3AAB4341" w14:textId="77777777" w:rsidR="00934D5C" w:rsidRDefault="00934D5C" w:rsidP="00934D5C">
      <w:pPr>
        <w:pStyle w:val="ListParagraph"/>
        <w:numPr>
          <w:ilvl w:val="0"/>
          <w:numId w:val="45"/>
        </w:numPr>
        <w:tabs>
          <w:tab w:val="left" w:pos="1680"/>
        </w:tabs>
        <w:spacing w:before="285" w:after="120" w:line="250" w:lineRule="auto"/>
        <w:contextualSpacing w:val="0"/>
      </w:pPr>
      <w:r>
        <w:t>Performance in interview;</w:t>
      </w:r>
    </w:p>
    <w:p w14:paraId="573FDBF2" w14:textId="77777777" w:rsidR="00934D5C" w:rsidRDefault="00934D5C" w:rsidP="00934D5C">
      <w:pPr>
        <w:pStyle w:val="ListParagraph"/>
        <w:numPr>
          <w:ilvl w:val="0"/>
          <w:numId w:val="45"/>
        </w:numPr>
        <w:tabs>
          <w:tab w:val="left" w:pos="1680"/>
        </w:tabs>
        <w:spacing w:before="285" w:after="120"/>
        <w:ind w:left="833" w:hanging="357"/>
        <w:contextualSpacing w:val="0"/>
      </w:pPr>
      <w:r>
        <w:t>Performance in the UCAT or GAMSAT;</w:t>
      </w:r>
    </w:p>
    <w:p w14:paraId="47E5A9C1" w14:textId="77777777" w:rsidR="00934D5C" w:rsidRPr="00713230" w:rsidRDefault="00934D5C" w:rsidP="00934D5C">
      <w:pPr>
        <w:pStyle w:val="ListParagraph"/>
        <w:numPr>
          <w:ilvl w:val="0"/>
          <w:numId w:val="45"/>
        </w:numPr>
        <w:tabs>
          <w:tab w:val="left" w:pos="1680"/>
        </w:tabs>
        <w:spacing w:before="285" w:after="120" w:line="250" w:lineRule="auto"/>
        <w:ind w:left="833" w:hanging="357"/>
        <w:contextualSpacing w:val="0"/>
      </w:pPr>
      <w:r w:rsidRPr="00713230">
        <w:t>Evidence of suitability for professional practice;</w:t>
      </w:r>
    </w:p>
    <w:p w14:paraId="50AE3EF5" w14:textId="77777777" w:rsidR="00934D5C" w:rsidRPr="00713230" w:rsidRDefault="00934D5C" w:rsidP="00934D5C">
      <w:pPr>
        <w:pStyle w:val="ListParagraph"/>
        <w:numPr>
          <w:ilvl w:val="0"/>
          <w:numId w:val="45"/>
        </w:numPr>
        <w:tabs>
          <w:tab w:val="left" w:pos="1680"/>
        </w:tabs>
        <w:spacing w:before="285" w:after="120" w:line="250" w:lineRule="auto"/>
        <w:ind w:left="833" w:hanging="357"/>
        <w:contextualSpacing w:val="0"/>
      </w:pPr>
      <w:r w:rsidRPr="00713230">
        <w:t>Compliance with professional, statutory and regulatory body requirements; and</w:t>
      </w:r>
    </w:p>
    <w:p w14:paraId="179F7CE2" w14:textId="77777777" w:rsidR="001240E9" w:rsidRDefault="00934D5C" w:rsidP="001240E9">
      <w:pPr>
        <w:pStyle w:val="ListParagraph"/>
        <w:numPr>
          <w:ilvl w:val="0"/>
          <w:numId w:val="45"/>
        </w:numPr>
        <w:tabs>
          <w:tab w:val="left" w:pos="1680"/>
        </w:tabs>
        <w:spacing w:before="285" w:after="120" w:line="250" w:lineRule="auto"/>
        <w:ind w:left="833" w:hanging="357"/>
        <w:contextualSpacing w:val="0"/>
      </w:pPr>
      <w:r w:rsidRPr="00713230">
        <w:t>Any other published selection criteria relevant to the programme.</w:t>
      </w:r>
    </w:p>
    <w:p w14:paraId="17C6DB43" w14:textId="0BED56AA" w:rsidR="00934D5C" w:rsidRDefault="00934D5C" w:rsidP="001240E9">
      <w:pPr>
        <w:pStyle w:val="ListParagraph"/>
        <w:numPr>
          <w:ilvl w:val="1"/>
          <w:numId w:val="34"/>
        </w:numPr>
        <w:tabs>
          <w:tab w:val="left" w:pos="1680"/>
        </w:tabs>
        <w:spacing w:before="285" w:after="120" w:line="250" w:lineRule="auto"/>
      </w:pPr>
      <w:r w:rsidRPr="00713230">
        <w:t xml:space="preserve">Where offer </w:t>
      </w:r>
      <w:r>
        <w:t>holders</w:t>
      </w:r>
      <w:r w:rsidRPr="00713230">
        <w:t xml:space="preserve"> are indistinguishable </w:t>
      </w:r>
      <w:r>
        <w:t xml:space="preserve">once they have been ranked </w:t>
      </w:r>
      <w:r w:rsidRPr="00713230">
        <w:t xml:space="preserve">and there are insufficient places remaining, the University reserves the right to apply an additional objective method to determine the allocation of places. </w:t>
      </w:r>
    </w:p>
    <w:p w14:paraId="42D65881" w14:textId="77777777" w:rsidR="00934D5C" w:rsidRPr="00713230" w:rsidRDefault="00934D5C" w:rsidP="001240E9">
      <w:pPr>
        <w:pStyle w:val="ListParagraph"/>
        <w:numPr>
          <w:ilvl w:val="1"/>
          <w:numId w:val="34"/>
        </w:numPr>
        <w:tabs>
          <w:tab w:val="left" w:pos="1680"/>
        </w:tabs>
        <w:spacing w:before="285" w:after="120" w:line="250" w:lineRule="auto"/>
      </w:pPr>
      <w:r>
        <w:t>Those who cannot be confirmed for a place for 2027/8 may be offered an alternative programme or a deferred place for 2028/9.</w:t>
      </w:r>
    </w:p>
    <w:p w14:paraId="340E2B6D" w14:textId="77777777" w:rsidR="00934D5C" w:rsidRPr="00713230" w:rsidRDefault="00934D5C" w:rsidP="001240E9">
      <w:pPr>
        <w:pStyle w:val="ListParagraph"/>
        <w:numPr>
          <w:ilvl w:val="1"/>
          <w:numId w:val="34"/>
        </w:numPr>
        <w:tabs>
          <w:tab w:val="left" w:pos="1680"/>
        </w:tabs>
        <w:spacing w:before="285" w:after="120" w:line="250" w:lineRule="auto"/>
      </w:pPr>
      <w:r w:rsidRPr="00713230">
        <w:t>The University's decision on the application of oversubscription criteria will be final and will be undertaken in accordance with its obligations under equality legislation and its commitment to fair and transparent admissions.</w:t>
      </w:r>
    </w:p>
    <w:p w14:paraId="526CA707" w14:textId="77777777" w:rsidR="00713230" w:rsidRPr="006E5798" w:rsidRDefault="00713230" w:rsidP="00713230">
      <w:pPr>
        <w:tabs>
          <w:tab w:val="left" w:pos="1680"/>
        </w:tabs>
      </w:pPr>
    </w:p>
    <w:sectPr w:rsidR="00713230" w:rsidRPr="006E5798" w:rsidSect="009570B8">
      <w:footerReference w:type="default" r:id="rId22"/>
      <w:pgSz w:w="11906" w:h="16838"/>
      <w:pgMar w:top="851"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BAC80" w14:textId="77777777" w:rsidR="00A91B0A" w:rsidRDefault="00A91B0A" w:rsidP="00800C6C">
      <w:pPr>
        <w:spacing w:after="0" w:line="240" w:lineRule="auto"/>
      </w:pPr>
      <w:r>
        <w:separator/>
      </w:r>
    </w:p>
  </w:endnote>
  <w:endnote w:type="continuationSeparator" w:id="0">
    <w:p w14:paraId="64070D94" w14:textId="77777777" w:rsidR="00A91B0A" w:rsidRDefault="00A91B0A" w:rsidP="00800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F8CD3" w14:textId="77777777" w:rsidR="00D50A16" w:rsidRPr="00F409CD" w:rsidRDefault="00D50A16">
    <w:pPr>
      <w:spacing w:line="14" w:lineRule="auto"/>
      <w:rPr>
        <w:sz w:val="20"/>
        <w:szCs w:val="20"/>
      </w:rPr>
    </w:pPr>
    <w:r w:rsidRPr="00F409CD">
      <w:rPr>
        <w:noProof/>
      </w:rPr>
      <mc:AlternateContent>
        <mc:Choice Requires="wps">
          <w:drawing>
            <wp:anchor distT="0" distB="0" distL="114300" distR="114300" simplePos="0" relativeHeight="251658241" behindDoc="1" locked="0" layoutInCell="1" allowOverlap="1" wp14:anchorId="20598113" wp14:editId="24B978E4">
              <wp:simplePos x="0" y="0"/>
              <wp:positionH relativeFrom="page">
                <wp:posOffset>901700</wp:posOffset>
              </wp:positionH>
              <wp:positionV relativeFrom="page">
                <wp:posOffset>9892030</wp:posOffset>
              </wp:positionV>
              <wp:extent cx="701040" cy="165735"/>
              <wp:effectExtent l="0" t="0" r="0" b="635"/>
              <wp:wrapNone/>
              <wp:docPr id="6376020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23D58" w14:textId="77777777" w:rsidR="00D50A16" w:rsidRPr="00F409CD" w:rsidRDefault="00D50A16">
                          <w:pPr>
                            <w:pStyle w:val="BodyText"/>
                            <w:spacing w:line="245" w:lineRule="exact"/>
                            <w:ind w:left="2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98113" id="_x0000_t202" coordsize="21600,21600" o:spt="202" path="m,l,21600r21600,l21600,xe">
              <v:stroke joinstyle="miter"/>
              <v:path gradientshapeok="t" o:connecttype="rect"/>
            </v:shapetype>
            <v:shape id="Text Box 2" o:spid="_x0000_s1026" type="#_x0000_t202" style="position:absolute;margin-left:71pt;margin-top:778.9pt;width:55.2pt;height:13.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" filled="f" stroked="f">
              <v:textbox inset="0,0,0,0">
                <w:txbxContent>
                  <w:p w14:paraId="40D23D58" w14:textId="77777777" w:rsidR="00D50A16" w:rsidRPr="00F409CD" w:rsidRDefault="00D50A16">
                    <w:pPr>
                      <w:pStyle w:val="BodyText"/>
                      <w:spacing w:line="245" w:lineRule="exact"/>
                      <w:ind w:left="20" w:firstLine="0"/>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6297002"/>
      <w:docPartObj>
        <w:docPartGallery w:val="Page Numbers (Bottom of Page)"/>
        <w:docPartUnique/>
      </w:docPartObj>
    </w:sdtPr>
    <w:sdtEndPr/>
    <w:sdtContent>
      <w:sdt>
        <w:sdtPr>
          <w:id w:val="860082579"/>
          <w:docPartObj>
            <w:docPartGallery w:val="Page Numbers (Top of Page)"/>
            <w:docPartUnique/>
          </w:docPartObj>
        </w:sdtPr>
        <w:sdtEndPr/>
        <w:sdtContent>
          <w:p w14:paraId="33C39DF3" w14:textId="264F2E17" w:rsidR="00DD72A3" w:rsidRDefault="00DD72A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A0684">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A0684">
              <w:rPr>
                <w:b/>
                <w:bCs/>
                <w:noProof/>
              </w:rPr>
              <w:t>11</w:t>
            </w:r>
            <w:r>
              <w:rPr>
                <w:b/>
                <w:bCs/>
                <w:sz w:val="24"/>
                <w:szCs w:val="24"/>
              </w:rPr>
              <w:fldChar w:fldCharType="end"/>
            </w:r>
          </w:p>
        </w:sdtContent>
      </w:sdt>
    </w:sdtContent>
  </w:sdt>
  <w:p w14:paraId="5774D176" w14:textId="77777777" w:rsidR="00DD72A3" w:rsidRDefault="00DD7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CCEA3" w14:textId="77777777" w:rsidR="00A91B0A" w:rsidRDefault="00A91B0A" w:rsidP="00800C6C">
      <w:pPr>
        <w:spacing w:after="0" w:line="240" w:lineRule="auto"/>
      </w:pPr>
      <w:r>
        <w:separator/>
      </w:r>
    </w:p>
  </w:footnote>
  <w:footnote w:type="continuationSeparator" w:id="0">
    <w:p w14:paraId="3D88CFD7" w14:textId="77777777" w:rsidR="00A91B0A" w:rsidRDefault="00A91B0A" w:rsidP="00800C6C">
      <w:pPr>
        <w:spacing w:after="0" w:line="240" w:lineRule="auto"/>
      </w:pPr>
      <w:r>
        <w:continuationSeparator/>
      </w:r>
    </w:p>
  </w:footnote>
  <w:footnote w:id="1">
    <w:p w14:paraId="0C5C71DE" w14:textId="4E9F9E99" w:rsidR="00DD72A3" w:rsidRDefault="00DD72A3">
      <w:pPr>
        <w:pStyle w:val="FootnoteText"/>
        <w:rPr>
          <w:sz w:val="16"/>
          <w:szCs w:val="16"/>
        </w:rPr>
      </w:pPr>
      <w:r w:rsidRPr="0070638E">
        <w:rPr>
          <w:rStyle w:val="FootnoteReference"/>
          <w:sz w:val="16"/>
          <w:szCs w:val="16"/>
        </w:rPr>
        <w:footnoteRef/>
      </w:r>
      <w:r w:rsidRPr="0070638E">
        <w:rPr>
          <w:sz w:val="16"/>
          <w:szCs w:val="16"/>
        </w:rPr>
        <w:t xml:space="preserve"> All subject/extra conditions must also be met (see</w:t>
      </w:r>
      <w:r w:rsidRPr="005B293D">
        <w:t xml:space="preserve"> </w:t>
      </w:r>
      <w:hyperlink r:id="rId1" w:history="1">
        <w:r w:rsidR="008612B4" w:rsidRPr="008612B4">
          <w:rPr>
            <w:color w:val="0000FF"/>
            <w:sz w:val="16"/>
            <w:szCs w:val="16"/>
            <w:u w:val="single"/>
          </w:rPr>
          <w:t>Medicine BMBS | Undergraduate Study | University of Exeter</w:t>
        </w:r>
      </w:hyperlink>
      <w:r w:rsidR="008612B4">
        <w:rPr>
          <w:sz w:val="16"/>
          <w:szCs w:val="16"/>
        </w:rPr>
        <w:t xml:space="preserve"> )</w:t>
      </w:r>
    </w:p>
    <w:p w14:paraId="01714634" w14:textId="401BDF77" w:rsidR="00445789" w:rsidRPr="0070638E" w:rsidRDefault="00445789">
      <w:pPr>
        <w:pStyle w:val="FootnoteText"/>
        <w:rPr>
          <w:sz w:val="16"/>
          <w:szCs w:val="16"/>
        </w:rPr>
      </w:pPr>
      <w:r>
        <w:rPr>
          <w:rStyle w:val="FootnoteReference"/>
          <w:sz w:val="16"/>
          <w:szCs w:val="16"/>
        </w:rPr>
        <w:t>2</w:t>
      </w:r>
      <w:r>
        <w:rPr>
          <w:sz w:val="16"/>
          <w:szCs w:val="16"/>
        </w:rPr>
        <w:t xml:space="preserve"> For details on contextual offers</w:t>
      </w:r>
      <w:r w:rsidR="00FE37D6">
        <w:rPr>
          <w:sz w:val="16"/>
          <w:szCs w:val="16"/>
        </w:rPr>
        <w:t xml:space="preserve"> see </w:t>
      </w:r>
      <w:hyperlink r:id="rId2" w:history="1">
        <w:r w:rsidR="00B336F5" w:rsidRPr="00B336F5">
          <w:rPr>
            <w:color w:val="0000FF"/>
            <w:sz w:val="16"/>
            <w:szCs w:val="16"/>
            <w:u w:val="single"/>
          </w:rPr>
          <w:t>What is a contextual offer? | Undergraduate Study | University of Exeter</w:t>
        </w:r>
      </w:hyperlink>
    </w:p>
  </w:footnote>
  <w:footnote w:id="2">
    <w:p w14:paraId="5EEB805B" w14:textId="047FCF65" w:rsidR="00B336F5" w:rsidRDefault="00B336F5" w:rsidP="00B336F5">
      <w:pPr>
        <w:pStyle w:val="FootnoteText"/>
        <w:rPr>
          <w:sz w:val="16"/>
          <w:szCs w:val="16"/>
        </w:rPr>
      </w:pPr>
    </w:p>
    <w:p w14:paraId="0BA81E18" w14:textId="77777777" w:rsidR="00B336F5" w:rsidRPr="0070638E" w:rsidRDefault="00B336F5" w:rsidP="00B336F5">
      <w:pPr>
        <w:pStyle w:val="FootnoteText"/>
        <w:rPr>
          <w:sz w:val="16"/>
          <w:szCs w:val="16"/>
        </w:rPr>
      </w:pPr>
      <w:r>
        <w:rPr>
          <w:rStyle w:val="FootnoteReference"/>
          <w:sz w:val="16"/>
          <w:szCs w:val="16"/>
        </w:rPr>
        <w:t>2</w:t>
      </w:r>
      <w:r>
        <w:rPr>
          <w:sz w:val="16"/>
          <w:szCs w:val="16"/>
        </w:rPr>
        <w:t xml:space="preserve"> For details on contextual offers see </w:t>
      </w:r>
      <w:hyperlink r:id="rId3" w:history="1">
        <w:r w:rsidRPr="00B336F5">
          <w:rPr>
            <w:color w:val="0000FF"/>
            <w:sz w:val="16"/>
            <w:szCs w:val="16"/>
            <w:u w:val="single"/>
          </w:rPr>
          <w:t>What is a contextual offer? | Undergraduate Study | University of Exeter</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07C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E70493"/>
    <w:multiLevelType w:val="hybridMultilevel"/>
    <w:tmpl w:val="412A5E1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974F0"/>
    <w:multiLevelType w:val="hybridMultilevel"/>
    <w:tmpl w:val="59080E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0C4A34"/>
    <w:multiLevelType w:val="multilevel"/>
    <w:tmpl w:val="F08CAF3E"/>
    <w:lvl w:ilvl="0">
      <w:start w:val="6"/>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C62B74"/>
    <w:multiLevelType w:val="hybridMultilevel"/>
    <w:tmpl w:val="5F022B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272481"/>
    <w:multiLevelType w:val="hybridMultilevel"/>
    <w:tmpl w:val="341EB602"/>
    <w:lvl w:ilvl="0" w:tplc="0809000F">
      <w:start w:val="1"/>
      <w:numFmt w:val="decimal"/>
      <w:lvlText w:val="%1."/>
      <w:lvlJc w:val="left"/>
      <w:pPr>
        <w:ind w:left="720" w:hanging="360"/>
      </w:pPr>
      <w:rPr>
        <w:rFont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2725B95"/>
    <w:multiLevelType w:val="multilevel"/>
    <w:tmpl w:val="20D6015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7C6214"/>
    <w:multiLevelType w:val="hybridMultilevel"/>
    <w:tmpl w:val="A1967D54"/>
    <w:lvl w:ilvl="0" w:tplc="895858CE">
      <w:start w:val="1"/>
      <w:numFmt w:val="decimal"/>
      <w:lvlText w:val="%1."/>
      <w:lvlJc w:val="left"/>
      <w:pPr>
        <w:ind w:left="720" w:hanging="360"/>
      </w:pPr>
      <w:rPr>
        <w:rFonts w:asciiTheme="minorHAnsi" w:eastAsiaTheme="minorEastAsia" w:hAnsiTheme="minorHAns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EF5E44"/>
    <w:multiLevelType w:val="hybridMultilevel"/>
    <w:tmpl w:val="58A074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2E4FB5"/>
    <w:multiLevelType w:val="hybridMultilevel"/>
    <w:tmpl w:val="385232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217082"/>
    <w:multiLevelType w:val="multilevel"/>
    <w:tmpl w:val="97BC9C5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18F650E3"/>
    <w:multiLevelType w:val="hybridMultilevel"/>
    <w:tmpl w:val="58A074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4448F1"/>
    <w:multiLevelType w:val="hybridMultilevel"/>
    <w:tmpl w:val="58A074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1176C3"/>
    <w:multiLevelType w:val="hybridMultilevel"/>
    <w:tmpl w:val="9A6A66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235202"/>
    <w:multiLevelType w:val="hybridMultilevel"/>
    <w:tmpl w:val="994684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31EC6417"/>
    <w:multiLevelType w:val="hybridMultilevel"/>
    <w:tmpl w:val="169E04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FD5D9A"/>
    <w:multiLevelType w:val="hybridMultilevel"/>
    <w:tmpl w:val="85D4A8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6038F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9360B5"/>
    <w:multiLevelType w:val="hybridMultilevel"/>
    <w:tmpl w:val="AA8A14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00426B"/>
    <w:multiLevelType w:val="hybridMultilevel"/>
    <w:tmpl w:val="AE5477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962E34"/>
    <w:multiLevelType w:val="multilevel"/>
    <w:tmpl w:val="4F9CA3E2"/>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1BD1FD5"/>
    <w:multiLevelType w:val="multilevel"/>
    <w:tmpl w:val="0E74E7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701" w:hanging="98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C54BB9"/>
    <w:multiLevelType w:val="hybridMultilevel"/>
    <w:tmpl w:val="E4A8B9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2EE6029"/>
    <w:multiLevelType w:val="hybridMultilevel"/>
    <w:tmpl w:val="D006346E"/>
    <w:lvl w:ilvl="0" w:tplc="B5C24AC0">
      <w:start w:val="1"/>
      <w:numFmt w:val="decimal"/>
      <w:lvlText w:val="%1."/>
      <w:lvlJc w:val="left"/>
      <w:pPr>
        <w:ind w:left="720" w:hanging="360"/>
      </w:pPr>
      <w:rPr>
        <w:rFonts w:hint="default"/>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A8402E"/>
    <w:multiLevelType w:val="hybridMultilevel"/>
    <w:tmpl w:val="B4D262C8"/>
    <w:lvl w:ilvl="0" w:tplc="08090001">
      <w:start w:val="1"/>
      <w:numFmt w:val="bullet"/>
      <w:lvlText w:val=""/>
      <w:lvlJc w:val="left"/>
      <w:pPr>
        <w:ind w:left="2061" w:hanging="360"/>
      </w:pPr>
      <w:rPr>
        <w:rFonts w:ascii="Symbol" w:hAnsi="Symbol" w:hint="default"/>
      </w:rPr>
    </w:lvl>
    <w:lvl w:ilvl="1" w:tplc="08090003">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25" w15:restartNumberingAfterBreak="0">
    <w:nsid w:val="4A542E18"/>
    <w:multiLevelType w:val="hybridMultilevel"/>
    <w:tmpl w:val="FC58887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A57EB0"/>
    <w:multiLevelType w:val="multilevel"/>
    <w:tmpl w:val="F08CAF3E"/>
    <w:lvl w:ilvl="0">
      <w:start w:val="6"/>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3E00919"/>
    <w:multiLevelType w:val="hybridMultilevel"/>
    <w:tmpl w:val="75F26912"/>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28" w15:restartNumberingAfterBreak="0">
    <w:nsid w:val="5834056D"/>
    <w:multiLevelType w:val="hybridMultilevel"/>
    <w:tmpl w:val="ED28BA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134DA2"/>
    <w:multiLevelType w:val="multilevel"/>
    <w:tmpl w:val="F4227BF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EFB1A84"/>
    <w:multiLevelType w:val="multilevel"/>
    <w:tmpl w:val="C6A2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FC3CDD"/>
    <w:multiLevelType w:val="hybridMultilevel"/>
    <w:tmpl w:val="63704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9048D0"/>
    <w:multiLevelType w:val="multilevel"/>
    <w:tmpl w:val="37D69A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55426D2"/>
    <w:multiLevelType w:val="hybridMultilevel"/>
    <w:tmpl w:val="A67A0B6A"/>
    <w:lvl w:ilvl="0" w:tplc="3BB2823C">
      <w:numFmt w:val="bullet"/>
      <w:lvlText w:val="-"/>
      <w:lvlJc w:val="left"/>
      <w:pPr>
        <w:ind w:left="1800" w:hanging="360"/>
      </w:pPr>
      <w:rPr>
        <w:rFonts w:ascii="Arial" w:eastAsia="Times New Roman" w:hAnsi="Arial" w:cs="Aria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4" w15:restartNumberingAfterBreak="0">
    <w:nsid w:val="655A6F07"/>
    <w:multiLevelType w:val="hybridMultilevel"/>
    <w:tmpl w:val="58A074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127314"/>
    <w:multiLevelType w:val="hybridMultilevel"/>
    <w:tmpl w:val="541066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E463D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F531BE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0716EB4"/>
    <w:multiLevelType w:val="hybridMultilevel"/>
    <w:tmpl w:val="A24CB1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61B2B53"/>
    <w:multiLevelType w:val="hybridMultilevel"/>
    <w:tmpl w:val="1AE8BE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541FE8"/>
    <w:multiLevelType w:val="hybridMultilevel"/>
    <w:tmpl w:val="5BFAE8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C75093"/>
    <w:multiLevelType w:val="multilevel"/>
    <w:tmpl w:val="16A648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B5778D1"/>
    <w:multiLevelType w:val="multilevel"/>
    <w:tmpl w:val="4F9CA3E2"/>
    <w:lvl w:ilvl="0">
      <w:start w:val="6"/>
      <w:numFmt w:val="decimal"/>
      <w:lvlText w:val="%1"/>
      <w:lvlJc w:val="left"/>
      <w:pPr>
        <w:ind w:left="479" w:hanging="360"/>
      </w:pPr>
      <w:rPr>
        <w:rFonts w:hint="default"/>
        <w:b/>
        <w:bCs/>
      </w:rPr>
    </w:lvl>
    <w:lvl w:ilvl="1">
      <w:start w:val="1"/>
      <w:numFmt w:val="decimal"/>
      <w:lvlText w:val="%1.%2"/>
      <w:lvlJc w:val="left"/>
      <w:pPr>
        <w:ind w:left="479" w:hanging="360"/>
      </w:pPr>
      <w:rPr>
        <w:rFonts w:hint="default"/>
      </w:rPr>
    </w:lvl>
    <w:lvl w:ilvl="2">
      <w:start w:val="1"/>
      <w:numFmt w:val="decimal"/>
      <w:lvlText w:val="%1.%2.%3"/>
      <w:lvlJc w:val="left"/>
      <w:pPr>
        <w:ind w:left="839" w:hanging="720"/>
      </w:pPr>
      <w:rPr>
        <w:rFonts w:hint="default"/>
      </w:rPr>
    </w:lvl>
    <w:lvl w:ilvl="3">
      <w:start w:val="1"/>
      <w:numFmt w:val="decimal"/>
      <w:lvlText w:val="%1.%2.%3.%4"/>
      <w:lvlJc w:val="left"/>
      <w:pPr>
        <w:ind w:left="839" w:hanging="720"/>
      </w:pPr>
      <w:rPr>
        <w:rFonts w:hint="default"/>
      </w:rPr>
    </w:lvl>
    <w:lvl w:ilvl="4">
      <w:start w:val="1"/>
      <w:numFmt w:val="decimal"/>
      <w:lvlText w:val="%1.%2.%3.%4.%5"/>
      <w:lvlJc w:val="left"/>
      <w:pPr>
        <w:ind w:left="1199" w:hanging="1080"/>
      </w:pPr>
      <w:rPr>
        <w:rFonts w:hint="default"/>
      </w:rPr>
    </w:lvl>
    <w:lvl w:ilvl="5">
      <w:start w:val="1"/>
      <w:numFmt w:val="decimal"/>
      <w:lvlText w:val="%1.%2.%3.%4.%5.%6"/>
      <w:lvlJc w:val="left"/>
      <w:pPr>
        <w:ind w:left="1199" w:hanging="1080"/>
      </w:pPr>
      <w:rPr>
        <w:rFonts w:hint="default"/>
      </w:rPr>
    </w:lvl>
    <w:lvl w:ilvl="6">
      <w:start w:val="1"/>
      <w:numFmt w:val="decimal"/>
      <w:lvlText w:val="%1.%2.%3.%4.%5.%6.%7"/>
      <w:lvlJc w:val="left"/>
      <w:pPr>
        <w:ind w:left="1559" w:hanging="1440"/>
      </w:pPr>
      <w:rPr>
        <w:rFonts w:hint="default"/>
      </w:rPr>
    </w:lvl>
    <w:lvl w:ilvl="7">
      <w:start w:val="1"/>
      <w:numFmt w:val="decimal"/>
      <w:lvlText w:val="%1.%2.%3.%4.%5.%6.%7.%8"/>
      <w:lvlJc w:val="left"/>
      <w:pPr>
        <w:ind w:left="1559" w:hanging="1440"/>
      </w:pPr>
      <w:rPr>
        <w:rFonts w:hint="default"/>
      </w:rPr>
    </w:lvl>
    <w:lvl w:ilvl="8">
      <w:start w:val="1"/>
      <w:numFmt w:val="decimal"/>
      <w:lvlText w:val="%1.%2.%3.%4.%5.%6.%7.%8.%9"/>
      <w:lvlJc w:val="left"/>
      <w:pPr>
        <w:ind w:left="1559" w:hanging="1440"/>
      </w:pPr>
      <w:rPr>
        <w:rFonts w:hint="default"/>
      </w:rPr>
    </w:lvl>
  </w:abstractNum>
  <w:abstractNum w:abstractNumId="43" w15:restartNumberingAfterBreak="0">
    <w:nsid w:val="7F175C6E"/>
    <w:multiLevelType w:val="hybridMultilevel"/>
    <w:tmpl w:val="745E99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00880542">
    <w:abstractNumId w:val="15"/>
  </w:num>
  <w:num w:numId="2" w16cid:durableId="975598704">
    <w:abstractNumId w:val="40"/>
  </w:num>
  <w:num w:numId="3" w16cid:durableId="1760561070">
    <w:abstractNumId w:val="9"/>
  </w:num>
  <w:num w:numId="4" w16cid:durableId="1706523117">
    <w:abstractNumId w:val="22"/>
  </w:num>
  <w:num w:numId="5" w16cid:durableId="469060508">
    <w:abstractNumId w:val="34"/>
  </w:num>
  <w:num w:numId="6" w16cid:durableId="603265747">
    <w:abstractNumId w:val="8"/>
  </w:num>
  <w:num w:numId="7" w16cid:durableId="1869560658">
    <w:abstractNumId w:val="11"/>
  </w:num>
  <w:num w:numId="8" w16cid:durableId="706877705">
    <w:abstractNumId w:val="28"/>
  </w:num>
  <w:num w:numId="9" w16cid:durableId="616762187">
    <w:abstractNumId w:val="5"/>
  </w:num>
  <w:num w:numId="10" w16cid:durableId="1796096856">
    <w:abstractNumId w:val="5"/>
  </w:num>
  <w:num w:numId="11" w16cid:durableId="864053809">
    <w:abstractNumId w:val="6"/>
  </w:num>
  <w:num w:numId="12" w16cid:durableId="1315257114">
    <w:abstractNumId w:val="43"/>
  </w:num>
  <w:num w:numId="13" w16cid:durableId="1609387245">
    <w:abstractNumId w:val="12"/>
  </w:num>
  <w:num w:numId="14" w16cid:durableId="2093744336">
    <w:abstractNumId w:val="4"/>
  </w:num>
  <w:num w:numId="15" w16cid:durableId="292444886">
    <w:abstractNumId w:val="19"/>
  </w:num>
  <w:num w:numId="16" w16cid:durableId="2121028039">
    <w:abstractNumId w:val="18"/>
  </w:num>
  <w:num w:numId="17" w16cid:durableId="780494657">
    <w:abstractNumId w:val="25"/>
  </w:num>
  <w:num w:numId="18" w16cid:durableId="1346592465">
    <w:abstractNumId w:val="38"/>
  </w:num>
  <w:num w:numId="19" w16cid:durableId="1003780181">
    <w:abstractNumId w:val="13"/>
  </w:num>
  <w:num w:numId="20" w16cid:durableId="28378870">
    <w:abstractNumId w:val="23"/>
  </w:num>
  <w:num w:numId="21" w16cid:durableId="889001493">
    <w:abstractNumId w:val="2"/>
  </w:num>
  <w:num w:numId="22" w16cid:durableId="1765109516">
    <w:abstractNumId w:val="16"/>
  </w:num>
  <w:num w:numId="23" w16cid:durableId="1009983276">
    <w:abstractNumId w:val="23"/>
  </w:num>
  <w:num w:numId="24" w16cid:durableId="771632073">
    <w:abstractNumId w:val="39"/>
  </w:num>
  <w:num w:numId="25" w16cid:durableId="2059166639">
    <w:abstractNumId w:val="32"/>
  </w:num>
  <w:num w:numId="26" w16cid:durableId="1897861781">
    <w:abstractNumId w:val="0"/>
  </w:num>
  <w:num w:numId="27" w16cid:durableId="69734324">
    <w:abstractNumId w:val="36"/>
  </w:num>
  <w:num w:numId="28" w16cid:durableId="696975810">
    <w:abstractNumId w:val="37"/>
  </w:num>
  <w:num w:numId="29" w16cid:durableId="1989167467">
    <w:abstractNumId w:val="17"/>
  </w:num>
  <w:num w:numId="30" w16cid:durableId="1335689880">
    <w:abstractNumId w:val="21"/>
  </w:num>
  <w:num w:numId="31" w16cid:durableId="1775249837">
    <w:abstractNumId w:val="7"/>
  </w:num>
  <w:num w:numId="32" w16cid:durableId="932709277">
    <w:abstractNumId w:val="10"/>
  </w:num>
  <w:num w:numId="33" w16cid:durableId="570384385">
    <w:abstractNumId w:val="29"/>
  </w:num>
  <w:num w:numId="34" w16cid:durableId="1169561653">
    <w:abstractNumId w:val="20"/>
  </w:num>
  <w:num w:numId="35" w16cid:durableId="394015930">
    <w:abstractNumId w:val="41"/>
  </w:num>
  <w:num w:numId="36" w16cid:durableId="982925444">
    <w:abstractNumId w:val="24"/>
  </w:num>
  <w:num w:numId="37" w16cid:durableId="2038193436">
    <w:abstractNumId w:val="33"/>
  </w:num>
  <w:num w:numId="38" w16cid:durableId="541331337">
    <w:abstractNumId w:val="14"/>
  </w:num>
  <w:num w:numId="39" w16cid:durableId="1563174993">
    <w:abstractNumId w:val="31"/>
  </w:num>
  <w:num w:numId="40" w16cid:durableId="427505765">
    <w:abstractNumId w:val="35"/>
  </w:num>
  <w:num w:numId="41" w16cid:durableId="1657025590">
    <w:abstractNumId w:val="30"/>
  </w:num>
  <w:num w:numId="42" w16cid:durableId="1723013878">
    <w:abstractNumId w:val="3"/>
  </w:num>
  <w:num w:numId="43" w16cid:durableId="302198665">
    <w:abstractNumId w:val="26"/>
  </w:num>
  <w:num w:numId="44" w16cid:durableId="1083725002">
    <w:abstractNumId w:val="1"/>
  </w:num>
  <w:num w:numId="45" w16cid:durableId="325062638">
    <w:abstractNumId w:val="27"/>
  </w:num>
  <w:num w:numId="46" w16cid:durableId="1711911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802"/>
    <w:rsid w:val="00000404"/>
    <w:rsid w:val="00000BC9"/>
    <w:rsid w:val="000026E1"/>
    <w:rsid w:val="00006857"/>
    <w:rsid w:val="00011E0D"/>
    <w:rsid w:val="000123C7"/>
    <w:rsid w:val="00016EFA"/>
    <w:rsid w:val="0002155B"/>
    <w:rsid w:val="00022E41"/>
    <w:rsid w:val="00024E45"/>
    <w:rsid w:val="00025016"/>
    <w:rsid w:val="00026498"/>
    <w:rsid w:val="00027442"/>
    <w:rsid w:val="0003153A"/>
    <w:rsid w:val="0004257B"/>
    <w:rsid w:val="000441C7"/>
    <w:rsid w:val="00046A26"/>
    <w:rsid w:val="000550DF"/>
    <w:rsid w:val="000559EE"/>
    <w:rsid w:val="0006317D"/>
    <w:rsid w:val="00064A16"/>
    <w:rsid w:val="00070E32"/>
    <w:rsid w:val="000714D7"/>
    <w:rsid w:val="00075330"/>
    <w:rsid w:val="00077020"/>
    <w:rsid w:val="00077A24"/>
    <w:rsid w:val="00077AF0"/>
    <w:rsid w:val="0008310D"/>
    <w:rsid w:val="000861B4"/>
    <w:rsid w:val="00087EBB"/>
    <w:rsid w:val="00095FAB"/>
    <w:rsid w:val="000A2519"/>
    <w:rsid w:val="000B0252"/>
    <w:rsid w:val="000B19C0"/>
    <w:rsid w:val="000B3FF5"/>
    <w:rsid w:val="000B5729"/>
    <w:rsid w:val="000B64C4"/>
    <w:rsid w:val="000B7115"/>
    <w:rsid w:val="000C0484"/>
    <w:rsid w:val="000C210E"/>
    <w:rsid w:val="000C2B95"/>
    <w:rsid w:val="000D7332"/>
    <w:rsid w:val="000D7B91"/>
    <w:rsid w:val="000E61BF"/>
    <w:rsid w:val="000F3644"/>
    <w:rsid w:val="000F36C0"/>
    <w:rsid w:val="0010228B"/>
    <w:rsid w:val="00103ABE"/>
    <w:rsid w:val="001064B9"/>
    <w:rsid w:val="00106DB9"/>
    <w:rsid w:val="00110F62"/>
    <w:rsid w:val="001172FC"/>
    <w:rsid w:val="00120573"/>
    <w:rsid w:val="001240E9"/>
    <w:rsid w:val="00125ED7"/>
    <w:rsid w:val="001344C6"/>
    <w:rsid w:val="001377B3"/>
    <w:rsid w:val="00142ECD"/>
    <w:rsid w:val="00144E40"/>
    <w:rsid w:val="001462A3"/>
    <w:rsid w:val="00147CC9"/>
    <w:rsid w:val="00150E1F"/>
    <w:rsid w:val="00151588"/>
    <w:rsid w:val="0015221F"/>
    <w:rsid w:val="001524B4"/>
    <w:rsid w:val="001524BB"/>
    <w:rsid w:val="00152F95"/>
    <w:rsid w:val="0015429A"/>
    <w:rsid w:val="00155FA8"/>
    <w:rsid w:val="00160091"/>
    <w:rsid w:val="00160A32"/>
    <w:rsid w:val="00162421"/>
    <w:rsid w:val="001626D5"/>
    <w:rsid w:val="001634BA"/>
    <w:rsid w:val="00166F9C"/>
    <w:rsid w:val="00167631"/>
    <w:rsid w:val="00172EE1"/>
    <w:rsid w:val="00177EAB"/>
    <w:rsid w:val="001806B2"/>
    <w:rsid w:val="00186648"/>
    <w:rsid w:val="00186D74"/>
    <w:rsid w:val="001911DD"/>
    <w:rsid w:val="00191492"/>
    <w:rsid w:val="001A1860"/>
    <w:rsid w:val="001A35C8"/>
    <w:rsid w:val="001A3B3B"/>
    <w:rsid w:val="001B1446"/>
    <w:rsid w:val="001C173B"/>
    <w:rsid w:val="001C23A7"/>
    <w:rsid w:val="001C40DE"/>
    <w:rsid w:val="001C5CE4"/>
    <w:rsid w:val="001E002F"/>
    <w:rsid w:val="001E02FC"/>
    <w:rsid w:val="001E1426"/>
    <w:rsid w:val="001F0765"/>
    <w:rsid w:val="001F3FAA"/>
    <w:rsid w:val="001F66D3"/>
    <w:rsid w:val="002000E7"/>
    <w:rsid w:val="002002B8"/>
    <w:rsid w:val="00207D3A"/>
    <w:rsid w:val="00210497"/>
    <w:rsid w:val="00210FD4"/>
    <w:rsid w:val="00216C83"/>
    <w:rsid w:val="002200AD"/>
    <w:rsid w:val="00224C5F"/>
    <w:rsid w:val="002269EE"/>
    <w:rsid w:val="00226B38"/>
    <w:rsid w:val="002409DC"/>
    <w:rsid w:val="00240E89"/>
    <w:rsid w:val="00250F63"/>
    <w:rsid w:val="00254568"/>
    <w:rsid w:val="00257878"/>
    <w:rsid w:val="00266163"/>
    <w:rsid w:val="00270E78"/>
    <w:rsid w:val="00271307"/>
    <w:rsid w:val="002731AC"/>
    <w:rsid w:val="00273BD7"/>
    <w:rsid w:val="00281D4B"/>
    <w:rsid w:val="002823E3"/>
    <w:rsid w:val="00295171"/>
    <w:rsid w:val="002A44EF"/>
    <w:rsid w:val="002B2920"/>
    <w:rsid w:val="002B4232"/>
    <w:rsid w:val="002C15C9"/>
    <w:rsid w:val="002C1DB9"/>
    <w:rsid w:val="002C7550"/>
    <w:rsid w:val="002D0559"/>
    <w:rsid w:val="002D42D4"/>
    <w:rsid w:val="002D6C01"/>
    <w:rsid w:val="002D78C7"/>
    <w:rsid w:val="002E0176"/>
    <w:rsid w:val="002E0636"/>
    <w:rsid w:val="002E1611"/>
    <w:rsid w:val="002E1A5F"/>
    <w:rsid w:val="002E6974"/>
    <w:rsid w:val="002E738A"/>
    <w:rsid w:val="002F23F0"/>
    <w:rsid w:val="002F35B5"/>
    <w:rsid w:val="002F4752"/>
    <w:rsid w:val="0030029B"/>
    <w:rsid w:val="00302763"/>
    <w:rsid w:val="0031059D"/>
    <w:rsid w:val="0032326A"/>
    <w:rsid w:val="003254F1"/>
    <w:rsid w:val="00327674"/>
    <w:rsid w:val="00331333"/>
    <w:rsid w:val="003359E4"/>
    <w:rsid w:val="00340C64"/>
    <w:rsid w:val="00344010"/>
    <w:rsid w:val="00344514"/>
    <w:rsid w:val="003465B9"/>
    <w:rsid w:val="0035073F"/>
    <w:rsid w:val="00351B2E"/>
    <w:rsid w:val="00357AA7"/>
    <w:rsid w:val="00363D04"/>
    <w:rsid w:val="00365F9B"/>
    <w:rsid w:val="00366A74"/>
    <w:rsid w:val="00367325"/>
    <w:rsid w:val="00367A18"/>
    <w:rsid w:val="003708D7"/>
    <w:rsid w:val="00370AFD"/>
    <w:rsid w:val="00371DD4"/>
    <w:rsid w:val="00373993"/>
    <w:rsid w:val="00381AF0"/>
    <w:rsid w:val="00385331"/>
    <w:rsid w:val="00387C6F"/>
    <w:rsid w:val="00387F83"/>
    <w:rsid w:val="0039087B"/>
    <w:rsid w:val="003919BB"/>
    <w:rsid w:val="003965A9"/>
    <w:rsid w:val="0039692B"/>
    <w:rsid w:val="00396EB1"/>
    <w:rsid w:val="00396F8B"/>
    <w:rsid w:val="00397C97"/>
    <w:rsid w:val="00397D87"/>
    <w:rsid w:val="003A1425"/>
    <w:rsid w:val="003A224A"/>
    <w:rsid w:val="003A2CDE"/>
    <w:rsid w:val="003A2D1B"/>
    <w:rsid w:val="003A3891"/>
    <w:rsid w:val="003A75F0"/>
    <w:rsid w:val="003B2C88"/>
    <w:rsid w:val="003C1B04"/>
    <w:rsid w:val="003C277B"/>
    <w:rsid w:val="003C6C01"/>
    <w:rsid w:val="003D0FC4"/>
    <w:rsid w:val="003E756B"/>
    <w:rsid w:val="003F2253"/>
    <w:rsid w:val="003F5F24"/>
    <w:rsid w:val="00400555"/>
    <w:rsid w:val="00401A6D"/>
    <w:rsid w:val="00406878"/>
    <w:rsid w:val="0040711F"/>
    <w:rsid w:val="0041334B"/>
    <w:rsid w:val="00413CB2"/>
    <w:rsid w:val="00415C8D"/>
    <w:rsid w:val="00421B1A"/>
    <w:rsid w:val="0042318B"/>
    <w:rsid w:val="00425609"/>
    <w:rsid w:val="00426A6A"/>
    <w:rsid w:val="00432216"/>
    <w:rsid w:val="0043243F"/>
    <w:rsid w:val="00433345"/>
    <w:rsid w:val="0043525F"/>
    <w:rsid w:val="004406A0"/>
    <w:rsid w:val="00442170"/>
    <w:rsid w:val="00445789"/>
    <w:rsid w:val="00456E9E"/>
    <w:rsid w:val="0046054E"/>
    <w:rsid w:val="00460E12"/>
    <w:rsid w:val="00461519"/>
    <w:rsid w:val="00464A3C"/>
    <w:rsid w:val="00472FAE"/>
    <w:rsid w:val="00482EED"/>
    <w:rsid w:val="00486A01"/>
    <w:rsid w:val="00490B6F"/>
    <w:rsid w:val="00492E96"/>
    <w:rsid w:val="00494E90"/>
    <w:rsid w:val="00497F54"/>
    <w:rsid w:val="004A77FF"/>
    <w:rsid w:val="004B59C3"/>
    <w:rsid w:val="004C00A5"/>
    <w:rsid w:val="004C176B"/>
    <w:rsid w:val="004C2092"/>
    <w:rsid w:val="004D06B1"/>
    <w:rsid w:val="004D692C"/>
    <w:rsid w:val="004E4A79"/>
    <w:rsid w:val="004F3FCA"/>
    <w:rsid w:val="004F7CEA"/>
    <w:rsid w:val="00507911"/>
    <w:rsid w:val="00513389"/>
    <w:rsid w:val="00513616"/>
    <w:rsid w:val="00514DC9"/>
    <w:rsid w:val="005153BF"/>
    <w:rsid w:val="005211BB"/>
    <w:rsid w:val="00521876"/>
    <w:rsid w:val="00522B5A"/>
    <w:rsid w:val="00525A9A"/>
    <w:rsid w:val="00526CF5"/>
    <w:rsid w:val="0052732F"/>
    <w:rsid w:val="00531D4D"/>
    <w:rsid w:val="0053238C"/>
    <w:rsid w:val="00537E89"/>
    <w:rsid w:val="00540867"/>
    <w:rsid w:val="00540964"/>
    <w:rsid w:val="00543C2C"/>
    <w:rsid w:val="00562A00"/>
    <w:rsid w:val="00567FF7"/>
    <w:rsid w:val="00571C68"/>
    <w:rsid w:val="0057478B"/>
    <w:rsid w:val="005805AD"/>
    <w:rsid w:val="00584238"/>
    <w:rsid w:val="00584606"/>
    <w:rsid w:val="0058474A"/>
    <w:rsid w:val="005937E4"/>
    <w:rsid w:val="005A2DCA"/>
    <w:rsid w:val="005A367C"/>
    <w:rsid w:val="005A5EA6"/>
    <w:rsid w:val="005A7AFB"/>
    <w:rsid w:val="005B293D"/>
    <w:rsid w:val="005B4425"/>
    <w:rsid w:val="005C04B5"/>
    <w:rsid w:val="005C6212"/>
    <w:rsid w:val="005D0051"/>
    <w:rsid w:val="005D3507"/>
    <w:rsid w:val="005D393B"/>
    <w:rsid w:val="005D66F3"/>
    <w:rsid w:val="005D7A5F"/>
    <w:rsid w:val="005D7E7E"/>
    <w:rsid w:val="005E1157"/>
    <w:rsid w:val="005E4414"/>
    <w:rsid w:val="005E7BED"/>
    <w:rsid w:val="005F2D51"/>
    <w:rsid w:val="005F5BF8"/>
    <w:rsid w:val="005F63E2"/>
    <w:rsid w:val="005F6927"/>
    <w:rsid w:val="00605D29"/>
    <w:rsid w:val="0060724F"/>
    <w:rsid w:val="00610DD2"/>
    <w:rsid w:val="00611774"/>
    <w:rsid w:val="00611D04"/>
    <w:rsid w:val="00612CB3"/>
    <w:rsid w:val="00617B55"/>
    <w:rsid w:val="00626760"/>
    <w:rsid w:val="006310B3"/>
    <w:rsid w:val="0063333B"/>
    <w:rsid w:val="00633C33"/>
    <w:rsid w:val="00637F8B"/>
    <w:rsid w:val="006473D8"/>
    <w:rsid w:val="00662FB4"/>
    <w:rsid w:val="00663B35"/>
    <w:rsid w:val="00670C8F"/>
    <w:rsid w:val="006750A6"/>
    <w:rsid w:val="00676039"/>
    <w:rsid w:val="006829E2"/>
    <w:rsid w:val="00683F7C"/>
    <w:rsid w:val="00692E55"/>
    <w:rsid w:val="00696A92"/>
    <w:rsid w:val="006A16AD"/>
    <w:rsid w:val="006A1C73"/>
    <w:rsid w:val="006A30B9"/>
    <w:rsid w:val="006A3A35"/>
    <w:rsid w:val="006A4E3D"/>
    <w:rsid w:val="006A7032"/>
    <w:rsid w:val="006B0B83"/>
    <w:rsid w:val="006B0D2D"/>
    <w:rsid w:val="006C52C9"/>
    <w:rsid w:val="006C65EE"/>
    <w:rsid w:val="006D0E40"/>
    <w:rsid w:val="006D1BDF"/>
    <w:rsid w:val="006D3E31"/>
    <w:rsid w:val="006D4AF1"/>
    <w:rsid w:val="006D5562"/>
    <w:rsid w:val="006D6FDB"/>
    <w:rsid w:val="006D769D"/>
    <w:rsid w:val="006D788B"/>
    <w:rsid w:val="006E1B2A"/>
    <w:rsid w:val="006E3360"/>
    <w:rsid w:val="006E5798"/>
    <w:rsid w:val="006E673A"/>
    <w:rsid w:val="006E78B9"/>
    <w:rsid w:val="006F2425"/>
    <w:rsid w:val="006F2BB4"/>
    <w:rsid w:val="006F6A0D"/>
    <w:rsid w:val="006F7D80"/>
    <w:rsid w:val="007007D7"/>
    <w:rsid w:val="007037FD"/>
    <w:rsid w:val="0070638E"/>
    <w:rsid w:val="00713230"/>
    <w:rsid w:val="00723D44"/>
    <w:rsid w:val="00730E0D"/>
    <w:rsid w:val="00731D74"/>
    <w:rsid w:val="00731FC6"/>
    <w:rsid w:val="007330A2"/>
    <w:rsid w:val="00733BEB"/>
    <w:rsid w:val="00740A6A"/>
    <w:rsid w:val="00742D3C"/>
    <w:rsid w:val="00745656"/>
    <w:rsid w:val="00746FC4"/>
    <w:rsid w:val="00752691"/>
    <w:rsid w:val="00757309"/>
    <w:rsid w:val="00764170"/>
    <w:rsid w:val="00765A55"/>
    <w:rsid w:val="00770C42"/>
    <w:rsid w:val="0077283B"/>
    <w:rsid w:val="0077711E"/>
    <w:rsid w:val="00780816"/>
    <w:rsid w:val="00782E57"/>
    <w:rsid w:val="007850B4"/>
    <w:rsid w:val="00793194"/>
    <w:rsid w:val="00794A53"/>
    <w:rsid w:val="00797778"/>
    <w:rsid w:val="007A04F5"/>
    <w:rsid w:val="007A0AC9"/>
    <w:rsid w:val="007A2B39"/>
    <w:rsid w:val="007A7EA3"/>
    <w:rsid w:val="007B143D"/>
    <w:rsid w:val="007B2C9B"/>
    <w:rsid w:val="007B3312"/>
    <w:rsid w:val="007C031D"/>
    <w:rsid w:val="007C7C7F"/>
    <w:rsid w:val="007D67C2"/>
    <w:rsid w:val="007D7F0D"/>
    <w:rsid w:val="007E0983"/>
    <w:rsid w:val="007E1502"/>
    <w:rsid w:val="007E510E"/>
    <w:rsid w:val="007E544A"/>
    <w:rsid w:val="007E6AE6"/>
    <w:rsid w:val="00800C6C"/>
    <w:rsid w:val="00803A43"/>
    <w:rsid w:val="00807E2F"/>
    <w:rsid w:val="00814B13"/>
    <w:rsid w:val="00816711"/>
    <w:rsid w:val="00822752"/>
    <w:rsid w:val="00823170"/>
    <w:rsid w:val="0082657A"/>
    <w:rsid w:val="00827FA2"/>
    <w:rsid w:val="00835B62"/>
    <w:rsid w:val="00837248"/>
    <w:rsid w:val="00843FEE"/>
    <w:rsid w:val="0084665A"/>
    <w:rsid w:val="008612B4"/>
    <w:rsid w:val="00863D7C"/>
    <w:rsid w:val="0087403A"/>
    <w:rsid w:val="008740D1"/>
    <w:rsid w:val="00880BE7"/>
    <w:rsid w:val="00881729"/>
    <w:rsid w:val="008923A9"/>
    <w:rsid w:val="00892836"/>
    <w:rsid w:val="00897153"/>
    <w:rsid w:val="008B0D74"/>
    <w:rsid w:val="008B29DF"/>
    <w:rsid w:val="008C321F"/>
    <w:rsid w:val="008C4A74"/>
    <w:rsid w:val="008C4F75"/>
    <w:rsid w:val="008C67B6"/>
    <w:rsid w:val="008D5C70"/>
    <w:rsid w:val="008D6A5E"/>
    <w:rsid w:val="008E2F23"/>
    <w:rsid w:val="008E5225"/>
    <w:rsid w:val="008E5A32"/>
    <w:rsid w:val="00900F62"/>
    <w:rsid w:val="00901F83"/>
    <w:rsid w:val="00904D4B"/>
    <w:rsid w:val="00905186"/>
    <w:rsid w:val="00910961"/>
    <w:rsid w:val="00910C44"/>
    <w:rsid w:val="0091481C"/>
    <w:rsid w:val="00931BF9"/>
    <w:rsid w:val="00934D5C"/>
    <w:rsid w:val="00935E60"/>
    <w:rsid w:val="009377FB"/>
    <w:rsid w:val="00940B82"/>
    <w:rsid w:val="00951267"/>
    <w:rsid w:val="009512E2"/>
    <w:rsid w:val="00951A8A"/>
    <w:rsid w:val="00953DB8"/>
    <w:rsid w:val="00954E5B"/>
    <w:rsid w:val="009570B8"/>
    <w:rsid w:val="00964EFA"/>
    <w:rsid w:val="00966322"/>
    <w:rsid w:val="00966DB1"/>
    <w:rsid w:val="00967017"/>
    <w:rsid w:val="00970C16"/>
    <w:rsid w:val="00975ECA"/>
    <w:rsid w:val="00977574"/>
    <w:rsid w:val="009831E4"/>
    <w:rsid w:val="009856F3"/>
    <w:rsid w:val="00990B2B"/>
    <w:rsid w:val="009969AB"/>
    <w:rsid w:val="009A0684"/>
    <w:rsid w:val="009A46DD"/>
    <w:rsid w:val="009A5FEF"/>
    <w:rsid w:val="009A6C2E"/>
    <w:rsid w:val="009B1A55"/>
    <w:rsid w:val="009B27A2"/>
    <w:rsid w:val="009B33AB"/>
    <w:rsid w:val="009B362B"/>
    <w:rsid w:val="009B4DD4"/>
    <w:rsid w:val="009B7D4D"/>
    <w:rsid w:val="009C0E6B"/>
    <w:rsid w:val="009C1BBF"/>
    <w:rsid w:val="009C4683"/>
    <w:rsid w:val="009D33DA"/>
    <w:rsid w:val="009E26E6"/>
    <w:rsid w:val="009F3159"/>
    <w:rsid w:val="009F6CCE"/>
    <w:rsid w:val="00A03ED5"/>
    <w:rsid w:val="00A06FDE"/>
    <w:rsid w:val="00A07E00"/>
    <w:rsid w:val="00A13698"/>
    <w:rsid w:val="00A1723C"/>
    <w:rsid w:val="00A1769A"/>
    <w:rsid w:val="00A22815"/>
    <w:rsid w:val="00A23FBF"/>
    <w:rsid w:val="00A25B7F"/>
    <w:rsid w:val="00A3326F"/>
    <w:rsid w:val="00A40FDA"/>
    <w:rsid w:val="00A44A4C"/>
    <w:rsid w:val="00A472FD"/>
    <w:rsid w:val="00A47516"/>
    <w:rsid w:val="00A50099"/>
    <w:rsid w:val="00A64A27"/>
    <w:rsid w:val="00A867EA"/>
    <w:rsid w:val="00A86E08"/>
    <w:rsid w:val="00A8714B"/>
    <w:rsid w:val="00A87D10"/>
    <w:rsid w:val="00A91B0A"/>
    <w:rsid w:val="00A93C88"/>
    <w:rsid w:val="00A93FEF"/>
    <w:rsid w:val="00AA0250"/>
    <w:rsid w:val="00AA7E7D"/>
    <w:rsid w:val="00AB734B"/>
    <w:rsid w:val="00AB7986"/>
    <w:rsid w:val="00AC44EF"/>
    <w:rsid w:val="00AD34C6"/>
    <w:rsid w:val="00AD6D3E"/>
    <w:rsid w:val="00AD763F"/>
    <w:rsid w:val="00AE0A67"/>
    <w:rsid w:val="00AE1BE9"/>
    <w:rsid w:val="00AF0319"/>
    <w:rsid w:val="00AF058A"/>
    <w:rsid w:val="00AF1BA9"/>
    <w:rsid w:val="00AF3385"/>
    <w:rsid w:val="00B005B8"/>
    <w:rsid w:val="00B01862"/>
    <w:rsid w:val="00B04C52"/>
    <w:rsid w:val="00B050F5"/>
    <w:rsid w:val="00B06103"/>
    <w:rsid w:val="00B134DF"/>
    <w:rsid w:val="00B20128"/>
    <w:rsid w:val="00B32EF9"/>
    <w:rsid w:val="00B336F5"/>
    <w:rsid w:val="00B366B0"/>
    <w:rsid w:val="00B3794C"/>
    <w:rsid w:val="00B402A2"/>
    <w:rsid w:val="00B41424"/>
    <w:rsid w:val="00B43916"/>
    <w:rsid w:val="00B50F4C"/>
    <w:rsid w:val="00B54EEC"/>
    <w:rsid w:val="00B55E2E"/>
    <w:rsid w:val="00B60C20"/>
    <w:rsid w:val="00B61096"/>
    <w:rsid w:val="00B62442"/>
    <w:rsid w:val="00B62BAB"/>
    <w:rsid w:val="00B71708"/>
    <w:rsid w:val="00B7252B"/>
    <w:rsid w:val="00B730FB"/>
    <w:rsid w:val="00B7316C"/>
    <w:rsid w:val="00B73A23"/>
    <w:rsid w:val="00B7693E"/>
    <w:rsid w:val="00B92206"/>
    <w:rsid w:val="00B92765"/>
    <w:rsid w:val="00B9605B"/>
    <w:rsid w:val="00B9730D"/>
    <w:rsid w:val="00BA3641"/>
    <w:rsid w:val="00BA58F9"/>
    <w:rsid w:val="00BB0BDC"/>
    <w:rsid w:val="00BB243A"/>
    <w:rsid w:val="00BB24E0"/>
    <w:rsid w:val="00BB2A50"/>
    <w:rsid w:val="00BB4127"/>
    <w:rsid w:val="00BB4BAE"/>
    <w:rsid w:val="00BC3F47"/>
    <w:rsid w:val="00BC67E4"/>
    <w:rsid w:val="00BC7A16"/>
    <w:rsid w:val="00BE6937"/>
    <w:rsid w:val="00BF3836"/>
    <w:rsid w:val="00BF3D6A"/>
    <w:rsid w:val="00BF5150"/>
    <w:rsid w:val="00BF601E"/>
    <w:rsid w:val="00BF79E4"/>
    <w:rsid w:val="00C0076D"/>
    <w:rsid w:val="00C009CD"/>
    <w:rsid w:val="00C0678C"/>
    <w:rsid w:val="00C1654A"/>
    <w:rsid w:val="00C22562"/>
    <w:rsid w:val="00C231B2"/>
    <w:rsid w:val="00C246AA"/>
    <w:rsid w:val="00C346CF"/>
    <w:rsid w:val="00C34FFD"/>
    <w:rsid w:val="00C41ECE"/>
    <w:rsid w:val="00C5010C"/>
    <w:rsid w:val="00C50BCC"/>
    <w:rsid w:val="00C51184"/>
    <w:rsid w:val="00C56ECE"/>
    <w:rsid w:val="00C602BE"/>
    <w:rsid w:val="00C60F07"/>
    <w:rsid w:val="00C64592"/>
    <w:rsid w:val="00C648E6"/>
    <w:rsid w:val="00C659C6"/>
    <w:rsid w:val="00C666D8"/>
    <w:rsid w:val="00C67445"/>
    <w:rsid w:val="00C71CEB"/>
    <w:rsid w:val="00C74BAB"/>
    <w:rsid w:val="00C770BF"/>
    <w:rsid w:val="00C80F39"/>
    <w:rsid w:val="00C84553"/>
    <w:rsid w:val="00C85807"/>
    <w:rsid w:val="00C86527"/>
    <w:rsid w:val="00C86CE8"/>
    <w:rsid w:val="00C90025"/>
    <w:rsid w:val="00C92722"/>
    <w:rsid w:val="00CA008E"/>
    <w:rsid w:val="00CA585D"/>
    <w:rsid w:val="00CA6175"/>
    <w:rsid w:val="00CA63B9"/>
    <w:rsid w:val="00CB0923"/>
    <w:rsid w:val="00CB1E37"/>
    <w:rsid w:val="00CC4B11"/>
    <w:rsid w:val="00CD2F27"/>
    <w:rsid w:val="00CD392C"/>
    <w:rsid w:val="00CD4866"/>
    <w:rsid w:val="00CD4ACA"/>
    <w:rsid w:val="00CD5912"/>
    <w:rsid w:val="00CD69E6"/>
    <w:rsid w:val="00CD6EF8"/>
    <w:rsid w:val="00CE30D9"/>
    <w:rsid w:val="00CE52B2"/>
    <w:rsid w:val="00CF0522"/>
    <w:rsid w:val="00CF432A"/>
    <w:rsid w:val="00D007DF"/>
    <w:rsid w:val="00D11BEE"/>
    <w:rsid w:val="00D12199"/>
    <w:rsid w:val="00D13E77"/>
    <w:rsid w:val="00D175CE"/>
    <w:rsid w:val="00D21D55"/>
    <w:rsid w:val="00D22538"/>
    <w:rsid w:val="00D2435E"/>
    <w:rsid w:val="00D2471E"/>
    <w:rsid w:val="00D24DF9"/>
    <w:rsid w:val="00D250DA"/>
    <w:rsid w:val="00D256C6"/>
    <w:rsid w:val="00D31DE4"/>
    <w:rsid w:val="00D43FBB"/>
    <w:rsid w:val="00D450E2"/>
    <w:rsid w:val="00D47857"/>
    <w:rsid w:val="00D50A16"/>
    <w:rsid w:val="00D52483"/>
    <w:rsid w:val="00D54028"/>
    <w:rsid w:val="00D54F8C"/>
    <w:rsid w:val="00D57E94"/>
    <w:rsid w:val="00D61461"/>
    <w:rsid w:val="00D8028E"/>
    <w:rsid w:val="00D825BE"/>
    <w:rsid w:val="00D83977"/>
    <w:rsid w:val="00D87A98"/>
    <w:rsid w:val="00D92D73"/>
    <w:rsid w:val="00D93B17"/>
    <w:rsid w:val="00D959C5"/>
    <w:rsid w:val="00D97815"/>
    <w:rsid w:val="00DA2C77"/>
    <w:rsid w:val="00DA39BE"/>
    <w:rsid w:val="00DA7E05"/>
    <w:rsid w:val="00DB0038"/>
    <w:rsid w:val="00DB1229"/>
    <w:rsid w:val="00DC3E37"/>
    <w:rsid w:val="00DC6056"/>
    <w:rsid w:val="00DC6EA1"/>
    <w:rsid w:val="00DD0EEE"/>
    <w:rsid w:val="00DD117D"/>
    <w:rsid w:val="00DD516C"/>
    <w:rsid w:val="00DD7025"/>
    <w:rsid w:val="00DD72A3"/>
    <w:rsid w:val="00DF2FDB"/>
    <w:rsid w:val="00DF545D"/>
    <w:rsid w:val="00DF7829"/>
    <w:rsid w:val="00E116F1"/>
    <w:rsid w:val="00E1499A"/>
    <w:rsid w:val="00E14E3B"/>
    <w:rsid w:val="00E24DC4"/>
    <w:rsid w:val="00E27283"/>
    <w:rsid w:val="00E30243"/>
    <w:rsid w:val="00E344A0"/>
    <w:rsid w:val="00E3774F"/>
    <w:rsid w:val="00E4264A"/>
    <w:rsid w:val="00E430C7"/>
    <w:rsid w:val="00E4607B"/>
    <w:rsid w:val="00E55E46"/>
    <w:rsid w:val="00E562DA"/>
    <w:rsid w:val="00E62A41"/>
    <w:rsid w:val="00E65969"/>
    <w:rsid w:val="00E66BD0"/>
    <w:rsid w:val="00E6743E"/>
    <w:rsid w:val="00E71F5A"/>
    <w:rsid w:val="00E74CF0"/>
    <w:rsid w:val="00E82223"/>
    <w:rsid w:val="00E83F25"/>
    <w:rsid w:val="00E84B60"/>
    <w:rsid w:val="00E86457"/>
    <w:rsid w:val="00E94A1C"/>
    <w:rsid w:val="00E97317"/>
    <w:rsid w:val="00EA7FF7"/>
    <w:rsid w:val="00EB10F2"/>
    <w:rsid w:val="00EB1D27"/>
    <w:rsid w:val="00EB2186"/>
    <w:rsid w:val="00EB46C2"/>
    <w:rsid w:val="00EC2AB2"/>
    <w:rsid w:val="00EC2D60"/>
    <w:rsid w:val="00EC345D"/>
    <w:rsid w:val="00EC41B9"/>
    <w:rsid w:val="00ED3EEF"/>
    <w:rsid w:val="00ED54F2"/>
    <w:rsid w:val="00EE0E66"/>
    <w:rsid w:val="00EE1B8B"/>
    <w:rsid w:val="00EE68FC"/>
    <w:rsid w:val="00EE6E42"/>
    <w:rsid w:val="00EF1AC8"/>
    <w:rsid w:val="00F02602"/>
    <w:rsid w:val="00F056D6"/>
    <w:rsid w:val="00F07A39"/>
    <w:rsid w:val="00F13BD4"/>
    <w:rsid w:val="00F147E8"/>
    <w:rsid w:val="00F1536B"/>
    <w:rsid w:val="00F16B9F"/>
    <w:rsid w:val="00F16F84"/>
    <w:rsid w:val="00F1707A"/>
    <w:rsid w:val="00F22E6B"/>
    <w:rsid w:val="00F23E1D"/>
    <w:rsid w:val="00F304E3"/>
    <w:rsid w:val="00F37B04"/>
    <w:rsid w:val="00F40F12"/>
    <w:rsid w:val="00F442BC"/>
    <w:rsid w:val="00F45EF1"/>
    <w:rsid w:val="00F56CA1"/>
    <w:rsid w:val="00F57C5D"/>
    <w:rsid w:val="00F66580"/>
    <w:rsid w:val="00F70858"/>
    <w:rsid w:val="00F71880"/>
    <w:rsid w:val="00F71BB7"/>
    <w:rsid w:val="00F73D2E"/>
    <w:rsid w:val="00F75C47"/>
    <w:rsid w:val="00F81E9B"/>
    <w:rsid w:val="00F8344C"/>
    <w:rsid w:val="00F928B6"/>
    <w:rsid w:val="00FA3120"/>
    <w:rsid w:val="00FA346F"/>
    <w:rsid w:val="00FA6BC7"/>
    <w:rsid w:val="00FA7DC0"/>
    <w:rsid w:val="00FB374D"/>
    <w:rsid w:val="00FB40D2"/>
    <w:rsid w:val="00FB4C9E"/>
    <w:rsid w:val="00FB703C"/>
    <w:rsid w:val="00FB770B"/>
    <w:rsid w:val="00FC0117"/>
    <w:rsid w:val="00FC12F3"/>
    <w:rsid w:val="00FD06A9"/>
    <w:rsid w:val="00FD20AE"/>
    <w:rsid w:val="00FD3560"/>
    <w:rsid w:val="00FE063E"/>
    <w:rsid w:val="00FE37D6"/>
    <w:rsid w:val="00FE38CC"/>
    <w:rsid w:val="00FE4802"/>
    <w:rsid w:val="00FE65E0"/>
    <w:rsid w:val="00FE7F65"/>
    <w:rsid w:val="02AD727B"/>
    <w:rsid w:val="0580E925"/>
    <w:rsid w:val="069F0DBA"/>
    <w:rsid w:val="07DAEE2A"/>
    <w:rsid w:val="08D1D3DB"/>
    <w:rsid w:val="08DB59CB"/>
    <w:rsid w:val="09B375A7"/>
    <w:rsid w:val="0C976289"/>
    <w:rsid w:val="0EF7BD1A"/>
    <w:rsid w:val="0F08D249"/>
    <w:rsid w:val="0F2643F9"/>
    <w:rsid w:val="0F8866F8"/>
    <w:rsid w:val="12BA2602"/>
    <w:rsid w:val="161FAE75"/>
    <w:rsid w:val="174241B6"/>
    <w:rsid w:val="188F45AE"/>
    <w:rsid w:val="1903FAB9"/>
    <w:rsid w:val="1934EA0F"/>
    <w:rsid w:val="197CD049"/>
    <w:rsid w:val="1A2E0C93"/>
    <w:rsid w:val="1AD43C3E"/>
    <w:rsid w:val="1B5EA47F"/>
    <w:rsid w:val="1EAB7D37"/>
    <w:rsid w:val="1ED0EDCE"/>
    <w:rsid w:val="1EF341D6"/>
    <w:rsid w:val="1F4E04FB"/>
    <w:rsid w:val="2115B6C0"/>
    <w:rsid w:val="21630233"/>
    <w:rsid w:val="247C551E"/>
    <w:rsid w:val="25B024A2"/>
    <w:rsid w:val="25F852D6"/>
    <w:rsid w:val="2645BB9C"/>
    <w:rsid w:val="27BF33FE"/>
    <w:rsid w:val="2A716A6C"/>
    <w:rsid w:val="2AF9E6B9"/>
    <w:rsid w:val="2D3B60FD"/>
    <w:rsid w:val="2DD417C4"/>
    <w:rsid w:val="311C614F"/>
    <w:rsid w:val="31335265"/>
    <w:rsid w:val="314C7926"/>
    <w:rsid w:val="341B8065"/>
    <w:rsid w:val="36214870"/>
    <w:rsid w:val="381DC3A7"/>
    <w:rsid w:val="384DC24E"/>
    <w:rsid w:val="3C9A46F5"/>
    <w:rsid w:val="3D53B5A0"/>
    <w:rsid w:val="3E304688"/>
    <w:rsid w:val="4002A0DD"/>
    <w:rsid w:val="4089F875"/>
    <w:rsid w:val="40B5FAED"/>
    <w:rsid w:val="43C5580D"/>
    <w:rsid w:val="43F2D9C8"/>
    <w:rsid w:val="4467AFF6"/>
    <w:rsid w:val="46576340"/>
    <w:rsid w:val="47823C87"/>
    <w:rsid w:val="48318DAB"/>
    <w:rsid w:val="4B822B88"/>
    <w:rsid w:val="4BC674B6"/>
    <w:rsid w:val="4D8787BF"/>
    <w:rsid w:val="5090487E"/>
    <w:rsid w:val="50FF5172"/>
    <w:rsid w:val="5198CABC"/>
    <w:rsid w:val="52A6025D"/>
    <w:rsid w:val="568A697B"/>
    <w:rsid w:val="577A4B49"/>
    <w:rsid w:val="5788794E"/>
    <w:rsid w:val="58BB243A"/>
    <w:rsid w:val="59ACC708"/>
    <w:rsid w:val="5B594E7F"/>
    <w:rsid w:val="5BE84B1E"/>
    <w:rsid w:val="5DF4E62B"/>
    <w:rsid w:val="5E03294C"/>
    <w:rsid w:val="5F0CD291"/>
    <w:rsid w:val="5F1D5673"/>
    <w:rsid w:val="60ABEA33"/>
    <w:rsid w:val="61C63809"/>
    <w:rsid w:val="62DFE119"/>
    <w:rsid w:val="64FB5596"/>
    <w:rsid w:val="66F39957"/>
    <w:rsid w:val="67788775"/>
    <w:rsid w:val="67980AD7"/>
    <w:rsid w:val="68A52053"/>
    <w:rsid w:val="6B10FDBC"/>
    <w:rsid w:val="6BA3716C"/>
    <w:rsid w:val="6C75B9DA"/>
    <w:rsid w:val="6F53F116"/>
    <w:rsid w:val="757AFD43"/>
    <w:rsid w:val="77214514"/>
    <w:rsid w:val="77C1B119"/>
    <w:rsid w:val="787E58C7"/>
    <w:rsid w:val="7A71827A"/>
    <w:rsid w:val="7B1AF05F"/>
    <w:rsid w:val="7B21AF7F"/>
    <w:rsid w:val="7BECD510"/>
    <w:rsid w:val="7C3359F4"/>
    <w:rsid w:val="7E2BAD05"/>
    <w:rsid w:val="7F76A6E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00DA2"/>
  <w15:docId w15:val="{42CBF8E6-C198-492F-9E00-1B7A178A5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3D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53DB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02763"/>
    <w:pPr>
      <w:keepNext/>
      <w:keepLines/>
      <w:spacing w:before="200" w:after="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00C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0C6C"/>
    <w:rPr>
      <w:sz w:val="20"/>
      <w:szCs w:val="20"/>
    </w:rPr>
  </w:style>
  <w:style w:type="character" w:styleId="FootnoteReference">
    <w:name w:val="footnote reference"/>
    <w:basedOn w:val="DefaultParagraphFont"/>
    <w:uiPriority w:val="99"/>
    <w:semiHidden/>
    <w:unhideWhenUsed/>
    <w:rsid w:val="00800C6C"/>
    <w:rPr>
      <w:vertAlign w:val="superscript"/>
    </w:rPr>
  </w:style>
  <w:style w:type="character" w:styleId="Hyperlink">
    <w:name w:val="Hyperlink"/>
    <w:basedOn w:val="DefaultParagraphFont"/>
    <w:uiPriority w:val="99"/>
    <w:unhideWhenUsed/>
    <w:rsid w:val="00800C6C"/>
    <w:rPr>
      <w:color w:val="0000FF" w:themeColor="hyperlink"/>
      <w:u w:val="single"/>
    </w:rPr>
  </w:style>
  <w:style w:type="paragraph" w:styleId="ListParagraph">
    <w:name w:val="List Paragraph"/>
    <w:basedOn w:val="Normal"/>
    <w:uiPriority w:val="34"/>
    <w:qFormat/>
    <w:rsid w:val="00800C6C"/>
    <w:pPr>
      <w:ind w:left="720"/>
      <w:contextualSpacing/>
    </w:pPr>
  </w:style>
  <w:style w:type="paragraph" w:styleId="BalloonText">
    <w:name w:val="Balloon Text"/>
    <w:basedOn w:val="Normal"/>
    <w:link w:val="BalloonTextChar"/>
    <w:uiPriority w:val="99"/>
    <w:semiHidden/>
    <w:unhideWhenUsed/>
    <w:rsid w:val="00BF38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836"/>
    <w:rPr>
      <w:rFonts w:ascii="Tahoma" w:hAnsi="Tahoma" w:cs="Tahoma"/>
      <w:sz w:val="16"/>
      <w:szCs w:val="16"/>
    </w:rPr>
  </w:style>
  <w:style w:type="paragraph" w:styleId="EndnoteText">
    <w:name w:val="endnote text"/>
    <w:basedOn w:val="Normal"/>
    <w:link w:val="EndnoteTextChar"/>
    <w:uiPriority w:val="99"/>
    <w:semiHidden/>
    <w:unhideWhenUsed/>
    <w:rsid w:val="000861B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61B4"/>
    <w:rPr>
      <w:sz w:val="20"/>
      <w:szCs w:val="20"/>
    </w:rPr>
  </w:style>
  <w:style w:type="character" w:styleId="EndnoteReference">
    <w:name w:val="endnote reference"/>
    <w:basedOn w:val="DefaultParagraphFont"/>
    <w:uiPriority w:val="99"/>
    <w:semiHidden/>
    <w:unhideWhenUsed/>
    <w:rsid w:val="000861B4"/>
    <w:rPr>
      <w:vertAlign w:val="superscript"/>
    </w:rPr>
  </w:style>
  <w:style w:type="character" w:styleId="CommentReference">
    <w:name w:val="annotation reference"/>
    <w:basedOn w:val="DefaultParagraphFont"/>
    <w:uiPriority w:val="99"/>
    <w:semiHidden/>
    <w:unhideWhenUsed/>
    <w:rsid w:val="002823E3"/>
    <w:rPr>
      <w:sz w:val="16"/>
      <w:szCs w:val="16"/>
    </w:rPr>
  </w:style>
  <w:style w:type="paragraph" w:styleId="CommentText">
    <w:name w:val="annotation text"/>
    <w:basedOn w:val="Normal"/>
    <w:link w:val="CommentTextChar"/>
    <w:uiPriority w:val="99"/>
    <w:unhideWhenUsed/>
    <w:rsid w:val="002823E3"/>
    <w:pPr>
      <w:spacing w:line="240" w:lineRule="auto"/>
    </w:pPr>
    <w:rPr>
      <w:sz w:val="20"/>
      <w:szCs w:val="20"/>
    </w:rPr>
  </w:style>
  <w:style w:type="character" w:customStyle="1" w:styleId="CommentTextChar">
    <w:name w:val="Comment Text Char"/>
    <w:basedOn w:val="DefaultParagraphFont"/>
    <w:link w:val="CommentText"/>
    <w:uiPriority w:val="99"/>
    <w:rsid w:val="002823E3"/>
    <w:rPr>
      <w:sz w:val="20"/>
      <w:szCs w:val="20"/>
    </w:rPr>
  </w:style>
  <w:style w:type="paragraph" w:styleId="CommentSubject">
    <w:name w:val="annotation subject"/>
    <w:basedOn w:val="CommentText"/>
    <w:next w:val="CommentText"/>
    <w:link w:val="CommentSubjectChar"/>
    <w:uiPriority w:val="99"/>
    <w:semiHidden/>
    <w:unhideWhenUsed/>
    <w:rsid w:val="002823E3"/>
    <w:rPr>
      <w:b/>
      <w:bCs/>
    </w:rPr>
  </w:style>
  <w:style w:type="character" w:customStyle="1" w:styleId="CommentSubjectChar">
    <w:name w:val="Comment Subject Char"/>
    <w:basedOn w:val="CommentTextChar"/>
    <w:link w:val="CommentSubject"/>
    <w:uiPriority w:val="99"/>
    <w:semiHidden/>
    <w:rsid w:val="002823E3"/>
    <w:rPr>
      <w:b/>
      <w:bCs/>
      <w:sz w:val="20"/>
      <w:szCs w:val="20"/>
    </w:rPr>
  </w:style>
  <w:style w:type="character" w:styleId="FollowedHyperlink">
    <w:name w:val="FollowedHyperlink"/>
    <w:basedOn w:val="DefaultParagraphFont"/>
    <w:uiPriority w:val="99"/>
    <w:semiHidden/>
    <w:unhideWhenUsed/>
    <w:rsid w:val="00E97317"/>
    <w:rPr>
      <w:color w:val="800080" w:themeColor="followedHyperlink"/>
      <w:u w:val="single"/>
    </w:rPr>
  </w:style>
  <w:style w:type="table" w:styleId="TableGrid">
    <w:name w:val="Table Grid"/>
    <w:basedOn w:val="TableNormal"/>
    <w:uiPriority w:val="59"/>
    <w:rsid w:val="00D47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57309"/>
    <w:pPr>
      <w:spacing w:after="0" w:line="240" w:lineRule="auto"/>
    </w:pPr>
  </w:style>
  <w:style w:type="character" w:customStyle="1" w:styleId="Heading1Char">
    <w:name w:val="Heading 1 Char"/>
    <w:basedOn w:val="DefaultParagraphFont"/>
    <w:link w:val="Heading1"/>
    <w:uiPriority w:val="9"/>
    <w:rsid w:val="00953DB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53DB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02763"/>
    <w:rPr>
      <w:rFonts w:asciiTheme="majorHAnsi" w:eastAsiaTheme="majorEastAsia" w:hAnsiTheme="majorHAnsi" w:cstheme="majorBidi"/>
      <w:b/>
      <w:bCs/>
    </w:rPr>
  </w:style>
  <w:style w:type="paragraph" w:styleId="Header">
    <w:name w:val="header"/>
    <w:basedOn w:val="Normal"/>
    <w:link w:val="HeaderChar"/>
    <w:uiPriority w:val="99"/>
    <w:unhideWhenUsed/>
    <w:rsid w:val="00DD51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16C"/>
  </w:style>
  <w:style w:type="paragraph" w:styleId="Footer">
    <w:name w:val="footer"/>
    <w:basedOn w:val="Normal"/>
    <w:link w:val="FooterChar"/>
    <w:uiPriority w:val="99"/>
    <w:unhideWhenUsed/>
    <w:rsid w:val="00DD51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16C"/>
  </w:style>
  <w:style w:type="character" w:styleId="Strong">
    <w:name w:val="Strong"/>
    <w:basedOn w:val="DefaultParagraphFont"/>
    <w:uiPriority w:val="22"/>
    <w:qFormat/>
    <w:rsid w:val="00460E12"/>
    <w:rPr>
      <w:b/>
      <w:bCs/>
    </w:rPr>
  </w:style>
  <w:style w:type="paragraph" w:styleId="NormalWeb">
    <w:name w:val="Normal (Web)"/>
    <w:basedOn w:val="Normal"/>
    <w:uiPriority w:val="99"/>
    <w:unhideWhenUsed/>
    <w:rsid w:val="00460E12"/>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08310D"/>
    <w:pPr>
      <w:spacing w:before="240" w:line="259" w:lineRule="auto"/>
      <w:outlineLvl w:val="9"/>
    </w:pPr>
    <w:rPr>
      <w:b w:val="0"/>
      <w:bCs w:val="0"/>
      <w:sz w:val="32"/>
      <w:szCs w:val="32"/>
      <w:lang w:val="en-US" w:eastAsia="en-US"/>
    </w:rPr>
  </w:style>
  <w:style w:type="paragraph" w:styleId="TOC3">
    <w:name w:val="toc 3"/>
    <w:basedOn w:val="Normal"/>
    <w:next w:val="Normal"/>
    <w:autoRedefine/>
    <w:uiPriority w:val="39"/>
    <w:unhideWhenUsed/>
    <w:rsid w:val="0008310D"/>
    <w:pPr>
      <w:spacing w:after="100"/>
      <w:ind w:left="440"/>
    </w:pPr>
  </w:style>
  <w:style w:type="paragraph" w:styleId="TOC2">
    <w:name w:val="toc 2"/>
    <w:basedOn w:val="Normal"/>
    <w:next w:val="Normal"/>
    <w:autoRedefine/>
    <w:uiPriority w:val="39"/>
    <w:unhideWhenUsed/>
    <w:rsid w:val="0008310D"/>
    <w:pPr>
      <w:spacing w:after="100"/>
      <w:ind w:left="220"/>
    </w:pPr>
  </w:style>
  <w:style w:type="paragraph" w:customStyle="1" w:styleId="paragraph">
    <w:name w:val="paragraph"/>
    <w:basedOn w:val="Normal"/>
    <w:rsid w:val="007E1502"/>
    <w:pPr>
      <w:spacing w:before="100" w:beforeAutospacing="1" w:after="100" w:afterAutospacing="1" w:line="240" w:lineRule="auto"/>
    </w:pPr>
    <w:rPr>
      <w:rFonts w:ascii="Aptos" w:eastAsiaTheme="minorHAnsi" w:hAnsi="Aptos" w:cs="Aptos"/>
      <w:sz w:val="24"/>
      <w:szCs w:val="24"/>
    </w:rPr>
  </w:style>
  <w:style w:type="character" w:customStyle="1" w:styleId="normaltextrun">
    <w:name w:val="normaltextrun"/>
    <w:basedOn w:val="DefaultParagraphFont"/>
    <w:rsid w:val="007E1502"/>
  </w:style>
  <w:style w:type="character" w:customStyle="1" w:styleId="eop">
    <w:name w:val="eop"/>
    <w:basedOn w:val="DefaultParagraphFont"/>
    <w:rsid w:val="007E1502"/>
  </w:style>
  <w:style w:type="paragraph" w:styleId="BodyText">
    <w:name w:val="Body Text"/>
    <w:basedOn w:val="Normal"/>
    <w:link w:val="BodyTextChar"/>
    <w:uiPriority w:val="1"/>
    <w:qFormat/>
    <w:rsid w:val="00D50A16"/>
    <w:pPr>
      <w:widowControl w:val="0"/>
      <w:spacing w:after="0" w:line="240" w:lineRule="auto"/>
      <w:ind w:left="828" w:hanging="360"/>
    </w:pPr>
    <w:rPr>
      <w:rFonts w:ascii="Calibri" w:eastAsia="Calibri" w:hAnsi="Calibri"/>
      <w:lang w:eastAsia="en-US"/>
    </w:rPr>
  </w:style>
  <w:style w:type="character" w:customStyle="1" w:styleId="BodyTextChar">
    <w:name w:val="Body Text Char"/>
    <w:basedOn w:val="DefaultParagraphFont"/>
    <w:link w:val="BodyText"/>
    <w:uiPriority w:val="1"/>
    <w:rsid w:val="00D50A16"/>
    <w:rPr>
      <w:rFonts w:ascii="Calibri" w:eastAsia="Calibri" w:hAnsi="Calibri"/>
      <w:lang w:eastAsia="en-US"/>
    </w:rPr>
  </w:style>
  <w:style w:type="character" w:styleId="Mention">
    <w:name w:val="Mention"/>
    <w:basedOn w:val="DefaultParagraphFont"/>
    <w:uiPriority w:val="99"/>
    <w:unhideWhenUsed/>
    <w:rsid w:val="00C85807"/>
    <w:rPr>
      <w:color w:val="2B579A"/>
      <w:shd w:val="clear" w:color="auto" w:fill="E1DFDD"/>
    </w:rPr>
  </w:style>
  <w:style w:type="character" w:styleId="UnresolvedMention">
    <w:name w:val="Unresolved Mention"/>
    <w:basedOn w:val="DefaultParagraphFont"/>
    <w:uiPriority w:val="99"/>
    <w:semiHidden/>
    <w:unhideWhenUsed/>
    <w:rsid w:val="007C7C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99574">
      <w:bodyDiv w:val="1"/>
      <w:marLeft w:val="0"/>
      <w:marRight w:val="0"/>
      <w:marTop w:val="0"/>
      <w:marBottom w:val="0"/>
      <w:divBdr>
        <w:top w:val="none" w:sz="0" w:space="0" w:color="auto"/>
        <w:left w:val="none" w:sz="0" w:space="0" w:color="auto"/>
        <w:bottom w:val="none" w:sz="0" w:space="0" w:color="auto"/>
        <w:right w:val="none" w:sz="0" w:space="0" w:color="auto"/>
      </w:divBdr>
    </w:div>
    <w:div w:id="74717256">
      <w:bodyDiv w:val="1"/>
      <w:marLeft w:val="0"/>
      <w:marRight w:val="0"/>
      <w:marTop w:val="0"/>
      <w:marBottom w:val="0"/>
      <w:divBdr>
        <w:top w:val="none" w:sz="0" w:space="0" w:color="auto"/>
        <w:left w:val="none" w:sz="0" w:space="0" w:color="auto"/>
        <w:bottom w:val="none" w:sz="0" w:space="0" w:color="auto"/>
        <w:right w:val="none" w:sz="0" w:space="0" w:color="auto"/>
      </w:divBdr>
      <w:divsChild>
        <w:div w:id="232207294">
          <w:marLeft w:val="0"/>
          <w:marRight w:val="0"/>
          <w:marTop w:val="0"/>
          <w:marBottom w:val="0"/>
          <w:divBdr>
            <w:top w:val="none" w:sz="0" w:space="0" w:color="auto"/>
            <w:left w:val="none" w:sz="0" w:space="0" w:color="auto"/>
            <w:bottom w:val="none" w:sz="0" w:space="0" w:color="auto"/>
            <w:right w:val="none" w:sz="0" w:space="0" w:color="auto"/>
          </w:divBdr>
        </w:div>
      </w:divsChild>
    </w:div>
    <w:div w:id="315841084">
      <w:bodyDiv w:val="1"/>
      <w:marLeft w:val="0"/>
      <w:marRight w:val="0"/>
      <w:marTop w:val="0"/>
      <w:marBottom w:val="0"/>
      <w:divBdr>
        <w:top w:val="none" w:sz="0" w:space="0" w:color="auto"/>
        <w:left w:val="none" w:sz="0" w:space="0" w:color="auto"/>
        <w:bottom w:val="none" w:sz="0" w:space="0" w:color="auto"/>
        <w:right w:val="none" w:sz="0" w:space="0" w:color="auto"/>
      </w:divBdr>
    </w:div>
    <w:div w:id="378673955">
      <w:bodyDiv w:val="1"/>
      <w:marLeft w:val="0"/>
      <w:marRight w:val="0"/>
      <w:marTop w:val="0"/>
      <w:marBottom w:val="0"/>
      <w:divBdr>
        <w:top w:val="none" w:sz="0" w:space="0" w:color="auto"/>
        <w:left w:val="none" w:sz="0" w:space="0" w:color="auto"/>
        <w:bottom w:val="none" w:sz="0" w:space="0" w:color="auto"/>
        <w:right w:val="none" w:sz="0" w:space="0" w:color="auto"/>
      </w:divBdr>
    </w:div>
    <w:div w:id="414476155">
      <w:bodyDiv w:val="1"/>
      <w:marLeft w:val="0"/>
      <w:marRight w:val="0"/>
      <w:marTop w:val="0"/>
      <w:marBottom w:val="0"/>
      <w:divBdr>
        <w:top w:val="none" w:sz="0" w:space="0" w:color="auto"/>
        <w:left w:val="none" w:sz="0" w:space="0" w:color="auto"/>
        <w:bottom w:val="none" w:sz="0" w:space="0" w:color="auto"/>
        <w:right w:val="none" w:sz="0" w:space="0" w:color="auto"/>
      </w:divBdr>
    </w:div>
    <w:div w:id="531648676">
      <w:bodyDiv w:val="1"/>
      <w:marLeft w:val="0"/>
      <w:marRight w:val="0"/>
      <w:marTop w:val="0"/>
      <w:marBottom w:val="0"/>
      <w:divBdr>
        <w:top w:val="none" w:sz="0" w:space="0" w:color="auto"/>
        <w:left w:val="none" w:sz="0" w:space="0" w:color="auto"/>
        <w:bottom w:val="none" w:sz="0" w:space="0" w:color="auto"/>
        <w:right w:val="none" w:sz="0" w:space="0" w:color="auto"/>
      </w:divBdr>
      <w:divsChild>
        <w:div w:id="1218083359">
          <w:marLeft w:val="0"/>
          <w:marRight w:val="0"/>
          <w:marTop w:val="0"/>
          <w:marBottom w:val="0"/>
          <w:divBdr>
            <w:top w:val="none" w:sz="0" w:space="0" w:color="auto"/>
            <w:left w:val="none" w:sz="0" w:space="0" w:color="auto"/>
            <w:bottom w:val="none" w:sz="0" w:space="0" w:color="auto"/>
            <w:right w:val="none" w:sz="0" w:space="0" w:color="auto"/>
          </w:divBdr>
          <w:divsChild>
            <w:div w:id="598680657">
              <w:marLeft w:val="0"/>
              <w:marRight w:val="0"/>
              <w:marTop w:val="0"/>
              <w:marBottom w:val="0"/>
              <w:divBdr>
                <w:top w:val="none" w:sz="0" w:space="0" w:color="auto"/>
                <w:left w:val="none" w:sz="0" w:space="0" w:color="auto"/>
                <w:bottom w:val="none" w:sz="0" w:space="0" w:color="auto"/>
                <w:right w:val="none" w:sz="0" w:space="0" w:color="auto"/>
              </w:divBdr>
              <w:divsChild>
                <w:div w:id="1050616201">
                  <w:marLeft w:val="0"/>
                  <w:marRight w:val="0"/>
                  <w:marTop w:val="0"/>
                  <w:marBottom w:val="0"/>
                  <w:divBdr>
                    <w:top w:val="none" w:sz="0" w:space="0" w:color="auto"/>
                    <w:left w:val="none" w:sz="0" w:space="0" w:color="auto"/>
                    <w:bottom w:val="none" w:sz="0" w:space="0" w:color="auto"/>
                    <w:right w:val="none" w:sz="0" w:space="0" w:color="auto"/>
                  </w:divBdr>
                  <w:divsChild>
                    <w:div w:id="786582625">
                      <w:marLeft w:val="0"/>
                      <w:marRight w:val="0"/>
                      <w:marTop w:val="0"/>
                      <w:marBottom w:val="0"/>
                      <w:divBdr>
                        <w:top w:val="none" w:sz="0" w:space="0" w:color="auto"/>
                        <w:left w:val="none" w:sz="0" w:space="0" w:color="auto"/>
                        <w:bottom w:val="none" w:sz="0" w:space="0" w:color="auto"/>
                        <w:right w:val="none" w:sz="0" w:space="0" w:color="auto"/>
                      </w:divBdr>
                      <w:divsChild>
                        <w:div w:id="1594321528">
                          <w:marLeft w:val="0"/>
                          <w:marRight w:val="0"/>
                          <w:marTop w:val="0"/>
                          <w:marBottom w:val="0"/>
                          <w:divBdr>
                            <w:top w:val="none" w:sz="0" w:space="0" w:color="auto"/>
                            <w:left w:val="none" w:sz="0" w:space="0" w:color="auto"/>
                            <w:bottom w:val="none" w:sz="0" w:space="0" w:color="auto"/>
                            <w:right w:val="none" w:sz="0" w:space="0" w:color="auto"/>
                          </w:divBdr>
                          <w:divsChild>
                            <w:div w:id="98767072">
                              <w:marLeft w:val="0"/>
                              <w:marRight w:val="0"/>
                              <w:marTop w:val="0"/>
                              <w:marBottom w:val="0"/>
                              <w:divBdr>
                                <w:top w:val="none" w:sz="0" w:space="0" w:color="auto"/>
                                <w:left w:val="none" w:sz="0" w:space="0" w:color="auto"/>
                                <w:bottom w:val="none" w:sz="0" w:space="0" w:color="auto"/>
                                <w:right w:val="none" w:sz="0" w:space="0" w:color="auto"/>
                              </w:divBdr>
                              <w:divsChild>
                                <w:div w:id="7059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7592666">
      <w:bodyDiv w:val="1"/>
      <w:marLeft w:val="0"/>
      <w:marRight w:val="0"/>
      <w:marTop w:val="0"/>
      <w:marBottom w:val="0"/>
      <w:divBdr>
        <w:top w:val="none" w:sz="0" w:space="0" w:color="auto"/>
        <w:left w:val="none" w:sz="0" w:space="0" w:color="auto"/>
        <w:bottom w:val="none" w:sz="0" w:space="0" w:color="auto"/>
        <w:right w:val="none" w:sz="0" w:space="0" w:color="auto"/>
      </w:divBdr>
    </w:div>
    <w:div w:id="813913399">
      <w:bodyDiv w:val="1"/>
      <w:marLeft w:val="0"/>
      <w:marRight w:val="0"/>
      <w:marTop w:val="0"/>
      <w:marBottom w:val="0"/>
      <w:divBdr>
        <w:top w:val="none" w:sz="0" w:space="0" w:color="auto"/>
        <w:left w:val="none" w:sz="0" w:space="0" w:color="auto"/>
        <w:bottom w:val="none" w:sz="0" w:space="0" w:color="auto"/>
        <w:right w:val="none" w:sz="0" w:space="0" w:color="auto"/>
      </w:divBdr>
    </w:div>
    <w:div w:id="822089220">
      <w:bodyDiv w:val="1"/>
      <w:marLeft w:val="0"/>
      <w:marRight w:val="0"/>
      <w:marTop w:val="0"/>
      <w:marBottom w:val="0"/>
      <w:divBdr>
        <w:top w:val="none" w:sz="0" w:space="0" w:color="auto"/>
        <w:left w:val="none" w:sz="0" w:space="0" w:color="auto"/>
        <w:bottom w:val="none" w:sz="0" w:space="0" w:color="auto"/>
        <w:right w:val="none" w:sz="0" w:space="0" w:color="auto"/>
      </w:divBdr>
    </w:div>
    <w:div w:id="831608706">
      <w:bodyDiv w:val="1"/>
      <w:marLeft w:val="0"/>
      <w:marRight w:val="0"/>
      <w:marTop w:val="0"/>
      <w:marBottom w:val="0"/>
      <w:divBdr>
        <w:top w:val="none" w:sz="0" w:space="0" w:color="auto"/>
        <w:left w:val="none" w:sz="0" w:space="0" w:color="auto"/>
        <w:bottom w:val="none" w:sz="0" w:space="0" w:color="auto"/>
        <w:right w:val="none" w:sz="0" w:space="0" w:color="auto"/>
      </w:divBdr>
      <w:divsChild>
        <w:div w:id="250621226">
          <w:marLeft w:val="0"/>
          <w:marRight w:val="0"/>
          <w:marTop w:val="0"/>
          <w:marBottom w:val="0"/>
          <w:divBdr>
            <w:top w:val="none" w:sz="0" w:space="0" w:color="auto"/>
            <w:left w:val="none" w:sz="0" w:space="0" w:color="auto"/>
            <w:bottom w:val="none" w:sz="0" w:space="0" w:color="auto"/>
            <w:right w:val="none" w:sz="0" w:space="0" w:color="auto"/>
          </w:divBdr>
          <w:divsChild>
            <w:div w:id="1758549929">
              <w:marLeft w:val="0"/>
              <w:marRight w:val="0"/>
              <w:marTop w:val="0"/>
              <w:marBottom w:val="0"/>
              <w:divBdr>
                <w:top w:val="none" w:sz="0" w:space="0" w:color="auto"/>
                <w:left w:val="none" w:sz="0" w:space="0" w:color="auto"/>
                <w:bottom w:val="none" w:sz="0" w:space="0" w:color="auto"/>
                <w:right w:val="none" w:sz="0" w:space="0" w:color="auto"/>
              </w:divBdr>
              <w:divsChild>
                <w:div w:id="411049755">
                  <w:marLeft w:val="0"/>
                  <w:marRight w:val="0"/>
                  <w:marTop w:val="0"/>
                  <w:marBottom w:val="0"/>
                  <w:divBdr>
                    <w:top w:val="none" w:sz="0" w:space="0" w:color="auto"/>
                    <w:left w:val="none" w:sz="0" w:space="0" w:color="auto"/>
                    <w:bottom w:val="none" w:sz="0" w:space="0" w:color="auto"/>
                    <w:right w:val="none" w:sz="0" w:space="0" w:color="auto"/>
                  </w:divBdr>
                  <w:divsChild>
                    <w:div w:id="111799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619993">
      <w:bodyDiv w:val="1"/>
      <w:marLeft w:val="0"/>
      <w:marRight w:val="0"/>
      <w:marTop w:val="0"/>
      <w:marBottom w:val="0"/>
      <w:divBdr>
        <w:top w:val="none" w:sz="0" w:space="0" w:color="auto"/>
        <w:left w:val="none" w:sz="0" w:space="0" w:color="auto"/>
        <w:bottom w:val="none" w:sz="0" w:space="0" w:color="auto"/>
        <w:right w:val="none" w:sz="0" w:space="0" w:color="auto"/>
      </w:divBdr>
    </w:div>
    <w:div w:id="1064375839">
      <w:bodyDiv w:val="1"/>
      <w:marLeft w:val="0"/>
      <w:marRight w:val="0"/>
      <w:marTop w:val="0"/>
      <w:marBottom w:val="0"/>
      <w:divBdr>
        <w:top w:val="none" w:sz="0" w:space="0" w:color="auto"/>
        <w:left w:val="none" w:sz="0" w:space="0" w:color="auto"/>
        <w:bottom w:val="none" w:sz="0" w:space="0" w:color="auto"/>
        <w:right w:val="none" w:sz="0" w:space="0" w:color="auto"/>
      </w:divBdr>
    </w:div>
    <w:div w:id="1080248500">
      <w:bodyDiv w:val="1"/>
      <w:marLeft w:val="0"/>
      <w:marRight w:val="0"/>
      <w:marTop w:val="0"/>
      <w:marBottom w:val="0"/>
      <w:divBdr>
        <w:top w:val="none" w:sz="0" w:space="0" w:color="auto"/>
        <w:left w:val="none" w:sz="0" w:space="0" w:color="auto"/>
        <w:bottom w:val="none" w:sz="0" w:space="0" w:color="auto"/>
        <w:right w:val="none" w:sz="0" w:space="0" w:color="auto"/>
      </w:divBdr>
    </w:div>
    <w:div w:id="1175071159">
      <w:bodyDiv w:val="1"/>
      <w:marLeft w:val="0"/>
      <w:marRight w:val="0"/>
      <w:marTop w:val="0"/>
      <w:marBottom w:val="0"/>
      <w:divBdr>
        <w:top w:val="none" w:sz="0" w:space="0" w:color="auto"/>
        <w:left w:val="none" w:sz="0" w:space="0" w:color="auto"/>
        <w:bottom w:val="none" w:sz="0" w:space="0" w:color="auto"/>
        <w:right w:val="none" w:sz="0" w:space="0" w:color="auto"/>
      </w:divBdr>
    </w:div>
    <w:div w:id="1190333777">
      <w:bodyDiv w:val="1"/>
      <w:marLeft w:val="0"/>
      <w:marRight w:val="0"/>
      <w:marTop w:val="0"/>
      <w:marBottom w:val="0"/>
      <w:divBdr>
        <w:top w:val="none" w:sz="0" w:space="0" w:color="auto"/>
        <w:left w:val="none" w:sz="0" w:space="0" w:color="auto"/>
        <w:bottom w:val="none" w:sz="0" w:space="0" w:color="auto"/>
        <w:right w:val="none" w:sz="0" w:space="0" w:color="auto"/>
      </w:divBdr>
    </w:div>
    <w:div w:id="1280529255">
      <w:bodyDiv w:val="1"/>
      <w:marLeft w:val="0"/>
      <w:marRight w:val="0"/>
      <w:marTop w:val="0"/>
      <w:marBottom w:val="0"/>
      <w:divBdr>
        <w:top w:val="none" w:sz="0" w:space="0" w:color="auto"/>
        <w:left w:val="none" w:sz="0" w:space="0" w:color="auto"/>
        <w:bottom w:val="none" w:sz="0" w:space="0" w:color="auto"/>
        <w:right w:val="none" w:sz="0" w:space="0" w:color="auto"/>
      </w:divBdr>
    </w:div>
    <w:div w:id="1281110570">
      <w:bodyDiv w:val="1"/>
      <w:marLeft w:val="0"/>
      <w:marRight w:val="0"/>
      <w:marTop w:val="0"/>
      <w:marBottom w:val="0"/>
      <w:divBdr>
        <w:top w:val="none" w:sz="0" w:space="0" w:color="auto"/>
        <w:left w:val="none" w:sz="0" w:space="0" w:color="auto"/>
        <w:bottom w:val="none" w:sz="0" w:space="0" w:color="auto"/>
        <w:right w:val="none" w:sz="0" w:space="0" w:color="auto"/>
      </w:divBdr>
    </w:div>
    <w:div w:id="1727953706">
      <w:bodyDiv w:val="1"/>
      <w:marLeft w:val="0"/>
      <w:marRight w:val="0"/>
      <w:marTop w:val="0"/>
      <w:marBottom w:val="0"/>
      <w:divBdr>
        <w:top w:val="none" w:sz="0" w:space="0" w:color="auto"/>
        <w:left w:val="none" w:sz="0" w:space="0" w:color="auto"/>
        <w:bottom w:val="none" w:sz="0" w:space="0" w:color="auto"/>
        <w:right w:val="none" w:sz="0" w:space="0" w:color="auto"/>
      </w:divBdr>
    </w:div>
    <w:div w:id="1754424517">
      <w:bodyDiv w:val="1"/>
      <w:marLeft w:val="0"/>
      <w:marRight w:val="0"/>
      <w:marTop w:val="0"/>
      <w:marBottom w:val="0"/>
      <w:divBdr>
        <w:top w:val="none" w:sz="0" w:space="0" w:color="auto"/>
        <w:left w:val="none" w:sz="0" w:space="0" w:color="auto"/>
        <w:bottom w:val="none" w:sz="0" w:space="0" w:color="auto"/>
        <w:right w:val="none" w:sz="0" w:space="0" w:color="auto"/>
      </w:divBdr>
    </w:div>
    <w:div w:id="1757705186">
      <w:bodyDiv w:val="1"/>
      <w:marLeft w:val="0"/>
      <w:marRight w:val="0"/>
      <w:marTop w:val="0"/>
      <w:marBottom w:val="0"/>
      <w:divBdr>
        <w:top w:val="none" w:sz="0" w:space="0" w:color="auto"/>
        <w:left w:val="none" w:sz="0" w:space="0" w:color="auto"/>
        <w:bottom w:val="none" w:sz="0" w:space="0" w:color="auto"/>
        <w:right w:val="none" w:sz="0" w:space="0" w:color="auto"/>
      </w:divBdr>
    </w:div>
    <w:div w:id="1916284492">
      <w:bodyDiv w:val="1"/>
      <w:marLeft w:val="0"/>
      <w:marRight w:val="0"/>
      <w:marTop w:val="0"/>
      <w:marBottom w:val="0"/>
      <w:divBdr>
        <w:top w:val="none" w:sz="0" w:space="0" w:color="auto"/>
        <w:left w:val="none" w:sz="0" w:space="0" w:color="auto"/>
        <w:bottom w:val="none" w:sz="0" w:space="0" w:color="auto"/>
        <w:right w:val="none" w:sz="0" w:space="0" w:color="auto"/>
      </w:divBdr>
    </w:div>
    <w:div w:id="208320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xeter.ac.uk/study/englishlanguagerequirements/" TargetMode="External"/><Relationship Id="rId18" Type="http://schemas.openxmlformats.org/officeDocument/2006/relationships/hyperlink" Target="http://www.exeter.ac.uk/undergraduate/applications/policy/" TargetMode="External"/><Relationship Id="rId3" Type="http://schemas.openxmlformats.org/officeDocument/2006/relationships/customXml" Target="../customXml/item3.xml"/><Relationship Id="rId21" Type="http://schemas.openxmlformats.org/officeDocument/2006/relationships/hyperlink" Target="https://www.exeter.ac.uk/privacy/applicant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exeter.ac.uk/undergraduate/applying/afteryouapply/extenuatingcircumstances/"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www.exeter.ac.uk/undergraduate/entryrequirements/contextual/" TargetMode="External"/><Relationship Id="rId20" Type="http://schemas.openxmlformats.org/officeDocument/2006/relationships/hyperlink" Target="https://www.exeter.ac.uk/undergraduate/applying/afteryouapply/extenuatingcircumstan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xeter.ac.uk/undergraduate/applications/polic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xeter.ac.uk/undergraduate/entryrequirements/contextu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ug-ad@exeter.ac.uk"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xeter.ac.uk/study/undergraduate/entryrequirements/contextual/" TargetMode="External"/><Relationship Id="rId2" Type="http://schemas.openxmlformats.org/officeDocument/2006/relationships/hyperlink" Target="https://www.exeter.ac.uk/study/undergraduate/entryrequirements/contextual/" TargetMode="External"/><Relationship Id="rId1" Type="http://schemas.openxmlformats.org/officeDocument/2006/relationships/hyperlink" Target="https://www.exeter.ac.uk/study/undergraduate/courses/medicine/medicine/" TargetMode="External"/></Relationships>
</file>

<file path=word/documenttasks/documenttasks1.xml><?xml version="1.0" encoding="utf-8"?>
<t:Tasks xmlns:t="http://schemas.microsoft.com/office/tasks/2019/documenttasks" xmlns:oel="http://schemas.microsoft.com/office/2019/extlst">
  <t:Task id="{97986C47-17A1-4456-8F9A-0B3096BC807C}">
    <t:Anchor>
      <t:Comment id="1522650459"/>
    </t:Anchor>
    <t:History>
      <t:Event id="{87218055-95B2-4012-B3B0-3BF6FF5E7AE2}" time="2026-05-28T15:42:06.233Z">
        <t:Attribution userId="S::J.Hamilton@exeter.ac.uk::eb1cfbf4-4e0f-493f-9285-a0dd81164f0a" userProvider="AD" userName="Hamilton, Jo"/>
        <t:Anchor>
          <t:Comment id="223982556"/>
        </t:Anchor>
        <t:Create/>
      </t:Event>
      <t:Event id="{658C8EF9-C937-4858-8AE1-28027475D3D8}" time="2026-05-28T15:42:06.233Z">
        <t:Attribution userId="S::J.Hamilton@exeter.ac.uk::eb1cfbf4-4e0f-493f-9285-a0dd81164f0a" userProvider="AD" userName="Hamilton, Jo"/>
        <t:Anchor>
          <t:Comment id="223982556"/>
        </t:Anchor>
        <t:Assign userId="S::J.E.Mead2@exeter.ac.uk::5e0260a0-0984-4ff9-b68c-443a53c8daa1" userProvider="AD" userName="Mead, Jonathan"/>
      </t:Event>
      <t:Event id="{A4FD97FF-65E4-44AF-80A9-09FDDD24E4CF}" time="2026-05-28T15:42:06.233Z">
        <t:Attribution userId="S::J.Hamilton@exeter.ac.uk::eb1cfbf4-4e0f-493f-9285-a0dd81164f0a" userProvider="AD" userName="Hamilton, Jo"/>
        <t:Anchor>
          <t:Comment id="223982556"/>
        </t:Anchor>
        <t:SetTitle title="@Mead, Jonathan "/>
      </t:Event>
      <t:Event id="{4B6995D4-C61E-4D82-B23E-1E748A6F2C6B}" time="2026-05-28T15:49:03.996Z">
        <t:Attribution userId="S::J.E.Mead2@exeter.ac.uk::5e0260a0-0984-4ff9-b68c-443a53c8daa1" userProvider="AD" userName="Mead, Jonatha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6a2ce0-62ef-49d3-bfe3-892b2c6bce3a" xsi:nil="true"/>
    <lcf76f155ced4ddcb4097134ff3c332f xmlns="116d670f-34af-491f-8d08-6420376a6b7c">
      <Terms xmlns="http://schemas.microsoft.com/office/infopath/2007/PartnerControls"/>
    </lcf76f155ced4ddcb4097134ff3c332f>
    <Complete xmlns="116d670f-34af-491f-8d08-6420376a6b7c"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C915D1D69498B40B1DBB4ACD6090AAD" ma:contentTypeVersion="18" ma:contentTypeDescription="Create a new document." ma:contentTypeScope="" ma:versionID="72193c7d4a14b0408c9436f4ddb7d8ed">
  <xsd:schema xmlns:xsd="http://www.w3.org/2001/XMLSchema" xmlns:xs="http://www.w3.org/2001/XMLSchema" xmlns:p="http://schemas.microsoft.com/office/2006/metadata/properties" xmlns:ns2="116d670f-34af-491f-8d08-6420376a6b7c" xmlns:ns3="126a2ce0-62ef-49d3-bfe3-892b2c6bce3a" targetNamespace="http://schemas.microsoft.com/office/2006/metadata/properties" ma:root="true" ma:fieldsID="bfe60afabdf937e47071f73915ec7caa" ns2:_="" ns3:_="">
    <xsd:import namespace="116d670f-34af-491f-8d08-6420376a6b7c"/>
    <xsd:import namespace="126a2ce0-62ef-49d3-bfe3-892b2c6bce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6d670f-34af-491f-8d08-6420376a6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mplete" ma:index="25" nillable="true" ma:displayName="Complete" ma:format="Dropdown" ma:internalName="Complete">
      <xsd:simpleType>
        <xsd:restriction base="dms:Choice">
          <xsd:enumeration value="In Progress"/>
          <xsd:enumeration value="Complete"/>
          <xsd:enumeration value="Not Started"/>
        </xsd:restriction>
      </xsd:simpleType>
    </xsd:element>
  </xsd:schema>
  <xsd:schema xmlns:xsd="http://www.w3.org/2001/XMLSchema" xmlns:xs="http://www.w3.org/2001/XMLSchema" xmlns:dms="http://schemas.microsoft.com/office/2006/documentManagement/types" xmlns:pc="http://schemas.microsoft.com/office/infopath/2007/PartnerControls" targetNamespace="126a2ce0-62ef-49d3-bfe3-892b2c6bce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d651fd-5f20-43d7-980e-9e921653e8ab}" ma:internalName="TaxCatchAll" ma:showField="CatchAllData" ma:web="126a2ce0-62ef-49d3-bfe3-892b2c6bc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2C2A85-2162-4A64-AB8F-10BC8B6834F0}">
  <ds:schemaRefs>
    <ds:schemaRef ds:uri="http://schemas.microsoft.com/office/2006/metadata/properties"/>
    <ds:schemaRef ds:uri="http://schemas.microsoft.com/office/infopath/2007/PartnerControls"/>
    <ds:schemaRef ds:uri="126a2ce0-62ef-49d3-bfe3-892b2c6bce3a"/>
    <ds:schemaRef ds:uri="116d670f-34af-491f-8d08-6420376a6b7c"/>
  </ds:schemaRefs>
</ds:datastoreItem>
</file>

<file path=customXml/itemProps2.xml><?xml version="1.0" encoding="utf-8"?>
<ds:datastoreItem xmlns:ds="http://schemas.openxmlformats.org/officeDocument/2006/customXml" ds:itemID="{1B05321E-89E7-46F4-A6F4-649143E17D2F}">
  <ds:schemaRefs>
    <ds:schemaRef ds:uri="http://schemas.openxmlformats.org/officeDocument/2006/bibliography"/>
  </ds:schemaRefs>
</ds:datastoreItem>
</file>

<file path=customXml/itemProps3.xml><?xml version="1.0" encoding="utf-8"?>
<ds:datastoreItem xmlns:ds="http://schemas.openxmlformats.org/officeDocument/2006/customXml" ds:itemID="{6BFD35E9-4F1A-4C43-A0D6-8705E9D939D6}">
  <ds:schemaRefs>
    <ds:schemaRef ds:uri="http://schemas.microsoft.com/sharepoint/v3/contenttype/forms"/>
  </ds:schemaRefs>
</ds:datastoreItem>
</file>

<file path=customXml/itemProps4.xml><?xml version="1.0" encoding="utf-8"?>
<ds:datastoreItem xmlns:ds="http://schemas.openxmlformats.org/officeDocument/2006/customXml" ds:itemID="{F1082495-2FAC-432E-98E4-E9BD15BCA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6d670f-34af-491f-8d08-6420376a6b7c"/>
    <ds:schemaRef ds:uri="126a2ce0-62ef-49d3-bfe3-892b2c6bc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1975</TotalTime>
  <Pages>10</Pages>
  <Words>2936</Words>
  <Characters>16738</Characters>
  <Application>Microsoft Office Word</Application>
  <DocSecurity>0</DocSecurity>
  <Lines>139</Lines>
  <Paragraphs>39</Paragraphs>
  <ScaleCrop>false</ScaleCrop>
  <Company>University of Exeter</Company>
  <LinksUpToDate>false</LinksUpToDate>
  <CharactersWithSpaces>19635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isb203</dc:creator>
  <cp:keywords/>
  <cp:lastModifiedBy>Wheeler, Becky</cp:lastModifiedBy>
  <cp:revision>25</cp:revision>
  <cp:lastPrinted>2024-07-30T09:24:00Z</cp:lastPrinted>
  <dcterms:created xsi:type="dcterms:W3CDTF">2026-07-30T11:39:00Z</dcterms:created>
  <dcterms:modified xsi:type="dcterms:W3CDTF">2026-08-28T15:16:00Z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0x0101006C915D1D69498B40B1DBB4ACD6090AAD</vt:lpwstr>
  </property>
  <property fmtid="{D5CDD505-2E9C-101B-9397-08002B2CF9AE}" pid="3" name="MediaServiceImageTags">
    <vt:lpwstr/>
  </property>
</Properties>
</file>