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AF0E" w14:textId="4B9E610A" w:rsidR="00577EDB" w:rsidRDefault="00A101CF">
      <w:pPr>
        <w:autoSpaceDE w:val="0"/>
        <w:autoSpaceDN w:val="0"/>
        <w:adjustRightInd w:val="0"/>
      </w:pPr>
      <w:r w:rsidRPr="00564F53">
        <w:rPr>
          <w:noProof/>
        </w:rPr>
        <w:drawing>
          <wp:inline distT="0" distB="0" distL="0" distR="0" wp14:anchorId="6F1B7735" wp14:editId="400CF1A0">
            <wp:extent cx="1022350" cy="1238250"/>
            <wp:effectExtent l="0" t="0" r="0" b="0"/>
            <wp:docPr id="1"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0" cy="1238250"/>
                    </a:xfrm>
                    <a:prstGeom prst="rect">
                      <a:avLst/>
                    </a:prstGeom>
                    <a:noFill/>
                    <a:ln>
                      <a:noFill/>
                    </a:ln>
                  </pic:spPr>
                </pic:pic>
              </a:graphicData>
            </a:graphic>
          </wp:inline>
        </w:drawing>
      </w:r>
    </w:p>
    <w:p w14:paraId="40F3857A" w14:textId="77777777" w:rsidR="00577EDB" w:rsidRDefault="00577EDB">
      <w:pPr>
        <w:autoSpaceDE w:val="0"/>
        <w:autoSpaceDN w:val="0"/>
        <w:adjustRightInd w:val="0"/>
        <w:jc w:val="center"/>
        <w:rPr>
          <w:rFonts w:ascii="Arial" w:hAnsi="Arial" w:cs="Arial"/>
          <w:color w:val="000000"/>
          <w:sz w:val="20"/>
          <w:lang w:val="en-US"/>
        </w:rPr>
      </w:pPr>
    </w:p>
    <w:p w14:paraId="5954678B" w14:textId="77777777" w:rsidR="00577EDB" w:rsidRDefault="00577EDB">
      <w:pPr>
        <w:autoSpaceDE w:val="0"/>
        <w:autoSpaceDN w:val="0"/>
        <w:adjustRightInd w:val="0"/>
        <w:jc w:val="center"/>
        <w:rPr>
          <w:rFonts w:ascii="Arial" w:hAnsi="Arial" w:cs="Arial"/>
          <w:color w:val="000000"/>
          <w:sz w:val="20"/>
          <w:lang w:val="en-US"/>
        </w:rPr>
      </w:pPr>
      <w:r>
        <w:rPr>
          <w:rFonts w:ascii="Arial" w:hAnsi="Arial" w:cs="Arial"/>
          <w:color w:val="000000"/>
          <w:sz w:val="20"/>
          <w:lang w:val="en-US"/>
        </w:rPr>
        <w:t>PRELIMINARY REPORT ON A THESIS/DISSERTATION</w:t>
      </w:r>
    </w:p>
    <w:p w14:paraId="1615319D" w14:textId="77777777" w:rsidR="004150FF" w:rsidRDefault="004150FF">
      <w:pPr>
        <w:autoSpaceDE w:val="0"/>
        <w:autoSpaceDN w:val="0"/>
        <w:adjustRightInd w:val="0"/>
        <w:jc w:val="center"/>
        <w:rPr>
          <w:rFonts w:ascii="Arial" w:hAnsi="Arial" w:cs="Arial"/>
          <w:color w:val="000000"/>
          <w:sz w:val="20"/>
          <w:lang w:val="en-US"/>
        </w:rPr>
      </w:pPr>
    </w:p>
    <w:p w14:paraId="461D2003" w14:textId="77777777" w:rsidR="004150FF" w:rsidRDefault="004150FF">
      <w:pPr>
        <w:autoSpaceDE w:val="0"/>
        <w:autoSpaceDN w:val="0"/>
        <w:adjustRightInd w:val="0"/>
        <w:jc w:val="center"/>
        <w:rPr>
          <w:rFonts w:ascii="Arial" w:hAnsi="Arial" w:cs="Arial"/>
          <w:color w:val="000000"/>
          <w:sz w:val="20"/>
          <w:lang w:val="en-U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6725"/>
      </w:tblGrid>
      <w:tr w:rsidR="004150FF" w:rsidRPr="00575AB1" w14:paraId="6E102B76" w14:textId="77777777" w:rsidTr="00575AB1">
        <w:tc>
          <w:tcPr>
            <w:tcW w:w="2375" w:type="dxa"/>
            <w:shd w:val="clear" w:color="auto" w:fill="auto"/>
          </w:tcPr>
          <w:p w14:paraId="6661F3F8" w14:textId="77777777" w:rsidR="004150FF" w:rsidRPr="00575AB1" w:rsidRDefault="009003C6"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r w:rsidRPr="00575AB1">
              <w:rPr>
                <w:rFonts w:ascii="Arial" w:hAnsi="Arial" w:cs="Arial"/>
                <w:sz w:val="20"/>
                <w:szCs w:val="20"/>
                <w:lang w:val="en-US"/>
              </w:rPr>
              <w:t>Candidate’s n</w:t>
            </w:r>
            <w:r w:rsidR="004150FF" w:rsidRPr="00575AB1">
              <w:rPr>
                <w:rFonts w:ascii="Arial" w:hAnsi="Arial" w:cs="Arial"/>
                <w:sz w:val="20"/>
                <w:szCs w:val="20"/>
                <w:lang w:val="en-US"/>
              </w:rPr>
              <w:t>ame</w:t>
            </w:r>
          </w:p>
        </w:tc>
        <w:tc>
          <w:tcPr>
            <w:tcW w:w="7244" w:type="dxa"/>
            <w:shd w:val="clear" w:color="auto" w:fill="auto"/>
          </w:tcPr>
          <w:p w14:paraId="56D96BFA" w14:textId="77777777" w:rsidR="004150FF" w:rsidRPr="00575AB1" w:rsidRDefault="004150FF"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p>
        </w:tc>
      </w:tr>
      <w:tr w:rsidR="004150FF" w:rsidRPr="00575AB1" w14:paraId="1D59665D" w14:textId="77777777" w:rsidTr="00575AB1">
        <w:tc>
          <w:tcPr>
            <w:tcW w:w="2375" w:type="dxa"/>
            <w:shd w:val="clear" w:color="auto" w:fill="auto"/>
          </w:tcPr>
          <w:p w14:paraId="7D603F4E" w14:textId="77777777" w:rsidR="004150FF" w:rsidRPr="00575AB1" w:rsidRDefault="004150FF"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r w:rsidRPr="00575AB1">
              <w:rPr>
                <w:rFonts w:ascii="Arial" w:hAnsi="Arial" w:cs="Arial"/>
                <w:sz w:val="20"/>
                <w:szCs w:val="20"/>
                <w:lang w:val="en-US"/>
              </w:rPr>
              <w:t>Degree</w:t>
            </w:r>
          </w:p>
        </w:tc>
        <w:tc>
          <w:tcPr>
            <w:tcW w:w="7244" w:type="dxa"/>
            <w:shd w:val="clear" w:color="auto" w:fill="auto"/>
          </w:tcPr>
          <w:p w14:paraId="706993D6" w14:textId="77777777" w:rsidR="004150FF" w:rsidRPr="00575AB1" w:rsidRDefault="004150FF"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p>
        </w:tc>
      </w:tr>
      <w:tr w:rsidR="004150FF" w:rsidRPr="00575AB1" w14:paraId="13385FEF" w14:textId="77777777" w:rsidTr="00575AB1">
        <w:tc>
          <w:tcPr>
            <w:tcW w:w="2375" w:type="dxa"/>
            <w:shd w:val="clear" w:color="auto" w:fill="auto"/>
          </w:tcPr>
          <w:p w14:paraId="09B8CDBD" w14:textId="77777777" w:rsidR="004150FF" w:rsidRPr="00575AB1" w:rsidRDefault="00BC0797"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r>
              <w:rPr>
                <w:rFonts w:ascii="Arial" w:hAnsi="Arial" w:cs="Arial"/>
                <w:sz w:val="20"/>
                <w:szCs w:val="20"/>
                <w:lang w:val="en-US"/>
              </w:rPr>
              <w:t>Faculty</w:t>
            </w:r>
          </w:p>
        </w:tc>
        <w:tc>
          <w:tcPr>
            <w:tcW w:w="7244" w:type="dxa"/>
            <w:shd w:val="clear" w:color="auto" w:fill="auto"/>
          </w:tcPr>
          <w:p w14:paraId="11B977DF" w14:textId="77777777" w:rsidR="004150FF" w:rsidRPr="00575AB1" w:rsidRDefault="004150FF"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p>
        </w:tc>
      </w:tr>
      <w:tr w:rsidR="004150FF" w:rsidRPr="00575AB1" w14:paraId="75DA948D" w14:textId="77777777" w:rsidTr="00575AB1">
        <w:tc>
          <w:tcPr>
            <w:tcW w:w="2375" w:type="dxa"/>
            <w:shd w:val="clear" w:color="auto" w:fill="auto"/>
          </w:tcPr>
          <w:p w14:paraId="74C516F5" w14:textId="77777777" w:rsidR="004150FF" w:rsidRPr="00575AB1" w:rsidRDefault="009003C6"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r w:rsidRPr="00575AB1">
              <w:rPr>
                <w:rFonts w:ascii="Arial" w:hAnsi="Arial" w:cs="Arial"/>
                <w:sz w:val="20"/>
                <w:szCs w:val="20"/>
                <w:lang w:val="en-US"/>
              </w:rPr>
              <w:t>Title of thesis/d</w:t>
            </w:r>
            <w:r w:rsidR="004150FF" w:rsidRPr="00575AB1">
              <w:rPr>
                <w:rFonts w:ascii="Arial" w:hAnsi="Arial" w:cs="Arial"/>
                <w:sz w:val="20"/>
                <w:szCs w:val="20"/>
                <w:lang w:val="en-US"/>
              </w:rPr>
              <w:t>issertation</w:t>
            </w:r>
          </w:p>
        </w:tc>
        <w:tc>
          <w:tcPr>
            <w:tcW w:w="7244" w:type="dxa"/>
            <w:shd w:val="clear" w:color="auto" w:fill="auto"/>
          </w:tcPr>
          <w:p w14:paraId="480EAB9D" w14:textId="77777777" w:rsidR="004150FF" w:rsidRPr="00575AB1" w:rsidRDefault="004150FF"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p>
        </w:tc>
      </w:tr>
      <w:tr w:rsidR="004150FF" w:rsidRPr="00575AB1" w14:paraId="4B44F2AE" w14:textId="77777777" w:rsidTr="00575AB1">
        <w:tc>
          <w:tcPr>
            <w:tcW w:w="2375" w:type="dxa"/>
            <w:shd w:val="clear" w:color="auto" w:fill="auto"/>
          </w:tcPr>
          <w:p w14:paraId="5D81E25A" w14:textId="77777777" w:rsidR="004150FF" w:rsidRPr="00575AB1" w:rsidRDefault="004150FF"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r w:rsidRPr="00575AB1">
              <w:rPr>
                <w:rFonts w:ascii="Arial" w:hAnsi="Arial" w:cs="Arial"/>
                <w:sz w:val="20"/>
                <w:szCs w:val="20"/>
                <w:lang w:val="en-US"/>
              </w:rPr>
              <w:t>Report prepared by</w:t>
            </w:r>
          </w:p>
        </w:tc>
        <w:tc>
          <w:tcPr>
            <w:tcW w:w="7244" w:type="dxa"/>
            <w:shd w:val="clear" w:color="auto" w:fill="auto"/>
          </w:tcPr>
          <w:p w14:paraId="5AD57DB8" w14:textId="77777777" w:rsidR="004150FF" w:rsidRPr="00575AB1" w:rsidRDefault="004150FF" w:rsidP="00575A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rPr>
                <w:rFonts w:ascii="Arial" w:hAnsi="Arial" w:cs="Arial"/>
                <w:sz w:val="20"/>
                <w:szCs w:val="20"/>
                <w:lang w:val="en-US"/>
              </w:rPr>
            </w:pPr>
          </w:p>
        </w:tc>
      </w:tr>
    </w:tbl>
    <w:p w14:paraId="2F1EDA33" w14:textId="77777777" w:rsidR="004150FF" w:rsidRPr="004150FF" w:rsidRDefault="004150FF">
      <w:pPr>
        <w:autoSpaceDE w:val="0"/>
        <w:autoSpaceDN w:val="0"/>
        <w:adjustRightInd w:val="0"/>
        <w:jc w:val="center"/>
        <w:rPr>
          <w:rFonts w:ascii="Arial" w:hAnsi="Arial" w:cs="Arial"/>
          <w:color w:val="000000"/>
          <w:sz w:val="20"/>
          <w:szCs w:val="20"/>
          <w:lang w:val="en-US"/>
        </w:rPr>
      </w:pPr>
    </w:p>
    <w:p w14:paraId="4DA599F6" w14:textId="77777777" w:rsidR="004150FF" w:rsidRPr="004150FF" w:rsidRDefault="004150FF">
      <w:pPr>
        <w:autoSpaceDE w:val="0"/>
        <w:autoSpaceDN w:val="0"/>
        <w:adjustRightInd w:val="0"/>
        <w:jc w:val="center"/>
        <w:rPr>
          <w:rFonts w:ascii="Arial" w:hAnsi="Arial" w:cs="Arial"/>
          <w:color w:val="000000"/>
          <w:sz w:val="20"/>
          <w:szCs w:val="20"/>
          <w:lang w:val="en-US"/>
        </w:rPr>
      </w:pPr>
    </w:p>
    <w:p w14:paraId="65105E7D" w14:textId="278632D6" w:rsidR="004150FF" w:rsidRPr="00DE2A2D" w:rsidRDefault="004150FF" w:rsidP="00DE2A2D">
      <w:pPr>
        <w:pStyle w:val="BodyText"/>
        <w:jc w:val="left"/>
        <w:rPr>
          <w:rFonts w:ascii="Arial" w:hAnsi="Arial" w:cs="Arial"/>
          <w:szCs w:val="20"/>
          <w:u w:val="single"/>
        </w:rPr>
      </w:pPr>
      <w:r w:rsidRPr="00DE2A2D">
        <w:rPr>
          <w:rFonts w:ascii="Arial" w:hAnsi="Arial" w:cs="Arial"/>
          <w:szCs w:val="20"/>
          <w:u w:val="single"/>
        </w:rPr>
        <w:t>Guidance</w:t>
      </w:r>
      <w:r w:rsidR="00DE2A2D" w:rsidRPr="00DE2A2D">
        <w:rPr>
          <w:rFonts w:ascii="Arial" w:hAnsi="Arial" w:cs="Arial"/>
          <w:szCs w:val="20"/>
          <w:u w:val="single"/>
        </w:rPr>
        <w:t xml:space="preserve"> – please refer to section 6.3 pf the </w:t>
      </w:r>
      <w:hyperlink r:id="rId7" w:history="1">
        <w:r w:rsidR="00DE2A2D" w:rsidRPr="00DE2A2D">
          <w:rPr>
            <w:rStyle w:val="Hyperlink"/>
            <w:rFonts w:ascii="Arial" w:hAnsi="Arial" w:cs="Arial"/>
          </w:rPr>
          <w:t xml:space="preserve">12 - Handbook for Examination of Postgraduate Research </w:t>
        </w:r>
        <w:proofErr w:type="spellStart"/>
        <w:r w:rsidR="00DE2A2D" w:rsidRPr="00DE2A2D">
          <w:rPr>
            <w:rStyle w:val="Hyperlink"/>
            <w:rFonts w:ascii="Arial" w:hAnsi="Arial" w:cs="Arial"/>
          </w:rPr>
          <w:t>programmes</w:t>
        </w:r>
        <w:proofErr w:type="spellEnd"/>
        <w:r w:rsidR="00DE2A2D" w:rsidRPr="00DE2A2D">
          <w:rPr>
            <w:rStyle w:val="Hyperlink"/>
            <w:rFonts w:ascii="Arial" w:hAnsi="Arial" w:cs="Arial"/>
          </w:rPr>
          <w:t xml:space="preserve"> - Teaching Quality Assurance Manual - University of Exeter</w:t>
        </w:r>
      </w:hyperlink>
      <w:r w:rsidRPr="00DE2A2D">
        <w:rPr>
          <w:rFonts w:ascii="Arial" w:hAnsi="Arial" w:cs="Arial"/>
          <w:szCs w:val="20"/>
          <w:u w:val="single"/>
        </w:rPr>
        <w:t>:</w:t>
      </w:r>
    </w:p>
    <w:p w14:paraId="4005BF5F" w14:textId="77777777" w:rsidR="004150FF" w:rsidRPr="00DE2A2D" w:rsidRDefault="004150FF" w:rsidP="00DE2A2D">
      <w:pPr>
        <w:pStyle w:val="BodyText"/>
        <w:jc w:val="left"/>
        <w:rPr>
          <w:rFonts w:ascii="Arial" w:hAnsi="Arial" w:cs="Arial"/>
          <w:szCs w:val="20"/>
        </w:rPr>
      </w:pPr>
    </w:p>
    <w:p w14:paraId="378B70CF" w14:textId="77777777" w:rsidR="00A37C81" w:rsidRDefault="004150FF" w:rsidP="00DE2A2D">
      <w:pPr>
        <w:pStyle w:val="BodyText"/>
        <w:jc w:val="left"/>
        <w:rPr>
          <w:rFonts w:ascii="Arial" w:hAnsi="Arial" w:cs="Arial"/>
          <w:color w:val="000000"/>
          <w:szCs w:val="20"/>
          <w:shd w:val="clear" w:color="auto" w:fill="FFFFFF"/>
        </w:rPr>
      </w:pPr>
      <w:r w:rsidRPr="00DE2A2D">
        <w:rPr>
          <w:rFonts w:ascii="Arial" w:hAnsi="Arial" w:cs="Arial"/>
          <w:color w:val="000000"/>
          <w:szCs w:val="20"/>
          <w:shd w:val="clear" w:color="auto" w:fill="FFFFFF"/>
        </w:rPr>
        <w:t>Each examiner</w:t>
      </w:r>
      <w:r w:rsidR="00DE2A2D">
        <w:rPr>
          <w:rFonts w:ascii="Arial" w:hAnsi="Arial" w:cs="Arial"/>
          <w:color w:val="000000"/>
          <w:szCs w:val="20"/>
          <w:shd w:val="clear" w:color="auto" w:fill="FFFFFF"/>
        </w:rPr>
        <w:t xml:space="preserve"> </w:t>
      </w:r>
      <w:r w:rsidRPr="00DE2A2D">
        <w:rPr>
          <w:rFonts w:ascii="Arial" w:hAnsi="Arial" w:cs="Arial"/>
          <w:color w:val="000000"/>
          <w:szCs w:val="20"/>
          <w:shd w:val="clear" w:color="auto" w:fill="FFFFFF"/>
        </w:rPr>
        <w:t>i</w:t>
      </w:r>
      <w:r w:rsidR="00FF391B">
        <w:rPr>
          <w:rFonts w:ascii="Arial" w:hAnsi="Arial" w:cs="Arial"/>
          <w:color w:val="000000"/>
          <w:szCs w:val="20"/>
          <w:shd w:val="clear" w:color="auto" w:fill="FFFFFF"/>
        </w:rPr>
        <w:t>s required to prepare</w:t>
      </w:r>
      <w:r w:rsidRPr="00DE2A2D">
        <w:rPr>
          <w:rFonts w:ascii="Arial" w:hAnsi="Arial" w:cs="Arial"/>
          <w:color w:val="000000"/>
          <w:szCs w:val="20"/>
          <w:shd w:val="clear" w:color="auto" w:fill="FFFFFF"/>
        </w:rPr>
        <w:t xml:space="preserve"> a</w:t>
      </w:r>
      <w:r w:rsidR="00A37C81">
        <w:rPr>
          <w:rFonts w:ascii="Arial" w:hAnsi="Arial" w:cs="Arial"/>
          <w:color w:val="000000"/>
          <w:szCs w:val="20"/>
          <w:shd w:val="clear" w:color="auto" w:fill="FFFFFF"/>
        </w:rPr>
        <w:t>n independent</w:t>
      </w:r>
      <w:r w:rsidRPr="00DE2A2D">
        <w:rPr>
          <w:rFonts w:ascii="Arial" w:hAnsi="Arial" w:cs="Arial"/>
          <w:color w:val="000000"/>
          <w:szCs w:val="20"/>
          <w:shd w:val="clear" w:color="auto" w:fill="FFFFFF"/>
        </w:rPr>
        <w:t xml:space="preserve"> preliminary report on the thesis to inform the conduct o</w:t>
      </w:r>
      <w:r w:rsidR="00DE2A2D" w:rsidRPr="00DE2A2D">
        <w:rPr>
          <w:rFonts w:ascii="Arial" w:hAnsi="Arial" w:cs="Arial"/>
          <w:color w:val="000000"/>
          <w:szCs w:val="20"/>
          <w:shd w:val="clear" w:color="auto" w:fill="FFFFFF"/>
        </w:rPr>
        <w:t xml:space="preserve">f the examination. </w:t>
      </w:r>
      <w:r w:rsidR="00FF391B">
        <w:rPr>
          <w:rFonts w:ascii="Arial" w:hAnsi="Arial" w:cs="Arial"/>
          <w:color w:val="000000"/>
          <w:szCs w:val="20"/>
          <w:shd w:val="clear" w:color="auto" w:fill="FFFFFF"/>
        </w:rPr>
        <w:t>The</w:t>
      </w:r>
      <w:r w:rsidR="00DE2A2D" w:rsidRPr="00DE2A2D">
        <w:rPr>
          <w:rFonts w:ascii="Arial" w:hAnsi="Arial" w:cs="Arial"/>
          <w:color w:val="000000"/>
          <w:szCs w:val="20"/>
          <w:shd w:val="clear" w:color="auto" w:fill="FFFFFF"/>
        </w:rPr>
        <w:t xml:space="preserve"> report </w:t>
      </w:r>
      <w:r w:rsidRPr="00DE2A2D">
        <w:rPr>
          <w:rFonts w:ascii="Arial" w:hAnsi="Arial" w:cs="Arial"/>
          <w:color w:val="000000"/>
          <w:szCs w:val="20"/>
          <w:shd w:val="clear" w:color="auto" w:fill="FFFFFF"/>
        </w:rPr>
        <w:t>should reflect the examiner's preliminary view of the thesis, relating that opinion to the candidate's success or failure in meeting the criteria for the award in question.</w:t>
      </w:r>
    </w:p>
    <w:p w14:paraId="7B73921B" w14:textId="77777777" w:rsidR="00A37C81" w:rsidRDefault="00A37C81" w:rsidP="00DE2A2D">
      <w:pPr>
        <w:pStyle w:val="BodyText"/>
        <w:jc w:val="left"/>
        <w:rPr>
          <w:rFonts w:ascii="Arial" w:hAnsi="Arial" w:cs="Arial"/>
          <w:color w:val="000000"/>
          <w:szCs w:val="20"/>
          <w:shd w:val="clear" w:color="auto" w:fill="FFFFFF"/>
        </w:rPr>
      </w:pPr>
    </w:p>
    <w:p w14:paraId="1BB91F01" w14:textId="77777777" w:rsidR="00DE2A2D" w:rsidRDefault="00A37C81" w:rsidP="00DE2A2D">
      <w:pPr>
        <w:pStyle w:val="BodyText"/>
        <w:jc w:val="left"/>
        <w:rPr>
          <w:rFonts w:ascii="Arial" w:hAnsi="Arial" w:cs="Arial"/>
          <w:color w:val="000000"/>
          <w:szCs w:val="20"/>
          <w:shd w:val="clear" w:color="auto" w:fill="FFFFFF"/>
        </w:rPr>
      </w:pPr>
      <w:r w:rsidRPr="00A37C81">
        <w:rPr>
          <w:rFonts w:ascii="Arial" w:hAnsi="Arial" w:cs="Arial"/>
          <w:color w:val="000000"/>
          <w:szCs w:val="20"/>
          <w:shd w:val="clear" w:color="auto" w:fill="FFFFFF"/>
        </w:rPr>
        <w:t>Examiners should not share the report with other members of the Board of Examiners and should instead submit the completed report to the PGR Administration Team by the deadlines confirmed in 6.3 in the link above. Once all preliminary reports have been received, the PGR Administration Team will circulate the reports to the Board of Examiners.</w:t>
      </w:r>
    </w:p>
    <w:p w14:paraId="27E73352" w14:textId="77777777" w:rsidR="00A37C81" w:rsidRPr="00DE2A2D" w:rsidRDefault="00A37C81" w:rsidP="00DE2A2D">
      <w:pPr>
        <w:pStyle w:val="BodyText"/>
        <w:jc w:val="left"/>
        <w:rPr>
          <w:rFonts w:ascii="Arial" w:hAnsi="Arial" w:cs="Arial"/>
          <w:color w:val="000000"/>
          <w:szCs w:val="20"/>
          <w:shd w:val="clear" w:color="auto" w:fill="FFFFFF"/>
        </w:rPr>
      </w:pPr>
    </w:p>
    <w:p w14:paraId="6BA88EFA" w14:textId="77777777" w:rsidR="00FF391B" w:rsidRPr="00DE2A2D" w:rsidRDefault="00DE2A2D" w:rsidP="00FF391B">
      <w:pPr>
        <w:pStyle w:val="BodyText"/>
        <w:jc w:val="left"/>
        <w:rPr>
          <w:rFonts w:ascii="Arial" w:hAnsi="Arial" w:cs="Arial"/>
          <w:szCs w:val="20"/>
        </w:rPr>
      </w:pPr>
      <w:r w:rsidRPr="00DE2A2D">
        <w:rPr>
          <w:rFonts w:ascii="Arial" w:hAnsi="Arial" w:cs="Arial"/>
          <w:szCs w:val="20"/>
        </w:rPr>
        <w:t>Students do not receive a copy of the preliminary report,</w:t>
      </w:r>
      <w:r w:rsidR="009003C6" w:rsidRPr="00DE2A2D">
        <w:rPr>
          <w:rFonts w:ascii="Arial" w:hAnsi="Arial" w:cs="Arial"/>
          <w:color w:val="000000"/>
          <w:szCs w:val="20"/>
        </w:rPr>
        <w:t xml:space="preserve"> however, </w:t>
      </w:r>
      <w:r w:rsidR="004150FF" w:rsidRPr="00DE2A2D">
        <w:rPr>
          <w:rFonts w:ascii="Arial" w:hAnsi="Arial" w:cs="Arial"/>
          <w:color w:val="000000"/>
          <w:szCs w:val="20"/>
        </w:rPr>
        <w:t xml:space="preserve">examiners should </w:t>
      </w:r>
      <w:r w:rsidR="00666527" w:rsidRPr="00DE2A2D">
        <w:rPr>
          <w:rFonts w:ascii="Arial" w:hAnsi="Arial" w:cs="Arial"/>
          <w:color w:val="000000"/>
          <w:szCs w:val="20"/>
        </w:rPr>
        <w:t>note that</w:t>
      </w:r>
      <w:r w:rsidR="009003C6" w:rsidRPr="00DE2A2D">
        <w:rPr>
          <w:rFonts w:ascii="Arial" w:hAnsi="Arial" w:cs="Arial"/>
          <w:color w:val="000000"/>
          <w:szCs w:val="20"/>
        </w:rPr>
        <w:t xml:space="preserve"> students are entitled to access reports under the terms of the </w:t>
      </w:r>
      <w:hyperlink r:id="rId8" w:history="1">
        <w:r w:rsidR="009003C6" w:rsidRPr="00DE2A2D">
          <w:rPr>
            <w:rStyle w:val="Hyperlink"/>
            <w:rFonts w:ascii="Arial" w:hAnsi="Arial" w:cs="Arial"/>
            <w:szCs w:val="20"/>
          </w:rPr>
          <w:t>Data Protection Act (2018).</w:t>
        </w:r>
      </w:hyperlink>
      <w:r w:rsidR="00FF391B">
        <w:rPr>
          <w:rFonts w:ascii="Arial" w:hAnsi="Arial" w:cs="Arial"/>
          <w:color w:val="000000"/>
          <w:szCs w:val="20"/>
        </w:rPr>
        <w:t xml:space="preserve">  </w:t>
      </w:r>
      <w:r w:rsidR="00FF391B" w:rsidRPr="00DE2A2D">
        <w:rPr>
          <w:rFonts w:ascii="Arial" w:hAnsi="Arial" w:cs="Arial"/>
          <w:szCs w:val="20"/>
        </w:rPr>
        <w:t xml:space="preserve">Any amendments identified in a preliminary report that </w:t>
      </w:r>
      <w:r w:rsidR="00FF391B">
        <w:rPr>
          <w:rFonts w:ascii="Arial" w:hAnsi="Arial" w:cs="Arial"/>
          <w:szCs w:val="20"/>
        </w:rPr>
        <w:t xml:space="preserve">the board subsequently agrees must be completed by the candidate for award must be </w:t>
      </w:r>
      <w:r w:rsidR="00FF391B" w:rsidRPr="00DE2A2D">
        <w:rPr>
          <w:rFonts w:ascii="Arial" w:hAnsi="Arial" w:cs="Arial"/>
          <w:szCs w:val="20"/>
        </w:rPr>
        <w:t>included within the final Board of Examiners’ report</w:t>
      </w:r>
      <w:r w:rsidR="00FF391B">
        <w:rPr>
          <w:rFonts w:ascii="Arial" w:hAnsi="Arial" w:cs="Arial"/>
          <w:szCs w:val="20"/>
        </w:rPr>
        <w:t>.</w:t>
      </w:r>
    </w:p>
    <w:p w14:paraId="3C8203E2" w14:textId="77777777" w:rsidR="00666527" w:rsidRPr="00DE2A2D" w:rsidRDefault="00666527" w:rsidP="00DE2A2D">
      <w:pPr>
        <w:pStyle w:val="BodyText"/>
        <w:jc w:val="left"/>
        <w:rPr>
          <w:rFonts w:ascii="Arial" w:hAnsi="Arial" w:cs="Arial"/>
          <w:color w:val="252A2F"/>
          <w:sz w:val="21"/>
          <w:szCs w:val="21"/>
          <w:shd w:val="clear" w:color="auto" w:fill="FFFFFF"/>
        </w:rPr>
      </w:pPr>
    </w:p>
    <w:p w14:paraId="62DBC0B4" w14:textId="7335FB2E" w:rsidR="00577EDB" w:rsidRPr="00DE2A2D" w:rsidRDefault="00577EDB" w:rsidP="00DE2A2D">
      <w:pPr>
        <w:tabs>
          <w:tab w:val="right" w:pos="9360"/>
        </w:tabs>
        <w:autoSpaceDE w:val="0"/>
        <w:autoSpaceDN w:val="0"/>
        <w:adjustRightInd w:val="0"/>
        <w:spacing w:line="360" w:lineRule="auto"/>
        <w:rPr>
          <w:rFonts w:ascii="Arial" w:hAnsi="Arial" w:cs="Arial"/>
          <w:i/>
          <w:sz w:val="20"/>
          <w:szCs w:val="20"/>
          <w:lang w:val="en-US"/>
        </w:rPr>
      </w:pPr>
      <w:r w:rsidRPr="00DE2A2D">
        <w:rPr>
          <w:rFonts w:ascii="Arial" w:hAnsi="Arial" w:cs="Arial"/>
          <w:i/>
          <w:sz w:val="20"/>
          <w:szCs w:val="20"/>
          <w:lang w:val="en-US"/>
        </w:rPr>
        <w:t xml:space="preserve">Please enter </w:t>
      </w:r>
      <w:r w:rsidR="009003C6" w:rsidRPr="00DE2A2D">
        <w:rPr>
          <w:rFonts w:ascii="Arial" w:hAnsi="Arial" w:cs="Arial"/>
          <w:i/>
          <w:sz w:val="20"/>
          <w:szCs w:val="20"/>
          <w:lang w:val="en-US"/>
        </w:rPr>
        <w:t>your report below:</w:t>
      </w:r>
    </w:p>
    <w:p w14:paraId="237C9DCC" w14:textId="77777777" w:rsidR="00577EDB" w:rsidRPr="004150FF" w:rsidRDefault="00577EDB">
      <w:pPr>
        <w:autoSpaceDE w:val="0"/>
        <w:autoSpaceDN w:val="0"/>
        <w:adjustRightInd w:val="0"/>
        <w:rPr>
          <w:rFonts w:ascii="Arial" w:hAnsi="Arial" w:cs="Arial"/>
          <w:sz w:val="20"/>
          <w:szCs w:val="20"/>
          <w:lang w:val="en-US"/>
        </w:rPr>
      </w:pPr>
    </w:p>
    <w:p w14:paraId="7EBE5DDE" w14:textId="77777777" w:rsidR="00577EDB" w:rsidRPr="004150FF" w:rsidRDefault="00577EDB">
      <w:pPr>
        <w:autoSpaceDE w:val="0"/>
        <w:autoSpaceDN w:val="0"/>
        <w:adjustRightInd w:val="0"/>
        <w:rPr>
          <w:rFonts w:ascii="Arial" w:hAnsi="Arial" w:cs="Arial"/>
          <w:sz w:val="20"/>
          <w:szCs w:val="20"/>
          <w:lang w:val="en-US"/>
        </w:rPr>
      </w:pPr>
    </w:p>
    <w:p w14:paraId="682407C8" w14:textId="77777777" w:rsidR="00577EDB" w:rsidRPr="004150FF" w:rsidRDefault="00577EDB">
      <w:pPr>
        <w:autoSpaceDE w:val="0"/>
        <w:autoSpaceDN w:val="0"/>
        <w:adjustRightInd w:val="0"/>
        <w:rPr>
          <w:rFonts w:ascii="Arial" w:hAnsi="Arial" w:cs="Arial"/>
          <w:sz w:val="20"/>
          <w:szCs w:val="20"/>
          <w:lang w:val="en-US"/>
        </w:rPr>
      </w:pPr>
    </w:p>
    <w:p w14:paraId="494B607E" w14:textId="77777777" w:rsidR="00577EDB" w:rsidRDefault="00577EDB">
      <w:pPr>
        <w:autoSpaceDE w:val="0"/>
        <w:autoSpaceDN w:val="0"/>
        <w:adjustRightInd w:val="0"/>
        <w:rPr>
          <w:rFonts w:ascii="Arial" w:hAnsi="Arial" w:cs="Arial"/>
          <w:sz w:val="20"/>
          <w:szCs w:val="20"/>
          <w:lang w:val="en-US"/>
        </w:rPr>
      </w:pPr>
    </w:p>
    <w:p w14:paraId="6BC19DA2" w14:textId="77777777" w:rsidR="00487426" w:rsidRDefault="00487426">
      <w:pPr>
        <w:autoSpaceDE w:val="0"/>
        <w:autoSpaceDN w:val="0"/>
        <w:adjustRightInd w:val="0"/>
        <w:rPr>
          <w:rFonts w:ascii="Arial" w:hAnsi="Arial" w:cs="Arial"/>
          <w:sz w:val="20"/>
          <w:szCs w:val="20"/>
          <w:lang w:val="en-US"/>
        </w:rPr>
      </w:pPr>
    </w:p>
    <w:p w14:paraId="7DC94436" w14:textId="77777777" w:rsidR="00487426" w:rsidRPr="004150FF" w:rsidRDefault="00487426">
      <w:pPr>
        <w:autoSpaceDE w:val="0"/>
        <w:autoSpaceDN w:val="0"/>
        <w:adjustRightInd w:val="0"/>
        <w:rPr>
          <w:rFonts w:ascii="Arial" w:hAnsi="Arial" w:cs="Arial"/>
          <w:sz w:val="20"/>
          <w:szCs w:val="20"/>
          <w:lang w:val="en-US"/>
        </w:rPr>
      </w:pPr>
    </w:p>
    <w:p w14:paraId="2D4ACF45" w14:textId="77777777" w:rsidR="00577EDB" w:rsidRPr="004150FF" w:rsidRDefault="00577EDB">
      <w:pPr>
        <w:autoSpaceDE w:val="0"/>
        <w:autoSpaceDN w:val="0"/>
        <w:adjustRightInd w:val="0"/>
        <w:rPr>
          <w:rFonts w:ascii="Arial" w:hAnsi="Arial" w:cs="Arial"/>
          <w:sz w:val="20"/>
          <w:szCs w:val="20"/>
          <w:lang w:val="en-US"/>
        </w:rPr>
      </w:pPr>
    </w:p>
    <w:p w14:paraId="29FE4317" w14:textId="77777777" w:rsidR="00577EDB" w:rsidRPr="004150FF" w:rsidRDefault="00577EDB">
      <w:pPr>
        <w:autoSpaceDE w:val="0"/>
        <w:autoSpaceDN w:val="0"/>
        <w:adjustRightInd w:val="0"/>
        <w:rPr>
          <w:rFonts w:ascii="Arial" w:hAnsi="Arial" w:cs="Arial"/>
          <w:sz w:val="20"/>
          <w:szCs w:val="20"/>
          <w:lang w:val="en-US"/>
        </w:rPr>
      </w:pPr>
    </w:p>
    <w:p w14:paraId="1A60859A" w14:textId="77777777" w:rsidR="00577EDB" w:rsidRPr="004150FF" w:rsidRDefault="00577EDB">
      <w:pPr>
        <w:autoSpaceDE w:val="0"/>
        <w:autoSpaceDN w:val="0"/>
        <w:adjustRightInd w:val="0"/>
        <w:rPr>
          <w:rFonts w:ascii="Arial" w:hAnsi="Arial" w:cs="Arial"/>
          <w:sz w:val="20"/>
          <w:szCs w:val="20"/>
          <w:lang w:val="en-US"/>
        </w:rPr>
      </w:pPr>
    </w:p>
    <w:p w14:paraId="03F219EC" w14:textId="77777777" w:rsidR="00577EDB" w:rsidRPr="004150FF" w:rsidRDefault="00577EDB">
      <w:pPr>
        <w:autoSpaceDE w:val="0"/>
        <w:autoSpaceDN w:val="0"/>
        <w:adjustRightInd w:val="0"/>
        <w:rPr>
          <w:rFonts w:ascii="Arial" w:hAnsi="Arial" w:cs="Arial"/>
          <w:sz w:val="20"/>
          <w:szCs w:val="20"/>
          <w:lang w:val="en-US"/>
        </w:rPr>
      </w:pPr>
    </w:p>
    <w:p w14:paraId="79D93651" w14:textId="77777777" w:rsidR="00577EDB" w:rsidRPr="004150FF" w:rsidRDefault="00577EDB">
      <w:pPr>
        <w:autoSpaceDE w:val="0"/>
        <w:autoSpaceDN w:val="0"/>
        <w:adjustRightInd w:val="0"/>
        <w:rPr>
          <w:rFonts w:ascii="Arial" w:hAnsi="Arial" w:cs="Arial"/>
          <w:sz w:val="20"/>
          <w:szCs w:val="20"/>
          <w:lang w:val="en-US"/>
        </w:rPr>
      </w:pPr>
    </w:p>
    <w:p w14:paraId="1D05BB7D" w14:textId="77777777" w:rsidR="00577EDB" w:rsidRPr="004150FF" w:rsidRDefault="00577EDB">
      <w:pPr>
        <w:autoSpaceDE w:val="0"/>
        <w:autoSpaceDN w:val="0"/>
        <w:adjustRightInd w:val="0"/>
        <w:rPr>
          <w:rFonts w:ascii="Arial" w:hAnsi="Arial" w:cs="Arial"/>
          <w:sz w:val="20"/>
          <w:szCs w:val="20"/>
          <w:lang w:val="en-US"/>
        </w:rPr>
      </w:pPr>
    </w:p>
    <w:p w14:paraId="7FF659D6" w14:textId="77777777" w:rsidR="00BC3DD1" w:rsidRPr="004150FF" w:rsidRDefault="00BC3DD1">
      <w:pPr>
        <w:autoSpaceDE w:val="0"/>
        <w:autoSpaceDN w:val="0"/>
        <w:adjustRightInd w:val="0"/>
        <w:rPr>
          <w:rFonts w:ascii="Arial" w:hAnsi="Arial" w:cs="Arial"/>
          <w:sz w:val="20"/>
          <w:szCs w:val="20"/>
          <w:lang w:val="en-US"/>
        </w:rPr>
      </w:pPr>
    </w:p>
    <w:p w14:paraId="28E1661F" w14:textId="77777777" w:rsidR="00BC3DD1" w:rsidRPr="004150FF" w:rsidRDefault="00BC3DD1">
      <w:pPr>
        <w:autoSpaceDE w:val="0"/>
        <w:autoSpaceDN w:val="0"/>
        <w:adjustRightInd w:val="0"/>
        <w:rPr>
          <w:rFonts w:ascii="Arial" w:hAnsi="Arial" w:cs="Arial"/>
          <w:sz w:val="20"/>
          <w:szCs w:val="20"/>
          <w:lang w:val="en-US"/>
        </w:rPr>
      </w:pPr>
    </w:p>
    <w:p w14:paraId="6A178502" w14:textId="77777777" w:rsidR="00577EDB" w:rsidRPr="004150FF" w:rsidRDefault="00577EDB">
      <w:pPr>
        <w:autoSpaceDE w:val="0"/>
        <w:autoSpaceDN w:val="0"/>
        <w:adjustRightInd w:val="0"/>
        <w:rPr>
          <w:rFonts w:ascii="Arial" w:hAnsi="Arial" w:cs="Arial"/>
          <w:sz w:val="20"/>
          <w:szCs w:val="20"/>
          <w:lang w:val="en-US"/>
        </w:rPr>
      </w:pPr>
    </w:p>
    <w:p w14:paraId="23567E16" w14:textId="77777777" w:rsidR="00577EDB" w:rsidRPr="004150FF" w:rsidRDefault="00577EDB">
      <w:pPr>
        <w:tabs>
          <w:tab w:val="left" w:pos="6300"/>
          <w:tab w:val="left" w:pos="6840"/>
          <w:tab w:val="right" w:pos="9360"/>
        </w:tabs>
        <w:autoSpaceDE w:val="0"/>
        <w:autoSpaceDN w:val="0"/>
        <w:adjustRightInd w:val="0"/>
        <w:rPr>
          <w:rFonts w:ascii="Arial" w:hAnsi="Arial" w:cs="Arial"/>
          <w:sz w:val="20"/>
          <w:szCs w:val="20"/>
          <w:u w:val="single"/>
          <w:lang w:val="en-US"/>
        </w:rPr>
      </w:pPr>
      <w:r w:rsidRPr="004150FF">
        <w:rPr>
          <w:rFonts w:ascii="Arial" w:hAnsi="Arial" w:cs="Arial"/>
          <w:sz w:val="20"/>
          <w:szCs w:val="20"/>
          <w:lang w:val="en-US"/>
        </w:rPr>
        <w:t xml:space="preserve">Signature </w:t>
      </w:r>
      <w:r w:rsidRPr="004150FF">
        <w:rPr>
          <w:rFonts w:ascii="Arial" w:hAnsi="Arial" w:cs="Arial"/>
          <w:sz w:val="20"/>
          <w:szCs w:val="20"/>
          <w:u w:val="single"/>
          <w:lang w:val="en-US"/>
        </w:rPr>
        <w:tab/>
      </w:r>
      <w:r w:rsidRPr="004150FF">
        <w:rPr>
          <w:rFonts w:ascii="Arial" w:hAnsi="Arial" w:cs="Arial"/>
          <w:sz w:val="20"/>
          <w:szCs w:val="20"/>
          <w:lang w:val="en-US"/>
        </w:rPr>
        <w:tab/>
        <w:t xml:space="preserve">Date </w:t>
      </w:r>
      <w:r w:rsidRPr="004150FF">
        <w:rPr>
          <w:rFonts w:ascii="Arial" w:hAnsi="Arial" w:cs="Arial"/>
          <w:sz w:val="20"/>
          <w:szCs w:val="20"/>
          <w:u w:val="single"/>
          <w:lang w:val="en-US"/>
        </w:rPr>
        <w:tab/>
      </w:r>
    </w:p>
    <w:p w14:paraId="482FDC19" w14:textId="77777777" w:rsidR="00577EDB" w:rsidRDefault="00577EDB">
      <w:pPr>
        <w:autoSpaceDE w:val="0"/>
        <w:autoSpaceDN w:val="0"/>
        <w:adjustRightInd w:val="0"/>
        <w:rPr>
          <w:rFonts w:ascii="Arial" w:hAnsi="Arial" w:cs="Arial"/>
          <w:iCs/>
          <w:sz w:val="18"/>
          <w:lang w:val="en-US"/>
        </w:rPr>
      </w:pPr>
    </w:p>
    <w:sectPr w:rsidR="00577EDB" w:rsidSect="008F1027">
      <w:pgSz w:w="11906" w:h="16838" w:code="9"/>
      <w:pgMar w:top="851" w:right="1418" w:bottom="85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1C36" w14:textId="77777777" w:rsidR="009A05E2" w:rsidRDefault="009A05E2" w:rsidP="00DE2A2D">
      <w:r>
        <w:separator/>
      </w:r>
    </w:p>
  </w:endnote>
  <w:endnote w:type="continuationSeparator" w:id="0">
    <w:p w14:paraId="36FDB387" w14:textId="77777777" w:rsidR="009A05E2" w:rsidRDefault="009A05E2" w:rsidP="00DE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C499" w14:textId="77777777" w:rsidR="009A05E2" w:rsidRDefault="009A05E2" w:rsidP="00DE2A2D">
      <w:r>
        <w:separator/>
      </w:r>
    </w:p>
  </w:footnote>
  <w:footnote w:type="continuationSeparator" w:id="0">
    <w:p w14:paraId="3C2A8B1F" w14:textId="77777777" w:rsidR="009A05E2" w:rsidRDefault="009A05E2" w:rsidP="00DE2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0F"/>
    <w:rsid w:val="0001425A"/>
    <w:rsid w:val="00146AA8"/>
    <w:rsid w:val="00167DEB"/>
    <w:rsid w:val="00182DB5"/>
    <w:rsid w:val="00247092"/>
    <w:rsid w:val="004150FF"/>
    <w:rsid w:val="00441B68"/>
    <w:rsid w:val="004849CB"/>
    <w:rsid w:val="00487426"/>
    <w:rsid w:val="0049613B"/>
    <w:rsid w:val="0056375D"/>
    <w:rsid w:val="00573DA2"/>
    <w:rsid w:val="00575AB1"/>
    <w:rsid w:val="00577EDB"/>
    <w:rsid w:val="00666527"/>
    <w:rsid w:val="006C654E"/>
    <w:rsid w:val="00763292"/>
    <w:rsid w:val="00846711"/>
    <w:rsid w:val="008770B1"/>
    <w:rsid w:val="00892FF5"/>
    <w:rsid w:val="008F1027"/>
    <w:rsid w:val="009003C6"/>
    <w:rsid w:val="009359C4"/>
    <w:rsid w:val="00956230"/>
    <w:rsid w:val="00987677"/>
    <w:rsid w:val="009A05E2"/>
    <w:rsid w:val="009B727C"/>
    <w:rsid w:val="00A101CF"/>
    <w:rsid w:val="00A1440F"/>
    <w:rsid w:val="00A26751"/>
    <w:rsid w:val="00A37C81"/>
    <w:rsid w:val="00A84625"/>
    <w:rsid w:val="00B452B3"/>
    <w:rsid w:val="00B83897"/>
    <w:rsid w:val="00BC0797"/>
    <w:rsid w:val="00BC3DD1"/>
    <w:rsid w:val="00C77488"/>
    <w:rsid w:val="00D468D5"/>
    <w:rsid w:val="00DE2A2D"/>
    <w:rsid w:val="00E4295D"/>
    <w:rsid w:val="00EB7834"/>
    <w:rsid w:val="00ED23D5"/>
    <w:rsid w:val="00EF3F84"/>
    <w:rsid w:val="00F02B6C"/>
    <w:rsid w:val="00F46F34"/>
    <w:rsid w:val="00F80E36"/>
    <w:rsid w:val="00FC419A"/>
    <w:rsid w:val="00FF3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5903F"/>
  <w15:chartTrackingRefBased/>
  <w15:docId w15:val="{4097E84C-6517-4F95-A02F-6A0A48FC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right" w:pos="9360"/>
      </w:tabs>
      <w:autoSpaceDE w:val="0"/>
      <w:autoSpaceDN w:val="0"/>
      <w:adjustRightInd w:val="0"/>
      <w:spacing w:line="360" w:lineRule="auto"/>
      <w:outlineLvl w:val="0"/>
    </w:pPr>
    <w:rPr>
      <w:rFonts w:ascii="Arial" w:hAnsi="Arial" w:cs="Arial"/>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both"/>
    </w:pPr>
    <w:rPr>
      <w:i/>
      <w:sz w:val="20"/>
      <w:lang w:val="en-US"/>
    </w:rPr>
  </w:style>
  <w:style w:type="paragraph" w:customStyle="1" w:styleId="Default">
    <w:name w:val="Default"/>
    <w:rsid w:val="004849CB"/>
    <w:pPr>
      <w:autoSpaceDE w:val="0"/>
      <w:autoSpaceDN w:val="0"/>
      <w:adjustRightInd w:val="0"/>
    </w:pPr>
    <w:rPr>
      <w:rFonts w:ascii="Arial" w:hAnsi="Arial" w:cs="Arial"/>
      <w:color w:val="000000"/>
      <w:sz w:val="24"/>
      <w:szCs w:val="24"/>
    </w:rPr>
  </w:style>
  <w:style w:type="character" w:styleId="Strong">
    <w:name w:val="Strong"/>
    <w:uiPriority w:val="22"/>
    <w:qFormat/>
    <w:rsid w:val="004150FF"/>
    <w:rPr>
      <w:b/>
      <w:bCs/>
    </w:rPr>
  </w:style>
  <w:style w:type="character" w:styleId="Hyperlink">
    <w:name w:val="Hyperlink"/>
    <w:rsid w:val="004150FF"/>
    <w:rPr>
      <w:color w:val="0563C1"/>
      <w:u w:val="single"/>
    </w:rPr>
  </w:style>
  <w:style w:type="character" w:styleId="FollowedHyperlink">
    <w:name w:val="FollowedHyperlink"/>
    <w:rsid w:val="004150FF"/>
    <w:rPr>
      <w:color w:val="954F72"/>
      <w:u w:val="single"/>
    </w:rPr>
  </w:style>
  <w:style w:type="table" w:styleId="TableGrid">
    <w:name w:val="Table Grid"/>
    <w:basedOn w:val="TableNormal"/>
    <w:rsid w:val="00415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dataprotection/rights/" TargetMode="External"/><Relationship Id="rId3" Type="http://schemas.openxmlformats.org/officeDocument/2006/relationships/webSettings" Target="webSettings.xml"/><Relationship Id="rId7" Type="http://schemas.openxmlformats.org/officeDocument/2006/relationships/hyperlink" Target="https://www.exeter.ac.uk/v8media/specificsites/tqa/pgr/PGR_Handbook_Chapter_1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1575</CharactersWithSpaces>
  <SharedDoc>false</SharedDoc>
  <HLinks>
    <vt:vector size="12" baseType="variant">
      <vt:variant>
        <vt:i4>7667750</vt:i4>
      </vt:variant>
      <vt:variant>
        <vt:i4>3</vt:i4>
      </vt:variant>
      <vt:variant>
        <vt:i4>0</vt:i4>
      </vt:variant>
      <vt:variant>
        <vt:i4>5</vt:i4>
      </vt:variant>
      <vt:variant>
        <vt:lpwstr>http://www.exeter.ac.uk/dataprotection/rights/</vt:lpwstr>
      </vt:variant>
      <vt:variant>
        <vt:lpwstr/>
      </vt:variant>
      <vt:variant>
        <vt:i4>4456532</vt:i4>
      </vt:variant>
      <vt:variant>
        <vt:i4>0</vt:i4>
      </vt:variant>
      <vt:variant>
        <vt:i4>0</vt:i4>
      </vt:variant>
      <vt:variant>
        <vt:i4>5</vt:i4>
      </vt:variant>
      <vt:variant>
        <vt:lpwstr>http://as.exeter.ac.uk/academic-policy-standards/tqa-manual/pgr/pgrexaminations/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4</cp:revision>
  <cp:lastPrinted>2008-05-21T12:56:00Z</cp:lastPrinted>
  <dcterms:created xsi:type="dcterms:W3CDTF">2025-06-10T11:27:00Z</dcterms:created>
  <dcterms:modified xsi:type="dcterms:W3CDTF">2025-07-16T15:53:00Z</dcterms:modified>
</cp:coreProperties>
</file>