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CCE2321" w14:textId="77777777" w:rsidR="00FD30DF" w:rsidRPr="00FD30DF" w:rsidRDefault="00FD30DF" w:rsidP="00FD30DF">
      <w:pPr>
        <w:shd w:val="clear" w:color="auto" w:fill="FFFFFF"/>
        <w:spacing w:after="300" w:line="510" w:lineRule="atLeast"/>
        <w:textAlignment w:val="center"/>
        <w:outlineLvl w:val="0"/>
        <w:rPr>
          <w:rFonts w:ascii="Arial" w:eastAsia="Times New Roman" w:hAnsi="Arial" w:cs="Arial"/>
          <w:color w:val="3D3B3D"/>
          <w:kern w:val="36"/>
          <w:sz w:val="39"/>
          <w:szCs w:val="39"/>
          <w:lang w:eastAsia="en-GB"/>
          <w14:ligatures w14:val="none"/>
        </w:rPr>
      </w:pPr>
      <w:r w:rsidRPr="00FD30DF">
        <w:rPr>
          <w:rFonts w:ascii="Arial" w:eastAsia="Times New Roman" w:hAnsi="Arial" w:cs="Arial"/>
          <w:color w:val="3D3B3D"/>
          <w:kern w:val="36"/>
          <w:sz w:val="39"/>
          <w:szCs w:val="39"/>
          <w:lang w:eastAsia="en-GB"/>
          <w14:ligatures w14:val="none"/>
        </w:rPr>
        <w:t>Welcome to the July / August summer EduExe newsletter!</w:t>
      </w:r>
    </w:p>
    <w:p w14:paraId="6B26A392" w14:textId="77777777" w:rsidR="00FD30DF" w:rsidRPr="00FD30DF" w:rsidRDefault="00FD30DF" w:rsidP="00FD30DF">
      <w:pPr>
        <w:shd w:val="clear" w:color="auto" w:fill="FFFFFF"/>
        <w:spacing w:after="0" w:line="120" w:lineRule="atLeast"/>
        <w:textAlignment w:val="top"/>
        <w:rPr>
          <w:rFonts w:ascii="Arial" w:eastAsia="Times New Roman" w:hAnsi="Arial" w:cs="Arial"/>
          <w:color w:val="717A8A"/>
          <w:kern w:val="0"/>
          <w:sz w:val="2"/>
          <w:szCs w:val="2"/>
          <w:lang w:eastAsia="en-GB"/>
          <w14:ligatures w14:val="none"/>
        </w:rPr>
      </w:pPr>
      <w:r w:rsidRPr="00FD30DF">
        <w:rPr>
          <w:rFonts w:ascii="Arial" w:eastAsia="Times New Roman" w:hAnsi="Arial" w:cs="Arial"/>
          <w:color w:val="717A8A"/>
          <w:kern w:val="0"/>
          <w:sz w:val="2"/>
          <w:szCs w:val="2"/>
          <w:lang w:eastAsia="en-GB"/>
          <w14:ligatures w14:val="none"/>
        </w:rPr>
        <w:t> </w:t>
      </w:r>
    </w:p>
    <w:p w14:paraId="445DF82C" w14:textId="77777777" w:rsidR="00FD30DF" w:rsidRPr="00FD30DF" w:rsidRDefault="00FD30DF" w:rsidP="00FD30DF">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The EduExe newsletter is an initiative for all colleagues involved in education, focusing on news, updates and all things education development and enhancement. This monthly newsletter includes relevant articles and resources according to the time of the academic year, updates on strategic projects, reminders of key deadlines (i.e. for module amendments) and much more! </w:t>
      </w:r>
    </w:p>
    <w:p w14:paraId="64068B9F" w14:textId="77777777" w:rsidR="00FD30DF" w:rsidRPr="00FD30DF" w:rsidRDefault="00FD30DF" w:rsidP="00FD30D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hyperlink r:id="rId5" w:tgtFrame="_blank" w:history="1">
        <w:r w:rsidRPr="00FD30DF">
          <w:rPr>
            <w:rFonts w:ascii="Arial" w:eastAsia="Times New Roman" w:hAnsi="Arial" w:cs="Arial"/>
            <w:color w:val="000000"/>
            <w:kern w:val="0"/>
            <w:u w:val="single"/>
            <w:lang w:eastAsia="en-GB"/>
            <w14:ligatures w14:val="none"/>
          </w:rPr>
          <w:t>If you experience any accessibility issues with this email, you can download a word version o</w:t>
        </w:r>
      </w:hyperlink>
      <w:hyperlink r:id="rId6" w:tgtFrame="_blank" w:history="1">
        <w:r w:rsidRPr="00FD30DF">
          <w:rPr>
            <w:rFonts w:ascii="Arial" w:eastAsia="Times New Roman" w:hAnsi="Arial" w:cs="Arial"/>
            <w:color w:val="000000"/>
            <w:kern w:val="0"/>
            <w:u w:val="single"/>
            <w:lang w:eastAsia="en-GB"/>
            <w14:ligatures w14:val="none"/>
          </w:rPr>
          <w:t>n the Educator Development website</w:t>
        </w:r>
      </w:hyperlink>
    </w:p>
    <w:p w14:paraId="6A273238" w14:textId="77777777" w:rsidR="00FD30DF" w:rsidRPr="00FD30DF" w:rsidRDefault="00FD30DF" w:rsidP="00FD30D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This issue we have updates, articles and resources on:</w:t>
      </w:r>
    </w:p>
    <w:p w14:paraId="7CBE77EA" w14:textId="77777777" w:rsidR="00FD30DF" w:rsidRPr="00FD30DF" w:rsidRDefault="00FD30DF" w:rsidP="00FD30DF">
      <w:pPr>
        <w:numPr>
          <w:ilvl w:val="0"/>
          <w:numId w:val="1"/>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Eduexe Festival roundup </w:t>
      </w:r>
    </w:p>
    <w:p w14:paraId="320B4997" w14:textId="77777777" w:rsidR="00FD30DF" w:rsidRPr="00FD30DF" w:rsidRDefault="00FD30DF" w:rsidP="00FD30DF">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Learning Design summer workshops</w:t>
      </w:r>
    </w:p>
    <w:p w14:paraId="7612E9D0" w14:textId="77777777" w:rsidR="00FD30DF" w:rsidRPr="00FD30DF" w:rsidRDefault="00FD30DF" w:rsidP="00FD30DF">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Curriculum Management System updates</w:t>
      </w:r>
    </w:p>
    <w:p w14:paraId="4EA0C719" w14:textId="77777777" w:rsidR="00FD30DF" w:rsidRPr="00FD30DF" w:rsidRDefault="00FD30DF" w:rsidP="00FD30DF">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Supporting Neurodiversity: resources and reflections</w:t>
      </w:r>
    </w:p>
    <w:p w14:paraId="0902F190" w14:textId="77777777" w:rsidR="00FD30DF" w:rsidRPr="00FD30DF" w:rsidRDefault="00FD30DF" w:rsidP="00FD30DF">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TQA 2025/26</w:t>
      </w:r>
    </w:p>
    <w:p w14:paraId="50F9CEDE" w14:textId="77777777" w:rsidR="00FD30DF" w:rsidRPr="00FD30DF" w:rsidRDefault="00FD30DF" w:rsidP="00FD30DF">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THE Campus Call for Contributions</w:t>
      </w:r>
    </w:p>
    <w:p w14:paraId="1A820546" w14:textId="77777777" w:rsidR="00FD30DF" w:rsidRPr="00FD30DF" w:rsidRDefault="00FD30DF" w:rsidP="00FD30DF">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On EduExe socials this month</w:t>
      </w:r>
    </w:p>
    <w:p w14:paraId="0911141E" w14:textId="77777777" w:rsidR="00FD30DF" w:rsidRPr="00FD30DF" w:rsidRDefault="00FD30DF" w:rsidP="00FD30DF">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Submit to the EduExe Blog</w:t>
      </w:r>
    </w:p>
    <w:p w14:paraId="6F3D7386" w14:textId="77777777" w:rsidR="00FD30DF" w:rsidRPr="00FD30DF" w:rsidRDefault="00FD30DF" w:rsidP="00FD30DF">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Interesting article</w:t>
      </w:r>
    </w:p>
    <w:p w14:paraId="2385D777" w14:textId="77777777" w:rsidR="00FD30DF" w:rsidRPr="00FD30DF" w:rsidRDefault="00FD30DF" w:rsidP="00FD30DF">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FD30DF">
        <w:rPr>
          <w:rFonts w:ascii="Times" w:eastAsia="Times New Roman" w:hAnsi="Times" w:cs="Times New Roman"/>
          <w:color w:val="000000"/>
          <w:kern w:val="0"/>
          <w:sz w:val="30"/>
          <w:szCs w:val="30"/>
          <w:lang w:eastAsia="en-GB"/>
          <w14:ligatures w14:val="none"/>
        </w:rPr>
        <w:t> </w:t>
      </w:r>
    </w:p>
    <w:p w14:paraId="60A7A667" w14:textId="77777777" w:rsidR="00FD30DF" w:rsidRPr="00FD30DF" w:rsidRDefault="00FD30DF" w:rsidP="00FD30DF">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FD30DF">
        <w:rPr>
          <w:rFonts w:ascii="Arial" w:eastAsia="Times New Roman" w:hAnsi="Arial" w:cs="Arial"/>
          <w:color w:val="3D3B3D"/>
          <w:kern w:val="0"/>
          <w:sz w:val="33"/>
          <w:szCs w:val="33"/>
          <w:lang w:eastAsia="en-GB"/>
          <w14:ligatures w14:val="none"/>
        </w:rPr>
        <w:t>Eduexe Festival roundup 2025 </w:t>
      </w:r>
    </w:p>
    <w:p w14:paraId="1AA7A3C6" w14:textId="77777777" w:rsidR="00FD30DF" w:rsidRPr="00FD30DF" w:rsidRDefault="00FD30DF" w:rsidP="00FD30DF">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Thank you to everyone who contributed to and / or participated in our annual Eduexe Festival of teaching and learning. This year the theme was 'Collective Transformation' and we celebrated ways in which change comes from within and working together to share best practice. </w:t>
      </w:r>
    </w:p>
    <w:p w14:paraId="2C429B0D" w14:textId="77777777" w:rsidR="00FD30DF" w:rsidRPr="00FD30DF" w:rsidRDefault="00FD30DF" w:rsidP="00FD30D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 xml:space="preserve">Over the course of the festival approximately 200 staff shared in learning about fantastic innovation, practice and pedagogy. A highlight of the event was the in person Teaching Excellence celebration for newly minted Advance HE Fellows and their mentors and assessors who also shared insights into what makes their teaching practice so special. We all learnt a lot in this space and it has provoked a renewed sense of teaching and learning community. So rather than wait until the next Eduexe festival we will keep the momentum going and over the summer Educator </w:t>
      </w:r>
      <w:r w:rsidRPr="00FD30DF">
        <w:rPr>
          <w:rFonts w:ascii="Arial" w:eastAsia="Times New Roman" w:hAnsi="Arial" w:cs="Arial"/>
          <w:color w:val="717A8A"/>
          <w:kern w:val="0"/>
          <w:lang w:eastAsia="en-GB"/>
          <w14:ligatures w14:val="none"/>
        </w:rPr>
        <w:lastRenderedPageBreak/>
        <w:t>Development will be planning Scholarship of Teaching and Learning (SoTL) series of events to be advertised in September. A key feature of this new programme will be supportive and engaging offers during Academic Writing Month #AcWriMo, which takes place annually in November. </w:t>
      </w:r>
    </w:p>
    <w:p w14:paraId="12431D70" w14:textId="77777777" w:rsidR="00FD30DF" w:rsidRPr="00FD30DF" w:rsidRDefault="00FD30DF" w:rsidP="00FD30DF">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FD30DF">
        <w:rPr>
          <w:rFonts w:ascii="Times" w:eastAsia="Times New Roman" w:hAnsi="Times" w:cs="Times New Roman"/>
          <w:color w:val="000000"/>
          <w:kern w:val="0"/>
          <w:sz w:val="30"/>
          <w:szCs w:val="30"/>
          <w:lang w:eastAsia="en-GB"/>
          <w14:ligatures w14:val="none"/>
        </w:rPr>
        <w:t> </w:t>
      </w:r>
    </w:p>
    <w:p w14:paraId="33CD11C1" w14:textId="7A96E812" w:rsidR="00FD30DF" w:rsidRPr="00FD30DF" w:rsidRDefault="00FD30DF" w:rsidP="00FD30DF">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FD30DF">
        <w:rPr>
          <w:rFonts w:ascii="Arial" w:eastAsia="Times New Roman" w:hAnsi="Arial" w:cs="Arial"/>
          <w:color w:val="717A8A"/>
          <w:kern w:val="0"/>
          <w:sz w:val="18"/>
          <w:szCs w:val="18"/>
          <w:lang w:eastAsia="en-GB"/>
          <w14:ligatures w14:val="none"/>
        </w:rPr>
        <w:fldChar w:fldCharType="begin"/>
      </w:r>
      <w:r w:rsidRPr="00FD30DF">
        <w:rPr>
          <w:rFonts w:ascii="Arial" w:eastAsia="Times New Roman" w:hAnsi="Arial" w:cs="Arial"/>
          <w:color w:val="717A8A"/>
          <w:kern w:val="0"/>
          <w:sz w:val="18"/>
          <w:szCs w:val="18"/>
          <w:lang w:eastAsia="en-GB"/>
          <w14:ligatures w14:val="none"/>
        </w:rPr>
        <w:instrText xml:space="preserve"> INCLUDEPICTURE "https://i3.createsend1.com/ei/r/B1/78A/C38/020519/csfinal/stockimg-2-247819-9900000000079e3c.jpg" \* MERGEFORMATINET </w:instrText>
      </w:r>
      <w:r w:rsidRPr="00FD30DF">
        <w:rPr>
          <w:rFonts w:ascii="Arial" w:eastAsia="Times New Roman" w:hAnsi="Arial" w:cs="Arial"/>
          <w:color w:val="717A8A"/>
          <w:kern w:val="0"/>
          <w:sz w:val="18"/>
          <w:szCs w:val="18"/>
          <w:lang w:eastAsia="en-GB"/>
          <w14:ligatures w14:val="none"/>
        </w:rPr>
        <w:fldChar w:fldCharType="separate"/>
      </w:r>
      <w:r w:rsidRPr="00FD30DF">
        <w:rPr>
          <w:rFonts w:ascii="Arial" w:eastAsia="Times New Roman" w:hAnsi="Arial" w:cs="Arial"/>
          <w:noProof/>
          <w:color w:val="717A8A"/>
          <w:kern w:val="0"/>
          <w:sz w:val="18"/>
          <w:szCs w:val="18"/>
          <w:lang w:eastAsia="en-GB"/>
          <w14:ligatures w14:val="none"/>
        </w:rPr>
        <w:drawing>
          <wp:inline distT="0" distB="0" distL="0" distR="0" wp14:anchorId="373BB2FE" wp14:editId="2EA13C66">
            <wp:extent cx="5731510" cy="3820795"/>
            <wp:effectExtent l="0" t="0" r="0" b="1905"/>
            <wp:docPr id="277014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Pr="00FD30DF">
        <w:rPr>
          <w:rFonts w:ascii="Arial" w:eastAsia="Times New Roman" w:hAnsi="Arial" w:cs="Arial"/>
          <w:color w:val="717A8A"/>
          <w:kern w:val="0"/>
          <w:sz w:val="18"/>
          <w:szCs w:val="18"/>
          <w:lang w:eastAsia="en-GB"/>
          <w14:ligatures w14:val="none"/>
        </w:rPr>
        <w:fldChar w:fldCharType="end"/>
      </w:r>
    </w:p>
    <w:p w14:paraId="5D2ED834" w14:textId="77777777" w:rsidR="00FD30DF" w:rsidRPr="00FD30DF" w:rsidRDefault="00FD30DF" w:rsidP="00FD30DF">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FD30DF">
        <w:rPr>
          <w:rFonts w:ascii="Arial" w:eastAsia="Times New Roman" w:hAnsi="Arial" w:cs="Arial"/>
          <w:color w:val="3D3B3D"/>
          <w:kern w:val="0"/>
          <w:sz w:val="33"/>
          <w:szCs w:val="33"/>
          <w:lang w:eastAsia="en-GB"/>
          <w14:ligatures w14:val="none"/>
        </w:rPr>
        <w:t>Learning Design summer workshop series</w:t>
      </w:r>
    </w:p>
    <w:p w14:paraId="69291A7B" w14:textId="77777777" w:rsidR="00FD30DF" w:rsidRPr="00FD30DF" w:rsidRDefault="00FD30DF" w:rsidP="00FD30DF">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As part of the EduExe Festival 2025, the Learning Design team collaborated with the Learning Development and Educator Development teams to deliver an in-person creative exploration session in Expo Lab 1 for staff. Together, we explored how GenAI tools, creative content design, accessibility tools, and assessment rubrics can support more inclusive and effective learning experiences. </w:t>
      </w:r>
    </w:p>
    <w:p w14:paraId="68E9C77C" w14:textId="77777777" w:rsidR="00FD30DF" w:rsidRPr="00FD30DF" w:rsidRDefault="00FD30DF" w:rsidP="00FD30D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Building on these themes, our summer workshop series offers practical, supportive opportunities to explore inclusive pedagogy using digital tools in your own teaching: </w:t>
      </w:r>
    </w:p>
    <w:p w14:paraId="6B96C1FA" w14:textId="77777777" w:rsidR="00FD30DF" w:rsidRPr="00FD30DF" w:rsidRDefault="00FD30DF" w:rsidP="00FD30DF">
      <w:pPr>
        <w:numPr>
          <w:ilvl w:val="0"/>
          <w:numId w:val="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Peer Assessment and Collaborative Learning (Online), 23rd July, 11:00 - 11:45am – </w:t>
      </w:r>
      <w:hyperlink r:id="rId8" w:tgtFrame="_blank" w:history="1">
        <w:r w:rsidRPr="00FD30DF">
          <w:rPr>
            <w:rFonts w:ascii="Arial" w:eastAsia="Times New Roman" w:hAnsi="Arial" w:cs="Arial"/>
            <w:color w:val="57A607"/>
            <w:kern w:val="0"/>
            <w:u w:val="single"/>
            <w:lang w:eastAsia="en-GB"/>
            <w14:ligatures w14:val="none"/>
          </w:rPr>
          <w:t>click here for more info and to book.</w:t>
        </w:r>
      </w:hyperlink>
      <w:r w:rsidRPr="00FD30DF">
        <w:rPr>
          <w:rFonts w:ascii="Arial" w:eastAsia="Times New Roman" w:hAnsi="Arial" w:cs="Arial"/>
          <w:color w:val="717A8A"/>
          <w:kern w:val="0"/>
          <w:lang w:eastAsia="en-GB"/>
          <w14:ligatures w14:val="none"/>
        </w:rPr>
        <w:t>    </w:t>
      </w:r>
    </w:p>
    <w:p w14:paraId="119C7D2C" w14:textId="77777777" w:rsidR="00FD30DF" w:rsidRPr="00FD30DF" w:rsidRDefault="00FD30DF" w:rsidP="00FD30DF">
      <w:pPr>
        <w:numPr>
          <w:ilvl w:val="0"/>
          <w:numId w:val="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Exploring GenAI (LLMs) as an assistant for designing learning – Potential, Pitfalls and You (In person, The Forum Seminar Room 10), 4th August, 2:00 - 3:30pm – </w:t>
      </w:r>
      <w:hyperlink r:id="rId9" w:tgtFrame="_blank" w:history="1">
        <w:r w:rsidRPr="00FD30DF">
          <w:rPr>
            <w:rFonts w:ascii="Arial" w:eastAsia="Times New Roman" w:hAnsi="Arial" w:cs="Arial"/>
            <w:color w:val="57A607"/>
            <w:kern w:val="0"/>
            <w:u w:val="single"/>
            <w:lang w:eastAsia="en-GB"/>
            <w14:ligatures w14:val="none"/>
          </w:rPr>
          <w:t>click here for more info and to book.</w:t>
        </w:r>
      </w:hyperlink>
      <w:r w:rsidRPr="00FD30DF">
        <w:rPr>
          <w:rFonts w:ascii="Arial" w:eastAsia="Times New Roman" w:hAnsi="Arial" w:cs="Arial"/>
          <w:color w:val="717A8A"/>
          <w:kern w:val="0"/>
          <w:lang w:eastAsia="en-GB"/>
          <w14:ligatures w14:val="none"/>
        </w:rPr>
        <w:t>    </w:t>
      </w:r>
    </w:p>
    <w:p w14:paraId="3B7AC34C" w14:textId="77777777" w:rsidR="00FD30DF" w:rsidRPr="00FD30DF" w:rsidRDefault="00FD30DF" w:rsidP="00FD30DF">
      <w:pPr>
        <w:numPr>
          <w:ilvl w:val="0"/>
          <w:numId w:val="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Creating Inclusive Icebreakers (Online), 2nd September, 12:30 - 1:30pm – </w:t>
      </w:r>
      <w:hyperlink r:id="rId10" w:tgtFrame="_blank" w:history="1">
        <w:r w:rsidRPr="00FD30DF">
          <w:rPr>
            <w:rFonts w:ascii="Arial" w:eastAsia="Times New Roman" w:hAnsi="Arial" w:cs="Arial"/>
            <w:color w:val="57A607"/>
            <w:kern w:val="0"/>
            <w:u w:val="single"/>
            <w:lang w:eastAsia="en-GB"/>
            <w14:ligatures w14:val="none"/>
          </w:rPr>
          <w:t>click here for more info and to book.</w:t>
        </w:r>
      </w:hyperlink>
      <w:r w:rsidRPr="00FD30DF">
        <w:rPr>
          <w:rFonts w:ascii="Arial" w:eastAsia="Times New Roman" w:hAnsi="Arial" w:cs="Arial"/>
          <w:color w:val="717A8A"/>
          <w:kern w:val="0"/>
          <w:lang w:eastAsia="en-GB"/>
          <w14:ligatures w14:val="none"/>
        </w:rPr>
        <w:t>    </w:t>
      </w:r>
    </w:p>
    <w:p w14:paraId="6FA30AEE" w14:textId="77777777" w:rsidR="00FD30DF" w:rsidRPr="00FD30DF" w:rsidRDefault="00FD30DF" w:rsidP="00FD30DF">
      <w:pPr>
        <w:numPr>
          <w:ilvl w:val="0"/>
          <w:numId w:val="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lastRenderedPageBreak/>
        <w:t>Facilitating Inclusive Group Work (Online), 9th September, 11:00 - 12:00pm – </w:t>
      </w:r>
      <w:hyperlink r:id="rId11" w:tgtFrame="_blank" w:history="1">
        <w:r w:rsidRPr="00FD30DF">
          <w:rPr>
            <w:rFonts w:ascii="Arial" w:eastAsia="Times New Roman" w:hAnsi="Arial" w:cs="Arial"/>
            <w:color w:val="57A607"/>
            <w:kern w:val="0"/>
            <w:u w:val="single"/>
            <w:lang w:eastAsia="en-GB"/>
            <w14:ligatures w14:val="none"/>
          </w:rPr>
          <w:t>click here for more info and to book.</w:t>
        </w:r>
      </w:hyperlink>
      <w:r w:rsidRPr="00FD30DF">
        <w:rPr>
          <w:rFonts w:ascii="Arial" w:eastAsia="Times New Roman" w:hAnsi="Arial" w:cs="Arial"/>
          <w:color w:val="717A8A"/>
          <w:kern w:val="0"/>
          <w:lang w:eastAsia="en-GB"/>
          <w14:ligatures w14:val="none"/>
        </w:rPr>
        <w:t>  </w:t>
      </w:r>
    </w:p>
    <w:p w14:paraId="5CE741DF" w14:textId="77777777" w:rsidR="00FD30DF" w:rsidRPr="00FD30DF" w:rsidRDefault="00FD30DF" w:rsidP="00FD30D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Join us to gain practical ideas and strategies you can apply to enhance your teaching and learning experiences. </w:t>
      </w:r>
    </w:p>
    <w:p w14:paraId="2ED6FA21" w14:textId="77777777" w:rsidR="00FD30DF" w:rsidRPr="00FD30DF" w:rsidRDefault="00FD30DF" w:rsidP="00FD30DF">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FD30DF">
        <w:rPr>
          <w:rFonts w:ascii="Times" w:eastAsia="Times New Roman" w:hAnsi="Times" w:cs="Times New Roman"/>
          <w:color w:val="000000"/>
          <w:kern w:val="0"/>
          <w:sz w:val="30"/>
          <w:szCs w:val="30"/>
          <w:lang w:eastAsia="en-GB"/>
          <w14:ligatures w14:val="none"/>
        </w:rPr>
        <w:t> </w:t>
      </w:r>
    </w:p>
    <w:p w14:paraId="08468FF8" w14:textId="77777777" w:rsidR="00FD30DF" w:rsidRPr="00FD30DF" w:rsidRDefault="00FD30DF" w:rsidP="00FD30DF">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FD30DF">
        <w:rPr>
          <w:rFonts w:ascii="Arial" w:eastAsia="Times New Roman" w:hAnsi="Arial" w:cs="Arial"/>
          <w:color w:val="3D3B3D"/>
          <w:kern w:val="0"/>
          <w:sz w:val="33"/>
          <w:szCs w:val="33"/>
          <w:lang w:eastAsia="en-GB"/>
          <w14:ligatures w14:val="none"/>
        </w:rPr>
        <w:t>Curriculum Management System Update!</w:t>
      </w:r>
    </w:p>
    <w:p w14:paraId="160DD79E" w14:textId="77777777" w:rsidR="00FD30DF" w:rsidRPr="00FD30DF" w:rsidRDefault="00FD30DF" w:rsidP="00FD30DF">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The University is implementing a new </w:t>
      </w:r>
      <w:hyperlink r:id="rId12" w:tgtFrame="_blank" w:history="1">
        <w:r w:rsidRPr="00FD30DF">
          <w:rPr>
            <w:rFonts w:ascii="Arial" w:eastAsia="Times New Roman" w:hAnsi="Arial" w:cs="Arial"/>
            <w:color w:val="57A607"/>
            <w:kern w:val="0"/>
            <w:u w:val="single"/>
            <w:lang w:eastAsia="en-GB"/>
            <w14:ligatures w14:val="none"/>
          </w:rPr>
          <w:t>Curriculum Management System</w:t>
        </w:r>
      </w:hyperlink>
      <w:r w:rsidRPr="00FD30DF">
        <w:rPr>
          <w:rFonts w:ascii="Arial" w:eastAsia="Times New Roman" w:hAnsi="Arial" w:cs="Arial"/>
          <w:color w:val="717A8A"/>
          <w:kern w:val="0"/>
          <w:lang w:eastAsia="en-GB"/>
          <w14:ligatures w14:val="none"/>
        </w:rPr>
        <w:t> (CMS) to support our strategic ambition of transforming our curriculum.  </w:t>
      </w:r>
    </w:p>
    <w:p w14:paraId="2C15768E" w14:textId="77777777" w:rsidR="00FD30DF" w:rsidRPr="00FD30DF" w:rsidRDefault="00FD30DF" w:rsidP="00FD30D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As part of the revised timeline for launching the new CMS, the planned data freeze has been adjusted to commence end of September 2025 until the end of November 2025. This will allow current data to be migrated into the new system ready for User Acceptance Testing (UAT) and final changes.  </w:t>
      </w:r>
    </w:p>
    <w:p w14:paraId="4E71FB3A" w14:textId="77777777" w:rsidR="00FD30DF" w:rsidRPr="00FD30DF" w:rsidRDefault="00FD30DF" w:rsidP="00FD30D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Current processes for requesting new programmes/modules or amendments/withdrawals to existing ones will continue to apply, with a revised freeze of data at the end of September. As a result, all submissions should be with PDQE by 19 September to allow for processing: a summary of recommended deadlines for activities can be found </w:t>
      </w:r>
      <w:hyperlink r:id="rId13" w:tgtFrame="_blank" w:history="1">
        <w:r w:rsidRPr="00FD30DF">
          <w:rPr>
            <w:rFonts w:ascii="Arial" w:eastAsia="Times New Roman" w:hAnsi="Arial" w:cs="Arial"/>
            <w:color w:val="57A607"/>
            <w:kern w:val="0"/>
            <w:u w:val="single"/>
            <w:lang w:eastAsia="en-GB"/>
            <w14:ligatures w14:val="none"/>
          </w:rPr>
          <w:t>here</w:t>
        </w:r>
      </w:hyperlink>
      <w:r w:rsidRPr="00FD30DF">
        <w:rPr>
          <w:rFonts w:ascii="Arial" w:eastAsia="Times New Roman" w:hAnsi="Arial" w:cs="Arial"/>
          <w:color w:val="717A8A"/>
          <w:kern w:val="0"/>
          <w:lang w:eastAsia="en-GB"/>
          <w14:ligatures w14:val="none"/>
        </w:rPr>
        <w:t>. </w:t>
      </w:r>
    </w:p>
    <w:p w14:paraId="05BFD184" w14:textId="77777777" w:rsidR="00FD30DF" w:rsidRPr="00FD30DF" w:rsidRDefault="00FD30DF" w:rsidP="00FD30D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For guidance on policy, processes and the relevant forms, please refer to the </w:t>
      </w:r>
      <w:hyperlink r:id="rId14" w:tgtFrame="_blank" w:history="1">
        <w:r w:rsidRPr="00FD30DF">
          <w:rPr>
            <w:rFonts w:ascii="Arial" w:eastAsia="Times New Roman" w:hAnsi="Arial" w:cs="Arial"/>
            <w:color w:val="57A607"/>
            <w:kern w:val="0"/>
            <w:u w:val="single"/>
            <w:lang w:eastAsia="en-GB"/>
            <w14:ligatures w14:val="none"/>
          </w:rPr>
          <w:t>Approval and Revision of Taught Modules and Programmes Handbook</w:t>
        </w:r>
      </w:hyperlink>
      <w:r w:rsidRPr="00FD30DF">
        <w:rPr>
          <w:rFonts w:ascii="Arial" w:eastAsia="Times New Roman" w:hAnsi="Arial" w:cs="Arial"/>
          <w:color w:val="717A8A"/>
          <w:kern w:val="0"/>
          <w:lang w:eastAsia="en-GB"/>
          <w14:ligatures w14:val="none"/>
        </w:rPr>
        <w:t> in the </w:t>
      </w:r>
      <w:hyperlink r:id="rId15" w:tgtFrame="_blank" w:history="1">
        <w:r w:rsidRPr="00FD30DF">
          <w:rPr>
            <w:rFonts w:ascii="Arial" w:eastAsia="Times New Roman" w:hAnsi="Arial" w:cs="Arial"/>
            <w:color w:val="57A607"/>
            <w:kern w:val="0"/>
            <w:u w:val="single"/>
            <w:lang w:eastAsia="en-GB"/>
            <w14:ligatures w14:val="none"/>
          </w:rPr>
          <w:t>TQA Manual</w:t>
        </w:r>
      </w:hyperlink>
      <w:r w:rsidRPr="00FD30DF">
        <w:rPr>
          <w:rFonts w:ascii="Arial" w:eastAsia="Times New Roman" w:hAnsi="Arial" w:cs="Arial"/>
          <w:color w:val="717A8A"/>
          <w:kern w:val="0"/>
          <w:lang w:eastAsia="en-GB"/>
          <w14:ligatures w14:val="none"/>
        </w:rPr>
        <w:t>, or contact a member of PDQE: </w:t>
      </w:r>
    </w:p>
    <w:p w14:paraId="2AD56895" w14:textId="77777777" w:rsidR="00FD30DF" w:rsidRPr="00FD30DF" w:rsidRDefault="00FD30DF" w:rsidP="00FD30D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Programme Design: </w:t>
      </w:r>
      <w:hyperlink r:id="rId16" w:tgtFrame="_blank" w:history="1">
        <w:r w:rsidRPr="00FD30DF">
          <w:rPr>
            <w:rFonts w:ascii="Arial" w:eastAsia="Times New Roman" w:hAnsi="Arial" w:cs="Arial"/>
            <w:color w:val="57A607"/>
            <w:kern w:val="0"/>
            <w:u w:val="single"/>
            <w:lang w:eastAsia="en-GB"/>
            <w14:ligatures w14:val="none"/>
          </w:rPr>
          <w:t>programmedesign@exeter.ac.uk</w:t>
        </w:r>
      </w:hyperlink>
      <w:r w:rsidRPr="00FD30DF">
        <w:rPr>
          <w:rFonts w:ascii="Arial" w:eastAsia="Times New Roman" w:hAnsi="Arial" w:cs="Arial"/>
          <w:color w:val="717A8A"/>
          <w:kern w:val="0"/>
          <w:lang w:eastAsia="en-GB"/>
          <w14:ligatures w14:val="none"/>
        </w:rPr>
        <w:t>​  </w:t>
      </w:r>
    </w:p>
    <w:p w14:paraId="5819D55F" w14:textId="77777777" w:rsidR="00FD30DF" w:rsidRPr="00FD30DF" w:rsidRDefault="00FD30DF" w:rsidP="00FD30D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Faculty PDQE teams:​ </w:t>
      </w:r>
    </w:p>
    <w:p w14:paraId="721B9505" w14:textId="77777777" w:rsidR="00FD30DF" w:rsidRPr="00FD30DF" w:rsidRDefault="00FD30DF" w:rsidP="00FD30DF">
      <w:pPr>
        <w:numPr>
          <w:ilvl w:val="0"/>
          <w:numId w:val="3"/>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ESE: </w:t>
      </w:r>
      <w:hyperlink r:id="rId17" w:tgtFrame="_blank" w:history="1">
        <w:r w:rsidRPr="00FD30DF">
          <w:rPr>
            <w:rFonts w:ascii="Arial" w:eastAsia="Times New Roman" w:hAnsi="Arial" w:cs="Arial"/>
            <w:color w:val="57A607"/>
            <w:kern w:val="0"/>
            <w:u w:val="single"/>
            <w:lang w:eastAsia="en-GB"/>
            <w14:ligatures w14:val="none"/>
          </w:rPr>
          <w:t>ese-quality@exeter.ac.uk</w:t>
        </w:r>
      </w:hyperlink>
      <w:r w:rsidRPr="00FD30DF">
        <w:rPr>
          <w:rFonts w:ascii="Arial" w:eastAsia="Times New Roman" w:hAnsi="Arial" w:cs="Arial"/>
          <w:color w:val="717A8A"/>
          <w:kern w:val="0"/>
          <w:lang w:eastAsia="en-GB"/>
          <w14:ligatures w14:val="none"/>
        </w:rPr>
        <w:t>​ </w:t>
      </w:r>
    </w:p>
    <w:p w14:paraId="2730D628" w14:textId="77777777" w:rsidR="00FD30DF" w:rsidRPr="00FD30DF" w:rsidRDefault="00FD30DF" w:rsidP="00FD30DF">
      <w:pPr>
        <w:numPr>
          <w:ilvl w:val="0"/>
          <w:numId w:val="4"/>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HASS: </w:t>
      </w:r>
      <w:hyperlink r:id="rId18" w:tgtFrame="_blank" w:history="1">
        <w:r w:rsidRPr="00FD30DF">
          <w:rPr>
            <w:rFonts w:ascii="Arial" w:eastAsia="Times New Roman" w:hAnsi="Arial" w:cs="Arial"/>
            <w:color w:val="57A607"/>
            <w:kern w:val="0"/>
            <w:u w:val="single"/>
            <w:lang w:eastAsia="en-GB"/>
            <w14:ligatures w14:val="none"/>
          </w:rPr>
          <w:t>hass-quality@exeter.ac.uk</w:t>
        </w:r>
      </w:hyperlink>
      <w:r w:rsidRPr="00FD30DF">
        <w:rPr>
          <w:rFonts w:ascii="Arial" w:eastAsia="Times New Roman" w:hAnsi="Arial" w:cs="Arial"/>
          <w:color w:val="717A8A"/>
          <w:kern w:val="0"/>
          <w:lang w:eastAsia="en-GB"/>
          <w14:ligatures w14:val="none"/>
        </w:rPr>
        <w:t> </w:t>
      </w:r>
    </w:p>
    <w:p w14:paraId="1794813E" w14:textId="77777777" w:rsidR="00FD30DF" w:rsidRPr="00FD30DF" w:rsidRDefault="00FD30DF" w:rsidP="00FD30DF">
      <w:pPr>
        <w:numPr>
          <w:ilvl w:val="0"/>
          <w:numId w:val="5"/>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HLS: </w:t>
      </w:r>
      <w:hyperlink r:id="rId19" w:tgtFrame="_blank" w:history="1">
        <w:r w:rsidRPr="00FD30DF">
          <w:rPr>
            <w:rFonts w:ascii="Arial" w:eastAsia="Times New Roman" w:hAnsi="Arial" w:cs="Arial"/>
            <w:color w:val="57A607"/>
            <w:kern w:val="0"/>
            <w:u w:val="single"/>
            <w:lang w:eastAsia="en-GB"/>
            <w14:ligatures w14:val="none"/>
          </w:rPr>
          <w:t>hls-quality@exeter.ac.uk</w:t>
        </w:r>
      </w:hyperlink>
      <w:r w:rsidRPr="00FD30DF">
        <w:rPr>
          <w:rFonts w:ascii="Arial" w:eastAsia="Times New Roman" w:hAnsi="Arial" w:cs="Arial"/>
          <w:color w:val="717A8A"/>
          <w:kern w:val="0"/>
          <w:lang w:eastAsia="en-GB"/>
          <w14:ligatures w14:val="none"/>
        </w:rPr>
        <w:t> ​ </w:t>
      </w:r>
    </w:p>
    <w:p w14:paraId="372EF0A8" w14:textId="77777777" w:rsidR="00FD30DF" w:rsidRPr="00FD30DF" w:rsidRDefault="00FD30DF" w:rsidP="00FD30D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If you have any queries about the CMS, please contact one of the </w:t>
      </w:r>
      <w:hyperlink r:id="rId20" w:tgtFrame="_blank" w:history="1">
        <w:r w:rsidRPr="00FD30DF">
          <w:rPr>
            <w:rFonts w:ascii="Arial" w:eastAsia="Times New Roman" w:hAnsi="Arial" w:cs="Arial"/>
            <w:color w:val="57A607"/>
            <w:kern w:val="0"/>
            <w:u w:val="single"/>
            <w:lang w:eastAsia="en-GB"/>
            <w14:ligatures w14:val="none"/>
          </w:rPr>
          <w:t>project team</w:t>
        </w:r>
      </w:hyperlink>
      <w:r w:rsidRPr="00FD30DF">
        <w:rPr>
          <w:rFonts w:ascii="Arial" w:eastAsia="Times New Roman" w:hAnsi="Arial" w:cs="Arial"/>
          <w:color w:val="717A8A"/>
          <w:kern w:val="0"/>
          <w:lang w:eastAsia="en-GB"/>
          <w14:ligatures w14:val="none"/>
        </w:rPr>
        <w:t> or email </w:t>
      </w:r>
      <w:hyperlink r:id="rId21" w:tgtFrame="_blank" w:history="1">
        <w:r w:rsidRPr="00FD30DF">
          <w:rPr>
            <w:rFonts w:ascii="Arial" w:eastAsia="Times New Roman" w:hAnsi="Arial" w:cs="Arial"/>
            <w:color w:val="57A607"/>
            <w:kern w:val="0"/>
            <w:u w:val="single"/>
            <w:lang w:eastAsia="en-GB"/>
            <w14:ligatures w14:val="none"/>
          </w:rPr>
          <w:t>cms-project@exeter.ac.uk</w:t>
        </w:r>
      </w:hyperlink>
      <w:r w:rsidRPr="00FD30DF">
        <w:rPr>
          <w:rFonts w:ascii="Arial" w:eastAsia="Times New Roman" w:hAnsi="Arial" w:cs="Arial"/>
          <w:color w:val="717A8A"/>
          <w:kern w:val="0"/>
          <w:lang w:eastAsia="en-GB"/>
          <w14:ligatures w14:val="none"/>
        </w:rPr>
        <w:t>.  </w:t>
      </w:r>
    </w:p>
    <w:p w14:paraId="1ED31B4D" w14:textId="77777777" w:rsidR="00FD30DF" w:rsidRPr="00FD30DF" w:rsidRDefault="00FD30DF" w:rsidP="00FD30D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   </w:t>
      </w:r>
    </w:p>
    <w:p w14:paraId="23CB0A47" w14:textId="77777777" w:rsidR="00FD30DF" w:rsidRPr="00FD30DF" w:rsidRDefault="00FD30DF" w:rsidP="00FD30DF">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FD30DF">
        <w:rPr>
          <w:rFonts w:ascii="Times" w:eastAsia="Times New Roman" w:hAnsi="Times" w:cs="Times New Roman"/>
          <w:color w:val="000000"/>
          <w:kern w:val="0"/>
          <w:sz w:val="30"/>
          <w:szCs w:val="30"/>
          <w:lang w:eastAsia="en-GB"/>
          <w14:ligatures w14:val="none"/>
        </w:rPr>
        <w:t> </w:t>
      </w:r>
    </w:p>
    <w:p w14:paraId="3F560D33" w14:textId="77777777" w:rsidR="00FD30DF" w:rsidRPr="00FD30DF" w:rsidRDefault="00FD30DF" w:rsidP="00FD30DF">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FD30DF">
        <w:rPr>
          <w:rFonts w:ascii="Arial" w:eastAsia="Times New Roman" w:hAnsi="Arial" w:cs="Arial"/>
          <w:color w:val="3D3B3D"/>
          <w:kern w:val="0"/>
          <w:sz w:val="33"/>
          <w:szCs w:val="33"/>
          <w:lang w:eastAsia="en-GB"/>
          <w14:ligatures w14:val="none"/>
        </w:rPr>
        <w:lastRenderedPageBreak/>
        <w:t>Supporting Neurodiversity: Resources and Reflections for Inclusive Practice </w:t>
      </w:r>
    </w:p>
    <w:p w14:paraId="63453B56" w14:textId="77777777" w:rsidR="00FD30DF" w:rsidRPr="00FD30DF" w:rsidRDefault="00FD30DF" w:rsidP="00FD30DF">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At the University of Exeter, we are proud of our diverse student community — and that includes neurodivergent students whose ways of learning, communicating, and experiencing the world can enrich our academic spaces in so many ways. As educators, we all have a part to play in ensuring that our student support, teaching and assessment practices are inclusive and accessible for everyone. </w:t>
      </w:r>
    </w:p>
    <w:p w14:paraId="72023BF7" w14:textId="77777777" w:rsidR="00FD30DF" w:rsidRPr="00FD30DF" w:rsidRDefault="00FD30DF" w:rsidP="00FD30D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This year, a team of talented student interns worked alongside colleagues to create practical resources (</w:t>
      </w:r>
      <w:hyperlink r:id="rId22" w:tgtFrame="_blank" w:history="1">
        <w:r w:rsidRPr="00FD30DF">
          <w:rPr>
            <w:rFonts w:ascii="Arial" w:eastAsia="Times New Roman" w:hAnsi="Arial" w:cs="Arial"/>
            <w:color w:val="57A607"/>
            <w:kern w:val="0"/>
            <w:u w:val="single"/>
            <w:lang w:eastAsia="en-GB"/>
            <w14:ligatures w14:val="none"/>
          </w:rPr>
          <w:t>Supporting Neurodivergent students</w:t>
        </w:r>
      </w:hyperlink>
      <w:r w:rsidRPr="00FD30DF">
        <w:rPr>
          <w:rFonts w:ascii="Arial" w:eastAsia="Times New Roman" w:hAnsi="Arial" w:cs="Arial"/>
          <w:color w:val="717A8A"/>
          <w:kern w:val="0"/>
          <w:lang w:eastAsia="en-GB"/>
          <w14:ligatures w14:val="none"/>
        </w:rPr>
        <w:t>) to help staff better support neurodivergent students. These new guides offer ideas for inclusive teaching design, communication strategies, and ways to adjust assessment where appropriate. We encourage you to explore these resources and reflect on how they might be embedded in your own practice. </w:t>
      </w:r>
    </w:p>
    <w:p w14:paraId="5AC357E2" w14:textId="77777777" w:rsidR="00FD30DF" w:rsidRPr="00FD30DF" w:rsidRDefault="00FD30DF" w:rsidP="00FD30D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b/>
          <w:bCs/>
          <w:color w:val="717A8A"/>
          <w:kern w:val="0"/>
          <w:lang w:eastAsia="en-GB"/>
          <w14:ligatures w14:val="none"/>
        </w:rPr>
        <w:t>Practical steps you can take</w:t>
      </w:r>
      <w:r w:rsidRPr="00FD30DF">
        <w:rPr>
          <w:rFonts w:ascii="Arial" w:eastAsia="Times New Roman" w:hAnsi="Arial" w:cs="Arial"/>
          <w:color w:val="717A8A"/>
          <w:kern w:val="0"/>
          <w:lang w:eastAsia="en-GB"/>
          <w14:ligatures w14:val="none"/>
        </w:rPr>
        <w:t>: </w:t>
      </w:r>
    </w:p>
    <w:p w14:paraId="130F5B30" w14:textId="77777777" w:rsidR="00FD30DF" w:rsidRPr="00FD30DF" w:rsidRDefault="00FD30DF" w:rsidP="00FD30D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The key accessibility standards built into the new</w:t>
      </w:r>
      <w:hyperlink r:id="rId23" w:tgtFrame="_blank" w:history="1">
        <w:r w:rsidRPr="00FD30DF">
          <w:rPr>
            <w:rFonts w:ascii="Arial" w:eastAsia="Times New Roman" w:hAnsi="Arial" w:cs="Arial"/>
            <w:color w:val="57A607"/>
            <w:kern w:val="0"/>
            <w:u w:val="single"/>
            <w:lang w:eastAsia="en-GB"/>
            <w14:ligatures w14:val="none"/>
          </w:rPr>
          <w:t> </w:t>
        </w:r>
        <w:r w:rsidRPr="00FD30DF">
          <w:rPr>
            <w:rFonts w:ascii="Arial" w:eastAsia="Times New Roman" w:hAnsi="Arial" w:cs="Arial"/>
            <w:b/>
            <w:bCs/>
            <w:color w:val="57A607"/>
            <w:kern w:val="0"/>
            <w:u w:val="single"/>
            <w:lang w:eastAsia="en-GB"/>
            <w14:ligatures w14:val="none"/>
          </w:rPr>
          <w:t>Accessible Teaching and Learning Policy</w:t>
        </w:r>
      </w:hyperlink>
      <w:r w:rsidRPr="00FD30DF">
        <w:rPr>
          <w:rFonts w:ascii="Arial" w:eastAsia="Times New Roman" w:hAnsi="Arial" w:cs="Arial"/>
          <w:color w:val="717A8A"/>
          <w:kern w:val="0"/>
          <w:lang w:eastAsia="en-GB"/>
          <w14:ligatures w14:val="none"/>
        </w:rPr>
        <w:t> create a good foundation for supporting a diverse student body, but some additional small but impactful steps you might consider include: </w:t>
      </w:r>
    </w:p>
    <w:p w14:paraId="4F29EAFF" w14:textId="77777777" w:rsidR="00FD30DF" w:rsidRPr="00FD30DF" w:rsidRDefault="00FD30DF" w:rsidP="00FD30DF">
      <w:pPr>
        <w:numPr>
          <w:ilvl w:val="0"/>
          <w:numId w:val="6"/>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Flexible communication: Offer information in multiple formats (written, verbal, visual) to help students process content in ways that suit them best. </w:t>
      </w:r>
    </w:p>
    <w:p w14:paraId="16291913" w14:textId="77777777" w:rsidR="00FD30DF" w:rsidRPr="00FD30DF" w:rsidRDefault="00FD30DF" w:rsidP="00FD30DF">
      <w:pPr>
        <w:numPr>
          <w:ilvl w:val="0"/>
          <w:numId w:val="7"/>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Clarity and structure: Clear instructions for tasks, well-organised learning materials, and signposting for deadlines and expectations are vital for many neurodivergent students. </w:t>
      </w:r>
    </w:p>
    <w:p w14:paraId="41B3989D" w14:textId="77777777" w:rsidR="00FD30DF" w:rsidRPr="00FD30DF" w:rsidRDefault="00FD30DF" w:rsidP="00FD30DF">
      <w:pPr>
        <w:numPr>
          <w:ilvl w:val="0"/>
          <w:numId w:val="8"/>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Inclusive assessment: Provide choice and flexibility in formative assessments so students can demonstrate their knowledge in ways that play to their strengths. </w:t>
      </w:r>
    </w:p>
    <w:p w14:paraId="21F2870B" w14:textId="77777777" w:rsidR="00FD30DF" w:rsidRPr="00FD30DF" w:rsidRDefault="00FD30DF" w:rsidP="00FD30DF">
      <w:pPr>
        <w:numPr>
          <w:ilvl w:val="0"/>
          <w:numId w:val="9"/>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Check-ins and feedback: Simple opportunities for students to share with you what’s working — or what’s not — can make a big difference to their sense of belonging and support. </w:t>
      </w:r>
    </w:p>
    <w:p w14:paraId="703379D3" w14:textId="77777777" w:rsidR="00FD30DF" w:rsidRPr="00FD30DF" w:rsidRDefault="00FD30DF" w:rsidP="00FD30DF">
      <w:pPr>
        <w:numPr>
          <w:ilvl w:val="0"/>
          <w:numId w:val="10"/>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Use neuroinclusive language: The words we choose matter. Neuroinclusive language respects individual identities and avoids stigmatising terms. For practical tips on what to say (and what to avoid), explore </w:t>
      </w:r>
      <w:hyperlink r:id="rId24" w:tgtFrame="_blank" w:history="1">
        <w:r w:rsidRPr="00FD30DF">
          <w:rPr>
            <w:rFonts w:ascii="Arial" w:eastAsia="Times New Roman" w:hAnsi="Arial" w:cs="Arial"/>
            <w:color w:val="57A607"/>
            <w:kern w:val="0"/>
            <w:u w:val="single"/>
            <w:lang w:eastAsia="en-GB"/>
            <w14:ligatures w14:val="none"/>
          </w:rPr>
          <w:t>Say It Right: A Neurodiversity Language Guide for Allies</w:t>
        </w:r>
      </w:hyperlink>
      <w:r w:rsidRPr="00FD30DF">
        <w:rPr>
          <w:rFonts w:ascii="Arial" w:eastAsia="Times New Roman" w:hAnsi="Arial" w:cs="Arial"/>
          <w:color w:val="717A8A"/>
          <w:kern w:val="0"/>
          <w:lang w:eastAsia="en-GB"/>
          <w14:ligatures w14:val="none"/>
        </w:rPr>
        <w:t>. </w:t>
      </w:r>
    </w:p>
    <w:p w14:paraId="01D582C6" w14:textId="77777777" w:rsidR="00FD30DF" w:rsidRPr="00FD30DF" w:rsidRDefault="00FD30DF" w:rsidP="00FD30D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b/>
          <w:bCs/>
          <w:color w:val="717A8A"/>
          <w:kern w:val="0"/>
          <w:lang w:eastAsia="en-GB"/>
          <w14:ligatures w14:val="none"/>
        </w:rPr>
        <w:t>Where to find support:</w:t>
      </w:r>
    </w:p>
    <w:p w14:paraId="7706A7CA" w14:textId="77777777" w:rsidR="00FD30DF" w:rsidRPr="00FD30DF" w:rsidRDefault="00FD30DF" w:rsidP="00FD30DF">
      <w:pPr>
        <w:numPr>
          <w:ilvl w:val="0"/>
          <w:numId w:val="1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lastRenderedPageBreak/>
        <w:t>Student-created resources: Visit </w:t>
      </w:r>
      <w:hyperlink r:id="rId25" w:tgtFrame="_blank" w:history="1">
        <w:r w:rsidRPr="00FD30DF">
          <w:rPr>
            <w:rFonts w:ascii="Arial" w:eastAsia="Times New Roman" w:hAnsi="Arial" w:cs="Arial"/>
            <w:color w:val="57A607"/>
            <w:kern w:val="0"/>
            <w:u w:val="single"/>
            <w:lang w:eastAsia="en-GB"/>
            <w14:ligatures w14:val="none"/>
          </w:rPr>
          <w:t>Supporting Neurodivergent students</w:t>
        </w:r>
      </w:hyperlink>
      <w:r w:rsidRPr="00FD30DF">
        <w:rPr>
          <w:rFonts w:ascii="Arial" w:eastAsia="Times New Roman" w:hAnsi="Arial" w:cs="Arial"/>
          <w:color w:val="717A8A"/>
          <w:kern w:val="0"/>
          <w:lang w:eastAsia="en-GB"/>
          <w14:ligatures w14:val="none"/>
        </w:rPr>
        <w:t> to access the new guidance created by this year’s amazing student interns. </w:t>
      </w:r>
    </w:p>
    <w:p w14:paraId="555FE3A0" w14:textId="77777777" w:rsidR="00FD30DF" w:rsidRPr="00FD30DF" w:rsidRDefault="00FD30DF" w:rsidP="00FD30DF">
      <w:pPr>
        <w:numPr>
          <w:ilvl w:val="0"/>
          <w:numId w:val="1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Whole university resources: Don’t forget our existing support: </w:t>
      </w:r>
    </w:p>
    <w:p w14:paraId="5AAC4977" w14:textId="77777777" w:rsidR="00FD30DF" w:rsidRPr="00FD30DF" w:rsidRDefault="00FD30DF" w:rsidP="00FD30DF">
      <w:pPr>
        <w:numPr>
          <w:ilvl w:val="0"/>
          <w:numId w:val="1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 </w:t>
      </w:r>
      <w:hyperlink r:id="rId26" w:tgtFrame="_blank" w:history="1">
        <w:r w:rsidRPr="00FD30DF">
          <w:rPr>
            <w:rFonts w:ascii="Arial" w:eastAsia="Times New Roman" w:hAnsi="Arial" w:cs="Arial"/>
            <w:color w:val="57A607"/>
            <w:kern w:val="0"/>
            <w:u w:val="single"/>
            <w:lang w:eastAsia="en-GB"/>
            <w14:ligatures w14:val="none"/>
          </w:rPr>
          <w:t>ILP SharePoint</w:t>
        </w:r>
      </w:hyperlink>
      <w:r w:rsidRPr="00FD30DF">
        <w:rPr>
          <w:rFonts w:ascii="Arial" w:eastAsia="Times New Roman" w:hAnsi="Arial" w:cs="Arial"/>
          <w:color w:val="717A8A"/>
          <w:kern w:val="0"/>
          <w:lang w:eastAsia="en-GB"/>
          <w14:ligatures w14:val="none"/>
        </w:rPr>
        <w:t> (info co-created with educators, disabled students and Wellbeing Services about disabilities, ILPs, reasonable adjustments and case studies of good practice from around the university) </w:t>
      </w:r>
    </w:p>
    <w:p w14:paraId="1E8B39FE" w14:textId="77777777" w:rsidR="00FD30DF" w:rsidRPr="00FD30DF" w:rsidRDefault="00FD30DF" w:rsidP="00FD30DF">
      <w:pPr>
        <w:numPr>
          <w:ilvl w:val="0"/>
          <w:numId w:val="1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hyperlink r:id="rId27" w:tgtFrame="_blank" w:history="1">
        <w:r w:rsidRPr="00FD30DF">
          <w:rPr>
            <w:rFonts w:ascii="Arial" w:eastAsia="Times New Roman" w:hAnsi="Arial" w:cs="Arial"/>
            <w:color w:val="57A607"/>
            <w:kern w:val="0"/>
            <w:u w:val="single"/>
            <w:lang w:eastAsia="en-GB"/>
            <w14:ligatures w14:val="none"/>
          </w:rPr>
          <w:t>Colleague Wellbeing pages</w:t>
        </w:r>
      </w:hyperlink>
      <w:r w:rsidRPr="00FD30DF">
        <w:rPr>
          <w:rFonts w:ascii="Arial" w:eastAsia="Times New Roman" w:hAnsi="Arial" w:cs="Arial"/>
          <w:color w:val="717A8A"/>
          <w:kern w:val="0"/>
          <w:lang w:eastAsia="en-GB"/>
          <w14:ligatures w14:val="none"/>
        </w:rPr>
        <w:t> </w:t>
      </w:r>
    </w:p>
    <w:p w14:paraId="5E3C7DFE" w14:textId="77777777" w:rsidR="00FD30DF" w:rsidRPr="00FD30DF" w:rsidRDefault="00FD30DF" w:rsidP="00FD30DF">
      <w:pPr>
        <w:numPr>
          <w:ilvl w:val="0"/>
          <w:numId w:val="1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hyperlink r:id="rId28" w:tgtFrame="_blank" w:history="1">
        <w:r w:rsidRPr="00FD30DF">
          <w:rPr>
            <w:rFonts w:ascii="Arial" w:eastAsia="Times New Roman" w:hAnsi="Arial" w:cs="Arial"/>
            <w:color w:val="57A607"/>
            <w:kern w:val="0"/>
            <w:u w:val="single"/>
            <w:lang w:eastAsia="en-GB"/>
            <w14:ligatures w14:val="none"/>
          </w:rPr>
          <w:t>Neurodiversity Café</w:t>
        </w:r>
      </w:hyperlink>
      <w:r w:rsidRPr="00FD30DF">
        <w:rPr>
          <w:rFonts w:ascii="Arial" w:eastAsia="Times New Roman" w:hAnsi="Arial" w:cs="Arial"/>
          <w:color w:val="717A8A"/>
          <w:kern w:val="0"/>
          <w:lang w:eastAsia="en-GB"/>
          <w14:ligatures w14:val="none"/>
        </w:rPr>
        <w:t> - fortnightly online body doubling and online monthly socials for neurodivergent staff and PGRs </w:t>
      </w:r>
    </w:p>
    <w:p w14:paraId="51BA665E" w14:textId="77777777" w:rsidR="00FD30DF" w:rsidRPr="00FD30DF" w:rsidRDefault="00FD30DF" w:rsidP="00FD30DF">
      <w:pPr>
        <w:numPr>
          <w:ilvl w:val="0"/>
          <w:numId w:val="1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hyperlink r:id="rId29" w:tgtFrame="_blank" w:history="1">
        <w:r w:rsidRPr="00FD30DF">
          <w:rPr>
            <w:rFonts w:ascii="Arial" w:eastAsia="Times New Roman" w:hAnsi="Arial" w:cs="Arial"/>
            <w:color w:val="57A607"/>
            <w:kern w:val="0"/>
            <w:u w:val="single"/>
            <w:lang w:eastAsia="en-GB"/>
            <w14:ligatures w14:val="none"/>
          </w:rPr>
          <w:t>Neurodiversity Teams channel</w:t>
        </w:r>
      </w:hyperlink>
      <w:r w:rsidRPr="00FD30DF">
        <w:rPr>
          <w:rFonts w:ascii="Arial" w:eastAsia="Times New Roman" w:hAnsi="Arial" w:cs="Arial"/>
          <w:color w:val="717A8A"/>
          <w:kern w:val="0"/>
          <w:lang w:eastAsia="en-GB"/>
          <w14:ligatures w14:val="none"/>
        </w:rPr>
        <w:t> - join this members-only Teams channel to post questions, helpful information and relevant events </w:t>
      </w:r>
    </w:p>
    <w:p w14:paraId="76F60FF8" w14:textId="77777777" w:rsidR="00FD30DF" w:rsidRPr="00FD30DF" w:rsidRDefault="00FD30DF" w:rsidP="00FD30DF">
      <w:pPr>
        <w:numPr>
          <w:ilvl w:val="0"/>
          <w:numId w:val="1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hyperlink r:id="rId30" w:tgtFrame="_blank" w:history="1">
        <w:r w:rsidRPr="00FD30DF">
          <w:rPr>
            <w:rFonts w:ascii="Arial" w:eastAsia="Times New Roman" w:hAnsi="Arial" w:cs="Arial"/>
            <w:color w:val="57A607"/>
            <w:kern w:val="0"/>
            <w:u w:val="single"/>
            <w:lang w:eastAsia="en-GB"/>
            <w14:ligatures w14:val="none"/>
          </w:rPr>
          <w:t>NDSS for students</w:t>
        </w:r>
      </w:hyperlink>
      <w:r w:rsidRPr="00FD30DF">
        <w:rPr>
          <w:rFonts w:ascii="Arial" w:eastAsia="Times New Roman" w:hAnsi="Arial" w:cs="Arial"/>
          <w:color w:val="717A8A"/>
          <w:kern w:val="0"/>
          <w:lang w:eastAsia="en-GB"/>
          <w14:ligatures w14:val="none"/>
        </w:rPr>
        <w:t> </w:t>
      </w:r>
    </w:p>
    <w:p w14:paraId="58CF858B" w14:textId="77777777" w:rsidR="00FD30DF" w:rsidRPr="00FD30DF" w:rsidRDefault="00FD30DF" w:rsidP="00FD30DF">
      <w:pPr>
        <w:numPr>
          <w:ilvl w:val="0"/>
          <w:numId w:val="1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hyperlink r:id="rId31" w:tgtFrame="_blank" w:history="1">
        <w:r w:rsidRPr="00FD30DF">
          <w:rPr>
            <w:rFonts w:ascii="Arial" w:eastAsia="Times New Roman" w:hAnsi="Arial" w:cs="Arial"/>
            <w:color w:val="57A607"/>
            <w:kern w:val="0"/>
            <w:u w:val="single"/>
            <w:lang w:eastAsia="en-GB"/>
            <w14:ligatures w14:val="none"/>
          </w:rPr>
          <w:t>Autism Social Group</w:t>
        </w:r>
      </w:hyperlink>
      <w:r w:rsidRPr="00FD30DF">
        <w:rPr>
          <w:rFonts w:ascii="Arial" w:eastAsia="Times New Roman" w:hAnsi="Arial" w:cs="Arial"/>
          <w:color w:val="717A8A"/>
          <w:kern w:val="0"/>
          <w:lang w:eastAsia="en-GB"/>
          <w14:ligatures w14:val="none"/>
        </w:rPr>
        <w:t> - for autistic students </w:t>
      </w:r>
    </w:p>
    <w:p w14:paraId="2C430747" w14:textId="77777777" w:rsidR="00FD30DF" w:rsidRPr="00FD30DF" w:rsidRDefault="00FD30DF" w:rsidP="00FD30DF">
      <w:pPr>
        <w:numPr>
          <w:ilvl w:val="0"/>
          <w:numId w:val="1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hyperlink r:id="rId32" w:tgtFrame="_blank" w:history="1">
        <w:r w:rsidRPr="00FD30DF">
          <w:rPr>
            <w:rFonts w:ascii="Arial" w:eastAsia="Times New Roman" w:hAnsi="Arial" w:cs="Arial"/>
            <w:color w:val="57A607"/>
            <w:kern w:val="0"/>
            <w:u w:val="single"/>
            <w:lang w:eastAsia="en-GB"/>
            <w14:ligatures w14:val="none"/>
          </w:rPr>
          <w:t>Disabled and Chronically Ill Network</w:t>
        </w:r>
      </w:hyperlink>
      <w:r w:rsidRPr="00FD30DF">
        <w:rPr>
          <w:rFonts w:ascii="Arial" w:eastAsia="Times New Roman" w:hAnsi="Arial" w:cs="Arial"/>
          <w:color w:val="717A8A"/>
          <w:kern w:val="0"/>
          <w:lang w:eastAsia="en-GB"/>
          <w14:ligatures w14:val="none"/>
        </w:rPr>
        <w:t> - for disabled staff and PGRs </w:t>
      </w:r>
    </w:p>
    <w:p w14:paraId="227B0A35" w14:textId="77777777" w:rsidR="00FD30DF" w:rsidRPr="00FD30DF" w:rsidRDefault="00FD30DF" w:rsidP="00FD30DF">
      <w:pPr>
        <w:numPr>
          <w:ilvl w:val="0"/>
          <w:numId w:val="1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hyperlink r:id="rId33" w:tgtFrame="_blank" w:history="1">
        <w:r w:rsidRPr="00FD30DF">
          <w:rPr>
            <w:rFonts w:ascii="Arial" w:eastAsia="Times New Roman" w:hAnsi="Arial" w:cs="Arial"/>
            <w:color w:val="57A607"/>
            <w:kern w:val="0"/>
            <w:u w:val="single"/>
            <w:lang w:eastAsia="en-GB"/>
            <w14:ligatures w14:val="none"/>
          </w:rPr>
          <w:t>Inclusive Learning webpages</w:t>
        </w:r>
      </w:hyperlink>
      <w:r w:rsidRPr="00FD30DF">
        <w:rPr>
          <w:rFonts w:ascii="Arial" w:eastAsia="Times New Roman" w:hAnsi="Arial" w:cs="Arial"/>
          <w:color w:val="717A8A"/>
          <w:kern w:val="0"/>
          <w:lang w:eastAsia="en-GB"/>
          <w14:ligatures w14:val="none"/>
        </w:rPr>
        <w:t>, staff training sessions, and specialist advice from our AccessAbility team. </w:t>
      </w:r>
    </w:p>
    <w:p w14:paraId="65435DCE" w14:textId="77777777" w:rsidR="00FD30DF" w:rsidRPr="00FD30DF" w:rsidRDefault="00FD30DF" w:rsidP="00FD30DF">
      <w:pPr>
        <w:numPr>
          <w:ilvl w:val="0"/>
          <w:numId w:val="1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Department-specific resources: If you are an educator based in Clinical and Biomedical Sciences (CBS), you can email Bex Smith (</w:t>
      </w:r>
      <w:hyperlink r:id="rId34" w:tgtFrame="_blank" w:history="1">
        <w:r w:rsidRPr="00FD30DF">
          <w:rPr>
            <w:rFonts w:ascii="Arial" w:eastAsia="Times New Roman" w:hAnsi="Arial" w:cs="Arial"/>
            <w:color w:val="57A607"/>
            <w:kern w:val="0"/>
            <w:u w:val="single"/>
            <w:lang w:eastAsia="en-GB"/>
            <w14:ligatures w14:val="none"/>
          </w:rPr>
          <w:t>r.g.smith@exeter.ac.uk</w:t>
        </w:r>
      </w:hyperlink>
      <w:r w:rsidRPr="00FD30DF">
        <w:rPr>
          <w:rFonts w:ascii="Arial" w:eastAsia="Times New Roman" w:hAnsi="Arial" w:cs="Arial"/>
          <w:color w:val="717A8A"/>
          <w:kern w:val="0"/>
          <w:lang w:eastAsia="en-GB"/>
          <w14:ligatures w14:val="none"/>
        </w:rPr>
        <w:t>) to arrange to collect fidget spinners, tangle toys, mini pop toys, stress balls, duo reading rulers and coloured overlays for students to use in your sessions. </w:t>
      </w:r>
    </w:p>
    <w:p w14:paraId="64729DC5" w14:textId="77777777" w:rsidR="00FD30DF" w:rsidRPr="00FD30DF" w:rsidRDefault="00FD30DF" w:rsidP="00FD30DF">
      <w:pPr>
        <w:numPr>
          <w:ilvl w:val="0"/>
          <w:numId w:val="1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External resources: You may also find these national organisations helpful for ideas and good practice: </w:t>
      </w:r>
    </w:p>
    <w:p w14:paraId="1C1B8B06" w14:textId="77777777" w:rsidR="00FD30DF" w:rsidRPr="00FD30DF" w:rsidRDefault="00FD30DF" w:rsidP="00FD30DF">
      <w:pPr>
        <w:numPr>
          <w:ilvl w:val="0"/>
          <w:numId w:val="1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hyperlink r:id="rId35" w:tgtFrame="_blank" w:history="1">
        <w:r w:rsidRPr="00FD30DF">
          <w:rPr>
            <w:rFonts w:ascii="Arial" w:eastAsia="Times New Roman" w:hAnsi="Arial" w:cs="Arial"/>
            <w:color w:val="57A607"/>
            <w:kern w:val="0"/>
            <w:u w:val="single"/>
            <w:lang w:eastAsia="en-GB"/>
            <w14:ligatures w14:val="none"/>
          </w:rPr>
          <w:t>Neurodivergence Resource Bank (ALDinHE)</w:t>
        </w:r>
      </w:hyperlink>
      <w:r w:rsidRPr="00FD30DF">
        <w:rPr>
          <w:rFonts w:ascii="Arial" w:eastAsia="Times New Roman" w:hAnsi="Arial" w:cs="Arial"/>
          <w:color w:val="717A8A"/>
          <w:kern w:val="0"/>
          <w:lang w:eastAsia="en-GB"/>
          <w14:ligatures w14:val="none"/>
        </w:rPr>
        <w:t> – national curated resource bank for supporting neurodivergent learners in higher education. </w:t>
      </w:r>
    </w:p>
    <w:p w14:paraId="67B133B4" w14:textId="77777777" w:rsidR="00FD30DF" w:rsidRPr="00FD30DF" w:rsidRDefault="00FD30DF" w:rsidP="00FD30DF">
      <w:pPr>
        <w:numPr>
          <w:ilvl w:val="0"/>
          <w:numId w:val="1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hyperlink r:id="rId36" w:tgtFrame="_blank" w:history="1">
        <w:r w:rsidRPr="00FD30DF">
          <w:rPr>
            <w:rFonts w:ascii="Arial" w:eastAsia="Times New Roman" w:hAnsi="Arial" w:cs="Arial"/>
            <w:color w:val="57A607"/>
            <w:kern w:val="0"/>
            <w:u w:val="single"/>
            <w:lang w:eastAsia="en-GB"/>
            <w14:ligatures w14:val="none"/>
          </w:rPr>
          <w:t>National Autistic Society (NAS)</w:t>
        </w:r>
      </w:hyperlink>
      <w:r w:rsidRPr="00FD30DF">
        <w:rPr>
          <w:rFonts w:ascii="Arial" w:eastAsia="Times New Roman" w:hAnsi="Arial" w:cs="Arial"/>
          <w:color w:val="717A8A"/>
          <w:kern w:val="0"/>
          <w:lang w:eastAsia="en-GB"/>
          <w14:ligatures w14:val="none"/>
        </w:rPr>
        <w:t> – Advice on autism-friendly approaches. </w:t>
      </w:r>
    </w:p>
    <w:p w14:paraId="14196805" w14:textId="77777777" w:rsidR="00FD30DF" w:rsidRPr="00FD30DF" w:rsidRDefault="00FD30DF" w:rsidP="00FD30DF">
      <w:pPr>
        <w:numPr>
          <w:ilvl w:val="0"/>
          <w:numId w:val="1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hyperlink r:id="rId37" w:tgtFrame="_blank" w:history="1">
        <w:r w:rsidRPr="00FD30DF">
          <w:rPr>
            <w:rFonts w:ascii="Arial" w:eastAsia="Times New Roman" w:hAnsi="Arial" w:cs="Arial"/>
            <w:color w:val="57A607"/>
            <w:kern w:val="0"/>
            <w:u w:val="single"/>
            <w:lang w:eastAsia="en-GB"/>
            <w14:ligatures w14:val="none"/>
          </w:rPr>
          <w:t>ADHD UK</w:t>
        </w:r>
      </w:hyperlink>
      <w:r w:rsidRPr="00FD30DF">
        <w:rPr>
          <w:rFonts w:ascii="Arial" w:eastAsia="Times New Roman" w:hAnsi="Arial" w:cs="Arial"/>
          <w:color w:val="717A8A"/>
          <w:kern w:val="0"/>
          <w:lang w:eastAsia="en-GB"/>
          <w14:ligatures w14:val="none"/>
        </w:rPr>
        <w:t> – Resources and guidance for supporting students with ADHD. </w:t>
      </w:r>
    </w:p>
    <w:p w14:paraId="2DB84350" w14:textId="77777777" w:rsidR="00FD30DF" w:rsidRPr="00FD30DF" w:rsidRDefault="00FD30DF" w:rsidP="00FD30DF">
      <w:pPr>
        <w:numPr>
          <w:ilvl w:val="0"/>
          <w:numId w:val="1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hyperlink r:id="rId38" w:tgtFrame="_blank" w:history="1">
        <w:r w:rsidRPr="00FD30DF">
          <w:rPr>
            <w:rFonts w:ascii="Arial" w:eastAsia="Times New Roman" w:hAnsi="Arial" w:cs="Arial"/>
            <w:color w:val="57A607"/>
            <w:kern w:val="0"/>
            <w:u w:val="single"/>
            <w:lang w:eastAsia="en-GB"/>
            <w14:ligatures w14:val="none"/>
          </w:rPr>
          <w:t>British Dyslexia Association</w:t>
        </w:r>
      </w:hyperlink>
      <w:r w:rsidRPr="00FD30DF">
        <w:rPr>
          <w:rFonts w:ascii="Arial" w:eastAsia="Times New Roman" w:hAnsi="Arial" w:cs="Arial"/>
          <w:color w:val="717A8A"/>
          <w:kern w:val="0"/>
          <w:lang w:eastAsia="en-GB"/>
          <w14:ligatures w14:val="none"/>
        </w:rPr>
        <w:t> – Practical advice and training opportunities. </w:t>
      </w:r>
    </w:p>
    <w:p w14:paraId="10FB1015" w14:textId="77777777" w:rsidR="00FD30DF" w:rsidRPr="00FD30DF" w:rsidRDefault="00FD30DF" w:rsidP="00FD30D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By working together and drawing on the insight of our students, we can continue to build an inclusive learning environment where every student has the opportunity to thrive. </w:t>
      </w:r>
    </w:p>
    <w:p w14:paraId="0AA4BC11" w14:textId="77777777" w:rsidR="00FD30DF" w:rsidRPr="00FD30DF" w:rsidRDefault="00FD30DF" w:rsidP="00FD30D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We’d love your feedback! If you’ve tried any new approaches or have questions about inclusive practice, please do share your experiences with us — your ideas will help shape future support and resources. The </w:t>
      </w:r>
      <w:hyperlink r:id="rId39" w:tgtFrame="_blank" w:history="1">
        <w:r w:rsidRPr="00FD30DF">
          <w:rPr>
            <w:rFonts w:ascii="Arial" w:eastAsia="Times New Roman" w:hAnsi="Arial" w:cs="Arial"/>
            <w:color w:val="57A607"/>
            <w:kern w:val="0"/>
            <w:u w:val="single"/>
            <w:lang w:eastAsia="en-GB"/>
            <w14:ligatures w14:val="none"/>
          </w:rPr>
          <w:t>EduExe blog</w:t>
        </w:r>
      </w:hyperlink>
      <w:r w:rsidRPr="00FD30DF">
        <w:rPr>
          <w:rFonts w:ascii="Arial" w:eastAsia="Times New Roman" w:hAnsi="Arial" w:cs="Arial"/>
          <w:color w:val="717A8A"/>
          <w:kern w:val="0"/>
          <w:lang w:eastAsia="en-GB"/>
          <w14:ligatures w14:val="none"/>
        </w:rPr>
        <w:t> is a great way to share your good practice. </w:t>
      </w:r>
    </w:p>
    <w:p w14:paraId="6CCF81C2" w14:textId="77777777" w:rsidR="00FD30DF" w:rsidRPr="00FD30DF" w:rsidRDefault="00FD30DF" w:rsidP="00FD30D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lastRenderedPageBreak/>
        <w:t>For more information, or to get involved in our neurodiversity initiatives, please contact </w:t>
      </w:r>
      <w:hyperlink r:id="rId40" w:tgtFrame="_blank" w:history="1">
        <w:r w:rsidRPr="00FD30DF">
          <w:rPr>
            <w:rFonts w:ascii="Arial" w:eastAsia="Times New Roman" w:hAnsi="Arial" w:cs="Arial"/>
            <w:color w:val="57A607"/>
            <w:kern w:val="0"/>
            <w:u w:val="single"/>
            <w:lang w:eastAsia="en-GB"/>
            <w14:ligatures w14:val="none"/>
          </w:rPr>
          <w:t>eduexe@exeter.ac.uk</w:t>
        </w:r>
      </w:hyperlink>
      <w:r w:rsidRPr="00FD30DF">
        <w:rPr>
          <w:rFonts w:ascii="Arial" w:eastAsia="Times New Roman" w:hAnsi="Arial" w:cs="Arial"/>
          <w:color w:val="717A8A"/>
          <w:kern w:val="0"/>
          <w:lang w:eastAsia="en-GB"/>
          <w14:ligatures w14:val="none"/>
        </w:rPr>
        <w:t> </w:t>
      </w:r>
    </w:p>
    <w:p w14:paraId="6FB1E869" w14:textId="77777777" w:rsidR="00FD30DF" w:rsidRPr="00FD30DF" w:rsidRDefault="00FD30DF" w:rsidP="00FD30DF">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FD30DF">
        <w:rPr>
          <w:rFonts w:ascii="Times" w:eastAsia="Times New Roman" w:hAnsi="Times" w:cs="Times New Roman"/>
          <w:color w:val="000000"/>
          <w:kern w:val="0"/>
          <w:sz w:val="30"/>
          <w:szCs w:val="30"/>
          <w:lang w:eastAsia="en-GB"/>
          <w14:ligatures w14:val="none"/>
        </w:rPr>
        <w:t> </w:t>
      </w:r>
    </w:p>
    <w:p w14:paraId="172DE46E" w14:textId="77777777" w:rsidR="00FD30DF" w:rsidRPr="00FD30DF" w:rsidRDefault="00FD30DF" w:rsidP="00FD30DF">
      <w:pPr>
        <w:shd w:val="clear" w:color="auto" w:fill="FFFFFF"/>
        <w:spacing w:after="0" w:line="390" w:lineRule="atLeast"/>
        <w:textAlignment w:val="center"/>
        <w:outlineLvl w:val="2"/>
        <w:rPr>
          <w:rFonts w:ascii="Arial" w:eastAsia="Times New Roman" w:hAnsi="Arial" w:cs="Arial"/>
          <w:color w:val="3D3B3D"/>
          <w:kern w:val="0"/>
          <w:sz w:val="26"/>
          <w:szCs w:val="26"/>
          <w:lang w:eastAsia="en-GB"/>
          <w14:ligatures w14:val="none"/>
        </w:rPr>
      </w:pPr>
      <w:r w:rsidRPr="00FD30DF">
        <w:rPr>
          <w:rFonts w:ascii="Arial" w:eastAsia="Times New Roman" w:hAnsi="Arial" w:cs="Arial"/>
          <w:color w:val="3D3B3D"/>
          <w:kern w:val="0"/>
          <w:sz w:val="26"/>
          <w:szCs w:val="26"/>
          <w:lang w:eastAsia="en-GB"/>
          <w14:ligatures w14:val="none"/>
        </w:rPr>
        <w:t>Teaching Quality Assurance Manual 2025/26 </w:t>
      </w:r>
    </w:p>
    <w:p w14:paraId="56A1132C" w14:textId="77777777" w:rsidR="00FD30DF" w:rsidRPr="00FD30DF" w:rsidRDefault="00FD30DF" w:rsidP="00FD30DF">
      <w:pPr>
        <w:shd w:val="clear" w:color="auto" w:fill="FFFFFF"/>
        <w:spacing w:before="180" w:after="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Colleagues involved in delivering or supporting teaching, learning and assessment are advised that the Teaching Quality Assurance (TQA) Manual for the 2025/26 academic is currently being prepared. This version will include additions, deletions and amendments approved by the Education Board and DVC Education and Student Experience during 2024/25. </w:t>
      </w:r>
    </w:p>
    <w:p w14:paraId="7C695633" w14:textId="77777777" w:rsidR="00FD30DF" w:rsidRPr="00FD30DF" w:rsidRDefault="00FD30DF" w:rsidP="00FD30D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The TQA Manual 2025/26 is due to be published during the first week in August and a further communication will be disseminated once this has taken place. A summary of additions, deletions and amendments will also be provided. </w:t>
      </w:r>
    </w:p>
    <w:p w14:paraId="701CCCD9" w14:textId="77777777" w:rsidR="00FD30DF" w:rsidRPr="00FD30DF" w:rsidRDefault="00FD30DF" w:rsidP="00FD30D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It should be noted that the Education Board has approved the removal from the TQA Manual of all staff-facing forms and templates. These will now be housed in/on other designated SharePoint sites and webpages, however, links will be provided in due course from the relevant Handbook/Framework landing page. </w:t>
      </w:r>
    </w:p>
    <w:p w14:paraId="1BEB9772" w14:textId="77777777" w:rsidR="00FD30DF" w:rsidRPr="00FD30DF" w:rsidRDefault="00FD30DF" w:rsidP="00FD30D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Once published, colleagues are encouraged to familiarize themselves with the Handbooks, Frameworks or Chapters or sections that they refer to frequently. There will be no need to update links to these if they were updated last year. It has, however, been noted that there are still many links to the old TQA Manual, the redirection from which will be shortly discontinued.  </w:t>
      </w:r>
    </w:p>
    <w:p w14:paraId="381DB892" w14:textId="77777777" w:rsidR="00FD30DF" w:rsidRPr="00FD30DF" w:rsidRDefault="00FD30DF" w:rsidP="00FD30D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Unless there are exceptional circumstances, or a well justified rationale is put forward, once published there will be no further changes to the TQA Manual, and this will remain the definitive version throughout the 2025/26 academic year. This is an important step being taken to maintain version control and adhere to external regulatory requirements and sector best practice. </w:t>
      </w:r>
    </w:p>
    <w:p w14:paraId="673E8FCE" w14:textId="77777777" w:rsidR="00FD30DF" w:rsidRPr="00FD30DF" w:rsidRDefault="00FD30DF" w:rsidP="00FD30D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Should anyone have any difficulties accessing, navigating or interpreting the TQA Manual, or identify any errors or omissions as a result of the roll over from one academic year to the next, please email Education Policy, Quality and Standards at </w:t>
      </w:r>
      <w:hyperlink r:id="rId41" w:tgtFrame="_blank" w:history="1">
        <w:r w:rsidRPr="00FD30DF">
          <w:rPr>
            <w:rFonts w:ascii="Arial" w:eastAsia="Times New Roman" w:hAnsi="Arial" w:cs="Arial"/>
            <w:color w:val="57A607"/>
            <w:kern w:val="0"/>
            <w:u w:val="single"/>
            <w:lang w:eastAsia="en-GB"/>
            <w14:ligatures w14:val="none"/>
          </w:rPr>
          <w:t>educationpolicy@exeter.ac.uk</w:t>
        </w:r>
      </w:hyperlink>
      <w:r w:rsidRPr="00FD30DF">
        <w:rPr>
          <w:rFonts w:ascii="Arial" w:eastAsia="Times New Roman" w:hAnsi="Arial" w:cs="Arial"/>
          <w:color w:val="717A8A"/>
          <w:kern w:val="0"/>
          <w:lang w:eastAsia="en-GB"/>
          <w14:ligatures w14:val="none"/>
        </w:rPr>
        <w:t>. </w:t>
      </w:r>
    </w:p>
    <w:p w14:paraId="661FB8B6" w14:textId="77777777" w:rsidR="00FD30DF" w:rsidRPr="00FD30DF" w:rsidRDefault="00FD30DF" w:rsidP="00FD30DF">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FD30DF">
        <w:rPr>
          <w:rFonts w:ascii="Times" w:eastAsia="Times New Roman" w:hAnsi="Times" w:cs="Times New Roman"/>
          <w:color w:val="000000"/>
          <w:kern w:val="0"/>
          <w:sz w:val="30"/>
          <w:szCs w:val="30"/>
          <w:lang w:eastAsia="en-GB"/>
          <w14:ligatures w14:val="none"/>
        </w:rPr>
        <w:t> </w:t>
      </w:r>
    </w:p>
    <w:p w14:paraId="69FE0704" w14:textId="6737BE2A" w:rsidR="00FD30DF" w:rsidRPr="00FD30DF" w:rsidRDefault="00FD30DF" w:rsidP="00FD30DF">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FD30DF">
        <w:rPr>
          <w:rFonts w:ascii="Arial" w:eastAsia="Times New Roman" w:hAnsi="Arial" w:cs="Arial"/>
          <w:color w:val="717A8A"/>
          <w:kern w:val="0"/>
          <w:sz w:val="18"/>
          <w:szCs w:val="18"/>
          <w:lang w:eastAsia="en-GB"/>
          <w14:ligatures w14:val="none"/>
        </w:rPr>
        <w:lastRenderedPageBreak/>
        <w:fldChar w:fldCharType="begin"/>
      </w:r>
      <w:r w:rsidRPr="00FD30DF">
        <w:rPr>
          <w:rFonts w:ascii="Arial" w:eastAsia="Times New Roman" w:hAnsi="Arial" w:cs="Arial"/>
          <w:color w:val="717A8A"/>
          <w:kern w:val="0"/>
          <w:sz w:val="18"/>
          <w:szCs w:val="18"/>
          <w:lang w:eastAsia="en-GB"/>
          <w14:ligatures w14:val="none"/>
        </w:rPr>
        <w:instrText xml:space="preserve"> INCLUDEPICTURE "https://i4.createsend1.com/ei/r/B1/78A/C38/020519/csfinal/THE-627x329-9900000000079e3c.png" \* MERGEFORMATINET </w:instrText>
      </w:r>
      <w:r w:rsidRPr="00FD30DF">
        <w:rPr>
          <w:rFonts w:ascii="Arial" w:eastAsia="Times New Roman" w:hAnsi="Arial" w:cs="Arial"/>
          <w:color w:val="717A8A"/>
          <w:kern w:val="0"/>
          <w:sz w:val="18"/>
          <w:szCs w:val="18"/>
          <w:lang w:eastAsia="en-GB"/>
          <w14:ligatures w14:val="none"/>
        </w:rPr>
        <w:fldChar w:fldCharType="separate"/>
      </w:r>
      <w:r w:rsidRPr="00FD30DF">
        <w:rPr>
          <w:rFonts w:ascii="Arial" w:eastAsia="Times New Roman" w:hAnsi="Arial" w:cs="Arial"/>
          <w:noProof/>
          <w:color w:val="717A8A"/>
          <w:kern w:val="0"/>
          <w:sz w:val="18"/>
          <w:szCs w:val="18"/>
          <w:lang w:eastAsia="en-GB"/>
          <w14:ligatures w14:val="none"/>
        </w:rPr>
        <w:drawing>
          <wp:inline distT="0" distB="0" distL="0" distR="0" wp14:anchorId="084E7EC3" wp14:editId="0FA92687">
            <wp:extent cx="5731510" cy="2999740"/>
            <wp:effectExtent l="0" t="0" r="0" b="0"/>
            <wp:docPr id="17073284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2999740"/>
                    </a:xfrm>
                    <a:prstGeom prst="rect">
                      <a:avLst/>
                    </a:prstGeom>
                    <a:noFill/>
                    <a:ln>
                      <a:noFill/>
                    </a:ln>
                  </pic:spPr>
                </pic:pic>
              </a:graphicData>
            </a:graphic>
          </wp:inline>
        </w:drawing>
      </w:r>
      <w:r w:rsidRPr="00FD30DF">
        <w:rPr>
          <w:rFonts w:ascii="Arial" w:eastAsia="Times New Roman" w:hAnsi="Arial" w:cs="Arial"/>
          <w:color w:val="717A8A"/>
          <w:kern w:val="0"/>
          <w:sz w:val="18"/>
          <w:szCs w:val="18"/>
          <w:lang w:eastAsia="en-GB"/>
          <w14:ligatures w14:val="none"/>
        </w:rPr>
        <w:fldChar w:fldCharType="end"/>
      </w:r>
    </w:p>
    <w:p w14:paraId="516009AE" w14:textId="77777777" w:rsidR="00FD30DF" w:rsidRPr="00FD30DF" w:rsidRDefault="00FD30DF" w:rsidP="00FD30DF">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FD30DF">
        <w:rPr>
          <w:rFonts w:ascii="Times" w:eastAsia="Times New Roman" w:hAnsi="Times" w:cs="Times New Roman"/>
          <w:color w:val="000000"/>
          <w:kern w:val="0"/>
          <w:sz w:val="30"/>
          <w:szCs w:val="30"/>
          <w:lang w:eastAsia="en-GB"/>
          <w14:ligatures w14:val="none"/>
        </w:rPr>
        <w:t> </w:t>
      </w:r>
    </w:p>
    <w:p w14:paraId="6C604142" w14:textId="77777777" w:rsidR="00FD30DF" w:rsidRPr="00FD30DF" w:rsidRDefault="00FD30DF" w:rsidP="00FD30DF">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FD30DF">
        <w:rPr>
          <w:rFonts w:ascii="Arial" w:eastAsia="Times New Roman" w:hAnsi="Arial" w:cs="Arial"/>
          <w:color w:val="3D3B3D"/>
          <w:kern w:val="0"/>
          <w:sz w:val="33"/>
          <w:szCs w:val="33"/>
          <w:lang w:eastAsia="en-GB"/>
          <w14:ligatures w14:val="none"/>
        </w:rPr>
        <w:t>THE Campus call for contributions</w:t>
      </w:r>
    </w:p>
    <w:p w14:paraId="43B47424" w14:textId="77777777" w:rsidR="00FD30DF" w:rsidRPr="00FD30DF" w:rsidRDefault="00FD30DF" w:rsidP="00FD30DF">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Through our partnership with </w:t>
      </w:r>
      <w:hyperlink r:id="rId43" w:tgtFrame="_blank" w:history="1">
        <w:r w:rsidRPr="00FD30DF">
          <w:rPr>
            <w:rFonts w:ascii="Arial" w:eastAsia="Times New Roman" w:hAnsi="Arial" w:cs="Arial"/>
            <w:color w:val="57A607"/>
            <w:kern w:val="0"/>
            <w:u w:val="single"/>
            <w:lang w:eastAsia="en-GB"/>
            <w14:ligatures w14:val="none"/>
          </w:rPr>
          <w:t>THE Campus</w:t>
        </w:r>
      </w:hyperlink>
      <w:r w:rsidRPr="00FD30DF">
        <w:rPr>
          <w:rFonts w:ascii="Arial" w:eastAsia="Times New Roman" w:hAnsi="Arial" w:cs="Arial"/>
          <w:color w:val="717A8A"/>
          <w:kern w:val="0"/>
          <w:lang w:eastAsia="en-GB"/>
          <w14:ligatures w14:val="none"/>
        </w:rPr>
        <w:t>, we receive regular calls for content, as well as a rolling call for contributions on THE Campus key topics. The current calls for content are on:</w:t>
      </w:r>
    </w:p>
    <w:p w14:paraId="7CD869F5" w14:textId="77777777" w:rsidR="00FD30DF" w:rsidRPr="00FD30DF" w:rsidRDefault="00FD30DF" w:rsidP="00FD30D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b/>
          <w:bCs/>
          <w:color w:val="717A8A"/>
          <w:kern w:val="0"/>
          <w:lang w:eastAsia="en-GB"/>
          <w14:ligatures w14:val="none"/>
        </w:rPr>
        <w:t>How to motivate students and staff</w:t>
      </w:r>
      <w:r w:rsidRPr="00FD30DF">
        <w:rPr>
          <w:rFonts w:ascii="Arial" w:eastAsia="Times New Roman" w:hAnsi="Arial" w:cs="Arial"/>
          <w:color w:val="717A8A"/>
          <w:kern w:val="0"/>
          <w:lang w:eastAsia="en-GB"/>
          <w14:ligatures w14:val="none"/>
        </w:rPr>
        <w:t> </w:t>
      </w:r>
    </w:p>
    <w:p w14:paraId="1565D6E4" w14:textId="77777777" w:rsidR="00FD30DF" w:rsidRPr="00FD30DF" w:rsidRDefault="00FD30DF" w:rsidP="00FD30DF">
      <w:pPr>
        <w:numPr>
          <w:ilvl w:val="0"/>
          <w:numId w:val="1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Practical advice from and for HE professionals on:</w:t>
      </w:r>
    </w:p>
    <w:p w14:paraId="7EF1981B" w14:textId="77777777" w:rsidR="00FD30DF" w:rsidRPr="00FD30DF" w:rsidRDefault="00FD30DF" w:rsidP="00FD30DF">
      <w:pPr>
        <w:numPr>
          <w:ilvl w:val="0"/>
          <w:numId w:val="1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Pedagogical approaches that get students motivated</w:t>
      </w:r>
    </w:p>
    <w:p w14:paraId="15653541" w14:textId="77777777" w:rsidR="00FD30DF" w:rsidRPr="00FD30DF" w:rsidRDefault="00FD30DF" w:rsidP="00FD30DF">
      <w:pPr>
        <w:numPr>
          <w:ilvl w:val="0"/>
          <w:numId w:val="1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Relationship between motivation and engagement</w:t>
      </w:r>
    </w:p>
    <w:p w14:paraId="66B8B23D" w14:textId="77777777" w:rsidR="00FD30DF" w:rsidRPr="00FD30DF" w:rsidRDefault="00FD30DF" w:rsidP="00FD30DF">
      <w:pPr>
        <w:numPr>
          <w:ilvl w:val="0"/>
          <w:numId w:val="1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Self-directed learning</w:t>
      </w:r>
    </w:p>
    <w:p w14:paraId="569AADC5" w14:textId="77777777" w:rsidR="00FD30DF" w:rsidRPr="00FD30DF" w:rsidRDefault="00FD30DF" w:rsidP="00FD30DF">
      <w:pPr>
        <w:numPr>
          <w:ilvl w:val="0"/>
          <w:numId w:val="1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How to keep remote students motivated</w:t>
      </w:r>
    </w:p>
    <w:p w14:paraId="07092FB8" w14:textId="77777777" w:rsidR="00FD30DF" w:rsidRPr="00FD30DF" w:rsidRDefault="00FD30DF" w:rsidP="00FD30DF">
      <w:pPr>
        <w:numPr>
          <w:ilvl w:val="0"/>
          <w:numId w:val="1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Student retention</w:t>
      </w:r>
    </w:p>
    <w:p w14:paraId="06784E75" w14:textId="77777777" w:rsidR="00FD30DF" w:rsidRPr="00FD30DF" w:rsidRDefault="00FD30DF" w:rsidP="00FD30DF">
      <w:pPr>
        <w:numPr>
          <w:ilvl w:val="0"/>
          <w:numId w:val="1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Getting students (back) to class</w:t>
      </w:r>
    </w:p>
    <w:p w14:paraId="5066A336" w14:textId="77777777" w:rsidR="00FD30DF" w:rsidRPr="00FD30DF" w:rsidRDefault="00FD30DF" w:rsidP="00FD30DF">
      <w:pPr>
        <w:numPr>
          <w:ilvl w:val="0"/>
          <w:numId w:val="1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Connecting with international students</w:t>
      </w:r>
    </w:p>
    <w:p w14:paraId="0C903E1D" w14:textId="77777777" w:rsidR="00FD30DF" w:rsidRPr="00FD30DF" w:rsidRDefault="00FD30DF" w:rsidP="00FD30DF">
      <w:pPr>
        <w:numPr>
          <w:ilvl w:val="0"/>
          <w:numId w:val="1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Diverse cohorts – how to ensure everyone is engaged</w:t>
      </w:r>
    </w:p>
    <w:p w14:paraId="14AB9CCE" w14:textId="77777777" w:rsidR="00FD30DF" w:rsidRPr="00FD30DF" w:rsidRDefault="00FD30DF" w:rsidP="00FD30DF">
      <w:pPr>
        <w:numPr>
          <w:ilvl w:val="0"/>
          <w:numId w:val="1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Keeping part-time students engaged</w:t>
      </w:r>
    </w:p>
    <w:p w14:paraId="16AB3C24" w14:textId="77777777" w:rsidR="00FD30DF" w:rsidRPr="00FD30DF" w:rsidRDefault="00FD30DF" w:rsidP="00FD30DF">
      <w:pPr>
        <w:numPr>
          <w:ilvl w:val="0"/>
          <w:numId w:val="1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Autonomy – how much is the right amount?</w:t>
      </w:r>
      <w:r w:rsidRPr="00FD30DF">
        <w:rPr>
          <w:rFonts w:ascii="Arial" w:eastAsia="Times New Roman" w:hAnsi="Arial" w:cs="Arial"/>
          <w:color w:val="717A8A"/>
          <w:kern w:val="0"/>
          <w:lang w:eastAsia="en-GB"/>
          <w14:ligatures w14:val="none"/>
        </w:rPr>
        <w:br/>
      </w:r>
      <w:r w:rsidRPr="00FD30DF">
        <w:rPr>
          <w:rFonts w:ascii="Arial" w:eastAsia="Times New Roman" w:hAnsi="Arial" w:cs="Arial"/>
          <w:b/>
          <w:bCs/>
          <w:color w:val="717A8A"/>
          <w:kern w:val="0"/>
          <w:lang w:eastAsia="en-GB"/>
          <w14:ligatures w14:val="none"/>
        </w:rPr>
        <w:t>Deadline for content: Monday, 11 August</w:t>
      </w:r>
    </w:p>
    <w:p w14:paraId="422EF87C" w14:textId="77777777" w:rsidR="00FD30DF" w:rsidRPr="00FD30DF" w:rsidRDefault="00FD30DF" w:rsidP="00FD30D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If you are interested in contributing to THE Campus, please contact eduexe@exeter.ac.uk with your pitch and download the </w:t>
      </w:r>
      <w:hyperlink r:id="rId44" w:tgtFrame="_blank" w:history="1">
        <w:r w:rsidRPr="00FD30DF">
          <w:rPr>
            <w:rFonts w:ascii="Arial" w:eastAsia="Times New Roman" w:hAnsi="Arial" w:cs="Arial"/>
            <w:color w:val="57A607"/>
            <w:kern w:val="0"/>
            <w:u w:val="single"/>
            <w:lang w:eastAsia="en-GB"/>
            <w14:ligatures w14:val="none"/>
          </w:rPr>
          <w:t>Campus editorial guidelines</w:t>
        </w:r>
      </w:hyperlink>
      <w:r w:rsidRPr="00FD30DF">
        <w:rPr>
          <w:rFonts w:ascii="Arial" w:eastAsia="Times New Roman" w:hAnsi="Arial" w:cs="Arial"/>
          <w:color w:val="717A8A"/>
          <w:kern w:val="0"/>
          <w:lang w:eastAsia="en-GB"/>
          <w14:ligatures w14:val="none"/>
        </w:rPr>
        <w:t>.</w:t>
      </w:r>
    </w:p>
    <w:p w14:paraId="1EFF8ADC" w14:textId="77777777" w:rsidR="00FD30DF" w:rsidRPr="00FD30DF" w:rsidRDefault="00FD30DF" w:rsidP="00FD30DF">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FD30DF">
        <w:rPr>
          <w:rFonts w:ascii="Times" w:eastAsia="Times New Roman" w:hAnsi="Times" w:cs="Times New Roman"/>
          <w:color w:val="000000"/>
          <w:kern w:val="0"/>
          <w:sz w:val="30"/>
          <w:szCs w:val="30"/>
          <w:lang w:eastAsia="en-GB"/>
          <w14:ligatures w14:val="none"/>
        </w:rPr>
        <w:t> </w:t>
      </w:r>
    </w:p>
    <w:p w14:paraId="4C7EDD48" w14:textId="3DE8E9B6" w:rsidR="00FD30DF" w:rsidRPr="00FD30DF" w:rsidRDefault="00FD30DF" w:rsidP="00FD30DF">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FD30DF">
        <w:rPr>
          <w:rFonts w:ascii="Arial" w:eastAsia="Times New Roman" w:hAnsi="Arial" w:cs="Arial"/>
          <w:color w:val="717A8A"/>
          <w:kern w:val="0"/>
          <w:sz w:val="18"/>
          <w:szCs w:val="18"/>
          <w:lang w:eastAsia="en-GB"/>
          <w14:ligatures w14:val="none"/>
        </w:rPr>
        <w:lastRenderedPageBreak/>
        <w:fldChar w:fldCharType="begin"/>
      </w:r>
      <w:r w:rsidRPr="00FD30DF">
        <w:rPr>
          <w:rFonts w:ascii="Arial" w:eastAsia="Times New Roman" w:hAnsi="Arial" w:cs="Arial"/>
          <w:color w:val="717A8A"/>
          <w:kern w:val="0"/>
          <w:sz w:val="18"/>
          <w:szCs w:val="18"/>
          <w:lang w:eastAsia="en-GB"/>
          <w14:ligatures w14:val="none"/>
        </w:rPr>
        <w:instrText xml:space="preserve"> INCLUDEPICTURE "https://i5.createsend1.com/ei/r/B1/78A/C38/020519/csfinal/stockimg-2-1542252-3a16af97fb60095a.jpg" \* MERGEFORMATINET </w:instrText>
      </w:r>
      <w:r w:rsidRPr="00FD30DF">
        <w:rPr>
          <w:rFonts w:ascii="Arial" w:eastAsia="Times New Roman" w:hAnsi="Arial" w:cs="Arial"/>
          <w:color w:val="717A8A"/>
          <w:kern w:val="0"/>
          <w:sz w:val="18"/>
          <w:szCs w:val="18"/>
          <w:lang w:eastAsia="en-GB"/>
          <w14:ligatures w14:val="none"/>
        </w:rPr>
        <w:fldChar w:fldCharType="separate"/>
      </w:r>
      <w:r w:rsidRPr="00FD30DF">
        <w:rPr>
          <w:rFonts w:ascii="Arial" w:eastAsia="Times New Roman" w:hAnsi="Arial" w:cs="Arial"/>
          <w:noProof/>
          <w:color w:val="717A8A"/>
          <w:kern w:val="0"/>
          <w:sz w:val="18"/>
          <w:szCs w:val="18"/>
          <w:lang w:eastAsia="en-GB"/>
          <w14:ligatures w14:val="none"/>
        </w:rPr>
        <w:drawing>
          <wp:inline distT="0" distB="0" distL="0" distR="0" wp14:anchorId="4661B311" wp14:editId="6D5A57D8">
            <wp:extent cx="5731510" cy="2301875"/>
            <wp:effectExtent l="0" t="0" r="0" b="0"/>
            <wp:docPr id="14049679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2301875"/>
                    </a:xfrm>
                    <a:prstGeom prst="rect">
                      <a:avLst/>
                    </a:prstGeom>
                    <a:noFill/>
                    <a:ln>
                      <a:noFill/>
                    </a:ln>
                  </pic:spPr>
                </pic:pic>
              </a:graphicData>
            </a:graphic>
          </wp:inline>
        </w:drawing>
      </w:r>
      <w:r w:rsidRPr="00FD30DF">
        <w:rPr>
          <w:rFonts w:ascii="Arial" w:eastAsia="Times New Roman" w:hAnsi="Arial" w:cs="Arial"/>
          <w:color w:val="717A8A"/>
          <w:kern w:val="0"/>
          <w:sz w:val="18"/>
          <w:szCs w:val="18"/>
          <w:lang w:eastAsia="en-GB"/>
          <w14:ligatures w14:val="none"/>
        </w:rPr>
        <w:fldChar w:fldCharType="end"/>
      </w:r>
    </w:p>
    <w:p w14:paraId="39FBF84F" w14:textId="77777777" w:rsidR="00FD30DF" w:rsidRPr="00FD30DF" w:rsidRDefault="00FD30DF" w:rsidP="00FD30DF">
      <w:pPr>
        <w:shd w:val="clear" w:color="auto" w:fill="FFFFFF"/>
        <w:spacing w:after="240" w:line="465" w:lineRule="atLeast"/>
        <w:textAlignment w:val="center"/>
        <w:outlineLvl w:val="1"/>
        <w:rPr>
          <w:rFonts w:ascii="Arial" w:eastAsia="Times New Roman" w:hAnsi="Arial" w:cs="Arial"/>
          <w:color w:val="3D3B3D"/>
          <w:kern w:val="0"/>
          <w:sz w:val="33"/>
          <w:szCs w:val="33"/>
          <w:lang w:eastAsia="en-GB"/>
          <w14:ligatures w14:val="none"/>
        </w:rPr>
      </w:pPr>
      <w:r w:rsidRPr="00FD30DF">
        <w:rPr>
          <w:rFonts w:ascii="Arial" w:eastAsia="Times New Roman" w:hAnsi="Arial" w:cs="Arial"/>
          <w:color w:val="3D3B3D"/>
          <w:kern w:val="0"/>
          <w:sz w:val="33"/>
          <w:szCs w:val="33"/>
          <w:lang w:eastAsia="en-GB"/>
          <w14:ligatures w14:val="none"/>
        </w:rPr>
        <w:t>EduExe Blog and socials </w:t>
      </w:r>
    </w:p>
    <w:p w14:paraId="1271D0C9" w14:textId="77777777" w:rsidR="00FD30DF" w:rsidRPr="00FD30DF" w:rsidRDefault="00FD30DF" w:rsidP="00FD30DF">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We have a fantastic series of blog posts over the Eduexe festival period and it is a treat to read insights, tips and practical suggestions as well as pedagogical scholarship. What a great way to read your way to enhanced CPD! </w:t>
      </w:r>
    </w:p>
    <w:p w14:paraId="33635994" w14:textId="77777777" w:rsidR="00FD30DF" w:rsidRPr="00FD30DF" w:rsidRDefault="00FD30DF" w:rsidP="00FD30D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You can also follow our Eduexe stories and blog snippets via our social on LinkedIn and to keep up to date with everything Eduexe. </w:t>
      </w:r>
    </w:p>
    <w:p w14:paraId="05706334" w14:textId="77777777" w:rsidR="00FD30DF" w:rsidRPr="00FD30DF" w:rsidRDefault="00FD30DF" w:rsidP="00FD30DF">
      <w:pPr>
        <w:shd w:val="clear" w:color="auto" w:fill="FFFFFF"/>
        <w:spacing w:before="300" w:after="300" w:line="360" w:lineRule="atLeast"/>
        <w:textAlignment w:val="center"/>
        <w:rPr>
          <w:rFonts w:ascii="Arial" w:eastAsia="Times New Roman" w:hAnsi="Arial" w:cs="Arial"/>
          <w:color w:val="717A8A"/>
          <w:kern w:val="0"/>
          <w:lang w:eastAsia="en-GB"/>
          <w14:ligatures w14:val="none"/>
        </w:rPr>
      </w:pPr>
      <w:r w:rsidRPr="00FD30DF">
        <w:rPr>
          <w:rFonts w:ascii="inherit" w:eastAsia="Times New Roman" w:hAnsi="inherit" w:cs="Arial"/>
          <w:b/>
          <w:bCs/>
          <w:color w:val="717A8A"/>
          <w:kern w:val="0"/>
          <w:lang w:eastAsia="en-GB"/>
          <w14:ligatures w14:val="none"/>
        </w:rPr>
        <w:t>If you are interested in contributing to the EduExe blog this academic year, please contact us on eduexe@exeter.ac.uk!</w:t>
      </w:r>
    </w:p>
    <w:p w14:paraId="439A6C9A" w14:textId="77777777" w:rsidR="00FD30DF" w:rsidRPr="00FD30DF" w:rsidRDefault="00FD30DF" w:rsidP="00FD30DF">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46" w:tgtFrame="_blank" w:history="1">
        <w:r w:rsidRPr="00FD30DF">
          <w:rPr>
            <w:rFonts w:ascii="Arial" w:eastAsia="Times New Roman" w:hAnsi="Arial" w:cs="Arial"/>
            <w:b/>
            <w:bCs/>
            <w:color w:val="FFFFFF"/>
            <w:kern w:val="0"/>
            <w:sz w:val="21"/>
            <w:szCs w:val="21"/>
            <w:shd w:val="clear" w:color="auto" w:fill="00A87E"/>
            <w:lang w:eastAsia="en-GB"/>
            <w14:ligatures w14:val="none"/>
          </w:rPr>
          <w:t>Read the EduExe blog</w:t>
        </w:r>
      </w:hyperlink>
    </w:p>
    <w:p w14:paraId="164517F4" w14:textId="77777777" w:rsidR="00FD30DF" w:rsidRPr="00FD30DF" w:rsidRDefault="00FD30DF" w:rsidP="00FD30DF">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47" w:tgtFrame="_blank" w:history="1">
        <w:r w:rsidRPr="00FD30DF">
          <w:rPr>
            <w:rFonts w:ascii="Arial" w:eastAsia="Times New Roman" w:hAnsi="Arial" w:cs="Arial"/>
            <w:b/>
            <w:bCs/>
            <w:color w:val="FFFFFF"/>
            <w:kern w:val="0"/>
            <w:sz w:val="21"/>
            <w:szCs w:val="21"/>
            <w:shd w:val="clear" w:color="auto" w:fill="00A87E"/>
            <w:lang w:eastAsia="en-GB"/>
            <w14:ligatures w14:val="none"/>
          </w:rPr>
          <w:t>Submit to the EduExe blog</w:t>
        </w:r>
      </w:hyperlink>
    </w:p>
    <w:p w14:paraId="73B4B478" w14:textId="77777777" w:rsidR="00FD30DF" w:rsidRPr="00FD30DF" w:rsidRDefault="00FD30DF" w:rsidP="00FD30DF">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48" w:tgtFrame="_blank" w:history="1">
        <w:r w:rsidRPr="00FD30DF">
          <w:rPr>
            <w:rFonts w:ascii="Arial" w:eastAsia="Times New Roman" w:hAnsi="Arial" w:cs="Arial"/>
            <w:b/>
            <w:bCs/>
            <w:color w:val="FFFFFF"/>
            <w:kern w:val="0"/>
            <w:sz w:val="21"/>
            <w:szCs w:val="21"/>
            <w:shd w:val="clear" w:color="auto" w:fill="00A87E"/>
            <w:lang w:eastAsia="en-GB"/>
            <w14:ligatures w14:val="none"/>
          </w:rPr>
          <w:t>Don't forget you can follow us on LinkedIn for updates!</w:t>
        </w:r>
      </w:hyperlink>
    </w:p>
    <w:p w14:paraId="767C4EB6" w14:textId="77777777" w:rsidR="00FD30DF" w:rsidRPr="00FD30DF" w:rsidRDefault="00FD30DF" w:rsidP="00FD30DF">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FD30DF">
        <w:rPr>
          <w:rFonts w:ascii="Times" w:eastAsia="Times New Roman" w:hAnsi="Times" w:cs="Times New Roman"/>
          <w:color w:val="000000"/>
          <w:kern w:val="0"/>
          <w:sz w:val="30"/>
          <w:szCs w:val="30"/>
          <w:lang w:eastAsia="en-GB"/>
          <w14:ligatures w14:val="none"/>
        </w:rPr>
        <w:t> </w:t>
      </w:r>
    </w:p>
    <w:p w14:paraId="19E48458" w14:textId="0A7097D6" w:rsidR="00FD30DF" w:rsidRPr="00FD30DF" w:rsidRDefault="00FD30DF" w:rsidP="00FD30DF">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FD30DF">
        <w:rPr>
          <w:rFonts w:ascii="Arial" w:eastAsia="Times New Roman" w:hAnsi="Arial" w:cs="Arial"/>
          <w:color w:val="717A8A"/>
          <w:kern w:val="0"/>
          <w:sz w:val="18"/>
          <w:szCs w:val="18"/>
          <w:lang w:eastAsia="en-GB"/>
          <w14:ligatures w14:val="none"/>
        </w:rPr>
        <w:lastRenderedPageBreak/>
        <w:fldChar w:fldCharType="begin"/>
      </w:r>
      <w:r w:rsidRPr="00FD30DF">
        <w:rPr>
          <w:rFonts w:ascii="Arial" w:eastAsia="Times New Roman" w:hAnsi="Arial" w:cs="Arial"/>
          <w:color w:val="717A8A"/>
          <w:kern w:val="0"/>
          <w:sz w:val="18"/>
          <w:szCs w:val="18"/>
          <w:lang w:eastAsia="en-GB"/>
          <w14:ligatures w14:val="none"/>
        </w:rPr>
        <w:instrText xml:space="preserve"> INCLUDEPICTURE "https://i6.createsend1.com/ei/r/B1/78A/C38/020519/csfinal/stockimg-2-4218864-9900000000079e3c.jpg" \* MERGEFORMATINET </w:instrText>
      </w:r>
      <w:r w:rsidRPr="00FD30DF">
        <w:rPr>
          <w:rFonts w:ascii="Arial" w:eastAsia="Times New Roman" w:hAnsi="Arial" w:cs="Arial"/>
          <w:color w:val="717A8A"/>
          <w:kern w:val="0"/>
          <w:sz w:val="18"/>
          <w:szCs w:val="18"/>
          <w:lang w:eastAsia="en-GB"/>
          <w14:ligatures w14:val="none"/>
        </w:rPr>
        <w:fldChar w:fldCharType="separate"/>
      </w:r>
      <w:r w:rsidRPr="00FD30DF">
        <w:rPr>
          <w:rFonts w:ascii="Arial" w:eastAsia="Times New Roman" w:hAnsi="Arial" w:cs="Arial"/>
          <w:noProof/>
          <w:color w:val="717A8A"/>
          <w:kern w:val="0"/>
          <w:sz w:val="18"/>
          <w:szCs w:val="18"/>
          <w:lang w:eastAsia="en-GB"/>
          <w14:ligatures w14:val="none"/>
        </w:rPr>
        <w:drawing>
          <wp:inline distT="0" distB="0" distL="0" distR="0" wp14:anchorId="2D1F5DCE" wp14:editId="1295732F">
            <wp:extent cx="5731510" cy="3820795"/>
            <wp:effectExtent l="0" t="0" r="0" b="1905"/>
            <wp:docPr id="6766195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Pr="00FD30DF">
        <w:rPr>
          <w:rFonts w:ascii="Arial" w:eastAsia="Times New Roman" w:hAnsi="Arial" w:cs="Arial"/>
          <w:color w:val="717A8A"/>
          <w:kern w:val="0"/>
          <w:sz w:val="18"/>
          <w:szCs w:val="18"/>
          <w:lang w:eastAsia="en-GB"/>
          <w14:ligatures w14:val="none"/>
        </w:rPr>
        <w:fldChar w:fldCharType="end"/>
      </w:r>
    </w:p>
    <w:p w14:paraId="6EB5F0EB" w14:textId="77777777" w:rsidR="00FD30DF" w:rsidRPr="00FD30DF" w:rsidRDefault="00FD30DF" w:rsidP="00FD30DF">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FD30DF">
        <w:rPr>
          <w:rFonts w:ascii="Arial" w:eastAsia="Times New Roman" w:hAnsi="Arial" w:cs="Arial"/>
          <w:color w:val="3D3B3D"/>
          <w:kern w:val="0"/>
          <w:sz w:val="33"/>
          <w:szCs w:val="33"/>
          <w:lang w:eastAsia="en-GB"/>
          <w14:ligatures w14:val="none"/>
        </w:rPr>
        <w:t>Interesting article</w:t>
      </w:r>
    </w:p>
    <w:p w14:paraId="54E8561D" w14:textId="77777777" w:rsidR="00FD30DF" w:rsidRPr="00FD30DF" w:rsidRDefault="00FD30DF" w:rsidP="00FD30DF">
      <w:pPr>
        <w:shd w:val="clear" w:color="auto" w:fill="FFFFFF"/>
        <w:spacing w:before="240" w:after="30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Colleagues may be interested in 'The unexpected benefits of academic blogging' posted in the June edition of Times Higher by Jenny Scoles. It certainly speaks to our views on the use of blogging to quickly disseminate important findings, provide CPD, improve and practice writing and boost professional networks.</w:t>
      </w:r>
    </w:p>
    <w:p w14:paraId="703C8234" w14:textId="77777777" w:rsidR="00FD30DF" w:rsidRPr="00FD30DF" w:rsidRDefault="00FD30DF" w:rsidP="00FD30DF">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50" w:tgtFrame="_blank" w:history="1">
        <w:r w:rsidRPr="00FD30DF">
          <w:rPr>
            <w:rFonts w:ascii="Arial" w:eastAsia="Times New Roman" w:hAnsi="Arial" w:cs="Arial"/>
            <w:b/>
            <w:bCs/>
            <w:color w:val="FFFFFF"/>
            <w:kern w:val="0"/>
            <w:sz w:val="21"/>
            <w:szCs w:val="21"/>
            <w:shd w:val="clear" w:color="auto" w:fill="00A87E"/>
            <w:lang w:eastAsia="en-GB"/>
            <w14:ligatures w14:val="none"/>
          </w:rPr>
          <w:t>Read The Unexpected Benefits of Academic Blogging</w:t>
        </w:r>
      </w:hyperlink>
    </w:p>
    <w:p w14:paraId="5C5C05C4" w14:textId="77777777" w:rsidR="00FD30DF" w:rsidRPr="00FD30DF" w:rsidRDefault="00FD30DF" w:rsidP="00FD30DF">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FD30DF">
        <w:rPr>
          <w:rFonts w:ascii="Times" w:eastAsia="Times New Roman" w:hAnsi="Times" w:cs="Times New Roman"/>
          <w:color w:val="000000"/>
          <w:kern w:val="0"/>
          <w:sz w:val="30"/>
          <w:szCs w:val="30"/>
          <w:lang w:eastAsia="en-GB"/>
          <w14:ligatures w14:val="none"/>
        </w:rPr>
        <w:t> </w:t>
      </w:r>
    </w:p>
    <w:p w14:paraId="51561A3A" w14:textId="77777777" w:rsidR="00FD30DF" w:rsidRPr="00FD30DF" w:rsidRDefault="00FD30DF" w:rsidP="00FD30DF">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b/>
          <w:bCs/>
          <w:color w:val="717A8A"/>
          <w:kern w:val="0"/>
          <w:lang w:eastAsia="en-GB"/>
          <w14:ligatures w14:val="none"/>
        </w:rPr>
        <w:t>Interested in contributing to the newsletter?</w:t>
      </w:r>
    </w:p>
    <w:p w14:paraId="6F38FDBB" w14:textId="77777777" w:rsidR="00FD30DF" w:rsidRPr="00FD30DF" w:rsidRDefault="00FD30DF" w:rsidP="00FD30D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We will have rolling deadlines for submissions each month, so please get in touch with </w:t>
      </w:r>
      <w:hyperlink r:id="rId51" w:tgtFrame="_blank" w:history="1">
        <w:r w:rsidRPr="00FD30DF">
          <w:rPr>
            <w:rFonts w:ascii="Arial" w:eastAsia="Times New Roman" w:hAnsi="Arial" w:cs="Arial"/>
            <w:color w:val="57A607"/>
            <w:kern w:val="0"/>
            <w:u w:val="single"/>
            <w:lang w:eastAsia="en-GB"/>
            <w14:ligatures w14:val="none"/>
          </w:rPr>
          <w:t>eduexe@exeter.ac.uk</w:t>
        </w:r>
      </w:hyperlink>
      <w:r w:rsidRPr="00FD30DF">
        <w:rPr>
          <w:rFonts w:ascii="Arial" w:eastAsia="Times New Roman" w:hAnsi="Arial" w:cs="Arial"/>
          <w:color w:val="717A8A"/>
          <w:kern w:val="0"/>
          <w:lang w:eastAsia="en-GB"/>
          <w14:ligatures w14:val="none"/>
        </w:rPr>
        <w:t> if you would like to contribute!</w:t>
      </w:r>
    </w:p>
    <w:p w14:paraId="786AE6E4" w14:textId="77777777" w:rsidR="00FD30DF" w:rsidRPr="00FD30DF" w:rsidRDefault="00FD30DF" w:rsidP="00FD30DF">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b/>
          <w:bCs/>
          <w:color w:val="717A8A"/>
          <w:kern w:val="0"/>
          <w:lang w:eastAsia="en-GB"/>
          <w14:ligatures w14:val="none"/>
        </w:rPr>
        <w:t>We want your feedback! </w:t>
      </w:r>
    </w:p>
    <w:p w14:paraId="3828B1B0" w14:textId="77777777" w:rsidR="00FD30DF" w:rsidRPr="00FD30DF" w:rsidRDefault="00FD30DF" w:rsidP="00FD30D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color w:val="717A8A"/>
          <w:kern w:val="0"/>
          <w:lang w:eastAsia="en-GB"/>
          <w14:ligatures w14:val="none"/>
        </w:rPr>
        <w:t>The EduExe newsletter is a new initiative, and we would love to hear from you if you have any feedback! You can share it with us </w:t>
      </w:r>
      <w:hyperlink r:id="rId52" w:tgtFrame="_blank" w:history="1">
        <w:r w:rsidRPr="00FD30DF">
          <w:rPr>
            <w:rFonts w:ascii="Arial" w:eastAsia="Times New Roman" w:hAnsi="Arial" w:cs="Arial"/>
            <w:color w:val="57A607"/>
            <w:kern w:val="0"/>
            <w:u w:val="single"/>
            <w:lang w:eastAsia="en-GB"/>
            <w14:ligatures w14:val="none"/>
          </w:rPr>
          <w:t>anonymously on our feedback form</w:t>
        </w:r>
      </w:hyperlink>
      <w:r w:rsidRPr="00FD30DF">
        <w:rPr>
          <w:rFonts w:ascii="Arial" w:eastAsia="Times New Roman" w:hAnsi="Arial" w:cs="Arial"/>
          <w:color w:val="717A8A"/>
          <w:kern w:val="0"/>
          <w:lang w:eastAsia="en-GB"/>
          <w14:ligatures w14:val="none"/>
        </w:rPr>
        <w:t> or by email to </w:t>
      </w:r>
      <w:hyperlink r:id="rId53" w:tgtFrame="_blank" w:history="1">
        <w:r w:rsidRPr="00FD30DF">
          <w:rPr>
            <w:rFonts w:ascii="Arial" w:eastAsia="Times New Roman" w:hAnsi="Arial" w:cs="Arial"/>
            <w:color w:val="57A607"/>
            <w:kern w:val="0"/>
            <w:u w:val="single"/>
            <w:lang w:eastAsia="en-GB"/>
            <w14:ligatures w14:val="none"/>
          </w:rPr>
          <w:t>eduexe@exeter.ac.uk</w:t>
        </w:r>
      </w:hyperlink>
      <w:r w:rsidRPr="00FD30DF">
        <w:rPr>
          <w:rFonts w:ascii="Arial" w:eastAsia="Times New Roman" w:hAnsi="Arial" w:cs="Arial"/>
          <w:color w:val="717A8A"/>
          <w:kern w:val="0"/>
          <w:lang w:eastAsia="en-GB"/>
          <w14:ligatures w14:val="none"/>
        </w:rPr>
        <w:t>. </w:t>
      </w:r>
    </w:p>
    <w:p w14:paraId="0C358655" w14:textId="77777777" w:rsidR="00FD30DF" w:rsidRPr="00FD30DF" w:rsidRDefault="00FD30DF" w:rsidP="00FD30DF">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FD30DF">
        <w:rPr>
          <w:rFonts w:ascii="Times" w:eastAsia="Times New Roman" w:hAnsi="Times" w:cs="Times New Roman"/>
          <w:color w:val="000000"/>
          <w:kern w:val="0"/>
          <w:sz w:val="30"/>
          <w:szCs w:val="30"/>
          <w:lang w:eastAsia="en-GB"/>
          <w14:ligatures w14:val="none"/>
        </w:rPr>
        <w:t> </w:t>
      </w:r>
    </w:p>
    <w:p w14:paraId="7C6F12BD" w14:textId="77777777" w:rsidR="00FD30DF" w:rsidRPr="00FD30DF" w:rsidRDefault="00FD30DF" w:rsidP="00FD30DF">
      <w:pPr>
        <w:shd w:val="clear" w:color="auto" w:fill="FFFFFF"/>
        <w:spacing w:after="300" w:line="360" w:lineRule="atLeast"/>
        <w:textAlignment w:val="center"/>
        <w:rPr>
          <w:rFonts w:ascii="Arial" w:eastAsia="Times New Roman" w:hAnsi="Arial" w:cs="Arial"/>
          <w:color w:val="717A8A"/>
          <w:kern w:val="0"/>
          <w:lang w:eastAsia="en-GB"/>
          <w14:ligatures w14:val="none"/>
        </w:rPr>
      </w:pPr>
      <w:r w:rsidRPr="00FD30DF">
        <w:rPr>
          <w:rFonts w:ascii="Arial" w:eastAsia="Times New Roman" w:hAnsi="Arial" w:cs="Arial"/>
          <w:b/>
          <w:bCs/>
          <w:color w:val="717A8A"/>
          <w:kern w:val="0"/>
          <w:lang w:eastAsia="en-GB"/>
          <w14:ligatures w14:val="none"/>
        </w:rPr>
        <w:t>Follow us on social media or visit our website to find out more about educator development and enhancement at Exeter!</w:t>
      </w:r>
    </w:p>
    <w:p w14:paraId="4C2ECEC7" w14:textId="36CD2E13" w:rsidR="00FD30DF" w:rsidRPr="00FD30DF" w:rsidRDefault="00FD30DF" w:rsidP="00FD30DF">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r w:rsidRPr="00FD30DF">
        <w:rPr>
          <w:rFonts w:ascii="Arial" w:eastAsia="Times New Roman" w:hAnsi="Arial" w:cs="Arial"/>
          <w:noProof/>
          <w:color w:val="57A607"/>
          <w:kern w:val="0"/>
          <w:lang w:eastAsia="en-GB"/>
          <w14:ligatures w14:val="none"/>
        </w:rPr>
        <w:lastRenderedPageBreak/>
        <w:drawing>
          <wp:inline distT="0" distB="0" distL="0" distR="0" wp14:anchorId="275E7E61" wp14:editId="6653C583">
            <wp:extent cx="406400" cy="406400"/>
            <wp:effectExtent l="0" t="0" r="0" b="0"/>
            <wp:docPr id="1389650554" name="Picture 3" descr="Twitter">
              <a:hlinkClick xmlns:a="http://schemas.openxmlformats.org/drawingml/2006/main" r:id="rId5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witter">
                      <a:hlinkClick r:id="rId54" tgtFrame="&quot;_blank&quot;"/>
                    </pic:cNvPr>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06400" cy="406400"/>
                    </a:xfrm>
                    <a:prstGeom prst="rect">
                      <a:avLst/>
                    </a:prstGeom>
                    <a:noFill/>
                    <a:ln>
                      <a:noFill/>
                    </a:ln>
                  </pic:spPr>
                </pic:pic>
              </a:graphicData>
            </a:graphic>
          </wp:inline>
        </w:drawing>
      </w:r>
      <w:r w:rsidRPr="00FD30DF">
        <w:rPr>
          <w:rFonts w:ascii="Arial" w:eastAsia="Times New Roman" w:hAnsi="Arial" w:cs="Arial"/>
          <w:noProof/>
          <w:color w:val="57A607"/>
          <w:kern w:val="0"/>
          <w:lang w:eastAsia="en-GB"/>
          <w14:ligatures w14:val="none"/>
        </w:rPr>
        <w:drawing>
          <wp:inline distT="0" distB="0" distL="0" distR="0" wp14:anchorId="6F232135" wp14:editId="45DD0DA4">
            <wp:extent cx="406400" cy="406400"/>
            <wp:effectExtent l="0" t="0" r="0" b="0"/>
            <wp:docPr id="171769379" name="Picture 2" descr="LinkedIn">
              <a:hlinkClick xmlns:a="http://schemas.openxmlformats.org/drawingml/2006/main" r:id="rId5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inkedIn">
                      <a:hlinkClick r:id="rId56" tgtFrame="&quot;_blank&quot;"/>
                    </pic:cNvPr>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06400" cy="406400"/>
                    </a:xfrm>
                    <a:prstGeom prst="rect">
                      <a:avLst/>
                    </a:prstGeom>
                    <a:noFill/>
                    <a:ln>
                      <a:noFill/>
                    </a:ln>
                  </pic:spPr>
                </pic:pic>
              </a:graphicData>
            </a:graphic>
          </wp:inline>
        </w:drawing>
      </w:r>
      <w:r w:rsidRPr="00FD30DF">
        <w:rPr>
          <w:rFonts w:ascii="Arial" w:eastAsia="Times New Roman" w:hAnsi="Arial" w:cs="Arial"/>
          <w:noProof/>
          <w:color w:val="57A607"/>
          <w:kern w:val="0"/>
          <w:lang w:eastAsia="en-GB"/>
          <w14:ligatures w14:val="none"/>
        </w:rPr>
        <w:drawing>
          <wp:inline distT="0" distB="0" distL="0" distR="0" wp14:anchorId="31BDE385" wp14:editId="7DD8C6DE">
            <wp:extent cx="406400" cy="406400"/>
            <wp:effectExtent l="0" t="0" r="0" b="0"/>
            <wp:docPr id="1572410995" name="Picture 1" descr="Website">
              <a:hlinkClick xmlns:a="http://schemas.openxmlformats.org/drawingml/2006/main" r:id="rId5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ebsite">
                      <a:hlinkClick r:id="rId58" tgtFrame="&quot;_blank&quot;"/>
                    </pic:cNvP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06400" cy="406400"/>
                    </a:xfrm>
                    <a:prstGeom prst="rect">
                      <a:avLst/>
                    </a:prstGeom>
                    <a:noFill/>
                    <a:ln>
                      <a:noFill/>
                    </a:ln>
                  </pic:spPr>
                </pic:pic>
              </a:graphicData>
            </a:graphic>
          </wp:inline>
        </w:drawing>
      </w:r>
    </w:p>
    <w:p w14:paraId="3ABF7459" w14:textId="77777777" w:rsidR="00FD30DF" w:rsidRPr="00FD30DF" w:rsidRDefault="00FD30DF" w:rsidP="00FD30DF">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FD30DF">
        <w:rPr>
          <w:rFonts w:ascii="Times" w:eastAsia="Times New Roman" w:hAnsi="Times" w:cs="Times New Roman"/>
          <w:color w:val="000000"/>
          <w:kern w:val="0"/>
          <w:sz w:val="30"/>
          <w:szCs w:val="30"/>
          <w:lang w:eastAsia="en-GB"/>
          <w14:ligatures w14:val="none"/>
        </w:rPr>
        <w:t> </w:t>
      </w:r>
    </w:p>
    <w:p w14:paraId="5DDF3BD1" w14:textId="77777777" w:rsidR="00FD30DF" w:rsidRPr="00FD30DF" w:rsidRDefault="00FD30DF" w:rsidP="00FD30DF">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60" w:tgtFrame="_blank" w:history="1">
        <w:r w:rsidRPr="00FD30DF">
          <w:rPr>
            <w:rFonts w:ascii="Arial" w:eastAsia="Times New Roman" w:hAnsi="Arial" w:cs="Arial"/>
            <w:b/>
            <w:bCs/>
            <w:color w:val="FFFFFF"/>
            <w:kern w:val="0"/>
            <w:sz w:val="21"/>
            <w:szCs w:val="21"/>
            <w:shd w:val="clear" w:color="auto" w:fill="00A87E"/>
            <w:lang w:eastAsia="en-GB"/>
            <w14:ligatures w14:val="none"/>
          </w:rPr>
          <w:t>Join the EduExe teams site to connect with educators across the University</w:t>
        </w:r>
      </w:hyperlink>
    </w:p>
    <w:p w14:paraId="75538114" w14:textId="77777777" w:rsidR="00FD30DF" w:rsidRDefault="00FD30DF"/>
    <w:sectPr w:rsidR="00FD30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B0604020202020204"/>
    <w:charset w:val="00"/>
    <w:family w:val="roman"/>
    <w:notTrueType/>
    <w:pitch w:val="default"/>
  </w:font>
  <w:font w:name="inherit">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C9A27D9"/>
    <w:multiLevelType w:val="multilevel"/>
    <w:tmpl w:val="D7685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6E448C"/>
    <w:multiLevelType w:val="multilevel"/>
    <w:tmpl w:val="BE461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EBF32FF"/>
    <w:multiLevelType w:val="multilevel"/>
    <w:tmpl w:val="35569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39D7754"/>
    <w:multiLevelType w:val="multilevel"/>
    <w:tmpl w:val="32983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5D50815"/>
    <w:multiLevelType w:val="multilevel"/>
    <w:tmpl w:val="71BE0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2063C49"/>
    <w:multiLevelType w:val="multilevel"/>
    <w:tmpl w:val="E0C0C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64C35EF"/>
    <w:multiLevelType w:val="multilevel"/>
    <w:tmpl w:val="AB22D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64A4E82"/>
    <w:multiLevelType w:val="multilevel"/>
    <w:tmpl w:val="3F425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4812814"/>
    <w:multiLevelType w:val="multilevel"/>
    <w:tmpl w:val="89061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B923E12"/>
    <w:multiLevelType w:val="multilevel"/>
    <w:tmpl w:val="FCA63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73578D2"/>
    <w:multiLevelType w:val="multilevel"/>
    <w:tmpl w:val="E6341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DB445CE"/>
    <w:multiLevelType w:val="multilevel"/>
    <w:tmpl w:val="78445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61970289">
    <w:abstractNumId w:val="8"/>
  </w:num>
  <w:num w:numId="2" w16cid:durableId="9256796">
    <w:abstractNumId w:val="6"/>
  </w:num>
  <w:num w:numId="3" w16cid:durableId="1117992835">
    <w:abstractNumId w:val="11"/>
  </w:num>
  <w:num w:numId="4" w16cid:durableId="472716419">
    <w:abstractNumId w:val="9"/>
  </w:num>
  <w:num w:numId="5" w16cid:durableId="1124663433">
    <w:abstractNumId w:val="3"/>
  </w:num>
  <w:num w:numId="6" w16cid:durableId="93401631">
    <w:abstractNumId w:val="5"/>
  </w:num>
  <w:num w:numId="7" w16cid:durableId="503010995">
    <w:abstractNumId w:val="1"/>
  </w:num>
  <w:num w:numId="8" w16cid:durableId="1151403671">
    <w:abstractNumId w:val="7"/>
  </w:num>
  <w:num w:numId="9" w16cid:durableId="1211503807">
    <w:abstractNumId w:val="10"/>
  </w:num>
  <w:num w:numId="10" w16cid:durableId="638270368">
    <w:abstractNumId w:val="0"/>
  </w:num>
  <w:num w:numId="11" w16cid:durableId="533546406">
    <w:abstractNumId w:val="2"/>
  </w:num>
  <w:num w:numId="12" w16cid:durableId="532614973">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0DF"/>
    <w:rsid w:val="00B12165"/>
    <w:rsid w:val="00FD3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17073D"/>
  <w15:chartTrackingRefBased/>
  <w15:docId w15:val="{AE45ADBF-5F2C-F547-AEA8-6B2EF8A54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30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D30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D30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30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30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30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30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30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30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30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D30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D30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30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30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30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30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30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30DF"/>
    <w:rPr>
      <w:rFonts w:eastAsiaTheme="majorEastAsia" w:cstheme="majorBidi"/>
      <w:color w:val="272727" w:themeColor="text1" w:themeTint="D8"/>
    </w:rPr>
  </w:style>
  <w:style w:type="paragraph" w:styleId="Title">
    <w:name w:val="Title"/>
    <w:basedOn w:val="Normal"/>
    <w:next w:val="Normal"/>
    <w:link w:val="TitleChar"/>
    <w:uiPriority w:val="10"/>
    <w:qFormat/>
    <w:rsid w:val="00FD30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30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30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30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30DF"/>
    <w:pPr>
      <w:spacing w:before="160"/>
      <w:jc w:val="center"/>
    </w:pPr>
    <w:rPr>
      <w:i/>
      <w:iCs/>
      <w:color w:val="404040" w:themeColor="text1" w:themeTint="BF"/>
    </w:rPr>
  </w:style>
  <w:style w:type="character" w:customStyle="1" w:styleId="QuoteChar">
    <w:name w:val="Quote Char"/>
    <w:basedOn w:val="DefaultParagraphFont"/>
    <w:link w:val="Quote"/>
    <w:uiPriority w:val="29"/>
    <w:rsid w:val="00FD30DF"/>
    <w:rPr>
      <w:i/>
      <w:iCs/>
      <w:color w:val="404040" w:themeColor="text1" w:themeTint="BF"/>
    </w:rPr>
  </w:style>
  <w:style w:type="paragraph" w:styleId="ListParagraph">
    <w:name w:val="List Paragraph"/>
    <w:basedOn w:val="Normal"/>
    <w:uiPriority w:val="34"/>
    <w:qFormat/>
    <w:rsid w:val="00FD30DF"/>
    <w:pPr>
      <w:ind w:left="720"/>
      <w:contextualSpacing/>
    </w:pPr>
  </w:style>
  <w:style w:type="character" w:styleId="IntenseEmphasis">
    <w:name w:val="Intense Emphasis"/>
    <w:basedOn w:val="DefaultParagraphFont"/>
    <w:uiPriority w:val="21"/>
    <w:qFormat/>
    <w:rsid w:val="00FD30DF"/>
    <w:rPr>
      <w:i/>
      <w:iCs/>
      <w:color w:val="0F4761" w:themeColor="accent1" w:themeShade="BF"/>
    </w:rPr>
  </w:style>
  <w:style w:type="paragraph" w:styleId="IntenseQuote">
    <w:name w:val="Intense Quote"/>
    <w:basedOn w:val="Normal"/>
    <w:next w:val="Normal"/>
    <w:link w:val="IntenseQuoteChar"/>
    <w:uiPriority w:val="30"/>
    <w:qFormat/>
    <w:rsid w:val="00FD30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30DF"/>
    <w:rPr>
      <w:i/>
      <w:iCs/>
      <w:color w:val="0F4761" w:themeColor="accent1" w:themeShade="BF"/>
    </w:rPr>
  </w:style>
  <w:style w:type="character" w:styleId="IntenseReference">
    <w:name w:val="Intense Reference"/>
    <w:basedOn w:val="DefaultParagraphFont"/>
    <w:uiPriority w:val="32"/>
    <w:qFormat/>
    <w:rsid w:val="00FD30DF"/>
    <w:rPr>
      <w:b/>
      <w:bCs/>
      <w:smallCaps/>
      <w:color w:val="0F4761" w:themeColor="accent1" w:themeShade="BF"/>
      <w:spacing w:val="5"/>
    </w:rPr>
  </w:style>
  <w:style w:type="paragraph" w:styleId="NormalWeb">
    <w:name w:val="Normal (Web)"/>
    <w:basedOn w:val="Normal"/>
    <w:uiPriority w:val="99"/>
    <w:semiHidden/>
    <w:unhideWhenUsed/>
    <w:rsid w:val="00FD30D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FD30DF"/>
    <w:rPr>
      <w:color w:val="0000FF"/>
      <w:u w:val="single"/>
    </w:rPr>
  </w:style>
  <w:style w:type="character" w:styleId="Strong">
    <w:name w:val="Strong"/>
    <w:basedOn w:val="DefaultParagraphFont"/>
    <w:uiPriority w:val="22"/>
    <w:qFormat/>
    <w:rsid w:val="00FD30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duexe.createsend1.com/t/r-i-thuukijy-l-k/" TargetMode="External"/><Relationship Id="rId18" Type="http://schemas.openxmlformats.org/officeDocument/2006/relationships/hyperlink" Target="mailto:hass-quality@exeter.ac.uk" TargetMode="External"/><Relationship Id="rId26" Type="http://schemas.openxmlformats.org/officeDocument/2006/relationships/hyperlink" Target="https://eduexe.createsend1.com/t/r-i-thuukijy-l-f/" TargetMode="External"/><Relationship Id="rId39" Type="http://schemas.openxmlformats.org/officeDocument/2006/relationships/hyperlink" Target="https://eduexe.createsend1.com/t/r-i-thuukijy-l-jr/" TargetMode="External"/><Relationship Id="rId21" Type="http://schemas.openxmlformats.org/officeDocument/2006/relationships/hyperlink" Target="mailto:cms-project@exeter.ac.uk" TargetMode="External"/><Relationship Id="rId34" Type="http://schemas.openxmlformats.org/officeDocument/2006/relationships/hyperlink" Target="mailto:r.g.smith@exeter.ac.uk" TargetMode="External"/><Relationship Id="rId42" Type="http://schemas.openxmlformats.org/officeDocument/2006/relationships/image" Target="media/image2.png"/><Relationship Id="rId47" Type="http://schemas.openxmlformats.org/officeDocument/2006/relationships/hyperlink" Target="https://eduexe.createsend1.com/t/r-i-thuukijy-l-ji/" TargetMode="External"/><Relationship Id="rId50" Type="http://schemas.openxmlformats.org/officeDocument/2006/relationships/hyperlink" Target="https://eduexe.createsend1.com/t/r-i-thuukijy-l-jh/" TargetMode="External"/><Relationship Id="rId55" Type="http://schemas.openxmlformats.org/officeDocument/2006/relationships/image" Target="media/image5.png"/><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mailto:programmedesign@exeter.ac.uk" TargetMode="External"/><Relationship Id="rId29" Type="http://schemas.openxmlformats.org/officeDocument/2006/relationships/hyperlink" Target="https://eduexe.createsend1.com/t/r-i-thuukijy-l-e/" TargetMode="External"/><Relationship Id="rId11" Type="http://schemas.openxmlformats.org/officeDocument/2006/relationships/hyperlink" Target="https://eduexe.createsend1.com/t/r-i-thuukijy-l-d/" TargetMode="External"/><Relationship Id="rId24" Type="http://schemas.openxmlformats.org/officeDocument/2006/relationships/hyperlink" Target="https://eduexe.createsend1.com/t/r-i-thuukijy-l-q/" TargetMode="External"/><Relationship Id="rId32" Type="http://schemas.openxmlformats.org/officeDocument/2006/relationships/hyperlink" Target="https://eduexe.createsend1.com/t/r-i-thuukijy-l-w/" TargetMode="External"/><Relationship Id="rId37" Type="http://schemas.openxmlformats.org/officeDocument/2006/relationships/hyperlink" Target="https://eduexe.createsend1.com/t/r-i-thuukijy-l-yu/" TargetMode="External"/><Relationship Id="rId40" Type="http://schemas.openxmlformats.org/officeDocument/2006/relationships/hyperlink" Target="mailto:eduexe@exeter.ac.uk" TargetMode="External"/><Relationship Id="rId45" Type="http://schemas.openxmlformats.org/officeDocument/2006/relationships/image" Target="media/image3.jpeg"/><Relationship Id="rId53" Type="http://schemas.openxmlformats.org/officeDocument/2006/relationships/hyperlink" Target="mailto:eduexe@exeter.ac.uk" TargetMode="External"/><Relationship Id="rId58" Type="http://schemas.openxmlformats.org/officeDocument/2006/relationships/hyperlink" Target="https://eduexe.createsend1.com/t/r-i-thuukijy-l-tr/" TargetMode="External"/><Relationship Id="rId5" Type="http://schemas.openxmlformats.org/officeDocument/2006/relationships/hyperlink" Target="https://eduexe.createsend1.com/t/r-i-thuukijy-l-r/" TargetMode="External"/><Relationship Id="rId61" Type="http://schemas.openxmlformats.org/officeDocument/2006/relationships/fontTable" Target="fontTable.xml"/><Relationship Id="rId19" Type="http://schemas.openxmlformats.org/officeDocument/2006/relationships/hyperlink" Target="mailto:hls-quality@exeter.ac.uk" TargetMode="External"/><Relationship Id="rId14" Type="http://schemas.openxmlformats.org/officeDocument/2006/relationships/hyperlink" Target="https://eduexe.createsend1.com/t/r-i-thuukijy-l-u/" TargetMode="External"/><Relationship Id="rId22" Type="http://schemas.openxmlformats.org/officeDocument/2006/relationships/hyperlink" Target="https://eduexe.createsend1.com/t/r-i-thuukijy-l-n/" TargetMode="External"/><Relationship Id="rId27" Type="http://schemas.openxmlformats.org/officeDocument/2006/relationships/hyperlink" Target="https://eduexe.createsend1.com/t/r-i-thuukijy-l-z/" TargetMode="External"/><Relationship Id="rId30" Type="http://schemas.openxmlformats.org/officeDocument/2006/relationships/hyperlink" Target="https://eduexe.createsend1.com/t/r-i-thuukijy-l-s/" TargetMode="External"/><Relationship Id="rId35" Type="http://schemas.openxmlformats.org/officeDocument/2006/relationships/hyperlink" Target="https://eduexe.createsend1.com/t/r-i-thuukijy-l-yh/" TargetMode="External"/><Relationship Id="rId43" Type="http://schemas.openxmlformats.org/officeDocument/2006/relationships/hyperlink" Target="https://eduexe.createsend1.com/t/r-i-thuukijy-l-jy/" TargetMode="External"/><Relationship Id="rId48" Type="http://schemas.openxmlformats.org/officeDocument/2006/relationships/hyperlink" Target="https://eduexe.createsend1.com/t/r-i-thuukijy-l-jd/" TargetMode="External"/><Relationship Id="rId56" Type="http://schemas.openxmlformats.org/officeDocument/2006/relationships/hyperlink" Target="https://eduexe.createsend1.com/t/r-i-thuukijy-l-tl/" TargetMode="External"/><Relationship Id="rId8" Type="http://schemas.openxmlformats.org/officeDocument/2006/relationships/hyperlink" Target="https://eduexe.createsend1.com/t/r-i-thuukijy-l-j/" TargetMode="External"/><Relationship Id="rId51" Type="http://schemas.openxmlformats.org/officeDocument/2006/relationships/hyperlink" Target="mailto:eduexe@exeter.ac.uk" TargetMode="External"/><Relationship Id="rId3" Type="http://schemas.openxmlformats.org/officeDocument/2006/relationships/settings" Target="settings.xml"/><Relationship Id="rId12" Type="http://schemas.openxmlformats.org/officeDocument/2006/relationships/hyperlink" Target="https://eduexe.createsend1.com/t/r-i-thuukijy-l-h/" TargetMode="External"/><Relationship Id="rId17" Type="http://schemas.openxmlformats.org/officeDocument/2006/relationships/hyperlink" Target="mailto:ese-quality@exeter.ac.uk" TargetMode="External"/><Relationship Id="rId25" Type="http://schemas.openxmlformats.org/officeDocument/2006/relationships/hyperlink" Target="https://eduexe.createsend1.com/t/r-i-thuukijy-l-a/" TargetMode="External"/><Relationship Id="rId33" Type="http://schemas.openxmlformats.org/officeDocument/2006/relationships/hyperlink" Target="https://eduexe.createsend1.com/t/r-i-thuukijy-l-yd/" TargetMode="External"/><Relationship Id="rId38" Type="http://schemas.openxmlformats.org/officeDocument/2006/relationships/hyperlink" Target="https://eduexe.createsend1.com/t/r-i-thuukijy-l-jl/" TargetMode="External"/><Relationship Id="rId46" Type="http://schemas.openxmlformats.org/officeDocument/2006/relationships/hyperlink" Target="https://eduexe.createsend1.com/t/r-i-thuukijy-l-jt/" TargetMode="External"/><Relationship Id="rId59" Type="http://schemas.openxmlformats.org/officeDocument/2006/relationships/image" Target="media/image7.png"/><Relationship Id="rId20" Type="http://schemas.openxmlformats.org/officeDocument/2006/relationships/hyperlink" Target="https://eduexe.createsend1.com/t/r-i-thuukijy-l-b/" TargetMode="External"/><Relationship Id="rId41" Type="http://schemas.openxmlformats.org/officeDocument/2006/relationships/hyperlink" Target="mailto:educationpolicy@exeter.ac.uk" TargetMode="External"/><Relationship Id="rId54" Type="http://schemas.openxmlformats.org/officeDocument/2006/relationships/hyperlink" Target="https://eduexe.createsend1.com/t/r-i-thuukijy-l-ju/"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eduexe.createsend1.com/t/r-i-thuukijy-l-y/" TargetMode="External"/><Relationship Id="rId15" Type="http://schemas.openxmlformats.org/officeDocument/2006/relationships/hyperlink" Target="https://eduexe.createsend1.com/t/r-i-thuukijy-l-o/" TargetMode="External"/><Relationship Id="rId23" Type="http://schemas.openxmlformats.org/officeDocument/2006/relationships/hyperlink" Target="https://eduexe.createsend1.com/t/r-i-thuukijy-l-p/" TargetMode="External"/><Relationship Id="rId28" Type="http://schemas.openxmlformats.org/officeDocument/2006/relationships/hyperlink" Target="https://eduexe.createsend1.com/t/r-i-thuukijy-l-v/" TargetMode="External"/><Relationship Id="rId36" Type="http://schemas.openxmlformats.org/officeDocument/2006/relationships/hyperlink" Target="https://eduexe.createsend1.com/t/r-i-thuukijy-l-yk/" TargetMode="External"/><Relationship Id="rId49" Type="http://schemas.openxmlformats.org/officeDocument/2006/relationships/image" Target="media/image4.jpeg"/><Relationship Id="rId57" Type="http://schemas.openxmlformats.org/officeDocument/2006/relationships/image" Target="media/image6.png"/><Relationship Id="rId10" Type="http://schemas.openxmlformats.org/officeDocument/2006/relationships/hyperlink" Target="https://eduexe.createsend1.com/t/r-i-thuukijy-l-i/" TargetMode="External"/><Relationship Id="rId31" Type="http://schemas.openxmlformats.org/officeDocument/2006/relationships/hyperlink" Target="https://eduexe.createsend1.com/t/r-i-thuukijy-l-g/" TargetMode="External"/><Relationship Id="rId44" Type="http://schemas.openxmlformats.org/officeDocument/2006/relationships/hyperlink" Target="https://eduexe.createsend1.com/t/r-i-thuukijy-l-jj/" TargetMode="External"/><Relationship Id="rId52" Type="http://schemas.openxmlformats.org/officeDocument/2006/relationships/hyperlink" Target="https://eduexe.createsend1.com/t/r-i-thuukijy-l-jk/" TargetMode="External"/><Relationship Id="rId60" Type="http://schemas.openxmlformats.org/officeDocument/2006/relationships/hyperlink" Target="https://eduexe.createsend1.com/t/r-i-thuukijy-l-ty/" TargetMode="External"/><Relationship Id="rId4" Type="http://schemas.openxmlformats.org/officeDocument/2006/relationships/webSettings" Target="webSettings.xml"/><Relationship Id="rId9" Type="http://schemas.openxmlformats.org/officeDocument/2006/relationships/hyperlink" Target="https://eduexe.createsend1.com/t/r-i-thuukijy-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2590</Words>
  <Characters>14766</Characters>
  <Application>Microsoft Office Word</Application>
  <DocSecurity>0</DocSecurity>
  <Lines>123</Lines>
  <Paragraphs>34</Paragraphs>
  <ScaleCrop>false</ScaleCrop>
  <Company/>
  <LinksUpToDate>false</LinksUpToDate>
  <CharactersWithSpaces>17322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Louise Preece</dc:creator>
  <cp:keywords/>
  <dc:description/>
  <cp:lastModifiedBy>Kelly Louise Preece</cp:lastModifiedBy>
  <cp:revision>1</cp:revision>
  <dcterms:created xsi:type="dcterms:W3CDTF">2026-09-03T07:40:00Z</dcterms:created>
  <dcterms:modified xsi:type="dcterms:W3CDTF">2026-09-03T07:40:00Z</dcterms:modified>
</cp:coreProperties>
</file>