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D070D" w14:textId="77777777" w:rsidR="00FE3B37" w:rsidRPr="00FA28EF" w:rsidRDefault="009B72FE">
      <w:pPr>
        <w:rPr>
          <w:rFonts w:ascii="Arial" w:hAnsi="Arial" w:cs="Arial"/>
          <w:sz w:val="20"/>
          <w:szCs w:val="20"/>
        </w:rPr>
      </w:pPr>
      <w:r w:rsidRPr="00FA28E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1D0807" wp14:editId="7F1D0808">
            <wp:extent cx="1644371" cy="676275"/>
            <wp:effectExtent l="19050" t="0" r="0" b="0"/>
            <wp:docPr id="2" name="Picture 0" descr="mon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o_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91" w:type="dxa"/>
        <w:tblInd w:w="-31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7"/>
        <w:gridCol w:w="398"/>
        <w:gridCol w:w="1332"/>
        <w:gridCol w:w="656"/>
        <w:gridCol w:w="677"/>
        <w:gridCol w:w="1333"/>
        <w:gridCol w:w="709"/>
        <w:gridCol w:w="1701"/>
        <w:gridCol w:w="1418"/>
      </w:tblGrid>
      <w:tr w:rsidR="00E42666" w:rsidRPr="00FA28EF" w14:paraId="7F1D0713" w14:textId="77777777" w:rsidTr="001C4281">
        <w:tc>
          <w:tcPr>
            <w:tcW w:w="2267" w:type="dxa"/>
            <w:gridSpan w:val="2"/>
            <w:shd w:val="clear" w:color="auto" w:fill="A8D6FF" w:themeFill="background2" w:themeFillShade="E6"/>
            <w:hideMark/>
          </w:tcPr>
          <w:p w14:paraId="7F1D070E" w14:textId="77777777" w:rsidR="00E42666" w:rsidRPr="00FA28EF" w:rsidRDefault="00E42666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MODULE TITLE</w:t>
            </w:r>
          </w:p>
        </w:tc>
        <w:tc>
          <w:tcPr>
            <w:tcW w:w="5105" w:type="dxa"/>
            <w:gridSpan w:val="6"/>
          </w:tcPr>
          <w:p w14:paraId="7F1D070F" w14:textId="77777777" w:rsidR="00E42666" w:rsidRPr="00FA28EF" w:rsidRDefault="00E42666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1D0710" w14:textId="77777777" w:rsidR="00E42666" w:rsidRPr="00FA28EF" w:rsidRDefault="00E42666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8D6FF" w:themeFill="background2" w:themeFillShade="E6"/>
          </w:tcPr>
          <w:p w14:paraId="7F1D0711" w14:textId="77777777" w:rsidR="00E42666" w:rsidRPr="00FA28EF" w:rsidRDefault="00E42666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CREDIT VALUE</w:t>
            </w:r>
          </w:p>
        </w:tc>
        <w:tc>
          <w:tcPr>
            <w:tcW w:w="1418" w:type="dxa"/>
          </w:tcPr>
          <w:p w14:paraId="7F1D0712" w14:textId="77777777" w:rsidR="00E42666" w:rsidRPr="00FA28EF" w:rsidRDefault="00E42666" w:rsidP="00793A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B72FE" w:rsidRPr="00FA28EF" w14:paraId="7F1D0718" w14:textId="77777777" w:rsidTr="001C4281">
        <w:tc>
          <w:tcPr>
            <w:tcW w:w="2267" w:type="dxa"/>
            <w:gridSpan w:val="2"/>
            <w:shd w:val="clear" w:color="auto" w:fill="A8D6FF" w:themeFill="background2" w:themeFillShade="E6"/>
            <w:hideMark/>
          </w:tcPr>
          <w:p w14:paraId="7F1D0714" w14:textId="77777777" w:rsidR="009B72FE" w:rsidRPr="00FA28EF" w:rsidRDefault="009B72FE" w:rsidP="00F1279A">
            <w:pPr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MODULE CODE</w:t>
            </w:r>
          </w:p>
        </w:tc>
        <w:tc>
          <w:tcPr>
            <w:tcW w:w="2386" w:type="dxa"/>
            <w:gridSpan w:val="3"/>
          </w:tcPr>
          <w:p w14:paraId="7F1D0715" w14:textId="77777777" w:rsidR="009B72FE" w:rsidRPr="00FA28EF" w:rsidRDefault="009B72FE" w:rsidP="00F1279A">
            <w:pPr>
              <w:pStyle w:val="Heading1"/>
              <w:rPr>
                <w:rFonts w:eastAsiaTheme="minorEastAsia"/>
                <w:b w:val="0"/>
              </w:rPr>
            </w:pPr>
          </w:p>
        </w:tc>
        <w:tc>
          <w:tcPr>
            <w:tcW w:w="2719" w:type="dxa"/>
            <w:gridSpan w:val="3"/>
            <w:shd w:val="clear" w:color="auto" w:fill="A8D6FF" w:themeFill="background2" w:themeFillShade="E6"/>
            <w:hideMark/>
          </w:tcPr>
          <w:p w14:paraId="7F1D0716" w14:textId="77777777" w:rsidR="009B72FE" w:rsidRPr="00FA28EF" w:rsidRDefault="004030D9" w:rsidP="005E02D4">
            <w:pPr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MODULE CONVEN</w:t>
            </w:r>
            <w:r w:rsidR="005E02D4"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119" w:type="dxa"/>
            <w:gridSpan w:val="2"/>
          </w:tcPr>
          <w:p w14:paraId="7F1D0717" w14:textId="77777777" w:rsidR="009B72FE" w:rsidRPr="00FA28EF" w:rsidRDefault="009B72FE" w:rsidP="00F1279A">
            <w:pPr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bCs/>
                <w:color w:val="AF0F5A" w:themeColor="accent2" w:themeShade="BF"/>
                <w:sz w:val="20"/>
                <w:szCs w:val="20"/>
              </w:rPr>
            </w:pPr>
          </w:p>
        </w:tc>
      </w:tr>
      <w:tr w:rsidR="00B6783E" w:rsidRPr="00FA28EF" w14:paraId="7F1D071A" w14:textId="77777777" w:rsidTr="001C4281">
        <w:tc>
          <w:tcPr>
            <w:tcW w:w="10491" w:type="dxa"/>
            <w:gridSpan w:val="10"/>
            <w:shd w:val="clear" w:color="auto" w:fill="FFFFFF" w:themeFill="background1"/>
            <w:hideMark/>
          </w:tcPr>
          <w:p w14:paraId="7F1D0719" w14:textId="77777777" w:rsidR="00B6783E" w:rsidRPr="00FA28EF" w:rsidRDefault="00B6783E" w:rsidP="00F1279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DB0963" w:rsidRPr="00FA28EF" w14:paraId="7F1D0723" w14:textId="77777777" w:rsidTr="00DB0963">
        <w:trPr>
          <w:trHeight w:val="413"/>
        </w:trPr>
        <w:tc>
          <w:tcPr>
            <w:tcW w:w="1560" w:type="dxa"/>
            <w:vMerge w:val="restart"/>
            <w:shd w:val="clear" w:color="auto" w:fill="A8D6FF" w:themeFill="background2" w:themeFillShade="E6"/>
            <w:hideMark/>
          </w:tcPr>
          <w:p w14:paraId="7F1D071B" w14:textId="77777777" w:rsidR="00DB0963" w:rsidRPr="00FA28EF" w:rsidRDefault="00DB0963" w:rsidP="00F1279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1D071C" w14:textId="77777777" w:rsidR="00DB0963" w:rsidRPr="00FA28EF" w:rsidRDefault="00DB0963" w:rsidP="00F1279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1105" w:type="dxa"/>
            <w:gridSpan w:val="2"/>
            <w:shd w:val="clear" w:color="auto" w:fill="A8D6FF" w:themeFill="background2" w:themeFillShade="E6"/>
          </w:tcPr>
          <w:p w14:paraId="7F1D071D" w14:textId="77777777" w:rsidR="00DB0963" w:rsidRPr="00FA28EF" w:rsidRDefault="00DB0963" w:rsidP="00F1279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332" w:type="dxa"/>
            <w:shd w:val="clear" w:color="auto" w:fill="auto"/>
          </w:tcPr>
          <w:p w14:paraId="7F1D071E" w14:textId="77777777" w:rsidR="00DB0963" w:rsidRPr="00FA28EF" w:rsidRDefault="00DB0963" w:rsidP="00DB096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7F1D071F" w14:textId="77777777" w:rsidR="00DB0963" w:rsidRPr="00FA28EF" w:rsidRDefault="00DB0963" w:rsidP="00DB096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</w:tcPr>
          <w:p w14:paraId="7F1D0720" w14:textId="77777777" w:rsidR="00DB0963" w:rsidRPr="00FA28EF" w:rsidRDefault="00DB0963" w:rsidP="00DB096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  <w:vMerge w:val="restart"/>
            <w:shd w:val="clear" w:color="auto" w:fill="A8D6FF" w:themeFill="background2" w:themeFillShade="E6"/>
            <w:hideMark/>
          </w:tcPr>
          <w:p w14:paraId="7F1D0721" w14:textId="77777777" w:rsidR="00DB0963" w:rsidRPr="00FA28EF" w:rsidRDefault="00DB0963" w:rsidP="00F1279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Number Students Taking Module (anticipated)</w:t>
            </w:r>
          </w:p>
        </w:tc>
        <w:tc>
          <w:tcPr>
            <w:tcW w:w="1418" w:type="dxa"/>
            <w:vMerge w:val="restart"/>
            <w:hideMark/>
          </w:tcPr>
          <w:p w14:paraId="7F1D0722" w14:textId="77777777" w:rsidR="00DB0963" w:rsidRPr="00FA28EF" w:rsidRDefault="00DB0963" w:rsidP="00F1279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0963" w:rsidRPr="00FA28EF" w14:paraId="7F1D072B" w14:textId="77777777" w:rsidTr="00DB0963">
        <w:trPr>
          <w:trHeight w:val="412"/>
        </w:trPr>
        <w:tc>
          <w:tcPr>
            <w:tcW w:w="1560" w:type="dxa"/>
            <w:vMerge/>
            <w:shd w:val="clear" w:color="auto" w:fill="A8D6FF" w:themeFill="background2" w:themeFillShade="E6"/>
            <w:hideMark/>
          </w:tcPr>
          <w:p w14:paraId="7F1D0724" w14:textId="77777777" w:rsidR="00DB0963" w:rsidRPr="00FA28EF" w:rsidRDefault="00DB0963" w:rsidP="00F1279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8D6FF" w:themeFill="background2" w:themeFillShade="E6"/>
          </w:tcPr>
          <w:p w14:paraId="7F1D0725" w14:textId="77777777" w:rsidR="00DB0963" w:rsidRPr="00FA28EF" w:rsidRDefault="00DB0963" w:rsidP="00F1279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1332" w:type="dxa"/>
            <w:shd w:val="clear" w:color="auto" w:fill="auto"/>
          </w:tcPr>
          <w:p w14:paraId="7F1D0726" w14:textId="77777777" w:rsidR="00DB0963" w:rsidRPr="00FA28EF" w:rsidRDefault="00DB0963" w:rsidP="00A900A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14:paraId="7F1D0727" w14:textId="77777777" w:rsidR="00DB0963" w:rsidRPr="00FA28EF" w:rsidRDefault="00DB0963" w:rsidP="00A900A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14:paraId="7F1D0728" w14:textId="77777777" w:rsidR="00DB0963" w:rsidRPr="00FA28EF" w:rsidRDefault="00DB0963" w:rsidP="00A900A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shd w:val="clear" w:color="auto" w:fill="A8D6FF" w:themeFill="background2" w:themeFillShade="E6"/>
            <w:hideMark/>
          </w:tcPr>
          <w:p w14:paraId="7F1D0729" w14:textId="77777777" w:rsidR="00DB0963" w:rsidRPr="00FA28EF" w:rsidRDefault="00DB0963" w:rsidP="00F1279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F1D072A" w14:textId="77777777" w:rsidR="00DB0963" w:rsidRPr="00FA28EF" w:rsidRDefault="00DB0963" w:rsidP="00F1279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F1D072C" w14:textId="77777777" w:rsidR="009B72FE" w:rsidRPr="00FA28EF" w:rsidRDefault="009B72FE" w:rsidP="009B72F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91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978"/>
        <w:gridCol w:w="283"/>
        <w:gridCol w:w="152"/>
        <w:gridCol w:w="557"/>
        <w:gridCol w:w="284"/>
        <w:gridCol w:w="1569"/>
        <w:gridCol w:w="283"/>
        <w:gridCol w:w="284"/>
        <w:gridCol w:w="271"/>
        <w:gridCol w:w="142"/>
        <w:gridCol w:w="142"/>
        <w:gridCol w:w="574"/>
        <w:gridCol w:w="131"/>
        <w:gridCol w:w="441"/>
        <w:gridCol w:w="562"/>
        <w:gridCol w:w="288"/>
        <w:gridCol w:w="851"/>
        <w:gridCol w:w="135"/>
        <w:gridCol w:w="1141"/>
      </w:tblGrid>
      <w:tr w:rsidR="009B72FE" w:rsidRPr="00FA28EF" w14:paraId="7F1D072E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AD0E4" w:themeFill="accent2" w:themeFillTint="33"/>
            <w:hideMark/>
          </w:tcPr>
          <w:p w14:paraId="7F1D072D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DESCRI</w:t>
            </w:r>
            <w:r w:rsidR="00894582"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PTION – summary of the module</w:t>
            </w: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content</w:t>
            </w:r>
            <w:r w:rsidR="00894582" w:rsidRPr="00FA28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(100 words)</w:t>
            </w:r>
          </w:p>
        </w:tc>
      </w:tr>
      <w:tr w:rsidR="009B72FE" w:rsidRPr="00FA28EF" w14:paraId="7F1D0735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2F" w14:textId="77777777" w:rsidR="00B6783E" w:rsidRPr="00FA28EF" w:rsidRDefault="00D56468" w:rsidP="00A61E1D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A28E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To be </w:t>
            </w:r>
            <w:r w:rsidRPr="00FA28EF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written to the student</w:t>
            </w:r>
            <w:r w:rsidRPr="00FA28E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describing the distinctive features of the Module and any unique activities or opportunities. Why a student should take this module</w:t>
            </w:r>
          </w:p>
          <w:p w14:paraId="7F1D0730" w14:textId="77777777" w:rsidR="00A61E1D" w:rsidRPr="00FA28EF" w:rsidRDefault="00A61E1D" w:rsidP="00A61E1D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7F1D0731" w14:textId="77777777" w:rsidR="001C4281" w:rsidRPr="00FA28EF" w:rsidRDefault="00D56468" w:rsidP="00A61E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/>
                <w:color w:val="A6A6A6" w:themeColor="background1" w:themeShade="A6"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/>
                <w:color w:val="A6A6A6" w:themeColor="background1" w:themeShade="A6"/>
                <w:sz w:val="20"/>
                <w:szCs w:val="20"/>
              </w:rPr>
              <w:t xml:space="preserve">What prior knowledge skills or experience </w:t>
            </w:r>
            <w:r w:rsidRPr="00FA28EF"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20"/>
                <w:szCs w:val="20"/>
              </w:rPr>
              <w:t>including pre-requisite and co-requisite modules</w:t>
            </w:r>
            <w:r w:rsidRPr="00FA28EF">
              <w:rPr>
                <w:rFonts w:ascii="Arial" w:hAnsi="Arial" w:cs="Arial"/>
                <w:bCs/>
                <w:i/>
                <w:color w:val="A6A6A6" w:themeColor="background1" w:themeShade="A6"/>
                <w:sz w:val="20"/>
                <w:szCs w:val="20"/>
              </w:rPr>
              <w:t xml:space="preserve"> does a student need to have in order to be able to take this module?</w:t>
            </w:r>
          </w:p>
          <w:p w14:paraId="7F1D0732" w14:textId="77777777" w:rsidR="006D301F" w:rsidRPr="00FA28EF" w:rsidRDefault="00D56468" w:rsidP="00A61E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/>
                <w:color w:val="A6A6A6" w:themeColor="background1" w:themeShade="A6"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/>
                <w:color w:val="A6A6A6" w:themeColor="background1" w:themeShade="A6"/>
                <w:sz w:val="20"/>
                <w:szCs w:val="20"/>
              </w:rPr>
              <w:t>Is this module suitable/ unsuitable for specialist/ non-specialist students?</w:t>
            </w:r>
          </w:p>
          <w:p w14:paraId="7F1D0733" w14:textId="77777777" w:rsidR="008D408D" w:rsidRPr="00FA28EF" w:rsidRDefault="00D56468" w:rsidP="00A61E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/>
                <w:color w:val="A6A6A6" w:themeColor="background1" w:themeShade="A6"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/>
                <w:color w:val="A6A6A6" w:themeColor="background1" w:themeShade="A6"/>
                <w:sz w:val="20"/>
                <w:szCs w:val="20"/>
              </w:rPr>
              <w:t>Is this module recommended for interdisciplinary pathways?</w:t>
            </w:r>
          </w:p>
          <w:p w14:paraId="7F1D0734" w14:textId="77777777" w:rsidR="008D408D" w:rsidRPr="00FA28EF" w:rsidRDefault="008D408D" w:rsidP="00A61E1D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B72FE" w:rsidRPr="00FA28EF" w14:paraId="7F1D0737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AD0E4" w:themeFill="accent2" w:themeFillTint="33"/>
            <w:hideMark/>
          </w:tcPr>
          <w:p w14:paraId="7F1D0736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MODULE AIMS – intentions of the module</w:t>
            </w:r>
          </w:p>
        </w:tc>
      </w:tr>
      <w:tr w:rsidR="009B72FE" w:rsidRPr="00FA28EF" w14:paraId="7F1D073D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38" w14:textId="77777777" w:rsidR="009B72FE" w:rsidRPr="00FA28EF" w:rsidRDefault="00D56468" w:rsidP="00ED59A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</w:rPr>
            </w:pPr>
            <w:r w:rsidRPr="00FA28EF"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</w:rPr>
              <w:t>What do lecturers hope to cover in this module in terms of knowledge and learning opportunities for the students? Include details of research-enriched learning/ teaching and links to employment.</w:t>
            </w:r>
          </w:p>
          <w:p w14:paraId="7F1D0739" w14:textId="77777777" w:rsidR="00ED59A2" w:rsidRPr="00FA28EF" w:rsidRDefault="00ED59A2" w:rsidP="00ED59A2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  <w:p w14:paraId="7F1D073A" w14:textId="77777777" w:rsidR="00ED59A2" w:rsidRPr="00FA28EF" w:rsidRDefault="00ED59A2" w:rsidP="00ED59A2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  <w:p w14:paraId="7F1D073B" w14:textId="77777777" w:rsidR="00FE3B37" w:rsidRPr="00FA28EF" w:rsidRDefault="00FE3B37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1D073C" w14:textId="77777777" w:rsidR="005947C6" w:rsidRPr="00FA28EF" w:rsidRDefault="005947C6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B72FE" w:rsidRPr="00FA28EF" w14:paraId="7F1D0740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AD0E4" w:themeFill="accent2" w:themeFillTint="33"/>
            <w:hideMark/>
          </w:tcPr>
          <w:p w14:paraId="7F1D073E" w14:textId="77777777" w:rsidR="00ED59A2" w:rsidRPr="00FA28EF" w:rsidRDefault="00E42666" w:rsidP="00ED59A2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INTENDED LEARNING OUTCOMES (ILO</w:t>
            </w:r>
            <w:r w:rsidR="009B72FE"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s)</w:t>
            </w:r>
            <w:r w:rsidR="00ED59A2"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677136"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(see assessment section below for how ILOs will be assessed)</w:t>
            </w:r>
          </w:p>
          <w:p w14:paraId="7F1D073F" w14:textId="77777777" w:rsidR="009B72FE" w:rsidRPr="00FA28EF" w:rsidRDefault="00ED59A2" w:rsidP="00ED59A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On succe</w:t>
            </w:r>
            <w:r w:rsidR="00AD6E1C"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ssful completion of this module</w:t>
            </w: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D56468"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you should be able to</w:t>
            </w: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</w:tr>
      <w:tr w:rsidR="00ED59A2" w:rsidRPr="00FA28EF" w14:paraId="7F1D0742" w14:textId="77777777" w:rsidTr="001C4281">
        <w:trPr>
          <w:trHeight w:val="170"/>
        </w:trPr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41" w14:textId="77777777" w:rsidR="00ED59A2" w:rsidRPr="00FA28EF" w:rsidRDefault="00ED59A2" w:rsidP="00DB0963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Module Specific Skills</w:t>
            </w:r>
            <w:r w:rsidR="00DB0963"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and</w:t>
            </w:r>
            <w:r w:rsidR="004030D9"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Knowledge</w:t>
            </w:r>
            <w:r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ED59A2" w:rsidRPr="00FA28EF" w14:paraId="7F1D0745" w14:textId="77777777" w:rsidTr="001C4281">
        <w:trPr>
          <w:trHeight w:val="167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4" w:space="0" w:color="7F7F7F" w:themeColor="text1" w:themeTint="80"/>
            </w:tcBorders>
          </w:tcPr>
          <w:p w14:paraId="7F1D0743" w14:textId="77777777" w:rsidR="00ED59A2" w:rsidRPr="00FA28EF" w:rsidRDefault="00ED59A2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0068" w:type="dxa"/>
            <w:gridSpan w:val="19"/>
            <w:tcBorders>
              <w:top w:val="single" w:sz="2" w:space="0" w:color="BFBFBF" w:themeColor="background1" w:themeShade="BF"/>
              <w:left w:val="dotted" w:sz="4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44" w14:textId="117C08DF" w:rsidR="00ED59A2" w:rsidRPr="00FA28EF" w:rsidRDefault="00737F46" w:rsidP="00737F46">
            <w:pPr>
              <w:spacing w:after="0" w:line="240" w:lineRule="auto"/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  <w:t xml:space="preserve">There will usually be no more than 6 ILOs </w:t>
            </w:r>
            <w:r w:rsidR="00D56468" w:rsidRPr="00FA28EF"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  <w:t>– numbers are provided here as a reminder to list ILOs alpha-numerically</w:t>
            </w:r>
            <w:bookmarkStart w:id="0" w:name="_GoBack"/>
            <w:bookmarkEnd w:id="0"/>
          </w:p>
        </w:tc>
      </w:tr>
      <w:tr w:rsidR="00ED59A2" w:rsidRPr="00FA28EF" w14:paraId="7F1D0748" w14:textId="77777777" w:rsidTr="001C4281">
        <w:trPr>
          <w:trHeight w:val="167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4" w:space="0" w:color="7F7F7F" w:themeColor="text1" w:themeTint="80"/>
            </w:tcBorders>
          </w:tcPr>
          <w:p w14:paraId="7F1D0746" w14:textId="77777777" w:rsidR="00ED59A2" w:rsidRPr="00FA28EF" w:rsidRDefault="00ED59A2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0068" w:type="dxa"/>
            <w:gridSpan w:val="19"/>
            <w:tcBorders>
              <w:top w:val="single" w:sz="2" w:space="0" w:color="BFBFBF" w:themeColor="background1" w:themeShade="BF"/>
              <w:left w:val="dotted" w:sz="4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47" w14:textId="77777777" w:rsidR="00ED59A2" w:rsidRPr="00FA28EF" w:rsidRDefault="00ED59A2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D59A2" w:rsidRPr="00FA28EF" w14:paraId="7F1D074A" w14:textId="77777777" w:rsidTr="001C4281">
        <w:trPr>
          <w:trHeight w:val="167"/>
        </w:trPr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49" w14:textId="77777777" w:rsidR="00ED59A2" w:rsidRPr="00FA28EF" w:rsidRDefault="00ED59A2" w:rsidP="00DB0963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Discipline Specific Skills</w:t>
            </w:r>
            <w:r w:rsidR="00DB0963"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and </w:t>
            </w:r>
            <w:r w:rsidR="004030D9"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Knowledge</w:t>
            </w:r>
            <w:r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ED59A2" w:rsidRPr="00FA28EF" w14:paraId="7F1D074D" w14:textId="77777777" w:rsidTr="001C4281">
        <w:trPr>
          <w:trHeight w:val="167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4B" w14:textId="77777777" w:rsidR="00ED59A2" w:rsidRPr="00FA28EF" w:rsidRDefault="00ED59A2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0068" w:type="dxa"/>
            <w:gridSpan w:val="19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4C" w14:textId="77777777" w:rsidR="00ED59A2" w:rsidRPr="00FA28EF" w:rsidRDefault="00ED59A2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D59A2" w:rsidRPr="00FA28EF" w14:paraId="7F1D0750" w14:textId="77777777" w:rsidTr="001C4281">
        <w:trPr>
          <w:trHeight w:val="167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4E" w14:textId="77777777" w:rsidR="00ED59A2" w:rsidRPr="00FA28EF" w:rsidRDefault="00ED59A2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0068" w:type="dxa"/>
            <w:gridSpan w:val="19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4F" w14:textId="77777777" w:rsidR="00ED59A2" w:rsidRPr="00FA28EF" w:rsidRDefault="00ED59A2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D59A2" w:rsidRPr="00FA28EF" w14:paraId="7F1D0752" w14:textId="77777777" w:rsidTr="001C4281">
        <w:trPr>
          <w:trHeight w:val="167"/>
        </w:trPr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51" w14:textId="77777777" w:rsidR="00ED59A2" w:rsidRPr="00FA28EF" w:rsidRDefault="00ED59A2" w:rsidP="00DB096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Personal and Key Transferable</w:t>
            </w:r>
            <w:r w:rsidR="004030D9"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 Employment</w:t>
            </w:r>
            <w:r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Skills</w:t>
            </w:r>
            <w:r w:rsidR="00DB0963"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and</w:t>
            </w:r>
            <w:r w:rsidR="00F7094D"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4030D9"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Knowledge</w:t>
            </w:r>
            <w:r w:rsidR="00E42666"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ED59A2" w:rsidRPr="00FA28EF" w14:paraId="7F1D0755" w14:textId="77777777" w:rsidTr="001C4281">
        <w:trPr>
          <w:trHeight w:val="167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53" w14:textId="77777777" w:rsidR="00ED59A2" w:rsidRPr="00FA28EF" w:rsidRDefault="00ED59A2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0068" w:type="dxa"/>
            <w:gridSpan w:val="19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54" w14:textId="77777777" w:rsidR="00ED59A2" w:rsidRPr="00FA28EF" w:rsidRDefault="00ED59A2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D59A2" w:rsidRPr="00FA28EF" w14:paraId="7F1D0758" w14:textId="77777777" w:rsidTr="001C4281">
        <w:trPr>
          <w:trHeight w:val="167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56" w14:textId="77777777" w:rsidR="00ED59A2" w:rsidRPr="00FA28EF" w:rsidRDefault="00ED59A2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0068" w:type="dxa"/>
            <w:gridSpan w:val="19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57" w14:textId="77777777" w:rsidR="00ED59A2" w:rsidRPr="00FA28EF" w:rsidRDefault="00ED59A2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030D9" w:rsidRPr="00FA28EF" w14:paraId="7F1D075A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AD0E4" w:themeFill="accent2" w:themeFillTint="33"/>
            <w:hideMark/>
          </w:tcPr>
          <w:p w14:paraId="7F1D0759" w14:textId="77777777" w:rsidR="004030D9" w:rsidRPr="00FA28EF" w:rsidRDefault="004030D9" w:rsidP="004030D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SYLLABUS PLAN – summary of the structure and academic content of the module</w:t>
            </w:r>
          </w:p>
        </w:tc>
      </w:tr>
      <w:tr w:rsidR="004030D9" w:rsidRPr="00FA28EF" w14:paraId="7F1D0762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5B" w14:textId="77777777" w:rsidR="004030D9" w:rsidRPr="00FA28EF" w:rsidRDefault="00D56468" w:rsidP="004030D9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</w:rPr>
            </w:pPr>
            <w:r w:rsidRPr="00FA28EF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</w:rPr>
              <w:t xml:space="preserve">The syllabus plan </w:t>
            </w:r>
            <w:r w:rsidRPr="00FA28EF">
              <w:rPr>
                <w:rFonts w:ascii="Arial" w:eastAsia="Times New Roman" w:hAnsi="Arial" w:cs="Arial"/>
                <w:b/>
                <w:color w:val="A6A6A6" w:themeColor="background1" w:themeShade="A6"/>
                <w:sz w:val="20"/>
                <w:szCs w:val="20"/>
              </w:rPr>
              <w:t>should not be provided on a week-by-week basis</w:t>
            </w:r>
            <w:r w:rsidRPr="00FA28EF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</w:rPr>
              <w:t xml:space="preserve"> unless the delivery pattern can be guaranteed</w:t>
            </w:r>
          </w:p>
          <w:p w14:paraId="7F1D075C" w14:textId="77777777" w:rsidR="004030D9" w:rsidRPr="00FA28EF" w:rsidRDefault="004030D9" w:rsidP="004030D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7F1D075F" w14:textId="77777777" w:rsidR="002667E4" w:rsidRPr="00FA28EF" w:rsidRDefault="002667E4" w:rsidP="004030D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7F1D0760" w14:textId="77777777" w:rsidR="004030D9" w:rsidRPr="00FA28EF" w:rsidRDefault="004030D9" w:rsidP="004030D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7F1D0761" w14:textId="77777777" w:rsidR="004030D9" w:rsidRPr="00FA28EF" w:rsidRDefault="004030D9" w:rsidP="004030D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FE3B37" w:rsidRPr="00FA28EF" w14:paraId="7F1D0766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8D6FF" w:themeFill="background2" w:themeFillShade="E6"/>
          </w:tcPr>
          <w:p w14:paraId="7F1D0763" w14:textId="77777777" w:rsidR="00FE3B37" w:rsidRPr="00FA28EF" w:rsidRDefault="00FE3B37" w:rsidP="00FE3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7F1D0764" w14:textId="77777777" w:rsidR="00FE3B37" w:rsidRPr="00FA28EF" w:rsidRDefault="00FE3B37" w:rsidP="00FE3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LEARNING AND TEACHING</w:t>
            </w:r>
          </w:p>
          <w:p w14:paraId="7F1D0765" w14:textId="77777777" w:rsidR="00FE3B37" w:rsidRPr="00FA28EF" w:rsidRDefault="00FE3B37" w:rsidP="00FE3B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9B72FE" w:rsidRPr="00FA28EF" w14:paraId="7F1D0768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AD0E4" w:themeFill="accent2" w:themeFillTint="33"/>
            <w:hideMark/>
          </w:tcPr>
          <w:p w14:paraId="7F1D0767" w14:textId="77777777" w:rsidR="009B72FE" w:rsidRPr="00FA28EF" w:rsidRDefault="005426EB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LEARNING</w:t>
            </w:r>
            <w:r w:rsidR="004030D9" w:rsidRPr="00FA28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ACTIVITIES AND </w:t>
            </w: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TEACHING METHODS (given in hours</w:t>
            </w:r>
            <w:r w:rsidR="009B72FE" w:rsidRPr="00FA28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study time)</w:t>
            </w:r>
          </w:p>
        </w:tc>
      </w:tr>
      <w:tr w:rsidR="009B72FE" w:rsidRPr="00FA28EF" w14:paraId="7F1D076F" w14:textId="77777777" w:rsidTr="001C4281">
        <w:trPr>
          <w:trHeight w:val="235"/>
        </w:trPr>
        <w:tc>
          <w:tcPr>
            <w:tcW w:w="240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/>
            <w:hideMark/>
          </w:tcPr>
          <w:p w14:paraId="7F1D0769" w14:textId="77777777" w:rsidR="009B72FE" w:rsidRPr="00FA28EF" w:rsidRDefault="00F7094D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Scheduled Learning and</w:t>
            </w:r>
            <w:r w:rsidR="009B72FE"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Teaching activities</w:t>
            </w:r>
            <w:r w:rsidR="009B72FE" w:rsidRPr="00FA28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/>
          </w:tcPr>
          <w:p w14:paraId="7F1D076A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49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/>
            <w:hideMark/>
          </w:tcPr>
          <w:p w14:paraId="7F1D076B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Guided independent study</w:t>
            </w:r>
            <w:r w:rsidRPr="00FA28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/>
          </w:tcPr>
          <w:p w14:paraId="7F1D076C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8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/>
            <w:hideMark/>
          </w:tcPr>
          <w:p w14:paraId="7F1D076D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Placement/study abroad</w:t>
            </w:r>
          </w:p>
        </w:tc>
        <w:tc>
          <w:tcPr>
            <w:tcW w:w="114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/>
          </w:tcPr>
          <w:p w14:paraId="7F1D076E" w14:textId="77777777" w:rsidR="009B72FE" w:rsidRPr="00FA28EF" w:rsidRDefault="00D56468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See notes for guidance </w:t>
            </w:r>
          </w:p>
        </w:tc>
      </w:tr>
      <w:tr w:rsidR="00FE3B37" w:rsidRPr="00FA28EF" w14:paraId="7F1D0771" w14:textId="77777777" w:rsidTr="001C4281">
        <w:trPr>
          <w:trHeight w:val="235"/>
        </w:trPr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hideMark/>
          </w:tcPr>
          <w:p w14:paraId="7F1D0770" w14:textId="77777777" w:rsidR="00FE3B37" w:rsidRPr="00FA28EF" w:rsidRDefault="00FE3B37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B72FE" w:rsidRPr="00FA28EF" w14:paraId="7F1D0773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AD0E4" w:themeFill="accent2" w:themeFillTint="33"/>
            <w:hideMark/>
          </w:tcPr>
          <w:p w14:paraId="7F1D0772" w14:textId="77777777" w:rsidR="009B72FE" w:rsidRPr="00FA28EF" w:rsidRDefault="00FE3B37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</w:t>
            </w:r>
            <w:r w:rsidR="0021190F" w:rsidRPr="00FA28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ACTIVITIES AND </w:t>
            </w:r>
            <w:r w:rsidR="009B72FE"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TEACHING METHODS</w:t>
            </w:r>
          </w:p>
        </w:tc>
      </w:tr>
      <w:tr w:rsidR="009B72FE" w:rsidRPr="00FA28EF" w14:paraId="7F1D0777" w14:textId="77777777" w:rsidTr="00DB0963">
        <w:trPr>
          <w:trHeight w:val="235"/>
        </w:trPr>
        <w:tc>
          <w:tcPr>
            <w:tcW w:w="3677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CCCCCC"/>
            <w:hideMark/>
          </w:tcPr>
          <w:p w14:paraId="7F1D0774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sz w:val="20"/>
                <w:szCs w:val="20"/>
              </w:rPr>
              <w:t xml:space="preserve">Category </w:t>
            </w:r>
          </w:p>
        </w:tc>
        <w:tc>
          <w:tcPr>
            <w:tcW w:w="2136" w:type="dxa"/>
            <w:gridSpan w:val="3"/>
            <w:tcBorders>
              <w:top w:val="single" w:sz="2" w:space="0" w:color="BFBFBF" w:themeColor="background1" w:themeShade="BF"/>
              <w:left w:val="single" w:sz="4" w:space="0" w:color="D9D9D9" w:themeColor="background1" w:themeShade="D9"/>
              <w:bottom w:val="single" w:sz="2" w:space="0" w:color="BFBFBF" w:themeColor="background1" w:themeShade="BF"/>
              <w:right w:val="nil"/>
            </w:tcBorders>
            <w:shd w:val="clear" w:color="auto" w:fill="C0C0C0"/>
            <w:hideMark/>
          </w:tcPr>
          <w:p w14:paraId="7F1D0775" w14:textId="77777777" w:rsidR="009B72FE" w:rsidRPr="00FA28EF" w:rsidRDefault="004030D9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5426EB" w:rsidRPr="00FA28EF">
              <w:rPr>
                <w:rFonts w:ascii="Arial" w:hAnsi="Arial" w:cs="Arial"/>
                <w:bCs/>
                <w:sz w:val="20"/>
                <w:szCs w:val="20"/>
              </w:rPr>
              <w:t>ours</w:t>
            </w:r>
            <w:r w:rsidR="009B72FE" w:rsidRPr="00FA28EF">
              <w:rPr>
                <w:rFonts w:ascii="Arial" w:hAnsi="Arial" w:cs="Arial"/>
                <w:bCs/>
                <w:sz w:val="20"/>
                <w:szCs w:val="20"/>
              </w:rPr>
              <w:t xml:space="preserve"> of study time </w:t>
            </w:r>
          </w:p>
        </w:tc>
        <w:tc>
          <w:tcPr>
            <w:tcW w:w="4678" w:type="dxa"/>
            <w:gridSpan w:val="11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C0C0C0"/>
            <w:hideMark/>
          </w:tcPr>
          <w:p w14:paraId="7F1D0776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sz w:val="20"/>
                <w:szCs w:val="20"/>
              </w:rPr>
              <w:t xml:space="preserve">Description </w:t>
            </w:r>
          </w:p>
        </w:tc>
      </w:tr>
      <w:tr w:rsidR="009B72FE" w:rsidRPr="00FA28EF" w14:paraId="7F1D077B" w14:textId="77777777" w:rsidTr="001C4281">
        <w:trPr>
          <w:trHeight w:val="235"/>
        </w:trPr>
        <w:tc>
          <w:tcPr>
            <w:tcW w:w="3677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78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79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11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7A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E3B37" w:rsidRPr="00FA28EF" w14:paraId="7F1D077F" w14:textId="77777777" w:rsidTr="001C4281">
        <w:trPr>
          <w:trHeight w:val="235"/>
        </w:trPr>
        <w:tc>
          <w:tcPr>
            <w:tcW w:w="3677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7C" w14:textId="77777777" w:rsidR="00FE3B37" w:rsidRPr="00FA28EF" w:rsidRDefault="00FE3B37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7D" w14:textId="77777777" w:rsidR="00FE3B37" w:rsidRPr="00FA28EF" w:rsidRDefault="00FE3B37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11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7E" w14:textId="77777777" w:rsidR="00FE3B37" w:rsidRPr="00FA28EF" w:rsidRDefault="00FE3B37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B72FE" w:rsidRPr="00FA28EF" w14:paraId="7F1D0783" w14:textId="77777777" w:rsidTr="001C4281">
        <w:trPr>
          <w:trHeight w:val="235"/>
        </w:trPr>
        <w:tc>
          <w:tcPr>
            <w:tcW w:w="3677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80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81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11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82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E3B37" w:rsidRPr="00FA28EF" w14:paraId="7F1D0787" w14:textId="77777777" w:rsidTr="001C4281">
        <w:trPr>
          <w:trHeight w:val="235"/>
        </w:trPr>
        <w:tc>
          <w:tcPr>
            <w:tcW w:w="3677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84" w14:textId="77777777" w:rsidR="00FE3B37" w:rsidRPr="00FA28EF" w:rsidRDefault="00FE3B37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85" w14:textId="77777777" w:rsidR="00FE3B37" w:rsidRPr="00FA28EF" w:rsidRDefault="00FE3B37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11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86" w14:textId="77777777" w:rsidR="00FE3B37" w:rsidRPr="00FA28EF" w:rsidRDefault="00FE3B37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E3B37" w:rsidRPr="00FA28EF" w14:paraId="7F1D078B" w14:textId="77777777" w:rsidTr="001C4281">
        <w:trPr>
          <w:trHeight w:val="235"/>
        </w:trPr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8D6FF" w:themeFill="background2" w:themeFillShade="E6"/>
          </w:tcPr>
          <w:p w14:paraId="7F1D0788" w14:textId="77777777" w:rsidR="00FE3B37" w:rsidRPr="00FA28EF" w:rsidRDefault="00FE3B37" w:rsidP="00FE3B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1D0789" w14:textId="77777777" w:rsidR="00FE3B37" w:rsidRPr="00FA28EF" w:rsidRDefault="00FE3B37" w:rsidP="00FE3B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  <w:p w14:paraId="7F1D078A" w14:textId="77777777" w:rsidR="00FE3B37" w:rsidRPr="00FA28EF" w:rsidRDefault="00FE3B37" w:rsidP="00FE3B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72FE" w:rsidRPr="00FA28EF" w14:paraId="7F1D078D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AD0E4" w:themeFill="accent2" w:themeFillTint="33"/>
            <w:hideMark/>
          </w:tcPr>
          <w:p w14:paraId="7F1D078C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FORMATIVE ASSESSMENT </w:t>
            </w:r>
            <w:r w:rsidR="0021190F" w:rsidRPr="00FA28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21190F" w:rsidRPr="00FA28EF">
              <w:rPr>
                <w:rFonts w:ascii="Arial" w:hAnsi="Arial" w:cs="Arial"/>
                <w:sz w:val="20"/>
                <w:szCs w:val="20"/>
              </w:rPr>
              <w:t>for feedback and development purposes; does not count towards module grade</w:t>
            </w:r>
          </w:p>
        </w:tc>
      </w:tr>
      <w:tr w:rsidR="009B72FE" w:rsidRPr="00FA28EF" w14:paraId="7F1D0792" w14:textId="77777777" w:rsidTr="001C4281">
        <w:trPr>
          <w:trHeight w:val="237"/>
        </w:trPr>
        <w:tc>
          <w:tcPr>
            <w:tcW w:w="3677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4" w:space="0" w:color="auto"/>
            </w:tcBorders>
            <w:shd w:val="clear" w:color="auto" w:fill="D9D9D9"/>
            <w:hideMark/>
          </w:tcPr>
          <w:p w14:paraId="7F1D078E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Form of Assessment</w:t>
            </w:r>
          </w:p>
        </w:tc>
        <w:tc>
          <w:tcPr>
            <w:tcW w:w="2691" w:type="dxa"/>
            <w:gridSpan w:val="6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  <w:right w:val="dotted" w:sz="4" w:space="0" w:color="auto"/>
            </w:tcBorders>
            <w:shd w:val="clear" w:color="auto" w:fill="D9D9D9"/>
            <w:hideMark/>
          </w:tcPr>
          <w:p w14:paraId="7F1D078F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Size of the assessment</w:t>
            </w:r>
            <w:r w:rsidR="00F7094D" w:rsidRPr="00FA28EF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FA28EF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e.g. duration/length</w:t>
            </w:r>
          </w:p>
        </w:tc>
        <w:tc>
          <w:tcPr>
            <w:tcW w:w="1708" w:type="dxa"/>
            <w:gridSpan w:val="4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  <w:right w:val="dotted" w:sz="4" w:space="0" w:color="auto"/>
            </w:tcBorders>
            <w:shd w:val="clear" w:color="auto" w:fill="D9D9D9"/>
            <w:hideMark/>
          </w:tcPr>
          <w:p w14:paraId="7F1D0790" w14:textId="77777777" w:rsidR="009B72FE" w:rsidRPr="00FA28EF" w:rsidRDefault="004030D9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ILO</w:t>
            </w:r>
            <w:r w:rsidR="009B72FE"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s assessed</w:t>
            </w:r>
          </w:p>
        </w:tc>
        <w:tc>
          <w:tcPr>
            <w:tcW w:w="2415" w:type="dxa"/>
            <w:gridSpan w:val="4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/>
            <w:hideMark/>
          </w:tcPr>
          <w:p w14:paraId="7F1D0791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Feedback method</w:t>
            </w:r>
          </w:p>
        </w:tc>
      </w:tr>
      <w:tr w:rsidR="009B72FE" w:rsidRPr="00FA28EF" w14:paraId="7F1D0797" w14:textId="77777777" w:rsidTr="001C4281">
        <w:trPr>
          <w:trHeight w:val="236"/>
        </w:trPr>
        <w:tc>
          <w:tcPr>
            <w:tcW w:w="3677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93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6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94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95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96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B72FE" w:rsidRPr="00FA28EF" w14:paraId="7F1D079C" w14:textId="77777777" w:rsidTr="001C4281">
        <w:trPr>
          <w:trHeight w:val="236"/>
        </w:trPr>
        <w:tc>
          <w:tcPr>
            <w:tcW w:w="3677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98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6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99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9A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9B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E3B37" w:rsidRPr="00FA28EF" w14:paraId="7F1D07A1" w14:textId="77777777" w:rsidTr="001C4281">
        <w:trPr>
          <w:trHeight w:val="236"/>
        </w:trPr>
        <w:tc>
          <w:tcPr>
            <w:tcW w:w="3677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9D" w14:textId="77777777" w:rsidR="00FE3B37" w:rsidRPr="00FA28EF" w:rsidRDefault="00FE3B37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6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9E" w14:textId="77777777" w:rsidR="00FE3B37" w:rsidRPr="00FA28EF" w:rsidRDefault="00FE3B37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9F" w14:textId="77777777" w:rsidR="00FE3B37" w:rsidRPr="00FA28EF" w:rsidRDefault="00FE3B37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A0" w14:textId="77777777" w:rsidR="00FE3B37" w:rsidRPr="00FA28EF" w:rsidRDefault="00FE3B37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B72FE" w:rsidRPr="00FA28EF" w14:paraId="7F1D07A3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AD0E4" w:themeFill="accent2" w:themeFillTint="33"/>
            <w:hideMark/>
          </w:tcPr>
          <w:p w14:paraId="7F1D07A2" w14:textId="77777777" w:rsidR="009B72FE" w:rsidRPr="00FA28EF" w:rsidRDefault="004030D9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SUMMATIVE ASSESSMENT</w:t>
            </w:r>
            <w:r w:rsidR="009B72FE" w:rsidRPr="00FA28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 of credit)</w:t>
            </w:r>
          </w:p>
        </w:tc>
      </w:tr>
      <w:tr w:rsidR="009B72FE" w:rsidRPr="00FA28EF" w14:paraId="7F1D07AA" w14:textId="77777777" w:rsidTr="001C4281">
        <w:trPr>
          <w:trHeight w:val="235"/>
        </w:trPr>
        <w:tc>
          <w:tcPr>
            <w:tcW w:w="240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/>
            <w:hideMark/>
          </w:tcPr>
          <w:p w14:paraId="7F1D07A4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sz w:val="20"/>
                <w:szCs w:val="20"/>
              </w:rPr>
              <w:t>Coursework</w:t>
            </w:r>
          </w:p>
        </w:tc>
        <w:tc>
          <w:tcPr>
            <w:tcW w:w="992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/>
          </w:tcPr>
          <w:p w14:paraId="7F1D07A5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/>
            <w:hideMark/>
          </w:tcPr>
          <w:p w14:paraId="7F1D07A6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sz w:val="20"/>
                <w:szCs w:val="20"/>
              </w:rPr>
              <w:t>Written exams</w:t>
            </w:r>
          </w:p>
        </w:tc>
        <w:tc>
          <w:tcPr>
            <w:tcW w:w="858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/>
          </w:tcPr>
          <w:p w14:paraId="7F1D07A7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8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/>
            <w:hideMark/>
          </w:tcPr>
          <w:p w14:paraId="7F1D07A8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sz w:val="20"/>
                <w:szCs w:val="20"/>
              </w:rPr>
              <w:t>Practical exams</w:t>
            </w:r>
          </w:p>
        </w:tc>
        <w:tc>
          <w:tcPr>
            <w:tcW w:w="114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/>
          </w:tcPr>
          <w:p w14:paraId="7F1D07A9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E3B37" w:rsidRPr="00FA28EF" w14:paraId="7F1D07AC" w14:textId="77777777" w:rsidTr="001C4281">
        <w:trPr>
          <w:trHeight w:val="235"/>
        </w:trPr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hideMark/>
          </w:tcPr>
          <w:p w14:paraId="7F1D07AB" w14:textId="77777777" w:rsidR="00FE3B37" w:rsidRPr="00FA28EF" w:rsidRDefault="00FE3B37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B72FE" w:rsidRPr="00FA28EF" w14:paraId="7F1D07AE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AD0E4" w:themeFill="accent2" w:themeFillTint="33"/>
            <w:hideMark/>
          </w:tcPr>
          <w:p w14:paraId="7F1D07AD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DETAILS OF SUMMATIVE ASSESSMENT</w:t>
            </w:r>
          </w:p>
        </w:tc>
      </w:tr>
      <w:tr w:rsidR="009B72FE" w:rsidRPr="00FA28EF" w14:paraId="7F1D07B5" w14:textId="77777777" w:rsidTr="001C4281">
        <w:tc>
          <w:tcPr>
            <w:tcW w:w="2684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4" w:space="0" w:color="auto"/>
            </w:tcBorders>
            <w:shd w:val="clear" w:color="auto" w:fill="D9D9D9" w:themeFill="background1" w:themeFillShade="D9"/>
          </w:tcPr>
          <w:p w14:paraId="7F1D07AF" w14:textId="77777777" w:rsidR="009B72FE" w:rsidRPr="00FA28EF" w:rsidRDefault="004030D9" w:rsidP="009B72F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sz w:val="20"/>
                <w:szCs w:val="20"/>
              </w:rPr>
              <w:t>Form of A</w:t>
            </w:r>
            <w:r w:rsidR="009B72FE" w:rsidRPr="00FA28EF">
              <w:rPr>
                <w:rFonts w:ascii="Arial" w:hAnsi="Arial" w:cs="Arial"/>
                <w:bCs/>
                <w:sz w:val="20"/>
                <w:szCs w:val="20"/>
              </w:rPr>
              <w:t>ssessment</w:t>
            </w:r>
          </w:p>
          <w:p w14:paraId="7F1D07B0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7F1D07B1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sz w:val="20"/>
                <w:szCs w:val="20"/>
              </w:rPr>
              <w:t>% of credit</w:t>
            </w:r>
          </w:p>
        </w:tc>
        <w:tc>
          <w:tcPr>
            <w:tcW w:w="2691" w:type="dxa"/>
            <w:gridSpan w:val="6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7F1D07B2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Size of the assessment</w:t>
            </w:r>
            <w:r w:rsidR="00F7094D" w:rsidRPr="00FA28EF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FA28EF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e.g. duration/length</w:t>
            </w:r>
          </w:p>
        </w:tc>
        <w:tc>
          <w:tcPr>
            <w:tcW w:w="1708" w:type="dxa"/>
            <w:gridSpan w:val="4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7F1D07B3" w14:textId="77777777" w:rsidR="009B72FE" w:rsidRPr="00FA28EF" w:rsidRDefault="004030D9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ILO</w:t>
            </w:r>
            <w:r w:rsidR="009B72FE"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 assessed </w:t>
            </w:r>
          </w:p>
        </w:tc>
        <w:tc>
          <w:tcPr>
            <w:tcW w:w="2415" w:type="dxa"/>
            <w:gridSpan w:val="4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7F1D07B4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Feedback method</w:t>
            </w:r>
          </w:p>
        </w:tc>
      </w:tr>
      <w:tr w:rsidR="009B72FE" w:rsidRPr="00FA28EF" w14:paraId="7F1D07BB" w14:textId="77777777" w:rsidTr="001C4281">
        <w:tc>
          <w:tcPr>
            <w:tcW w:w="2684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B6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B7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6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B8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B9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BA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B72FE" w:rsidRPr="00FA28EF" w14:paraId="7F1D07C1" w14:textId="77777777" w:rsidTr="001C4281">
        <w:tc>
          <w:tcPr>
            <w:tcW w:w="2684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BC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BD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6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BE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BF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C0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B72FE" w:rsidRPr="00FA28EF" w14:paraId="7F1D07C7" w14:textId="77777777" w:rsidTr="001C4281">
        <w:tc>
          <w:tcPr>
            <w:tcW w:w="2684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C2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C3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6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C4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C5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C6" w14:textId="77777777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E3B37" w:rsidRPr="00FA28EF" w14:paraId="7F1D07C9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AD0E4" w:themeFill="accent2" w:themeFillTint="33"/>
          </w:tcPr>
          <w:p w14:paraId="7F1D07C8" w14:textId="77777777" w:rsidR="00FE3B37" w:rsidRPr="00FA28EF" w:rsidRDefault="00FE3B37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DETAILS OF RE-ASSESSMENT</w:t>
            </w:r>
            <w:r w:rsidR="008D408D" w:rsidRPr="00FA2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8D408D"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(where required by referral or deferral)</w:t>
            </w:r>
          </w:p>
        </w:tc>
      </w:tr>
      <w:tr w:rsidR="005426EB" w:rsidRPr="00FA28EF" w14:paraId="7F1D07CE" w14:textId="77777777" w:rsidTr="001C4281">
        <w:tc>
          <w:tcPr>
            <w:tcW w:w="283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4" w:space="0" w:color="auto"/>
            </w:tcBorders>
            <w:shd w:val="clear" w:color="auto" w:fill="D9D9D9" w:themeFill="background1" w:themeFillShade="D9"/>
          </w:tcPr>
          <w:p w14:paraId="7F1D07CA" w14:textId="77777777" w:rsidR="005426EB" w:rsidRPr="00FA28EF" w:rsidRDefault="004030D9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Original form of assessment</w:t>
            </w:r>
          </w:p>
        </w:tc>
        <w:tc>
          <w:tcPr>
            <w:tcW w:w="2693" w:type="dxa"/>
            <w:gridSpan w:val="4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  <w:right w:val="dotted" w:sz="4" w:space="0" w:color="auto"/>
            </w:tcBorders>
            <w:shd w:val="clear" w:color="auto" w:fill="D9D9D9" w:themeFill="background1" w:themeFillShade="D9"/>
          </w:tcPr>
          <w:p w14:paraId="7F1D07CB" w14:textId="77777777" w:rsidR="005426EB" w:rsidRPr="00FA28EF" w:rsidRDefault="004030D9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Form</w:t>
            </w:r>
            <w:r w:rsidR="005426EB"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of re-assessment </w:t>
            </w:r>
          </w:p>
        </w:tc>
        <w:tc>
          <w:tcPr>
            <w:tcW w:w="1985" w:type="dxa"/>
            <w:gridSpan w:val="7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  <w:right w:val="dotted" w:sz="4" w:space="0" w:color="auto"/>
            </w:tcBorders>
            <w:shd w:val="clear" w:color="auto" w:fill="D9D9D9" w:themeFill="background1" w:themeFillShade="D9"/>
          </w:tcPr>
          <w:p w14:paraId="7F1D07CC" w14:textId="77777777" w:rsidR="005426EB" w:rsidRPr="00FA28EF" w:rsidRDefault="004030D9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ILO</w:t>
            </w:r>
            <w:r w:rsidR="005426EB"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s re-assessed</w:t>
            </w:r>
          </w:p>
        </w:tc>
        <w:tc>
          <w:tcPr>
            <w:tcW w:w="2977" w:type="dxa"/>
            <w:gridSpan w:val="5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7F1D07CD" w14:textId="77777777" w:rsidR="005426EB" w:rsidRPr="00FA28EF" w:rsidRDefault="005426EB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Time scale for re-assessment</w:t>
            </w:r>
          </w:p>
        </w:tc>
      </w:tr>
      <w:tr w:rsidR="005426EB" w:rsidRPr="00FA28EF" w14:paraId="7F1D07D3" w14:textId="77777777" w:rsidTr="001C4281">
        <w:tc>
          <w:tcPr>
            <w:tcW w:w="283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CF" w14:textId="77777777" w:rsidR="005426EB" w:rsidRPr="00FA28EF" w:rsidRDefault="005426EB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D0" w14:textId="77777777" w:rsidR="005426EB" w:rsidRPr="00FA28EF" w:rsidRDefault="005426EB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gridSpan w:val="7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D1" w14:textId="77777777" w:rsidR="005426EB" w:rsidRPr="00FA28EF" w:rsidRDefault="005426EB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D2" w14:textId="77777777" w:rsidR="005426EB" w:rsidRPr="00FA28EF" w:rsidRDefault="005426EB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5426EB" w:rsidRPr="00FA28EF" w14:paraId="7F1D07D8" w14:textId="77777777" w:rsidTr="001C4281">
        <w:tc>
          <w:tcPr>
            <w:tcW w:w="283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D4" w14:textId="77777777" w:rsidR="005426EB" w:rsidRPr="00FA28EF" w:rsidRDefault="005426EB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D5" w14:textId="77777777" w:rsidR="005426EB" w:rsidRPr="00FA28EF" w:rsidRDefault="005426EB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gridSpan w:val="7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dotted" w:sz="2" w:space="0" w:color="7F7F7F" w:themeColor="text1" w:themeTint="80"/>
            </w:tcBorders>
          </w:tcPr>
          <w:p w14:paraId="7F1D07D6" w14:textId="77777777" w:rsidR="005426EB" w:rsidRPr="00FA28EF" w:rsidRDefault="005426EB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single" w:sz="2" w:space="0" w:color="BFBFBF" w:themeColor="background1" w:themeShade="BF"/>
              <w:left w:val="dotted" w:sz="2" w:space="0" w:color="7F7F7F" w:themeColor="text1" w:themeTint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D7" w14:textId="77777777" w:rsidR="005426EB" w:rsidRPr="00FA28EF" w:rsidRDefault="005426EB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1190F" w:rsidRPr="00FA28EF" w14:paraId="7F1D07DC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</w:tcPr>
          <w:p w14:paraId="7F1D07D9" w14:textId="77777777" w:rsidR="0021190F" w:rsidRPr="00FA28EF" w:rsidRDefault="0021190F" w:rsidP="0021190F">
            <w:pPr>
              <w:spacing w:after="0" w:line="240" w:lineRule="auto"/>
              <w:rPr>
                <w:rFonts w:ascii="Arial" w:eastAsia="Times New Roman" w:hAnsi="Arial" w:cs="Arial"/>
                <w:color w:val="AF0F5A" w:themeColor="accent2" w:themeShade="BF"/>
                <w:sz w:val="20"/>
                <w:szCs w:val="20"/>
              </w:rPr>
            </w:pPr>
            <w:r w:rsidRPr="00FA28E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RE-ASSESSMENT NOTES </w:t>
            </w:r>
            <w:r w:rsidRPr="00FA28EF">
              <w:rPr>
                <w:rFonts w:ascii="Arial" w:eastAsia="Times New Roman" w:hAnsi="Arial" w:cs="Arial"/>
                <w:b/>
                <w:color w:val="5EA226" w:themeColor="accent1" w:themeShade="BF"/>
                <w:sz w:val="20"/>
                <w:szCs w:val="20"/>
              </w:rPr>
              <w:t xml:space="preserve">– </w:t>
            </w:r>
            <w:r w:rsidR="00D56468" w:rsidRPr="00FA28EF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</w:rPr>
              <w:t>give details of how re-assessment will be calculated. This section can also be used to indicate where re-assessment is not available</w:t>
            </w:r>
          </w:p>
          <w:p w14:paraId="7F1D07DA" w14:textId="77777777" w:rsidR="0021190F" w:rsidRPr="00FA28EF" w:rsidRDefault="0021190F" w:rsidP="0021190F">
            <w:pPr>
              <w:spacing w:after="0" w:line="240" w:lineRule="auto"/>
              <w:rPr>
                <w:rFonts w:ascii="Arial" w:eastAsia="Times New Roman" w:hAnsi="Arial" w:cs="Arial"/>
                <w:color w:val="AF0F5A" w:themeColor="accent2" w:themeShade="BF"/>
                <w:sz w:val="20"/>
                <w:szCs w:val="20"/>
              </w:rPr>
            </w:pPr>
          </w:p>
          <w:p w14:paraId="7F1D07DB" w14:textId="77777777" w:rsidR="0021190F" w:rsidRPr="00FA28EF" w:rsidRDefault="0021190F" w:rsidP="002119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4E44" w:rsidRPr="00FA28EF" w14:paraId="7F1D07E0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8D6FF" w:themeFill="background2" w:themeFillShade="E6"/>
          </w:tcPr>
          <w:p w14:paraId="7F1D07DD" w14:textId="77777777" w:rsidR="00104E44" w:rsidRPr="00FA28EF" w:rsidRDefault="00104E44" w:rsidP="001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F1D07DE" w14:textId="77777777" w:rsidR="00104E44" w:rsidRPr="00FA28EF" w:rsidRDefault="00104E44" w:rsidP="001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A28EF">
              <w:rPr>
                <w:rFonts w:ascii="Arial" w:eastAsia="Times New Roman" w:hAnsi="Arial" w:cs="Arial"/>
                <w:b/>
                <w:sz w:val="20"/>
                <w:szCs w:val="20"/>
              </w:rPr>
              <w:t>RESOURCES</w:t>
            </w:r>
          </w:p>
          <w:p w14:paraId="7F1D07DF" w14:textId="77777777" w:rsidR="00104E44" w:rsidRPr="00FA28EF" w:rsidRDefault="00104E44" w:rsidP="00104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B72FE" w:rsidRPr="00FA28EF" w14:paraId="7F1D07E2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AD0E4" w:themeFill="accent2" w:themeFillTint="33"/>
            <w:hideMark/>
          </w:tcPr>
          <w:p w14:paraId="7F1D07E1" w14:textId="77777777" w:rsidR="009B72FE" w:rsidRPr="00FA28EF" w:rsidRDefault="009B72FE" w:rsidP="00F709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INDICATIVE LEARNING RESOURCES - </w:t>
            </w:r>
            <w:r w:rsidR="005947C6" w:rsidRPr="00FA28EF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FA28EF">
              <w:rPr>
                <w:rFonts w:ascii="Arial" w:hAnsi="Arial" w:cs="Arial"/>
                <w:color w:val="000000"/>
                <w:sz w:val="20"/>
                <w:szCs w:val="20"/>
              </w:rPr>
              <w:t>he following list is offere</w:t>
            </w:r>
            <w:r w:rsidR="00F7094D" w:rsidRPr="00FA28EF">
              <w:rPr>
                <w:rFonts w:ascii="Arial" w:hAnsi="Arial" w:cs="Arial"/>
                <w:color w:val="000000"/>
                <w:sz w:val="20"/>
                <w:szCs w:val="20"/>
              </w:rPr>
              <w:t>d as an indication of the type and</w:t>
            </w:r>
            <w:r w:rsidRPr="00FA28EF">
              <w:rPr>
                <w:rFonts w:ascii="Arial" w:hAnsi="Arial" w:cs="Arial"/>
                <w:color w:val="000000"/>
                <w:sz w:val="20"/>
                <w:szCs w:val="20"/>
              </w:rPr>
              <w:t xml:space="preserve"> le</w:t>
            </w:r>
            <w:r w:rsidR="004030D9" w:rsidRPr="00FA28EF">
              <w:rPr>
                <w:rFonts w:ascii="Arial" w:hAnsi="Arial" w:cs="Arial"/>
                <w:color w:val="000000"/>
                <w:sz w:val="20"/>
                <w:szCs w:val="20"/>
              </w:rPr>
              <w:t>vel of information that you</w:t>
            </w:r>
            <w:r w:rsidRPr="00FA28EF">
              <w:rPr>
                <w:rFonts w:ascii="Arial" w:hAnsi="Arial" w:cs="Arial"/>
                <w:color w:val="000000"/>
                <w:sz w:val="20"/>
                <w:szCs w:val="20"/>
              </w:rPr>
              <w:t xml:space="preserve"> are expected to consult</w:t>
            </w:r>
            <w:r w:rsidR="005947C6" w:rsidRPr="00FA28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030D9" w:rsidRPr="00FA28EF">
              <w:rPr>
                <w:rFonts w:ascii="Arial" w:hAnsi="Arial" w:cs="Arial"/>
                <w:color w:val="000000"/>
                <w:sz w:val="20"/>
                <w:szCs w:val="20"/>
              </w:rPr>
              <w:t xml:space="preserve"> Further guidance will be provided by the Module Conven</w:t>
            </w:r>
            <w:r w:rsidR="00F7094D" w:rsidRPr="00FA28EF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4030D9" w:rsidRPr="00FA28EF">
              <w:rPr>
                <w:rFonts w:ascii="Arial" w:hAnsi="Arial" w:cs="Arial"/>
                <w:color w:val="000000"/>
                <w:sz w:val="20"/>
                <w:szCs w:val="20"/>
              </w:rPr>
              <w:t>r.</w:t>
            </w:r>
          </w:p>
        </w:tc>
      </w:tr>
      <w:tr w:rsidR="009B72FE" w:rsidRPr="00FA28EF" w14:paraId="7F1D07ED" w14:textId="77777777" w:rsidTr="001C4281">
        <w:tc>
          <w:tcPr>
            <w:tcW w:w="10491" w:type="dxa"/>
            <w:gridSpan w:val="2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hideMark/>
          </w:tcPr>
          <w:p w14:paraId="7F1D07E3" w14:textId="77777777" w:rsidR="009B72FE" w:rsidRDefault="004030D9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Basic reading</w:t>
            </w:r>
            <w:r w:rsidR="009B72FE"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7F1D07E4" w14:textId="77777777" w:rsidR="00E009B6" w:rsidRDefault="00E009B6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F1D07E5" w14:textId="77777777" w:rsidR="00E009B6" w:rsidRPr="00E009B6" w:rsidRDefault="00E009B6" w:rsidP="00E009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F1D07E6" w14:textId="77777777" w:rsidR="004030D9" w:rsidRPr="00FA28EF" w:rsidRDefault="004030D9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F1D07E7" w14:textId="77777777" w:rsidR="009B72FE" w:rsidRPr="00FA28EF" w:rsidRDefault="004030D9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W</w:t>
            </w:r>
            <w:r w:rsidR="00E009B6">
              <w:rPr>
                <w:rFonts w:ascii="Arial" w:hAnsi="Arial" w:cs="Arial"/>
                <w:bCs/>
                <w:iCs/>
                <w:sz w:val="20"/>
                <w:szCs w:val="20"/>
              </w:rPr>
              <w:t>eb-</w:t>
            </w:r>
            <w:r w:rsidR="005947C6"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based </w:t>
            </w: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and electronic </w:t>
            </w:r>
            <w:r w:rsidR="005947C6"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resources: </w:t>
            </w:r>
          </w:p>
          <w:p w14:paraId="7F1D07E8" w14:textId="77777777" w:rsidR="005947C6" w:rsidRDefault="005947C6" w:rsidP="009B72FE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F1D07E9" w14:textId="0E50BCEF" w:rsidR="00E009B6" w:rsidRPr="00E009B6" w:rsidRDefault="00E009B6" w:rsidP="00E009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009B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ELE – </w:t>
            </w:r>
            <w:r w:rsidR="00231D59">
              <w:rPr>
                <w:rFonts w:ascii="Arial" w:hAnsi="Arial" w:cs="Arial"/>
                <w:bCs/>
                <w:i/>
                <w:iCs/>
                <w:color w:val="425EA9" w:themeColor="accent5" w:themeShade="BF"/>
                <w:sz w:val="20"/>
                <w:szCs w:val="20"/>
              </w:rPr>
              <w:t>Faculty</w:t>
            </w:r>
            <w:r w:rsidR="00231D59" w:rsidRPr="00E009B6">
              <w:rPr>
                <w:rFonts w:ascii="Arial" w:hAnsi="Arial" w:cs="Arial"/>
                <w:bCs/>
                <w:i/>
                <w:iCs/>
                <w:color w:val="425EA9" w:themeColor="accent5" w:themeShade="BF"/>
                <w:sz w:val="20"/>
                <w:szCs w:val="20"/>
              </w:rPr>
              <w:t xml:space="preserve"> </w:t>
            </w:r>
            <w:r w:rsidRPr="00E009B6">
              <w:rPr>
                <w:rFonts w:ascii="Arial" w:hAnsi="Arial" w:cs="Arial"/>
                <w:bCs/>
                <w:i/>
                <w:iCs/>
                <w:color w:val="425EA9" w:themeColor="accent5" w:themeShade="BF"/>
                <w:sz w:val="20"/>
                <w:szCs w:val="20"/>
              </w:rPr>
              <w:t>to provide hyperlink to appropriate pages</w:t>
            </w:r>
          </w:p>
          <w:p w14:paraId="7F1D07EA" w14:textId="77777777" w:rsidR="00E009B6" w:rsidRPr="00E009B6" w:rsidRDefault="00E009B6" w:rsidP="009B72FE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097AA39A" w14:textId="4BFC9E01" w:rsidR="0053148B" w:rsidRDefault="009B72FE" w:rsidP="0053148B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iCs/>
                <w:sz w:val="20"/>
                <w:szCs w:val="20"/>
              </w:rPr>
              <w:t>Other resources:</w:t>
            </w:r>
            <w:r w:rsidR="0053148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40E30936" w14:textId="77777777" w:rsidR="0053148B" w:rsidRDefault="0053148B" w:rsidP="0053148B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60E53448" w14:textId="77777777" w:rsidR="0053148B" w:rsidRPr="00E009B6" w:rsidRDefault="0053148B" w:rsidP="005314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F1D07EB" w14:textId="0F51B0E9" w:rsidR="009B72FE" w:rsidRPr="00FA28EF" w:rsidRDefault="009B72FE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F1D07EC" w14:textId="77777777" w:rsidR="005947C6" w:rsidRPr="00FA28EF" w:rsidRDefault="005947C6" w:rsidP="009B72F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AB7503" w:rsidRPr="00FA28EF" w14:paraId="7F1D07F2" w14:textId="77777777" w:rsidTr="001C4281">
        <w:tc>
          <w:tcPr>
            <w:tcW w:w="283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E0E0E0"/>
            <w:hideMark/>
          </w:tcPr>
          <w:p w14:paraId="7F1D07EE" w14:textId="77777777" w:rsidR="00AB7503" w:rsidRPr="00FA28EF" w:rsidRDefault="00AB7503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CREDIT VALUE</w:t>
            </w:r>
          </w:p>
        </w:tc>
        <w:tc>
          <w:tcPr>
            <w:tcW w:w="2410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EF" w14:textId="77777777" w:rsidR="00AB7503" w:rsidRPr="00FA28EF" w:rsidRDefault="00AB7503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7" w:type="dxa"/>
            <w:gridSpan w:val="7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E0E0E0"/>
            <w:hideMark/>
          </w:tcPr>
          <w:p w14:paraId="7F1D07F0" w14:textId="77777777" w:rsidR="00AB7503" w:rsidRPr="00FA28EF" w:rsidRDefault="00AB7503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ECTS VALUE</w:t>
            </w:r>
          </w:p>
        </w:tc>
        <w:tc>
          <w:tcPr>
            <w:tcW w:w="3418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F1" w14:textId="77777777" w:rsidR="00AB7503" w:rsidRPr="00FA28EF" w:rsidRDefault="00AB7503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7503" w:rsidRPr="00FA28EF" w14:paraId="7F1D07F5" w14:textId="77777777" w:rsidTr="001C4281">
        <w:tc>
          <w:tcPr>
            <w:tcW w:w="283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E0E0E0"/>
            <w:hideMark/>
          </w:tcPr>
          <w:p w14:paraId="7F1D07F3" w14:textId="77777777" w:rsidR="00AB7503" w:rsidRPr="00FA28EF" w:rsidRDefault="00AB7503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PRE-REQUISITE</w:t>
            </w:r>
            <w:r w:rsidR="006D301F" w:rsidRPr="00FA28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MODULES</w:t>
            </w:r>
          </w:p>
        </w:tc>
        <w:tc>
          <w:tcPr>
            <w:tcW w:w="7655" w:type="dxa"/>
            <w:gridSpan w:val="1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F4" w14:textId="77777777" w:rsidR="00AB7503" w:rsidRPr="00FA28EF" w:rsidRDefault="00AB7503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B7503" w:rsidRPr="00FA28EF" w14:paraId="7F1D07F8" w14:textId="77777777" w:rsidTr="001C4281">
        <w:tc>
          <w:tcPr>
            <w:tcW w:w="283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E0E0E0"/>
            <w:hideMark/>
          </w:tcPr>
          <w:p w14:paraId="7F1D07F6" w14:textId="77777777" w:rsidR="00AB7503" w:rsidRPr="00FA28EF" w:rsidRDefault="006D301F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CO-REQUISITE MODULES</w:t>
            </w:r>
          </w:p>
        </w:tc>
        <w:tc>
          <w:tcPr>
            <w:tcW w:w="7655" w:type="dxa"/>
            <w:gridSpan w:val="1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F7" w14:textId="77777777" w:rsidR="00AB7503" w:rsidRPr="00FA28EF" w:rsidRDefault="00AB7503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B7503" w:rsidRPr="00FA28EF" w14:paraId="7F1D07FD" w14:textId="77777777" w:rsidTr="001C4281">
        <w:tc>
          <w:tcPr>
            <w:tcW w:w="283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E0E0E0"/>
            <w:hideMark/>
          </w:tcPr>
          <w:p w14:paraId="7F1D07F9" w14:textId="1109B550" w:rsidR="00AB7503" w:rsidRPr="00FA28EF" w:rsidRDefault="001F5921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D209DC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4030D9" w:rsidRPr="00FA28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LEVEL</w:t>
            </w:r>
          </w:p>
        </w:tc>
        <w:tc>
          <w:tcPr>
            <w:tcW w:w="2410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FA" w14:textId="77777777" w:rsidR="00AB7503" w:rsidRPr="00FA28EF" w:rsidRDefault="00AB7503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1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7F1D07FB" w14:textId="77777777" w:rsidR="00AB7503" w:rsidRPr="00FA28EF" w:rsidRDefault="00AB7503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AVAILABLE AS DISTANCE LEARNING</w:t>
            </w:r>
          </w:p>
        </w:tc>
        <w:tc>
          <w:tcPr>
            <w:tcW w:w="1276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FC" w14:textId="77777777" w:rsidR="00AB7503" w:rsidRPr="00FA28EF" w:rsidRDefault="00F7094D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Cs/>
                <w:sz w:val="20"/>
                <w:szCs w:val="20"/>
              </w:rPr>
              <w:t>Yes/No</w:t>
            </w:r>
          </w:p>
        </w:tc>
      </w:tr>
      <w:tr w:rsidR="00AB7503" w:rsidRPr="00FA28EF" w14:paraId="7F1D0802" w14:textId="77777777" w:rsidTr="001C4281">
        <w:tc>
          <w:tcPr>
            <w:tcW w:w="283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E0E0E0"/>
            <w:hideMark/>
          </w:tcPr>
          <w:p w14:paraId="7F1D07FE" w14:textId="77777777" w:rsidR="00AB7503" w:rsidRPr="00FA28EF" w:rsidRDefault="00AB7503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ORIGIN DATE</w:t>
            </w:r>
          </w:p>
        </w:tc>
        <w:tc>
          <w:tcPr>
            <w:tcW w:w="2410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7FF" w14:textId="77777777" w:rsidR="00AB7503" w:rsidRPr="00FA28EF" w:rsidRDefault="00AB7503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1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/>
            <w:hideMark/>
          </w:tcPr>
          <w:p w14:paraId="7F1D0800" w14:textId="77777777" w:rsidR="00AB7503" w:rsidRPr="00FA28EF" w:rsidRDefault="00AB7503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LAST REVISION DATE</w:t>
            </w:r>
          </w:p>
        </w:tc>
        <w:tc>
          <w:tcPr>
            <w:tcW w:w="2127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1D0801" w14:textId="77777777" w:rsidR="00AB7503" w:rsidRPr="00FA28EF" w:rsidRDefault="00AB7503" w:rsidP="00AB750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4E44" w:rsidRPr="00FA28EF" w14:paraId="7F1D0805" w14:textId="77777777" w:rsidTr="001C4281">
        <w:tc>
          <w:tcPr>
            <w:tcW w:w="283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AD0E4" w:themeFill="accent2" w:themeFillTint="33"/>
            <w:hideMark/>
          </w:tcPr>
          <w:p w14:paraId="7F1D0803" w14:textId="77777777" w:rsidR="00104E44" w:rsidRPr="00FA28EF" w:rsidRDefault="00104E44" w:rsidP="00104E4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KEY WORD</w:t>
            </w:r>
            <w:r w:rsidR="008D408D" w:rsidRPr="00FA28EF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FA28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SEARCH</w:t>
            </w:r>
          </w:p>
        </w:tc>
        <w:tc>
          <w:tcPr>
            <w:tcW w:w="7655" w:type="dxa"/>
            <w:gridSpan w:val="1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</w:tcPr>
          <w:p w14:paraId="7F1D0804" w14:textId="77777777" w:rsidR="00104E44" w:rsidRPr="00FA28EF" w:rsidRDefault="00104E44" w:rsidP="00104E4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F1D0806" w14:textId="77777777" w:rsidR="005426EB" w:rsidRPr="00FA28EF" w:rsidRDefault="005426EB" w:rsidP="00A61E1D">
      <w:pPr>
        <w:rPr>
          <w:rFonts w:ascii="Arial" w:hAnsi="Arial" w:cs="Arial"/>
          <w:sz w:val="20"/>
          <w:szCs w:val="20"/>
        </w:rPr>
      </w:pPr>
    </w:p>
    <w:sectPr w:rsidR="005426EB" w:rsidRPr="00FA28EF" w:rsidSect="0021190F">
      <w:footerReference w:type="default" r:id="rId12"/>
      <w:pgSz w:w="12240" w:h="15840"/>
      <w:pgMar w:top="568" w:right="144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2E3E7" w14:textId="77777777" w:rsidR="00B164A4" w:rsidRDefault="00B164A4" w:rsidP="00FE3B37">
      <w:pPr>
        <w:spacing w:after="0" w:line="240" w:lineRule="auto"/>
      </w:pPr>
      <w:r>
        <w:separator/>
      </w:r>
    </w:p>
  </w:endnote>
  <w:endnote w:type="continuationSeparator" w:id="0">
    <w:p w14:paraId="73974DC9" w14:textId="77777777" w:rsidR="00B164A4" w:rsidRDefault="00B164A4" w:rsidP="00FE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4C42A" w14:textId="2885CD1E" w:rsidR="00231D59" w:rsidRPr="00CE1C86" w:rsidRDefault="00CE1C86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 xml:space="preserve">Form Template </w:t>
    </w:r>
    <w:r w:rsidR="00231D59" w:rsidRPr="00CE1C86">
      <w:rPr>
        <w:color w:val="808080" w:themeColor="background1" w:themeShade="80"/>
      </w:rPr>
      <w:t>Last updated 31/10/2022</w:t>
    </w:r>
  </w:p>
  <w:p w14:paraId="7F1D080E" w14:textId="77777777" w:rsidR="001C4281" w:rsidRDefault="001C4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76EAF" w14:textId="77777777" w:rsidR="00B164A4" w:rsidRDefault="00B164A4" w:rsidP="00FE3B37">
      <w:pPr>
        <w:spacing w:after="0" w:line="240" w:lineRule="auto"/>
      </w:pPr>
      <w:r>
        <w:separator/>
      </w:r>
    </w:p>
  </w:footnote>
  <w:footnote w:type="continuationSeparator" w:id="0">
    <w:p w14:paraId="1050C651" w14:textId="77777777" w:rsidR="00B164A4" w:rsidRDefault="00B164A4" w:rsidP="00FE3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900F2"/>
    <w:multiLevelType w:val="hybridMultilevel"/>
    <w:tmpl w:val="DA96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F1BA7"/>
    <w:multiLevelType w:val="hybridMultilevel"/>
    <w:tmpl w:val="14FC8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87E7A"/>
    <w:multiLevelType w:val="hybridMultilevel"/>
    <w:tmpl w:val="C7F6A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4474E"/>
    <w:multiLevelType w:val="hybridMultilevel"/>
    <w:tmpl w:val="708C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zMDe2MDQzMTW1tDBR0lEKTi0uzszPAykwqQUAiQTTySwAAAA="/>
  </w:docVars>
  <w:rsids>
    <w:rsidRoot w:val="009B72FE"/>
    <w:rsid w:val="000613A3"/>
    <w:rsid w:val="000E36A9"/>
    <w:rsid w:val="000F17D3"/>
    <w:rsid w:val="000F1A47"/>
    <w:rsid w:val="00104E44"/>
    <w:rsid w:val="00152866"/>
    <w:rsid w:val="001C4281"/>
    <w:rsid w:val="001F5921"/>
    <w:rsid w:val="0021190F"/>
    <w:rsid w:val="00231D59"/>
    <w:rsid w:val="002667E4"/>
    <w:rsid w:val="00281FBB"/>
    <w:rsid w:val="002B7CA1"/>
    <w:rsid w:val="002C0433"/>
    <w:rsid w:val="002E545C"/>
    <w:rsid w:val="00377D7F"/>
    <w:rsid w:val="004030D9"/>
    <w:rsid w:val="004341EE"/>
    <w:rsid w:val="004D1ACC"/>
    <w:rsid w:val="0053148B"/>
    <w:rsid w:val="005426EB"/>
    <w:rsid w:val="005947C6"/>
    <w:rsid w:val="00597B74"/>
    <w:rsid w:val="005E02D4"/>
    <w:rsid w:val="00666233"/>
    <w:rsid w:val="00677136"/>
    <w:rsid w:val="006C1B3C"/>
    <w:rsid w:val="006D301F"/>
    <w:rsid w:val="006F2252"/>
    <w:rsid w:val="0070778E"/>
    <w:rsid w:val="00720A1E"/>
    <w:rsid w:val="00737F46"/>
    <w:rsid w:val="00753DF2"/>
    <w:rsid w:val="00757287"/>
    <w:rsid w:val="00784418"/>
    <w:rsid w:val="00793AAB"/>
    <w:rsid w:val="007D0FED"/>
    <w:rsid w:val="008053D6"/>
    <w:rsid w:val="00894582"/>
    <w:rsid w:val="008D408D"/>
    <w:rsid w:val="009256EF"/>
    <w:rsid w:val="009266EF"/>
    <w:rsid w:val="009724C5"/>
    <w:rsid w:val="009963A5"/>
    <w:rsid w:val="009B32AF"/>
    <w:rsid w:val="009B72FE"/>
    <w:rsid w:val="009F0FF8"/>
    <w:rsid w:val="00A3335B"/>
    <w:rsid w:val="00A432AC"/>
    <w:rsid w:val="00A61E1D"/>
    <w:rsid w:val="00A865FF"/>
    <w:rsid w:val="00A900A6"/>
    <w:rsid w:val="00AB7503"/>
    <w:rsid w:val="00AD6E1C"/>
    <w:rsid w:val="00B164A4"/>
    <w:rsid w:val="00B6353B"/>
    <w:rsid w:val="00B6783E"/>
    <w:rsid w:val="00B87DB1"/>
    <w:rsid w:val="00BE06E3"/>
    <w:rsid w:val="00CB79C2"/>
    <w:rsid w:val="00CD1F31"/>
    <w:rsid w:val="00CE1C86"/>
    <w:rsid w:val="00CF47B7"/>
    <w:rsid w:val="00D209DC"/>
    <w:rsid w:val="00D33526"/>
    <w:rsid w:val="00D56468"/>
    <w:rsid w:val="00DB0963"/>
    <w:rsid w:val="00DB1CEB"/>
    <w:rsid w:val="00E009B6"/>
    <w:rsid w:val="00E42666"/>
    <w:rsid w:val="00E668B9"/>
    <w:rsid w:val="00E76497"/>
    <w:rsid w:val="00ED3B27"/>
    <w:rsid w:val="00ED59A2"/>
    <w:rsid w:val="00EE2F4A"/>
    <w:rsid w:val="00EF2453"/>
    <w:rsid w:val="00EF5527"/>
    <w:rsid w:val="00F1279A"/>
    <w:rsid w:val="00F660B1"/>
    <w:rsid w:val="00F7094D"/>
    <w:rsid w:val="00FA28EF"/>
    <w:rsid w:val="00FD039C"/>
    <w:rsid w:val="00F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D070D"/>
  <w15:docId w15:val="{A5D1E973-EE3F-4A65-AB6A-186B408C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72FE"/>
    <w:pPr>
      <w:keepNext/>
      <w:autoSpaceDE w:val="0"/>
      <w:autoSpaceDN w:val="0"/>
      <w:spacing w:after="0" w:line="240" w:lineRule="auto"/>
      <w:ind w:right="-108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D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B72FE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NormalWeb">
    <w:name w:val="Normal (Web)"/>
    <w:basedOn w:val="Normal"/>
    <w:unhideWhenUsed/>
    <w:rsid w:val="009B72FE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3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B37"/>
  </w:style>
  <w:style w:type="paragraph" w:styleId="Footer">
    <w:name w:val="footer"/>
    <w:basedOn w:val="Normal"/>
    <w:link w:val="FooterChar"/>
    <w:uiPriority w:val="99"/>
    <w:unhideWhenUsed/>
    <w:rsid w:val="00FE3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B37"/>
  </w:style>
  <w:style w:type="character" w:styleId="CommentReference">
    <w:name w:val="annotation reference"/>
    <w:basedOn w:val="DefaultParagraphFont"/>
    <w:uiPriority w:val="99"/>
    <w:semiHidden/>
    <w:unhideWhenUsed/>
    <w:rsid w:val="00CD1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F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F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9958d4-10b0-4a12-878f-fc5a45127e83">
      <Terms xmlns="http://schemas.microsoft.com/office/infopath/2007/PartnerControls"/>
    </lcf76f155ced4ddcb4097134ff3c332f>
    <TaxCatchAll xmlns="1e168950-4f53-4734-a74b-95341c146a01" xsi:nil="true"/>
    <Sent xmlns="d99958d4-10b0-4a12-878f-fc5a45127e83">false</Sent>
    <SharedWithUsers xmlns="1e168950-4f53-4734-a74b-95341c146a0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0F28C2F39CB489F287286391C0547" ma:contentTypeVersion="15" ma:contentTypeDescription="Create a new document." ma:contentTypeScope="" ma:versionID="67a2cbcc8b163ff985d4effadffc50db">
  <xsd:schema xmlns:xsd="http://www.w3.org/2001/XMLSchema" xmlns:xs="http://www.w3.org/2001/XMLSchema" xmlns:p="http://schemas.microsoft.com/office/2006/metadata/properties" xmlns:ns2="d99958d4-10b0-4a12-878f-fc5a45127e83" xmlns:ns3="1e168950-4f53-4734-a74b-95341c146a01" targetNamespace="http://schemas.microsoft.com/office/2006/metadata/properties" ma:root="true" ma:fieldsID="0fd28948c9d224998d6375e712fc2f4e" ns2:_="" ns3:_="">
    <xsd:import namespace="d99958d4-10b0-4a12-878f-fc5a45127e83"/>
    <xsd:import namespace="1e168950-4f53-4734-a74b-95341c146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58d4-10b0-4a12-878f-fc5a45127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" ma:index="21" nillable="true" ma:displayName="Sent" ma:default="0" ma:description="Sent Y/N" ma:format="Dropdown" ma:internalName="Sent">
      <xsd:simpleType>
        <xsd:restriction base="dms:Boolea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68950-4f53-4734-a74b-95341c146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8406ea-0b25-4dbb-9073-55342261f503}" ma:internalName="TaxCatchAll" ma:showField="CatchAllData" ma:web="1e168950-4f53-4734-a74b-95341c146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ABBA-6542-4391-BB6B-98601888726D}">
  <ds:schemaRefs>
    <ds:schemaRef ds:uri="http://schemas.microsoft.com/office/2006/metadata/properties"/>
    <ds:schemaRef ds:uri="http://schemas.microsoft.com/office/infopath/2007/PartnerControls"/>
    <ds:schemaRef ds:uri="6891a5b8-d17a-4ec5-824b-b4a51c4a1738"/>
  </ds:schemaRefs>
</ds:datastoreItem>
</file>

<file path=customXml/itemProps2.xml><?xml version="1.0" encoding="utf-8"?>
<ds:datastoreItem xmlns:ds="http://schemas.openxmlformats.org/officeDocument/2006/customXml" ds:itemID="{0692D7F5-DFF9-4EE3-909C-AD3DB95B1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1A063-BEC9-47BC-BAAF-7B607FBE5638}"/>
</file>

<file path=customXml/itemProps4.xml><?xml version="1.0" encoding="utf-8"?>
<ds:datastoreItem xmlns:ds="http://schemas.openxmlformats.org/officeDocument/2006/customXml" ds:itemID="{8F0B3E0A-A6ED-45D7-9E38-20263BB0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kh278</dc:creator>
  <cp:lastModifiedBy>Paskell, Simeon</cp:lastModifiedBy>
  <cp:revision>3</cp:revision>
  <cp:lastPrinted>2011-08-16T12:29:00Z</cp:lastPrinted>
  <dcterms:created xsi:type="dcterms:W3CDTF">2023-08-04T09:48:00Z</dcterms:created>
  <dcterms:modified xsi:type="dcterms:W3CDTF">2023-08-04T09:48:00Z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0x0101004AF0F28C2F39CB489F287286391C0547</vt:lpwstr>
  </property>
  <property fmtid="{D5CDD505-2E9C-101B-9397-08002B2CF9AE}" pid="3" name="Order">
    <vt:r8>17600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