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9F57" w14:textId="77777777" w:rsidR="001A5CDE" w:rsidRPr="001A5CDE" w:rsidRDefault="001A5CDE" w:rsidP="001A5CDE">
      <w:pPr>
        <w:ind w:left="-284" w:right="-286"/>
        <w:rPr>
          <w:rFonts w:ascii="Outfit" w:hAnsi="Outfit" w:cs="Arial"/>
          <w:b/>
          <w:bCs/>
        </w:rPr>
      </w:pPr>
      <w:bookmarkStart w:id="0" w:name="_Toc175144887"/>
      <w:r w:rsidRPr="001A5CDE">
        <w:rPr>
          <w:rFonts w:ascii="Outfit" w:hAnsi="Outfit" w:cs="Arial"/>
          <w:b/>
          <w:bCs/>
        </w:rPr>
        <w:t>POSTGRADUATE RESEARCH HANDBOOK</w:t>
      </w:r>
      <w:bookmarkEnd w:id="0"/>
    </w:p>
    <w:p w14:paraId="659C8360" w14:textId="77777777" w:rsidR="001A5CDE" w:rsidRPr="001A5CDE" w:rsidRDefault="001A5CDE" w:rsidP="001A5CDE">
      <w:pPr>
        <w:ind w:left="-284" w:right="-286"/>
        <w:rPr>
          <w:rFonts w:ascii="Outfit" w:hAnsi="Outfit" w:cs="Arial"/>
          <w:b/>
          <w:bCs/>
        </w:rPr>
      </w:pPr>
    </w:p>
    <w:p w14:paraId="7D9D393B" w14:textId="21E40047" w:rsidR="00C5632B" w:rsidRPr="000A1097" w:rsidRDefault="00C5632B" w:rsidP="00C5632B">
      <w:pPr>
        <w:ind w:left="-284" w:right="-286"/>
        <w:rPr>
          <w:rFonts w:ascii="Outfit" w:hAnsi="Outfit" w:cs="Arial"/>
          <w:b/>
          <w:bCs/>
        </w:rPr>
      </w:pPr>
      <w:r w:rsidRPr="000A1097">
        <w:rPr>
          <w:rFonts w:ascii="Outfit" w:hAnsi="Outfit" w:cs="Arial"/>
          <w:b/>
          <w:bCs/>
        </w:rPr>
        <w:t>Upgrade deferral request form</w:t>
      </w:r>
      <w:r w:rsidRPr="00503F0D">
        <w:rPr>
          <w:rFonts w:ascii="Outfit" w:hAnsi="Outfit" w:cs="Arial"/>
          <w:b/>
          <w:bCs/>
        </w:rPr>
        <w:t xml:space="preserve"> </w:t>
      </w:r>
    </w:p>
    <w:p w14:paraId="45822E25" w14:textId="6B821563" w:rsidR="000A1097" w:rsidRPr="001A5CDE" w:rsidRDefault="000A1097" w:rsidP="00C5632B">
      <w:pPr>
        <w:ind w:right="-286"/>
        <w:rPr>
          <w:rFonts w:ascii="Outfit" w:hAnsi="Outfit" w:cs="Arial"/>
          <w:b/>
          <w:bCs/>
          <w:sz w:val="20"/>
          <w:szCs w:val="20"/>
        </w:rPr>
      </w:pPr>
    </w:p>
    <w:p w14:paraId="697144D4" w14:textId="76E6E95E" w:rsidR="001D63D1" w:rsidRPr="00503F0D" w:rsidRDefault="00116C8C" w:rsidP="001D63D1">
      <w:pPr>
        <w:ind w:left="-284" w:right="-286"/>
        <w:rPr>
          <w:rFonts w:ascii="Outfit" w:hAnsi="Outfit" w:cs="Arial"/>
          <w:sz w:val="22"/>
          <w:szCs w:val="22"/>
        </w:rPr>
      </w:pPr>
      <w:r w:rsidRPr="00503F0D">
        <w:rPr>
          <w:rFonts w:ascii="Outfit" w:hAnsi="Outfit" w:cs="Arial"/>
          <w:sz w:val="22"/>
          <w:szCs w:val="22"/>
        </w:rPr>
        <w:t xml:space="preserve">Before completing the </w:t>
      </w:r>
      <w:r w:rsidR="00503F0D" w:rsidRPr="00503F0D">
        <w:rPr>
          <w:rFonts w:ascii="Outfit" w:hAnsi="Outfit" w:cs="Arial"/>
          <w:sz w:val="22"/>
          <w:szCs w:val="22"/>
        </w:rPr>
        <w:t>form,</w:t>
      </w:r>
      <w:r w:rsidRPr="00503F0D">
        <w:rPr>
          <w:rFonts w:ascii="Outfit" w:hAnsi="Outfit" w:cs="Arial"/>
          <w:sz w:val="22"/>
          <w:szCs w:val="22"/>
        </w:rPr>
        <w:t xml:space="preserve"> please read the </w:t>
      </w:r>
      <w:hyperlink r:id="rId11" w:history="1">
        <w:r w:rsidR="00610C40" w:rsidRPr="000B38ED">
          <w:rPr>
            <w:rStyle w:val="Hyperlink"/>
            <w:rFonts w:ascii="Outfit" w:hAnsi="Outfit" w:cs="Arial"/>
            <w:color w:val="008080"/>
            <w:sz w:val="22"/>
            <w:szCs w:val="22"/>
          </w:rPr>
          <w:t>TQA PGR Handbook, Chapter 9: Upgrade from MPhil, MA by Research or MSc by Research to Doctoral Study</w:t>
        </w:r>
      </w:hyperlink>
      <w:r w:rsidR="00610C40" w:rsidRPr="00503F0D">
        <w:rPr>
          <w:rFonts w:ascii="Outfit" w:hAnsi="Outfit" w:cs="Arial"/>
          <w:sz w:val="22"/>
          <w:szCs w:val="22"/>
        </w:rPr>
        <w:t xml:space="preserve"> and the </w:t>
      </w:r>
      <w:hyperlink r:id="rId12" w:history="1">
        <w:r w:rsidR="00610C40" w:rsidRPr="000B38ED">
          <w:rPr>
            <w:rStyle w:val="Hyperlink"/>
            <w:rFonts w:ascii="Outfit" w:hAnsi="Outfit" w:cs="Arial"/>
            <w:color w:val="008080"/>
            <w:sz w:val="22"/>
            <w:szCs w:val="22"/>
          </w:rPr>
          <w:t>TQA PGR Handbook, Chapter 9, Annex 1</w:t>
        </w:r>
        <w:r w:rsidR="00631144" w:rsidRPr="000B38ED">
          <w:rPr>
            <w:rStyle w:val="Hyperlink"/>
            <w:rFonts w:ascii="Outfit" w:hAnsi="Outfit" w:cs="Arial"/>
            <w:color w:val="008080"/>
            <w:sz w:val="22"/>
            <w:szCs w:val="22"/>
          </w:rPr>
          <w:t>a: Applications for Upgrade Deferral</w:t>
        </w:r>
      </w:hyperlink>
    </w:p>
    <w:p w14:paraId="4624474F" w14:textId="7C877CD8" w:rsidR="001D63D1" w:rsidRPr="001A5CDE" w:rsidRDefault="001D63D1" w:rsidP="001D63D1">
      <w:pPr>
        <w:ind w:left="-284" w:right="-286"/>
        <w:rPr>
          <w:rFonts w:ascii="Outfit" w:hAnsi="Outfit" w:cs="Arial"/>
          <w:b/>
          <w:bCs/>
          <w:sz w:val="20"/>
          <w:szCs w:val="20"/>
        </w:rPr>
      </w:pPr>
    </w:p>
    <w:p w14:paraId="74CD6307" w14:textId="23CD350E" w:rsidR="00E12ACE" w:rsidRPr="00B639FE" w:rsidRDefault="00E12ACE" w:rsidP="001D63D1">
      <w:pPr>
        <w:ind w:left="-284" w:right="-286"/>
        <w:rPr>
          <w:rFonts w:ascii="Outfit" w:hAnsi="Outfit" w:cs="Arial"/>
          <w:sz w:val="22"/>
          <w:szCs w:val="22"/>
        </w:rPr>
      </w:pPr>
      <w:r w:rsidRPr="00B639FE">
        <w:rPr>
          <w:rFonts w:ascii="Outfit" w:hAnsi="Outfit" w:cs="Arial"/>
          <w:sz w:val="22"/>
          <w:szCs w:val="22"/>
        </w:rPr>
        <w:t xml:space="preserve">An application for deferral should be submitted </w:t>
      </w:r>
      <w:r w:rsidRPr="00B639FE">
        <w:rPr>
          <w:rFonts w:ascii="Outfit" w:hAnsi="Outfit" w:cs="Arial"/>
          <w:b/>
          <w:bCs/>
          <w:sz w:val="22"/>
          <w:szCs w:val="22"/>
          <w:u w:val="single"/>
        </w:rPr>
        <w:t>6 weeks before</w:t>
      </w:r>
      <w:r w:rsidRPr="00B639FE">
        <w:rPr>
          <w:rFonts w:ascii="Outfit" w:hAnsi="Outfit" w:cs="Arial"/>
          <w:sz w:val="22"/>
          <w:szCs w:val="22"/>
        </w:rPr>
        <w:t xml:space="preserve"> the expected submission deadline for upgrade.</w:t>
      </w:r>
    </w:p>
    <w:p w14:paraId="127931D4" w14:textId="77777777" w:rsidR="00E12ACE" w:rsidRPr="00B639FE" w:rsidRDefault="00E12ACE" w:rsidP="001D63D1">
      <w:pPr>
        <w:ind w:left="-284" w:right="-286"/>
        <w:rPr>
          <w:rFonts w:ascii="Outfit" w:hAnsi="Outfit" w:cs="Arial"/>
          <w:b/>
          <w:bCs/>
          <w:sz w:val="22"/>
          <w:szCs w:val="22"/>
        </w:rPr>
      </w:pPr>
    </w:p>
    <w:p w14:paraId="43E0D42C" w14:textId="4E63C00C" w:rsidR="001D63D1" w:rsidRPr="00B639FE" w:rsidRDefault="001D63D1" w:rsidP="001D63D1">
      <w:pPr>
        <w:ind w:left="-284" w:right="-286"/>
        <w:rPr>
          <w:rFonts w:ascii="Outfit" w:hAnsi="Outfit" w:cs="Arial"/>
          <w:sz w:val="22"/>
          <w:szCs w:val="22"/>
        </w:rPr>
      </w:pPr>
      <w:r w:rsidRPr="00B639FE">
        <w:rPr>
          <w:rFonts w:ascii="Outfit" w:hAnsi="Outfit" w:cs="Arial"/>
          <w:b/>
          <w:bCs/>
          <w:sz w:val="22"/>
          <w:szCs w:val="22"/>
        </w:rPr>
        <w:t>Step 1</w:t>
      </w:r>
      <w:r w:rsidRPr="00B639FE">
        <w:rPr>
          <w:rFonts w:ascii="Outfit" w:hAnsi="Outfit" w:cs="Arial"/>
          <w:b/>
          <w:sz w:val="22"/>
          <w:szCs w:val="22"/>
        </w:rPr>
        <w:t>:</w:t>
      </w:r>
      <w:r w:rsidRPr="00B639FE">
        <w:rPr>
          <w:rFonts w:ascii="Outfit" w:hAnsi="Outfit" w:cs="Arial"/>
          <w:sz w:val="22"/>
          <w:szCs w:val="22"/>
        </w:rPr>
        <w:t xml:space="preserve"> Complete your details in Section 1 and information concerning your request in Section 2</w:t>
      </w:r>
    </w:p>
    <w:p w14:paraId="63CB782E" w14:textId="20C7C81C" w:rsidR="00E115B3" w:rsidRPr="00B639FE" w:rsidRDefault="00E115B3" w:rsidP="001D63D1">
      <w:pPr>
        <w:ind w:left="-284" w:right="-286"/>
        <w:rPr>
          <w:rFonts w:ascii="Outfit" w:hAnsi="Outfit" w:cs="Arial"/>
          <w:b/>
          <w:bCs/>
          <w:sz w:val="22"/>
          <w:szCs w:val="22"/>
        </w:rPr>
      </w:pPr>
      <w:r w:rsidRPr="00B639FE">
        <w:rPr>
          <w:rFonts w:ascii="Outfit" w:hAnsi="Outfit" w:cs="Arial"/>
          <w:b/>
          <w:bCs/>
          <w:sz w:val="22"/>
          <w:szCs w:val="22"/>
        </w:rPr>
        <w:t xml:space="preserve">Step 2: </w:t>
      </w:r>
      <w:r w:rsidRPr="00B639FE">
        <w:rPr>
          <w:rFonts w:ascii="Outfit" w:hAnsi="Outfit" w:cs="Arial"/>
          <w:sz w:val="22"/>
          <w:szCs w:val="22"/>
        </w:rPr>
        <w:t>Obtain Supervisor support, including a supporting statement</w:t>
      </w:r>
    </w:p>
    <w:p w14:paraId="38BF942F" w14:textId="26F92490" w:rsidR="001D63D1" w:rsidRPr="00B639FE" w:rsidRDefault="001D63D1" w:rsidP="001D63D1">
      <w:pPr>
        <w:ind w:left="-284" w:right="-286"/>
        <w:rPr>
          <w:rFonts w:ascii="Outfit" w:hAnsi="Outfit" w:cs="Arial"/>
          <w:b/>
          <w:bCs/>
          <w:sz w:val="22"/>
          <w:szCs w:val="22"/>
        </w:rPr>
      </w:pPr>
      <w:r w:rsidRPr="00B639FE">
        <w:rPr>
          <w:rFonts w:ascii="Outfit" w:hAnsi="Outfit" w:cs="Arial"/>
          <w:b/>
          <w:bCs/>
          <w:sz w:val="22"/>
          <w:szCs w:val="22"/>
        </w:rPr>
        <w:t xml:space="preserve">Step </w:t>
      </w:r>
      <w:r w:rsidR="00E115B3" w:rsidRPr="00B639FE">
        <w:rPr>
          <w:rFonts w:ascii="Outfit" w:hAnsi="Outfit" w:cs="Arial"/>
          <w:b/>
          <w:bCs/>
          <w:sz w:val="22"/>
          <w:szCs w:val="22"/>
        </w:rPr>
        <w:t>3</w:t>
      </w:r>
      <w:r w:rsidRPr="00B639FE">
        <w:rPr>
          <w:rFonts w:ascii="Outfit" w:hAnsi="Outfit" w:cs="Arial"/>
          <w:b/>
          <w:sz w:val="22"/>
          <w:szCs w:val="22"/>
        </w:rPr>
        <w:t>:</w:t>
      </w:r>
      <w:r w:rsidRPr="00B639FE">
        <w:rPr>
          <w:rFonts w:ascii="Outfit" w:hAnsi="Outfit" w:cs="Arial"/>
          <w:sz w:val="22"/>
          <w:szCs w:val="22"/>
        </w:rPr>
        <w:t xml:space="preserve"> Return the form and any supporting documents (listed in Section 2) to your </w:t>
      </w:r>
      <w:hyperlink r:id="rId13" w:history="1">
        <w:r w:rsidR="0053713B" w:rsidRPr="00B639FE">
          <w:rPr>
            <w:rStyle w:val="Hyperlink"/>
            <w:rFonts w:ascii="Outfit" w:hAnsi="Outfit" w:cs="Arial"/>
            <w:color w:val="008080"/>
            <w:sz w:val="22"/>
            <w:szCs w:val="22"/>
          </w:rPr>
          <w:t xml:space="preserve">Faculty </w:t>
        </w:r>
        <w:r w:rsidRPr="00B639FE">
          <w:rPr>
            <w:rStyle w:val="Hyperlink"/>
            <w:rFonts w:ascii="Outfit" w:hAnsi="Outfit" w:cs="Arial"/>
            <w:color w:val="008080"/>
            <w:sz w:val="22"/>
            <w:szCs w:val="22"/>
          </w:rPr>
          <w:t>PGR Support</w:t>
        </w:r>
        <w:r w:rsidR="00B639FE" w:rsidRPr="00B639FE">
          <w:rPr>
            <w:rStyle w:val="Hyperlink"/>
            <w:rFonts w:ascii="Outfit" w:hAnsi="Outfit" w:cs="Arial"/>
            <w:color w:val="008080"/>
            <w:sz w:val="22"/>
            <w:szCs w:val="22"/>
          </w:rPr>
          <w:t xml:space="preserve"> Team</w:t>
        </w:r>
      </w:hyperlink>
      <w:r w:rsidRPr="00B639FE">
        <w:rPr>
          <w:rFonts w:ascii="Outfit" w:hAnsi="Outfit" w:cs="Arial"/>
          <w:sz w:val="22"/>
          <w:szCs w:val="22"/>
        </w:rPr>
        <w:t xml:space="preserve">. </w:t>
      </w:r>
    </w:p>
    <w:p w14:paraId="51105DBF" w14:textId="77777777" w:rsidR="001D63D1" w:rsidRPr="00B639FE" w:rsidRDefault="001D63D1" w:rsidP="001D63D1">
      <w:pPr>
        <w:ind w:left="-284" w:right="-286"/>
        <w:rPr>
          <w:rFonts w:ascii="Outfit" w:hAnsi="Outfit" w:cs="Arial"/>
          <w:sz w:val="22"/>
          <w:szCs w:val="22"/>
        </w:rPr>
      </w:pPr>
    </w:p>
    <w:p w14:paraId="54057C8F" w14:textId="28A4B068" w:rsidR="001D63D1" w:rsidRPr="00B639FE" w:rsidRDefault="001D63D1" w:rsidP="001D63D1">
      <w:pPr>
        <w:ind w:left="-284" w:right="-286"/>
        <w:rPr>
          <w:rFonts w:ascii="Outfit" w:hAnsi="Outfit" w:cs="Arial"/>
          <w:b/>
          <w:bCs/>
          <w:sz w:val="22"/>
          <w:szCs w:val="22"/>
        </w:rPr>
      </w:pPr>
      <w:r w:rsidRPr="00B639FE">
        <w:rPr>
          <w:rFonts w:ascii="Outfit" w:hAnsi="Outfit" w:cs="Arial"/>
          <w:sz w:val="22"/>
          <w:szCs w:val="22"/>
        </w:rPr>
        <w:t xml:space="preserve">The PGR Support Office will contact you once your case has been considered to let you know </w:t>
      </w:r>
      <w:proofErr w:type="gramStart"/>
      <w:r w:rsidRPr="00B639FE">
        <w:rPr>
          <w:rFonts w:ascii="Outfit" w:hAnsi="Outfit" w:cs="Arial"/>
          <w:sz w:val="22"/>
          <w:szCs w:val="22"/>
        </w:rPr>
        <w:t>whether or not</w:t>
      </w:r>
      <w:proofErr w:type="gramEnd"/>
      <w:r w:rsidRPr="00B639FE">
        <w:rPr>
          <w:rFonts w:ascii="Outfit" w:hAnsi="Outfit" w:cs="Arial"/>
          <w:sz w:val="22"/>
          <w:szCs w:val="22"/>
        </w:rPr>
        <w:t xml:space="preserve"> your application for deferral has been accepted.</w:t>
      </w:r>
    </w:p>
    <w:p w14:paraId="068F71D4" w14:textId="77777777" w:rsidR="000D1EE4" w:rsidRPr="00940234" w:rsidRDefault="000D1EE4" w:rsidP="000D1EE4">
      <w:pPr>
        <w:ind w:left="-284" w:right="-286"/>
        <w:rPr>
          <w:rFonts w:ascii="Outfit" w:hAnsi="Outfit" w:cs="Arial"/>
          <w:sz w:val="22"/>
          <w:szCs w:val="22"/>
        </w:rPr>
      </w:pPr>
    </w:p>
    <w:p w14:paraId="63C04DA8" w14:textId="1828CC2F" w:rsidR="00BB5978" w:rsidRPr="00940234" w:rsidRDefault="00917424" w:rsidP="000D1EE4">
      <w:pPr>
        <w:ind w:left="-284" w:right="-286"/>
        <w:rPr>
          <w:rFonts w:ascii="Outfit" w:hAnsi="Outfit" w:cs="Arial"/>
          <w:sz w:val="22"/>
          <w:szCs w:val="22"/>
        </w:rPr>
      </w:pPr>
      <w:r w:rsidRPr="00940234">
        <w:rPr>
          <w:rFonts w:ascii="Outfit" w:hAnsi="Outfit" w:cs="Arial"/>
          <w:b/>
          <w:smallCaps/>
          <w:sz w:val="22"/>
          <w:szCs w:val="22"/>
        </w:rPr>
        <w:t>S</w:t>
      </w:r>
      <w:r w:rsidR="005A48F7" w:rsidRPr="00940234">
        <w:rPr>
          <w:rFonts w:ascii="Outfit" w:hAnsi="Outfit" w:cs="Arial"/>
          <w:b/>
          <w:smallCaps/>
          <w:sz w:val="22"/>
          <w:szCs w:val="22"/>
        </w:rPr>
        <w:t>ECTION 1</w:t>
      </w:r>
      <w:r w:rsidR="006A5120">
        <w:rPr>
          <w:rFonts w:ascii="Outfit" w:hAnsi="Outfit" w:cs="Arial"/>
          <w:b/>
          <w:smallCaps/>
          <w:sz w:val="22"/>
          <w:szCs w:val="22"/>
        </w:rPr>
        <w:t>A</w:t>
      </w:r>
      <w:r w:rsidR="0024313D">
        <w:rPr>
          <w:rFonts w:ascii="Outfit" w:hAnsi="Outfit" w:cs="Arial"/>
          <w:b/>
          <w:smallCaps/>
          <w:sz w:val="22"/>
          <w:szCs w:val="22"/>
        </w:rPr>
        <w:t>:</w:t>
      </w:r>
      <w:r w:rsidR="005A48F7" w:rsidRPr="00940234">
        <w:rPr>
          <w:rFonts w:ascii="Outfit" w:hAnsi="Outfit" w:cs="Arial"/>
          <w:b/>
          <w:smallCaps/>
          <w:sz w:val="22"/>
          <w:szCs w:val="22"/>
        </w:rPr>
        <w:t xml:space="preserve"> STUDENT DETAILS</w:t>
      </w:r>
      <w:r w:rsidR="00AD18D8" w:rsidRPr="00940234">
        <w:rPr>
          <w:rFonts w:ascii="Outfit" w:hAnsi="Outfit" w:cs="Arial"/>
          <w:b/>
          <w:smallCaps/>
          <w:sz w:val="22"/>
          <w:szCs w:val="22"/>
        </w:rPr>
        <w:t xml:space="preserve"> </w:t>
      </w:r>
    </w:p>
    <w:p w14:paraId="41D84F1D" w14:textId="7786CC67" w:rsidR="00940234" w:rsidRPr="0088502F" w:rsidRDefault="00940234" w:rsidP="00940234">
      <w:pPr>
        <w:ind w:left="-284" w:right="-286"/>
        <w:rPr>
          <w:rFonts w:ascii="Outfit" w:hAnsi="Outfit" w:cs="Arial"/>
          <w:bCs/>
          <w:sz w:val="22"/>
          <w:szCs w:val="22"/>
        </w:rPr>
      </w:pPr>
      <w:r w:rsidRPr="0088502F">
        <w:rPr>
          <w:rFonts w:ascii="Outfit" w:hAnsi="Outfit" w:cs="Arial"/>
          <w:bCs/>
          <w:sz w:val="22"/>
          <w:szCs w:val="22"/>
        </w:rPr>
        <w:t xml:space="preserve">Full name: </w:t>
      </w:r>
    </w:p>
    <w:p w14:paraId="0B45E129" w14:textId="78ADCA87" w:rsidR="00162991" w:rsidRPr="0088502F" w:rsidRDefault="00162991" w:rsidP="00940234">
      <w:pPr>
        <w:ind w:left="-284" w:right="-286"/>
        <w:rPr>
          <w:rFonts w:ascii="Outfit" w:hAnsi="Outfit" w:cs="Arial"/>
          <w:bCs/>
          <w:sz w:val="22"/>
          <w:szCs w:val="22"/>
        </w:rPr>
      </w:pPr>
      <w:r w:rsidRPr="0088502F">
        <w:rPr>
          <w:rFonts w:ascii="Outfit" w:hAnsi="Outfit" w:cs="Arial"/>
          <w:bCs/>
          <w:sz w:val="22"/>
          <w:szCs w:val="22"/>
        </w:rPr>
        <w:t>Student number:</w:t>
      </w:r>
    </w:p>
    <w:p w14:paraId="25A37820" w14:textId="688EBEAD" w:rsidR="00162991" w:rsidRPr="0088502F" w:rsidRDefault="00162991" w:rsidP="00940234">
      <w:pPr>
        <w:ind w:left="-284" w:right="-286"/>
        <w:rPr>
          <w:rFonts w:ascii="Outfit" w:hAnsi="Outfit" w:cs="Arial"/>
          <w:bCs/>
          <w:sz w:val="22"/>
          <w:szCs w:val="22"/>
        </w:rPr>
      </w:pPr>
      <w:r w:rsidRPr="0088502F">
        <w:rPr>
          <w:rFonts w:ascii="Outfit" w:hAnsi="Outfit" w:cs="Arial"/>
          <w:bCs/>
          <w:sz w:val="22"/>
          <w:szCs w:val="22"/>
        </w:rPr>
        <w:t>Fee Status:</w:t>
      </w:r>
      <w:r w:rsidRPr="0088502F">
        <w:rPr>
          <w:rFonts w:ascii="Outfit" w:hAnsi="Outfit" w:cs="Arial"/>
          <w:bCs/>
          <w:sz w:val="22"/>
          <w:szCs w:val="22"/>
        </w:rPr>
        <w:tab/>
      </w:r>
      <w:r w:rsidR="00CC6CD4" w:rsidRPr="0088502F">
        <w:rPr>
          <w:rFonts w:ascii="Outfit" w:hAnsi="Outfit" w:cs="Arial"/>
          <w:bCs/>
          <w:sz w:val="22"/>
          <w:szCs w:val="22"/>
        </w:rPr>
        <w:tab/>
      </w:r>
      <w:sdt>
        <w:sdtPr>
          <w:rPr>
            <w:rFonts w:ascii="Outfit" w:hAnsi="Outfit" w:cs="Arial"/>
            <w:bCs/>
            <w:sz w:val="22"/>
            <w:szCs w:val="22"/>
          </w:rPr>
          <w:id w:val="1822624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CD4" w:rsidRPr="0088502F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Pr="0088502F">
        <w:rPr>
          <w:rFonts w:ascii="Outfit" w:hAnsi="Outfit" w:cs="Arial"/>
          <w:bCs/>
          <w:sz w:val="22"/>
          <w:szCs w:val="22"/>
        </w:rPr>
        <w:t>Home/EU</w:t>
      </w:r>
      <w:r w:rsidRPr="0088502F">
        <w:rPr>
          <w:rFonts w:ascii="Outfit" w:hAnsi="Outfit" w:cs="Arial"/>
          <w:bCs/>
          <w:sz w:val="22"/>
          <w:szCs w:val="22"/>
        </w:rPr>
        <w:tab/>
      </w:r>
      <w:r w:rsidRPr="0088502F">
        <w:rPr>
          <w:rFonts w:ascii="Outfit" w:hAnsi="Outfit" w:cs="Arial"/>
          <w:bCs/>
          <w:sz w:val="22"/>
          <w:szCs w:val="22"/>
        </w:rPr>
        <w:tab/>
      </w:r>
      <w:sdt>
        <w:sdtPr>
          <w:rPr>
            <w:rFonts w:ascii="Outfit" w:hAnsi="Outfit" w:cs="Arial"/>
            <w:bCs/>
            <w:sz w:val="22"/>
            <w:szCs w:val="22"/>
          </w:rPr>
          <w:id w:val="-183776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CD4" w:rsidRPr="0088502F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CC6CD4" w:rsidRPr="0088502F">
        <w:rPr>
          <w:rFonts w:ascii="Outfit" w:hAnsi="Outfit" w:cs="Arial"/>
          <w:bCs/>
          <w:sz w:val="22"/>
          <w:szCs w:val="22"/>
        </w:rPr>
        <w:t>International</w:t>
      </w:r>
    </w:p>
    <w:p w14:paraId="333B75F7" w14:textId="77777777" w:rsidR="00AD73E9" w:rsidRPr="0088502F" w:rsidRDefault="00CC6CD4" w:rsidP="00940234">
      <w:pPr>
        <w:ind w:left="-284" w:right="-286"/>
        <w:rPr>
          <w:rFonts w:ascii="Outfit" w:hAnsi="Outfit" w:cs="Arial"/>
          <w:bCs/>
          <w:sz w:val="22"/>
          <w:szCs w:val="22"/>
        </w:rPr>
      </w:pPr>
      <w:r w:rsidRPr="0088502F">
        <w:rPr>
          <w:rFonts w:ascii="Outfit" w:hAnsi="Outfit" w:cs="Arial"/>
          <w:bCs/>
          <w:sz w:val="22"/>
          <w:szCs w:val="22"/>
        </w:rPr>
        <w:t>Mode of Attendance:</w:t>
      </w:r>
      <w:r w:rsidRPr="0088502F">
        <w:rPr>
          <w:rFonts w:ascii="Outfit" w:hAnsi="Outfit" w:cs="Arial"/>
          <w:bCs/>
          <w:sz w:val="22"/>
          <w:szCs w:val="22"/>
        </w:rPr>
        <w:tab/>
      </w:r>
      <w:sdt>
        <w:sdtPr>
          <w:rPr>
            <w:rFonts w:ascii="Outfit" w:hAnsi="Outfit" w:cs="Arial"/>
            <w:bCs/>
            <w:sz w:val="22"/>
            <w:szCs w:val="22"/>
          </w:rPr>
          <w:id w:val="77298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502F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Pr="0088502F">
        <w:rPr>
          <w:rFonts w:ascii="Outfit" w:hAnsi="Outfit" w:cs="Arial"/>
          <w:bCs/>
          <w:sz w:val="22"/>
          <w:szCs w:val="22"/>
        </w:rPr>
        <w:t>Full Time</w:t>
      </w:r>
      <w:r w:rsidRPr="0088502F">
        <w:rPr>
          <w:rFonts w:ascii="Outfit" w:hAnsi="Outfit" w:cs="Arial"/>
          <w:bCs/>
          <w:sz w:val="22"/>
          <w:szCs w:val="22"/>
        </w:rPr>
        <w:tab/>
      </w:r>
      <w:r w:rsidRPr="0088502F">
        <w:rPr>
          <w:rFonts w:ascii="Outfit" w:hAnsi="Outfit" w:cs="Arial"/>
          <w:bCs/>
          <w:sz w:val="22"/>
          <w:szCs w:val="22"/>
        </w:rPr>
        <w:tab/>
      </w:r>
      <w:sdt>
        <w:sdtPr>
          <w:rPr>
            <w:rFonts w:ascii="Outfit" w:hAnsi="Outfit" w:cs="Arial"/>
            <w:bCs/>
            <w:sz w:val="22"/>
            <w:szCs w:val="22"/>
          </w:rPr>
          <w:id w:val="128723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502F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Pr="0088502F">
        <w:rPr>
          <w:rFonts w:ascii="Outfit" w:hAnsi="Outfit" w:cs="Arial"/>
          <w:bCs/>
          <w:sz w:val="22"/>
          <w:szCs w:val="22"/>
        </w:rPr>
        <w:t>Part time (state FTE):</w:t>
      </w:r>
    </w:p>
    <w:p w14:paraId="32803053" w14:textId="05A9C475" w:rsidR="00BB5978" w:rsidRDefault="00AD73E9" w:rsidP="00AD73E9">
      <w:pPr>
        <w:ind w:left="-284" w:right="-286"/>
        <w:rPr>
          <w:rFonts w:ascii="Outfit" w:hAnsi="Outfit" w:cs="Arial"/>
          <w:b/>
          <w:bCs/>
          <w:sz w:val="22"/>
          <w:szCs w:val="22"/>
        </w:rPr>
      </w:pPr>
      <w:r w:rsidRPr="0088502F">
        <w:rPr>
          <w:rFonts w:ascii="Outfit" w:hAnsi="Outfit" w:cs="Arial"/>
          <w:bCs/>
          <w:sz w:val="22"/>
          <w:szCs w:val="22"/>
        </w:rPr>
        <w:t>Programme Start Date:</w:t>
      </w:r>
      <w:r w:rsidRPr="0088502F">
        <w:rPr>
          <w:rFonts w:ascii="Outfit" w:hAnsi="Outfit" w:cs="Arial"/>
          <w:bCs/>
          <w:sz w:val="22"/>
          <w:szCs w:val="22"/>
        </w:rPr>
        <w:tab/>
      </w:r>
      <w:r>
        <w:rPr>
          <w:rFonts w:ascii="Outfit" w:hAnsi="Outfit" w:cs="Arial"/>
          <w:b/>
          <w:bCs/>
          <w:sz w:val="22"/>
          <w:szCs w:val="22"/>
        </w:rPr>
        <w:tab/>
      </w:r>
      <w:r w:rsidR="00CC6CD4">
        <w:rPr>
          <w:rFonts w:ascii="Outfit" w:hAnsi="Outfit" w:cs="Arial"/>
          <w:b/>
          <w:bCs/>
          <w:sz w:val="22"/>
          <w:szCs w:val="22"/>
        </w:rPr>
        <w:tab/>
      </w:r>
    </w:p>
    <w:p w14:paraId="7550A8F7" w14:textId="77777777" w:rsidR="00AD73E9" w:rsidRPr="00CA799E" w:rsidRDefault="00AD73E9" w:rsidP="00AD73E9">
      <w:pPr>
        <w:ind w:left="-284" w:right="-286"/>
        <w:rPr>
          <w:rFonts w:ascii="Outfit" w:hAnsi="Outfit" w:cs="Arial"/>
          <w:b/>
          <w:bCs/>
          <w:sz w:val="22"/>
          <w:szCs w:val="22"/>
        </w:rPr>
      </w:pPr>
    </w:p>
    <w:p w14:paraId="7ACAB019" w14:textId="702DEB7B" w:rsidR="00BB5978" w:rsidRPr="00CA799E" w:rsidRDefault="003A68CB" w:rsidP="000D1EE4">
      <w:pPr>
        <w:ind w:left="-284" w:right="-286"/>
        <w:rPr>
          <w:rFonts w:ascii="Outfit" w:hAnsi="Outfit" w:cs="Arial"/>
          <w:b/>
          <w:bCs/>
          <w:smallCaps/>
          <w:sz w:val="22"/>
          <w:szCs w:val="22"/>
        </w:rPr>
      </w:pPr>
      <w:r w:rsidRPr="00CA799E">
        <w:rPr>
          <w:rFonts w:ascii="Outfit" w:hAnsi="Outfit" w:cs="Arial"/>
          <w:b/>
          <w:bCs/>
          <w:smallCaps/>
          <w:sz w:val="22"/>
          <w:szCs w:val="22"/>
        </w:rPr>
        <w:t>SECTION</w:t>
      </w:r>
      <w:r w:rsidR="00AD73E9" w:rsidRPr="00CA799E">
        <w:rPr>
          <w:rFonts w:ascii="Outfit" w:hAnsi="Outfit" w:cs="Arial"/>
          <w:b/>
          <w:bCs/>
          <w:smallCaps/>
          <w:sz w:val="22"/>
          <w:szCs w:val="22"/>
        </w:rPr>
        <w:t xml:space="preserve"> 1</w:t>
      </w:r>
      <w:r w:rsidR="006A5120">
        <w:rPr>
          <w:rFonts w:ascii="Outfit" w:hAnsi="Outfit" w:cs="Arial"/>
          <w:b/>
          <w:bCs/>
          <w:smallCaps/>
          <w:sz w:val="22"/>
          <w:szCs w:val="22"/>
        </w:rPr>
        <w:t>B:</w:t>
      </w:r>
      <w:r w:rsidR="00AD73E9" w:rsidRPr="00CA799E">
        <w:rPr>
          <w:rFonts w:ascii="Outfit" w:hAnsi="Outfit" w:cs="Arial"/>
          <w:b/>
          <w:bCs/>
          <w:smallCaps/>
          <w:sz w:val="22"/>
          <w:szCs w:val="22"/>
        </w:rPr>
        <w:t xml:space="preserve"> </w:t>
      </w:r>
      <w:r w:rsidRPr="00CA799E">
        <w:rPr>
          <w:rFonts w:ascii="Outfit" w:hAnsi="Outfit" w:cs="Arial"/>
          <w:b/>
          <w:bCs/>
          <w:smallCaps/>
          <w:sz w:val="22"/>
          <w:szCs w:val="22"/>
        </w:rPr>
        <w:t>FINANCE AND FUNDING</w:t>
      </w:r>
    </w:p>
    <w:p w14:paraId="28AA27DC" w14:textId="513AFBB1" w:rsidR="00AD73E9" w:rsidRPr="00CA799E" w:rsidRDefault="00AD73E9" w:rsidP="00AD73E9">
      <w:pPr>
        <w:pStyle w:val="ListParagraph"/>
        <w:numPr>
          <w:ilvl w:val="0"/>
          <w:numId w:val="20"/>
        </w:numPr>
        <w:ind w:right="-286"/>
        <w:rPr>
          <w:rFonts w:ascii="Outfit" w:hAnsi="Outfit" w:cs="Arial"/>
          <w:bCs/>
          <w:sz w:val="22"/>
          <w:szCs w:val="22"/>
        </w:rPr>
      </w:pPr>
      <w:r w:rsidRPr="00CA799E">
        <w:rPr>
          <w:rFonts w:ascii="Outfit" w:hAnsi="Outfit" w:cs="Arial"/>
          <w:bCs/>
          <w:sz w:val="22"/>
          <w:szCs w:val="22"/>
        </w:rPr>
        <w:t>Have you received a scholarship for fees and/or maintenance for your studies from a sponsor, the University of Exeter or Research Council?</w:t>
      </w:r>
    </w:p>
    <w:p w14:paraId="43A8DB1F" w14:textId="6C41BEDC" w:rsidR="00AD73E9" w:rsidRPr="00CA799E" w:rsidRDefault="00AD73E9" w:rsidP="0088502F">
      <w:pPr>
        <w:ind w:left="-284" w:right="-286"/>
        <w:rPr>
          <w:rFonts w:ascii="Outfit" w:hAnsi="Outfit" w:cs="Arial"/>
          <w:bCs/>
          <w:sz w:val="22"/>
          <w:szCs w:val="22"/>
        </w:rPr>
      </w:pPr>
      <w:r w:rsidRPr="00CA799E">
        <w:rPr>
          <w:rFonts w:ascii="Outfit" w:hAnsi="Outfit" w:cs="Arial"/>
          <w:bCs/>
          <w:sz w:val="22"/>
          <w:szCs w:val="22"/>
        </w:rPr>
        <w:tab/>
      </w:r>
      <w:sdt>
        <w:sdtPr>
          <w:rPr>
            <w:rFonts w:ascii="Outfit" w:hAnsi="Outfit" w:cs="Arial"/>
            <w:bCs/>
            <w:sz w:val="22"/>
            <w:szCs w:val="22"/>
          </w:rPr>
          <w:id w:val="211748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799E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Pr="00CA799E">
        <w:rPr>
          <w:rFonts w:ascii="Outfit" w:hAnsi="Outfit" w:cs="Arial"/>
          <w:bCs/>
          <w:sz w:val="22"/>
          <w:szCs w:val="22"/>
        </w:rPr>
        <w:t xml:space="preserve">Yes      </w:t>
      </w:r>
      <w:r w:rsidR="0088502F" w:rsidRPr="00CA799E">
        <w:rPr>
          <w:rFonts w:ascii="Outfit" w:hAnsi="Outfit" w:cs="Arial"/>
          <w:bCs/>
          <w:sz w:val="22"/>
          <w:szCs w:val="22"/>
        </w:rPr>
        <w:tab/>
      </w:r>
      <w:r w:rsidRPr="00CA799E">
        <w:rPr>
          <w:rFonts w:ascii="Outfit" w:hAnsi="Outfit" w:cs="Arial"/>
          <w:bCs/>
          <w:sz w:val="22"/>
          <w:szCs w:val="22"/>
        </w:rPr>
        <w:t xml:space="preserve">    </w:t>
      </w:r>
      <w:sdt>
        <w:sdtPr>
          <w:rPr>
            <w:rFonts w:ascii="Outfit" w:hAnsi="Outfit" w:cs="Arial"/>
            <w:bCs/>
            <w:sz w:val="22"/>
            <w:szCs w:val="22"/>
          </w:rPr>
          <w:id w:val="-109331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799E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Pr="00CA799E">
        <w:rPr>
          <w:rFonts w:ascii="Outfit" w:hAnsi="Outfit" w:cs="Arial"/>
          <w:bCs/>
          <w:sz w:val="22"/>
          <w:szCs w:val="22"/>
        </w:rPr>
        <w:t xml:space="preserve">No   </w:t>
      </w:r>
      <w:r w:rsidR="0088502F" w:rsidRPr="00CA799E">
        <w:rPr>
          <w:rFonts w:ascii="Outfit" w:hAnsi="Outfit" w:cs="Arial"/>
          <w:bCs/>
          <w:sz w:val="22"/>
          <w:szCs w:val="22"/>
        </w:rPr>
        <w:tab/>
      </w:r>
      <w:r w:rsidR="0088502F" w:rsidRPr="00CA799E">
        <w:rPr>
          <w:rFonts w:ascii="Outfit" w:hAnsi="Outfit" w:cs="Arial"/>
          <w:bCs/>
          <w:sz w:val="22"/>
          <w:szCs w:val="22"/>
        </w:rPr>
        <w:tab/>
      </w:r>
      <w:sdt>
        <w:sdtPr>
          <w:rPr>
            <w:rFonts w:ascii="Outfit" w:hAnsi="Outfit" w:cs="Arial"/>
            <w:bCs/>
            <w:sz w:val="22"/>
            <w:szCs w:val="22"/>
          </w:rPr>
          <w:id w:val="41098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02F" w:rsidRPr="00CA799E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8502F" w:rsidRPr="00CA799E">
        <w:rPr>
          <w:rFonts w:ascii="Outfit" w:hAnsi="Outfit" w:cs="Arial"/>
          <w:bCs/>
          <w:sz w:val="22"/>
          <w:szCs w:val="22"/>
        </w:rPr>
        <w:t xml:space="preserve">If yes, please confirm your </w:t>
      </w:r>
      <w:r w:rsidR="00CA799E" w:rsidRPr="00CA799E">
        <w:rPr>
          <w:rFonts w:ascii="Outfit" w:hAnsi="Outfit" w:cs="Arial"/>
          <w:bCs/>
          <w:sz w:val="22"/>
          <w:szCs w:val="22"/>
        </w:rPr>
        <w:t>funding source</w:t>
      </w:r>
      <w:r w:rsidR="0088502F" w:rsidRPr="00CA799E">
        <w:rPr>
          <w:rFonts w:ascii="Outfit" w:hAnsi="Outfit" w:cs="Arial"/>
          <w:bCs/>
          <w:sz w:val="22"/>
          <w:szCs w:val="22"/>
        </w:rPr>
        <w:t>:</w:t>
      </w:r>
    </w:p>
    <w:p w14:paraId="7B684FB9" w14:textId="77777777" w:rsidR="00AD73E9" w:rsidRPr="00CA799E" w:rsidRDefault="00AD73E9" w:rsidP="00AD73E9">
      <w:pPr>
        <w:ind w:right="-286"/>
        <w:rPr>
          <w:rFonts w:ascii="Outfit" w:hAnsi="Outfit" w:cs="Arial"/>
          <w:b/>
          <w:bCs/>
          <w:sz w:val="22"/>
          <w:szCs w:val="22"/>
        </w:rPr>
      </w:pPr>
    </w:p>
    <w:p w14:paraId="230663B1" w14:textId="0D37889D" w:rsidR="00AD73E9" w:rsidRPr="003A68CB" w:rsidRDefault="00AD73E9" w:rsidP="00AD73E9">
      <w:pPr>
        <w:pStyle w:val="ListParagraph"/>
        <w:numPr>
          <w:ilvl w:val="0"/>
          <w:numId w:val="20"/>
        </w:numPr>
        <w:ind w:right="-286"/>
        <w:rPr>
          <w:rFonts w:ascii="Outfit" w:hAnsi="Outfit" w:cs="Arial"/>
          <w:bCs/>
          <w:sz w:val="22"/>
          <w:szCs w:val="22"/>
        </w:rPr>
      </w:pPr>
      <w:r w:rsidRPr="003A68CB">
        <w:rPr>
          <w:rFonts w:ascii="Outfit" w:hAnsi="Outfit" w:cs="Arial"/>
          <w:bCs/>
          <w:sz w:val="22"/>
          <w:szCs w:val="22"/>
        </w:rPr>
        <w:t xml:space="preserve">Do you receive fees and/or maintenance from the US Federal Aid Scheme?  </w:t>
      </w:r>
    </w:p>
    <w:p w14:paraId="4980F1A4" w14:textId="36E4AE11" w:rsidR="00AD73E9" w:rsidRPr="003A68CB" w:rsidRDefault="00DE4C0D" w:rsidP="00CA799E">
      <w:pPr>
        <w:rPr>
          <w:rFonts w:ascii="Outfit" w:hAnsi="Outfit" w:cs="Arial"/>
          <w:bCs/>
          <w:sz w:val="22"/>
          <w:szCs w:val="22"/>
        </w:rPr>
      </w:pPr>
      <w:sdt>
        <w:sdtPr>
          <w:rPr>
            <w:rFonts w:ascii="Outfit" w:eastAsia="MS Gothic" w:hAnsi="Outfit" w:cs="Arial"/>
            <w:bCs/>
            <w:sz w:val="22"/>
            <w:szCs w:val="22"/>
          </w:rPr>
          <w:id w:val="78608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99E" w:rsidRPr="003A68CB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CA799E" w:rsidRPr="003A68CB">
        <w:rPr>
          <w:rFonts w:ascii="Outfit" w:hAnsi="Outfit" w:cs="Arial"/>
          <w:bCs/>
          <w:sz w:val="22"/>
          <w:szCs w:val="22"/>
        </w:rPr>
        <w:t xml:space="preserve">Yes      </w:t>
      </w:r>
      <w:r w:rsidR="00CA799E" w:rsidRPr="003A68CB">
        <w:rPr>
          <w:rFonts w:ascii="Outfit" w:hAnsi="Outfit" w:cs="Arial"/>
          <w:bCs/>
          <w:sz w:val="22"/>
          <w:szCs w:val="22"/>
        </w:rPr>
        <w:tab/>
        <w:t xml:space="preserve">    </w:t>
      </w:r>
      <w:sdt>
        <w:sdtPr>
          <w:rPr>
            <w:rFonts w:ascii="Outfit" w:hAnsi="Outfit" w:cs="Segoe UI Symbol"/>
            <w:bCs/>
            <w:sz w:val="22"/>
            <w:szCs w:val="22"/>
          </w:rPr>
          <w:id w:val="31007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99E" w:rsidRPr="003A68CB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CA799E" w:rsidRPr="003A68CB">
        <w:rPr>
          <w:rFonts w:ascii="Outfit" w:hAnsi="Outfit" w:cs="Arial"/>
          <w:bCs/>
          <w:sz w:val="22"/>
          <w:szCs w:val="22"/>
        </w:rPr>
        <w:t xml:space="preserve">No   </w:t>
      </w:r>
      <w:r w:rsidR="00CA799E" w:rsidRPr="003A68CB">
        <w:rPr>
          <w:rFonts w:ascii="Outfit" w:hAnsi="Outfit" w:cs="Arial"/>
          <w:bCs/>
          <w:sz w:val="22"/>
          <w:szCs w:val="22"/>
        </w:rPr>
        <w:tab/>
      </w:r>
    </w:p>
    <w:p w14:paraId="4DEAC062" w14:textId="77777777" w:rsidR="00CA799E" w:rsidRPr="003A68CB" w:rsidRDefault="00CA799E" w:rsidP="00CA799E">
      <w:pPr>
        <w:rPr>
          <w:rFonts w:ascii="Outfit" w:hAnsi="Outfit" w:cs="Arial"/>
          <w:bCs/>
          <w:sz w:val="22"/>
          <w:szCs w:val="22"/>
        </w:rPr>
      </w:pPr>
    </w:p>
    <w:p w14:paraId="3173FB6A" w14:textId="50FD6C3F" w:rsidR="00AD73E9" w:rsidRPr="003A68CB" w:rsidRDefault="00AD73E9" w:rsidP="00AD73E9">
      <w:pPr>
        <w:pStyle w:val="ListParagraph"/>
        <w:numPr>
          <w:ilvl w:val="0"/>
          <w:numId w:val="20"/>
        </w:numPr>
        <w:ind w:right="-286"/>
        <w:rPr>
          <w:rFonts w:ascii="Outfit" w:hAnsi="Outfit" w:cs="Arial"/>
          <w:bCs/>
          <w:sz w:val="22"/>
          <w:szCs w:val="22"/>
        </w:rPr>
      </w:pPr>
      <w:r w:rsidRPr="003A68CB">
        <w:rPr>
          <w:rFonts w:ascii="Outfit" w:hAnsi="Outfit" w:cs="Arial"/>
          <w:bCs/>
          <w:sz w:val="22"/>
          <w:szCs w:val="22"/>
        </w:rPr>
        <w:t>Are you in receipt of a Masters or</w:t>
      </w:r>
      <w:r w:rsidRPr="003A68CB">
        <w:rPr>
          <w:rFonts w:ascii="Outfit" w:hAnsi="Outfit"/>
          <w:bCs/>
          <w:sz w:val="22"/>
          <w:szCs w:val="22"/>
        </w:rPr>
        <w:t xml:space="preserve"> </w:t>
      </w:r>
      <w:r w:rsidRPr="003A68CB">
        <w:rPr>
          <w:rFonts w:ascii="Outfit" w:hAnsi="Outfit" w:cs="Arial"/>
          <w:bCs/>
          <w:sz w:val="22"/>
          <w:szCs w:val="22"/>
        </w:rPr>
        <w:t>Doctoral Loan from Student Finance England (or a loan from another loan provider)?</w:t>
      </w:r>
    </w:p>
    <w:p w14:paraId="5C14B92C" w14:textId="6C727812" w:rsidR="000D1EE4" w:rsidRDefault="00DE4C0D" w:rsidP="003A68CB">
      <w:pPr>
        <w:ind w:right="-286"/>
        <w:rPr>
          <w:rFonts w:ascii="Outfit" w:hAnsi="Outfit" w:cs="Arial"/>
          <w:bCs/>
          <w:sz w:val="22"/>
          <w:szCs w:val="22"/>
        </w:rPr>
      </w:pPr>
      <w:sdt>
        <w:sdtPr>
          <w:rPr>
            <w:rFonts w:ascii="Outfit" w:hAnsi="Outfit" w:cs="Arial"/>
            <w:bCs/>
            <w:sz w:val="22"/>
            <w:szCs w:val="22"/>
          </w:rPr>
          <w:id w:val="127776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99E" w:rsidRPr="003A68CB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CA799E" w:rsidRPr="003A68CB">
        <w:rPr>
          <w:rFonts w:ascii="Outfit" w:hAnsi="Outfit" w:cs="Arial"/>
          <w:bCs/>
          <w:sz w:val="22"/>
          <w:szCs w:val="22"/>
        </w:rPr>
        <w:t xml:space="preserve">Yes      </w:t>
      </w:r>
      <w:r w:rsidR="00CA799E" w:rsidRPr="003A68CB">
        <w:rPr>
          <w:rFonts w:ascii="Outfit" w:hAnsi="Outfit" w:cs="Arial"/>
          <w:bCs/>
          <w:sz w:val="22"/>
          <w:szCs w:val="22"/>
        </w:rPr>
        <w:tab/>
        <w:t xml:space="preserve">    </w:t>
      </w:r>
      <w:sdt>
        <w:sdtPr>
          <w:rPr>
            <w:rFonts w:ascii="Outfit" w:hAnsi="Outfit" w:cs="Arial"/>
            <w:bCs/>
            <w:sz w:val="22"/>
            <w:szCs w:val="22"/>
          </w:rPr>
          <w:id w:val="18925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99E" w:rsidRPr="003A68CB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CA799E" w:rsidRPr="003A68CB">
        <w:rPr>
          <w:rFonts w:ascii="Outfit" w:hAnsi="Outfit" w:cs="Arial"/>
          <w:bCs/>
          <w:sz w:val="22"/>
          <w:szCs w:val="22"/>
        </w:rPr>
        <w:t xml:space="preserve">No   </w:t>
      </w:r>
      <w:r w:rsidR="00CA799E" w:rsidRPr="003A68CB">
        <w:rPr>
          <w:rFonts w:ascii="Outfit" w:hAnsi="Outfit" w:cs="Arial"/>
          <w:bCs/>
          <w:sz w:val="22"/>
          <w:szCs w:val="22"/>
        </w:rPr>
        <w:tab/>
      </w:r>
    </w:p>
    <w:p w14:paraId="4E07C53F" w14:textId="77777777" w:rsidR="003A68CB" w:rsidRPr="003A68CB" w:rsidRDefault="003A68CB" w:rsidP="003A68CB">
      <w:pPr>
        <w:ind w:right="-286"/>
        <w:rPr>
          <w:rFonts w:ascii="Outfit" w:hAnsi="Outfit" w:cs="Arial"/>
          <w:bCs/>
          <w:sz w:val="22"/>
          <w:szCs w:val="22"/>
        </w:rPr>
      </w:pPr>
    </w:p>
    <w:p w14:paraId="7674393A" w14:textId="0166762F" w:rsidR="000D1EE4" w:rsidRPr="003A68CB" w:rsidRDefault="00927538" w:rsidP="000D1EE4">
      <w:pPr>
        <w:ind w:left="-284" w:right="-286"/>
        <w:rPr>
          <w:rFonts w:ascii="Outfit" w:hAnsi="Outfit" w:cs="Arial"/>
          <w:b/>
          <w:smallCaps/>
          <w:sz w:val="22"/>
          <w:szCs w:val="22"/>
        </w:rPr>
      </w:pPr>
      <w:r w:rsidRPr="003A68CB">
        <w:rPr>
          <w:rFonts w:ascii="Outfit" w:hAnsi="Outfit" w:cs="Arial"/>
          <w:b/>
          <w:smallCaps/>
          <w:sz w:val="22"/>
          <w:szCs w:val="22"/>
        </w:rPr>
        <w:t>SECTION 2</w:t>
      </w:r>
      <w:r w:rsidR="006A5120">
        <w:rPr>
          <w:rFonts w:ascii="Outfit" w:hAnsi="Outfit" w:cs="Arial"/>
          <w:b/>
          <w:smallCaps/>
          <w:sz w:val="22"/>
          <w:szCs w:val="22"/>
        </w:rPr>
        <w:t>:</w:t>
      </w:r>
      <w:r w:rsidRPr="003A68CB">
        <w:rPr>
          <w:rFonts w:ascii="Outfit" w:hAnsi="Outfit" w:cs="Arial"/>
          <w:b/>
          <w:smallCaps/>
          <w:sz w:val="22"/>
          <w:szCs w:val="22"/>
        </w:rPr>
        <w:t xml:space="preserve"> INFORMATION CONCERNING YOUR REQUEST TO DEFER YOUR DEADLINE FOR TRANSFER FROM MPHIL TO DOCTORAL STUDIES</w:t>
      </w:r>
    </w:p>
    <w:p w14:paraId="7F412C6F" w14:textId="77777777" w:rsidR="000D1EE4" w:rsidRPr="003A68CB" w:rsidRDefault="000D1EE4" w:rsidP="000D1EE4">
      <w:pPr>
        <w:ind w:left="-284" w:right="-286"/>
        <w:rPr>
          <w:rFonts w:ascii="Outfit" w:hAnsi="Outfit" w:cs="Arial"/>
          <w:b/>
          <w:smallCaps/>
          <w:sz w:val="22"/>
          <w:szCs w:val="22"/>
        </w:rPr>
      </w:pPr>
    </w:p>
    <w:p w14:paraId="77D66ACC" w14:textId="71D02BC7" w:rsidR="00927538" w:rsidRPr="00986623" w:rsidRDefault="00927538" w:rsidP="003A68CB">
      <w:pPr>
        <w:ind w:left="-284" w:right="-286"/>
        <w:rPr>
          <w:rFonts w:ascii="Outfit" w:hAnsi="Outfit" w:cs="Arial"/>
          <w:sz w:val="22"/>
          <w:szCs w:val="22"/>
          <w:lang w:eastAsia="en-GB"/>
        </w:rPr>
      </w:pPr>
      <w:r w:rsidRPr="003A68CB">
        <w:rPr>
          <w:rFonts w:ascii="Outfit" w:hAnsi="Outfit" w:cs="Arial"/>
          <w:sz w:val="22"/>
          <w:szCs w:val="22"/>
          <w:lang w:eastAsia="en-GB"/>
        </w:rPr>
        <w:t xml:space="preserve">You must have read section 1.3 of the </w:t>
      </w:r>
      <w:r w:rsidR="003A68CB" w:rsidRPr="003A68CB">
        <w:rPr>
          <w:rFonts w:ascii="Outfit" w:hAnsi="Outfit" w:cs="Arial"/>
          <w:sz w:val="22"/>
          <w:szCs w:val="22"/>
        </w:rPr>
        <w:t xml:space="preserve">TQA PGR Handbook, Chapter 9, Annex 1a: Applications for </w:t>
      </w:r>
      <w:r w:rsidR="003A68CB" w:rsidRPr="00986623">
        <w:rPr>
          <w:rFonts w:ascii="Outfit" w:hAnsi="Outfit" w:cs="Arial"/>
          <w:sz w:val="22"/>
          <w:szCs w:val="22"/>
        </w:rPr>
        <w:t xml:space="preserve">Upgrade Deferral </w:t>
      </w:r>
      <w:r w:rsidRPr="00986623">
        <w:rPr>
          <w:rFonts w:ascii="Outfit" w:hAnsi="Outfit" w:cs="Arial"/>
          <w:i/>
          <w:sz w:val="22"/>
          <w:szCs w:val="22"/>
          <w:lang w:eastAsia="en-GB"/>
        </w:rPr>
        <w:t xml:space="preserve">before </w:t>
      </w:r>
      <w:r w:rsidRPr="00986623">
        <w:rPr>
          <w:rFonts w:ascii="Outfit" w:hAnsi="Outfit" w:cs="Arial"/>
          <w:sz w:val="22"/>
          <w:szCs w:val="22"/>
          <w:lang w:eastAsia="en-GB"/>
        </w:rPr>
        <w:t>completing this section of the form.</w:t>
      </w:r>
    </w:p>
    <w:p w14:paraId="55980109" w14:textId="77777777" w:rsidR="00814C0E" w:rsidRDefault="00814C0E" w:rsidP="003A68CB">
      <w:pPr>
        <w:ind w:left="-284" w:right="-286"/>
        <w:rPr>
          <w:rFonts w:ascii="Outfit" w:hAnsi="Outfit" w:cs="Arial"/>
          <w:sz w:val="22"/>
          <w:szCs w:val="22"/>
        </w:rPr>
      </w:pPr>
    </w:p>
    <w:p w14:paraId="0903C8C2" w14:textId="102C18CC" w:rsidR="00BF11BA" w:rsidRPr="00F84C73" w:rsidRDefault="00BF11BA" w:rsidP="00F84C73">
      <w:pPr>
        <w:pStyle w:val="ListParagraph"/>
        <w:numPr>
          <w:ilvl w:val="0"/>
          <w:numId w:val="21"/>
        </w:numPr>
        <w:ind w:right="-286"/>
        <w:rPr>
          <w:rFonts w:ascii="Outfit" w:hAnsi="Outfit" w:cs="Arial"/>
          <w:sz w:val="22"/>
          <w:szCs w:val="22"/>
        </w:rPr>
      </w:pPr>
      <w:r w:rsidRPr="00F84C73">
        <w:rPr>
          <w:rFonts w:ascii="Outfit" w:hAnsi="Outfit" w:cs="Arial"/>
          <w:sz w:val="22"/>
          <w:szCs w:val="22"/>
        </w:rPr>
        <w:t xml:space="preserve">Current deadline for submission of upgrade portfolio (detailed in </w:t>
      </w:r>
      <w:hyperlink r:id="rId14" w:history="1">
        <w:r w:rsidRPr="00F84C73">
          <w:rPr>
            <w:rStyle w:val="Hyperlink"/>
            <w:rFonts w:ascii="Outfit" w:hAnsi="Outfit" w:cs="Arial"/>
            <w:color w:val="008080"/>
            <w:sz w:val="22"/>
            <w:szCs w:val="22"/>
          </w:rPr>
          <w:t>MyPGR</w:t>
        </w:r>
      </w:hyperlink>
      <w:r w:rsidRPr="00F84C73">
        <w:rPr>
          <w:rFonts w:ascii="Outfit" w:hAnsi="Outfit" w:cs="Arial"/>
          <w:sz w:val="22"/>
          <w:szCs w:val="22"/>
        </w:rPr>
        <w:t xml:space="preserve">): </w:t>
      </w:r>
      <w:r w:rsidRPr="006F12C8">
        <w:rPr>
          <w:rFonts w:ascii="Outfit" w:hAnsi="Outfit" w:cs="Arial"/>
          <w:color w:val="A6A6A6" w:themeColor="background1" w:themeShade="A6"/>
          <w:sz w:val="22"/>
          <w:szCs w:val="22"/>
        </w:rPr>
        <w:t>dd/mm/</w:t>
      </w:r>
      <w:proofErr w:type="spellStart"/>
      <w:r w:rsidRPr="006F12C8">
        <w:rPr>
          <w:rFonts w:ascii="Outfit" w:hAnsi="Outfit" w:cs="Arial"/>
          <w:color w:val="A6A6A6" w:themeColor="background1" w:themeShade="A6"/>
          <w:sz w:val="22"/>
          <w:szCs w:val="22"/>
        </w:rPr>
        <w:t>yyyy</w:t>
      </w:r>
      <w:proofErr w:type="spellEnd"/>
    </w:p>
    <w:p w14:paraId="368F5784" w14:textId="77777777" w:rsidR="00F84C73" w:rsidRPr="00F84C73" w:rsidRDefault="00F84C73" w:rsidP="003A68CB">
      <w:pPr>
        <w:ind w:left="-284" w:right="-286"/>
        <w:rPr>
          <w:rFonts w:ascii="Outfit" w:hAnsi="Outfit" w:cs="Arial"/>
          <w:sz w:val="22"/>
          <w:szCs w:val="22"/>
        </w:rPr>
      </w:pPr>
    </w:p>
    <w:p w14:paraId="29985301" w14:textId="6FDC675A" w:rsidR="00BF11BA" w:rsidRPr="00F84C73" w:rsidRDefault="00BF11BA" w:rsidP="00F84C73">
      <w:pPr>
        <w:pStyle w:val="ListParagraph"/>
        <w:numPr>
          <w:ilvl w:val="0"/>
          <w:numId w:val="21"/>
        </w:numPr>
        <w:ind w:right="-286"/>
        <w:rPr>
          <w:rFonts w:ascii="Outfit" w:hAnsi="Outfit" w:cs="Arial"/>
          <w:sz w:val="22"/>
          <w:szCs w:val="22"/>
          <w:lang w:eastAsia="en-GB"/>
        </w:rPr>
      </w:pPr>
      <w:r w:rsidRPr="00F84C73">
        <w:rPr>
          <w:rFonts w:ascii="Outfit" w:hAnsi="Outfit" w:cs="Arial"/>
          <w:sz w:val="22"/>
          <w:szCs w:val="22"/>
          <w:lang w:eastAsia="en-GB"/>
        </w:rPr>
        <w:t>Requested new deadline for submission of upgrade portfolio</w:t>
      </w:r>
      <w:r w:rsidR="00F84C73" w:rsidRPr="00F84C73">
        <w:rPr>
          <w:rFonts w:ascii="Outfit" w:hAnsi="Outfit" w:cs="Arial"/>
          <w:sz w:val="22"/>
          <w:szCs w:val="22"/>
          <w:lang w:eastAsia="en-GB"/>
        </w:rPr>
        <w:t xml:space="preserve">: </w:t>
      </w:r>
      <w:r w:rsidR="00F84C73" w:rsidRPr="006F12C8">
        <w:rPr>
          <w:rFonts w:ascii="Outfit" w:hAnsi="Outfit" w:cs="Arial"/>
          <w:color w:val="A6A6A6" w:themeColor="background1" w:themeShade="A6"/>
          <w:sz w:val="22"/>
          <w:szCs w:val="22"/>
        </w:rPr>
        <w:t>d</w:t>
      </w:r>
      <w:r w:rsidRPr="006F12C8">
        <w:rPr>
          <w:rFonts w:ascii="Outfit" w:hAnsi="Outfit" w:cs="Arial"/>
          <w:color w:val="A6A6A6" w:themeColor="background1" w:themeShade="A6"/>
          <w:sz w:val="22"/>
          <w:szCs w:val="22"/>
        </w:rPr>
        <w:t>d/mm/</w:t>
      </w:r>
      <w:proofErr w:type="spellStart"/>
      <w:r w:rsidRPr="006F12C8">
        <w:rPr>
          <w:rFonts w:ascii="Outfit" w:hAnsi="Outfit" w:cs="Arial"/>
          <w:color w:val="A6A6A6" w:themeColor="background1" w:themeShade="A6"/>
          <w:sz w:val="22"/>
          <w:szCs w:val="22"/>
        </w:rPr>
        <w:t>yyyy</w:t>
      </w:r>
      <w:proofErr w:type="spellEnd"/>
    </w:p>
    <w:p w14:paraId="7EBCA4BD" w14:textId="5A06C23C" w:rsidR="00BF11BA" w:rsidRPr="00F84C73" w:rsidRDefault="006F12C8" w:rsidP="003A68CB">
      <w:pPr>
        <w:ind w:left="-284" w:right="-286"/>
        <w:rPr>
          <w:rFonts w:ascii="Outfit" w:hAnsi="Outfit" w:cs="Arial"/>
          <w:i/>
          <w:iCs/>
          <w:sz w:val="20"/>
          <w:szCs w:val="20"/>
        </w:rPr>
      </w:pPr>
      <w:r w:rsidRPr="006F12C8">
        <w:rPr>
          <w:rFonts w:ascii="Outfit" w:hAnsi="Outfit" w:cs="Arial"/>
          <w:i/>
          <w:iCs/>
          <w:sz w:val="20"/>
          <w:szCs w:val="20"/>
        </w:rPr>
        <w:t xml:space="preserve">The length of any approved period of deferral will be informed by the evidence provided and shall not exceed a period of </w:t>
      </w:r>
      <w:r w:rsidR="00F84C73" w:rsidRPr="00F84C73">
        <w:rPr>
          <w:rFonts w:ascii="Outfit" w:hAnsi="Outfit" w:cs="Arial"/>
          <w:i/>
          <w:iCs/>
          <w:sz w:val="20"/>
          <w:szCs w:val="20"/>
        </w:rPr>
        <w:t>3 months (pro-rata for part time students)</w:t>
      </w:r>
      <w:r>
        <w:rPr>
          <w:rFonts w:ascii="Outfit" w:hAnsi="Outfit" w:cs="Arial"/>
          <w:i/>
          <w:iCs/>
          <w:sz w:val="20"/>
          <w:szCs w:val="20"/>
        </w:rPr>
        <w:t>.</w:t>
      </w:r>
    </w:p>
    <w:tbl>
      <w:tblPr>
        <w:tblpPr w:leftFromText="180" w:rightFromText="180" w:vertAnchor="page" w:horzAnchor="margin" w:tblpX="-147" w:tblpY="140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944"/>
        <w:gridCol w:w="992"/>
      </w:tblGrid>
      <w:tr w:rsidR="00986623" w:rsidRPr="001A5CDE" w14:paraId="171DB031" w14:textId="77777777" w:rsidTr="00160761">
        <w:tc>
          <w:tcPr>
            <w:tcW w:w="8506" w:type="dxa"/>
            <w:gridSpan w:val="2"/>
            <w:shd w:val="clear" w:color="auto" w:fill="008080"/>
          </w:tcPr>
          <w:p w14:paraId="6A69D4C3" w14:textId="77777777" w:rsidR="00986623" w:rsidRPr="00986623" w:rsidRDefault="00986623" w:rsidP="00160761">
            <w:pPr>
              <w:spacing w:after="160" w:line="259" w:lineRule="auto"/>
              <w:contextualSpacing/>
              <w:rPr>
                <w:rFonts w:ascii="Outfit" w:eastAsia="Cambria" w:hAnsi="Outfit" w:cs="Arial"/>
                <w:color w:val="FFFFFF" w:themeColor="background1"/>
                <w:sz w:val="20"/>
                <w:szCs w:val="20"/>
                <w:lang w:eastAsia="en-GB"/>
              </w:rPr>
            </w:pPr>
            <w:r w:rsidRPr="00986623">
              <w:rPr>
                <w:rFonts w:ascii="Outfit" w:eastAsia="Cambria" w:hAnsi="Outfit" w:cs="Arial"/>
                <w:color w:val="FFFFFF" w:themeColor="background1"/>
                <w:sz w:val="20"/>
                <w:szCs w:val="20"/>
              </w:rPr>
              <w:lastRenderedPageBreak/>
              <w:t xml:space="preserve">Personal circumstances </w:t>
            </w:r>
            <w:r w:rsidRPr="00986623">
              <w:rPr>
                <w:rFonts w:ascii="Outfit" w:hAnsi="Outfit" w:cs="Arial"/>
                <w:color w:val="FFFFFF" w:themeColor="background1"/>
                <w:sz w:val="20"/>
                <w:szCs w:val="20"/>
                <w:lang w:eastAsia="en-GB"/>
              </w:rPr>
              <w:t>(where interruption is not appropriate)</w:t>
            </w:r>
          </w:p>
        </w:tc>
        <w:tc>
          <w:tcPr>
            <w:tcW w:w="992" w:type="dxa"/>
            <w:shd w:val="clear" w:color="auto" w:fill="008080"/>
          </w:tcPr>
          <w:p w14:paraId="7914340C" w14:textId="77777777" w:rsidR="00986623" w:rsidRPr="00986623" w:rsidRDefault="00986623" w:rsidP="00160761">
            <w:pPr>
              <w:spacing w:after="160" w:line="259" w:lineRule="auto"/>
              <w:contextualSpacing/>
              <w:rPr>
                <w:rFonts w:ascii="Outfit" w:eastAsia="Cambria" w:hAnsi="Outfit" w:cs="Arial"/>
                <w:color w:val="FFFFFF" w:themeColor="background1"/>
                <w:sz w:val="20"/>
                <w:szCs w:val="20"/>
                <w:lang w:eastAsia="en-GB"/>
              </w:rPr>
            </w:pPr>
            <w:r w:rsidRPr="00986623">
              <w:rPr>
                <w:rFonts w:ascii="Outfit" w:eastAsia="Cambria" w:hAnsi="Outfit" w:cs="Arial"/>
                <w:color w:val="FFFFFF" w:themeColor="background1"/>
                <w:sz w:val="20"/>
                <w:szCs w:val="20"/>
                <w:lang w:eastAsia="en-GB"/>
              </w:rPr>
              <w:t>X in this column</w:t>
            </w:r>
          </w:p>
        </w:tc>
      </w:tr>
      <w:tr w:rsidR="00986623" w:rsidRPr="001A5CDE" w14:paraId="46A48A86" w14:textId="77777777" w:rsidTr="00160761">
        <w:tc>
          <w:tcPr>
            <w:tcW w:w="562" w:type="dxa"/>
            <w:shd w:val="clear" w:color="auto" w:fill="auto"/>
          </w:tcPr>
          <w:p w14:paraId="68FCF6C7" w14:textId="77777777" w:rsidR="00986623" w:rsidRPr="001A5CDE" w:rsidRDefault="00986623" w:rsidP="00160761">
            <w:pPr>
              <w:pStyle w:val="ListParagraph"/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  <w:r w:rsidRPr="001A5CDE">
              <w:rPr>
                <w:rFonts w:ascii="Outfit" w:eastAsia="Cambria" w:hAnsi="Outfit" w:cs="Arial"/>
                <w:sz w:val="20"/>
                <w:szCs w:val="20"/>
              </w:rPr>
              <w:t>a)</w:t>
            </w:r>
          </w:p>
        </w:tc>
        <w:tc>
          <w:tcPr>
            <w:tcW w:w="7944" w:type="dxa"/>
            <w:shd w:val="clear" w:color="auto" w:fill="auto"/>
          </w:tcPr>
          <w:p w14:paraId="4B942C39" w14:textId="77777777" w:rsidR="00986623" w:rsidRPr="001A5CDE" w:rsidRDefault="00986623" w:rsidP="00160761">
            <w:pPr>
              <w:spacing w:after="160" w:line="259" w:lineRule="auto"/>
              <w:contextualSpacing/>
              <w:rPr>
                <w:rFonts w:ascii="Outfit" w:hAnsi="Outfit" w:cs="Arial"/>
                <w:sz w:val="20"/>
                <w:szCs w:val="20"/>
                <w:lang w:eastAsia="en-GB"/>
              </w:rPr>
            </w:pPr>
            <w:r w:rsidRPr="001A5CDE">
              <w:rPr>
                <w:rFonts w:ascii="Outfit" w:hAnsi="Outfit" w:cs="Arial"/>
                <w:sz w:val="20"/>
                <w:szCs w:val="20"/>
                <w:lang w:eastAsia="en-GB"/>
              </w:rPr>
              <w:t xml:space="preserve">single occasions of illness </w:t>
            </w:r>
          </w:p>
          <w:p w14:paraId="0E71712F" w14:textId="77777777" w:rsidR="00986623" w:rsidRPr="001A5CDE" w:rsidRDefault="00986623" w:rsidP="00160761">
            <w:pPr>
              <w:spacing w:after="160" w:line="259" w:lineRule="auto"/>
              <w:contextualSpacing/>
              <w:rPr>
                <w:rFonts w:ascii="Outfit" w:eastAsia="Cambria" w:hAnsi="Outfit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10FCFD2" w14:textId="77777777" w:rsidR="00986623" w:rsidRPr="001A5CDE" w:rsidRDefault="00986623" w:rsidP="00160761">
            <w:pPr>
              <w:spacing w:after="160" w:line="259" w:lineRule="auto"/>
              <w:contextualSpacing/>
              <w:rPr>
                <w:rFonts w:ascii="Outfit" w:eastAsia="Cambria" w:hAnsi="Outfit" w:cs="Arial"/>
                <w:sz w:val="20"/>
                <w:szCs w:val="20"/>
                <w:lang w:eastAsia="en-GB"/>
              </w:rPr>
            </w:pPr>
          </w:p>
        </w:tc>
      </w:tr>
      <w:tr w:rsidR="00986623" w:rsidRPr="001A5CDE" w14:paraId="4FA041E5" w14:textId="77777777" w:rsidTr="00160761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31630B5A" w14:textId="77777777" w:rsidR="00986623" w:rsidRPr="001A5CDE" w:rsidRDefault="00986623" w:rsidP="00160761">
            <w:pPr>
              <w:pStyle w:val="ListParagraph"/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  <w:r w:rsidRPr="001A5CDE">
              <w:rPr>
                <w:rFonts w:ascii="Outfit" w:eastAsia="Cambria" w:hAnsi="Outfit" w:cs="Arial"/>
                <w:sz w:val="20"/>
                <w:szCs w:val="20"/>
              </w:rPr>
              <w:t>b)</w:t>
            </w:r>
          </w:p>
        </w:tc>
        <w:tc>
          <w:tcPr>
            <w:tcW w:w="7944" w:type="dxa"/>
            <w:tcBorders>
              <w:bottom w:val="single" w:sz="4" w:space="0" w:color="auto"/>
            </w:tcBorders>
            <w:shd w:val="clear" w:color="auto" w:fill="auto"/>
          </w:tcPr>
          <w:p w14:paraId="3FB738E9" w14:textId="77777777" w:rsidR="00986623" w:rsidRPr="001A5CDE" w:rsidRDefault="00986623" w:rsidP="00160761">
            <w:pPr>
              <w:spacing w:before="100" w:beforeAutospacing="1" w:after="100" w:afterAutospacing="1"/>
              <w:contextualSpacing/>
              <w:rPr>
                <w:rFonts w:ascii="Outfit" w:hAnsi="Outfit" w:cs="Arial"/>
                <w:sz w:val="20"/>
                <w:szCs w:val="20"/>
                <w:lang w:eastAsia="en-GB"/>
              </w:rPr>
            </w:pPr>
            <w:r w:rsidRPr="001A5CDE">
              <w:rPr>
                <w:rFonts w:ascii="Outfit" w:hAnsi="Outfit" w:cs="Arial"/>
                <w:sz w:val="20"/>
                <w:szCs w:val="20"/>
                <w:lang w:eastAsia="en-GB"/>
              </w:rPr>
              <w:t>adverse personal circumstances</w:t>
            </w:r>
          </w:p>
          <w:p w14:paraId="730F2BD7" w14:textId="77777777" w:rsidR="00986623" w:rsidRPr="001A5CDE" w:rsidRDefault="00986623" w:rsidP="00160761">
            <w:pPr>
              <w:spacing w:before="100" w:beforeAutospacing="1" w:after="100" w:afterAutospacing="1"/>
              <w:contextualSpacing/>
              <w:rPr>
                <w:rFonts w:ascii="Outfit" w:eastAsia="Cambria" w:hAnsi="Outfit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811D835" w14:textId="77777777" w:rsidR="00986623" w:rsidRPr="001A5CDE" w:rsidRDefault="00986623" w:rsidP="00160761">
            <w:pPr>
              <w:spacing w:before="100" w:beforeAutospacing="1" w:after="100" w:afterAutospacing="1"/>
              <w:contextualSpacing/>
              <w:rPr>
                <w:rFonts w:ascii="Outfit" w:eastAsia="Cambria" w:hAnsi="Outfit" w:cs="Arial"/>
                <w:sz w:val="20"/>
                <w:szCs w:val="20"/>
                <w:lang w:eastAsia="en-GB"/>
              </w:rPr>
            </w:pPr>
          </w:p>
        </w:tc>
      </w:tr>
      <w:tr w:rsidR="00986623" w:rsidRPr="001A5CDE" w14:paraId="621C4763" w14:textId="77777777" w:rsidTr="00160761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20CC376" w14:textId="77777777" w:rsidR="00986623" w:rsidRPr="001A5CDE" w:rsidRDefault="00986623" w:rsidP="00160761">
            <w:pPr>
              <w:pStyle w:val="ListParagraph"/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  <w:r w:rsidRPr="001A5CDE">
              <w:rPr>
                <w:rFonts w:ascii="Outfit" w:eastAsia="Cambria" w:hAnsi="Outfit" w:cs="Arial"/>
                <w:sz w:val="20"/>
                <w:szCs w:val="20"/>
              </w:rPr>
              <w:t>c)</w:t>
            </w:r>
          </w:p>
        </w:tc>
        <w:tc>
          <w:tcPr>
            <w:tcW w:w="7944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EB35477" w14:textId="19B301BB" w:rsidR="00986623" w:rsidRPr="001A5CDE" w:rsidRDefault="00986623" w:rsidP="00160761">
            <w:pPr>
              <w:spacing w:before="100" w:beforeAutospacing="1" w:after="100" w:afterAutospacing="1"/>
              <w:contextualSpacing/>
              <w:rPr>
                <w:rFonts w:ascii="Outfit" w:hAnsi="Outfit" w:cs="Arial"/>
                <w:sz w:val="20"/>
                <w:szCs w:val="20"/>
                <w:lang w:eastAsia="en-GB"/>
              </w:rPr>
            </w:pPr>
            <w:proofErr w:type="spellStart"/>
            <w:r w:rsidRPr="001A5CDE">
              <w:rPr>
                <w:rFonts w:ascii="Outfit" w:hAnsi="Outfit" w:cs="Arial"/>
                <w:sz w:val="20"/>
                <w:szCs w:val="20"/>
                <w:lang w:eastAsia="en-GB"/>
              </w:rPr>
              <w:t>i</w:t>
            </w:r>
            <w:proofErr w:type="spellEnd"/>
            <w:r w:rsidRPr="001A5CDE">
              <w:rPr>
                <w:rFonts w:ascii="Outfit" w:hAnsi="Outfit" w:cs="Arial"/>
                <w:sz w:val="20"/>
                <w:szCs w:val="20"/>
                <w:lang w:eastAsia="en-GB"/>
              </w:rPr>
              <w:t xml:space="preserve">) Relapses/ exacerbations of </w:t>
            </w:r>
            <w:r w:rsidR="00160761" w:rsidRPr="001A5CDE">
              <w:rPr>
                <w:rFonts w:ascii="Outfit" w:hAnsi="Outfit" w:cs="Arial"/>
                <w:sz w:val="20"/>
                <w:szCs w:val="20"/>
                <w:lang w:eastAsia="en-GB"/>
              </w:rPr>
              <w:t>long-term</w:t>
            </w:r>
            <w:r w:rsidRPr="001A5CDE">
              <w:rPr>
                <w:rFonts w:ascii="Outfit" w:hAnsi="Outfit" w:cs="Arial"/>
                <w:sz w:val="20"/>
                <w:szCs w:val="20"/>
                <w:lang w:eastAsia="en-GB"/>
              </w:rPr>
              <w:t xml:space="preserve"> fluctuating conditions/ disabilities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0BC47D3" w14:textId="77777777" w:rsidR="00986623" w:rsidRPr="001A5CDE" w:rsidRDefault="00986623" w:rsidP="00160761">
            <w:pPr>
              <w:spacing w:before="100" w:beforeAutospacing="1" w:after="100" w:afterAutospacing="1"/>
              <w:contextualSpacing/>
              <w:rPr>
                <w:rFonts w:ascii="Outfit" w:eastAsia="Cambria" w:hAnsi="Outfit" w:cs="Arial"/>
                <w:sz w:val="20"/>
                <w:szCs w:val="20"/>
                <w:lang w:eastAsia="en-GB"/>
              </w:rPr>
            </w:pPr>
          </w:p>
        </w:tc>
      </w:tr>
      <w:tr w:rsidR="00986623" w:rsidRPr="001A5CDE" w14:paraId="6FFDB9B2" w14:textId="77777777" w:rsidTr="00160761">
        <w:tc>
          <w:tcPr>
            <w:tcW w:w="562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71EB83B8" w14:textId="77777777" w:rsidR="00986623" w:rsidRPr="001A5CDE" w:rsidRDefault="00986623" w:rsidP="00160761">
            <w:pPr>
              <w:pStyle w:val="ListParagraph"/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7329131D" w14:textId="77777777" w:rsidR="00986623" w:rsidRPr="001A5CDE" w:rsidRDefault="00986623" w:rsidP="00160761">
            <w:pPr>
              <w:spacing w:before="100" w:beforeAutospacing="1" w:after="100" w:afterAutospacing="1"/>
              <w:contextualSpacing/>
              <w:rPr>
                <w:rFonts w:ascii="Outfit" w:hAnsi="Outfit" w:cs="Arial"/>
                <w:sz w:val="20"/>
                <w:szCs w:val="20"/>
                <w:lang w:eastAsia="en-GB"/>
              </w:rPr>
            </w:pPr>
            <w:r w:rsidRPr="001A5CDE">
              <w:rPr>
                <w:rFonts w:ascii="Outfit" w:hAnsi="Outfit" w:cs="Arial"/>
                <w:sz w:val="20"/>
                <w:szCs w:val="20"/>
                <w:lang w:eastAsia="en-GB"/>
              </w:rPr>
              <w:t>ii) Please confirm whether this is formally recorded in an ILP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09CF47AF" w14:textId="77777777" w:rsidR="00986623" w:rsidRPr="001A5CDE" w:rsidRDefault="00986623" w:rsidP="00160761">
            <w:pPr>
              <w:spacing w:before="100" w:beforeAutospacing="1" w:after="100" w:afterAutospacing="1"/>
              <w:contextualSpacing/>
              <w:rPr>
                <w:rFonts w:ascii="Outfit" w:eastAsia="Cambria" w:hAnsi="Outfit" w:cs="Arial"/>
                <w:sz w:val="20"/>
                <w:szCs w:val="20"/>
                <w:lang w:eastAsia="en-GB"/>
              </w:rPr>
            </w:pPr>
            <w:r w:rsidRPr="001A5CDE">
              <w:rPr>
                <w:rFonts w:ascii="Segoe UI Symbol" w:eastAsia="Cambria" w:hAnsi="Segoe UI Symbol" w:cs="Segoe UI Symbol"/>
                <w:sz w:val="20"/>
                <w:szCs w:val="20"/>
                <w:lang w:eastAsia="en-GB"/>
              </w:rPr>
              <w:t>☐</w:t>
            </w:r>
            <w:r w:rsidRPr="001A5CDE">
              <w:rPr>
                <w:rFonts w:ascii="Outfit" w:eastAsia="Cambria" w:hAnsi="Outfit" w:cs="Arial"/>
                <w:sz w:val="20"/>
                <w:szCs w:val="20"/>
                <w:lang w:eastAsia="en-GB"/>
              </w:rPr>
              <w:t xml:space="preserve">Yes          </w:t>
            </w:r>
            <w:r w:rsidRPr="001A5CDE">
              <w:rPr>
                <w:rFonts w:ascii="Segoe UI Symbol" w:eastAsia="Cambria" w:hAnsi="Segoe UI Symbol" w:cs="Segoe UI Symbol"/>
                <w:sz w:val="20"/>
                <w:szCs w:val="20"/>
                <w:lang w:eastAsia="en-GB"/>
              </w:rPr>
              <w:t>☐</w:t>
            </w:r>
            <w:r w:rsidRPr="001A5CDE">
              <w:rPr>
                <w:rFonts w:ascii="Outfit" w:eastAsia="Cambria" w:hAnsi="Outfit" w:cs="Arial"/>
                <w:sz w:val="20"/>
                <w:szCs w:val="20"/>
                <w:lang w:eastAsia="en-GB"/>
              </w:rPr>
              <w:t xml:space="preserve">No   </w:t>
            </w:r>
          </w:p>
        </w:tc>
      </w:tr>
      <w:tr w:rsidR="00986623" w:rsidRPr="001A5CDE" w14:paraId="5531E064" w14:textId="77777777" w:rsidTr="00160761">
        <w:tc>
          <w:tcPr>
            <w:tcW w:w="9498" w:type="dxa"/>
            <w:gridSpan w:val="3"/>
            <w:shd w:val="clear" w:color="auto" w:fill="008080"/>
          </w:tcPr>
          <w:p w14:paraId="73C9D98C" w14:textId="77777777" w:rsidR="00986623" w:rsidRPr="00160761" w:rsidRDefault="00986623" w:rsidP="00160761">
            <w:pPr>
              <w:rPr>
                <w:rFonts w:ascii="Outfit" w:eastAsia="Cambria" w:hAnsi="Outfit" w:cs="Arial"/>
                <w:color w:val="FFFFFF" w:themeColor="background1"/>
                <w:sz w:val="20"/>
                <w:szCs w:val="20"/>
              </w:rPr>
            </w:pPr>
            <w:r w:rsidRPr="00160761">
              <w:rPr>
                <w:rFonts w:ascii="Outfit" w:eastAsia="Cambria" w:hAnsi="Outfit" w:cs="Arial"/>
                <w:color w:val="FFFFFF" w:themeColor="background1"/>
                <w:sz w:val="20"/>
                <w:szCs w:val="20"/>
              </w:rPr>
              <w:t>Unforeseen Impediments</w:t>
            </w:r>
          </w:p>
          <w:p w14:paraId="21ABC1AD" w14:textId="77777777" w:rsidR="00986623" w:rsidRPr="001A5CDE" w:rsidRDefault="00986623" w:rsidP="00160761">
            <w:pPr>
              <w:rPr>
                <w:rFonts w:ascii="Outfit" w:eastAsia="Cambria" w:hAnsi="Outfit" w:cs="Arial"/>
                <w:sz w:val="20"/>
                <w:szCs w:val="20"/>
              </w:rPr>
            </w:pPr>
          </w:p>
        </w:tc>
      </w:tr>
      <w:tr w:rsidR="00986623" w:rsidRPr="001A5CDE" w14:paraId="6B08DD18" w14:textId="77777777" w:rsidTr="00160761">
        <w:tc>
          <w:tcPr>
            <w:tcW w:w="562" w:type="dxa"/>
            <w:shd w:val="clear" w:color="auto" w:fill="auto"/>
          </w:tcPr>
          <w:p w14:paraId="757A2E4C" w14:textId="77777777" w:rsidR="00986623" w:rsidRPr="001A5CDE" w:rsidRDefault="00986623" w:rsidP="00160761">
            <w:pPr>
              <w:pStyle w:val="ListParagraph"/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  <w:r w:rsidRPr="001A5CDE">
              <w:rPr>
                <w:rFonts w:ascii="Outfit" w:eastAsia="Cambria" w:hAnsi="Outfit" w:cs="Arial"/>
                <w:sz w:val="20"/>
                <w:szCs w:val="20"/>
              </w:rPr>
              <w:t>d)</w:t>
            </w:r>
          </w:p>
        </w:tc>
        <w:tc>
          <w:tcPr>
            <w:tcW w:w="7944" w:type="dxa"/>
            <w:shd w:val="clear" w:color="auto" w:fill="auto"/>
          </w:tcPr>
          <w:p w14:paraId="6B4F0EDF" w14:textId="77777777" w:rsidR="00986623" w:rsidRPr="001A5CDE" w:rsidRDefault="00986623" w:rsidP="00160761">
            <w:pPr>
              <w:pStyle w:val="ListParagraph"/>
              <w:ind w:left="0"/>
              <w:jc w:val="both"/>
              <w:rPr>
                <w:rFonts w:ascii="Outfit" w:eastAsia="Cambria" w:hAnsi="Outfit" w:cs="Arial"/>
                <w:sz w:val="20"/>
                <w:szCs w:val="20"/>
              </w:rPr>
            </w:pPr>
            <w:r w:rsidRPr="001A5CDE">
              <w:rPr>
                <w:rFonts w:ascii="Outfit" w:eastAsia="Cambria" w:hAnsi="Outfit" w:cs="Arial"/>
                <w:sz w:val="20"/>
                <w:szCs w:val="20"/>
              </w:rPr>
              <w:t>A radical shift in the political and/or social landscape of the project so that the initial aims of the project are brought into some doubt or are deemed no longer feasible</w:t>
            </w:r>
          </w:p>
        </w:tc>
        <w:tc>
          <w:tcPr>
            <w:tcW w:w="992" w:type="dxa"/>
            <w:shd w:val="clear" w:color="auto" w:fill="auto"/>
          </w:tcPr>
          <w:p w14:paraId="52FA6531" w14:textId="77777777" w:rsidR="00986623" w:rsidRPr="001A5CDE" w:rsidRDefault="00986623" w:rsidP="00160761">
            <w:pPr>
              <w:pStyle w:val="BodyTextIndent2"/>
              <w:tabs>
                <w:tab w:val="left" w:pos="4320"/>
                <w:tab w:val="right" w:pos="9070"/>
              </w:tabs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</w:p>
        </w:tc>
      </w:tr>
      <w:tr w:rsidR="00986623" w:rsidRPr="001A5CDE" w14:paraId="31C71149" w14:textId="77777777" w:rsidTr="00160761">
        <w:tc>
          <w:tcPr>
            <w:tcW w:w="562" w:type="dxa"/>
            <w:shd w:val="clear" w:color="auto" w:fill="auto"/>
          </w:tcPr>
          <w:p w14:paraId="4E16C8D2" w14:textId="77777777" w:rsidR="00986623" w:rsidRPr="001A5CDE" w:rsidRDefault="00986623" w:rsidP="00160761">
            <w:pPr>
              <w:pStyle w:val="ListParagraph"/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  <w:r w:rsidRPr="001A5CDE">
              <w:rPr>
                <w:rFonts w:ascii="Outfit" w:eastAsia="Cambria" w:hAnsi="Outfit" w:cs="Arial"/>
                <w:sz w:val="20"/>
                <w:szCs w:val="20"/>
              </w:rPr>
              <w:t>e)</w:t>
            </w:r>
          </w:p>
        </w:tc>
        <w:tc>
          <w:tcPr>
            <w:tcW w:w="7944" w:type="dxa"/>
            <w:shd w:val="clear" w:color="auto" w:fill="auto"/>
          </w:tcPr>
          <w:p w14:paraId="5B22F7BB" w14:textId="77777777" w:rsidR="00986623" w:rsidRPr="001A5CDE" w:rsidRDefault="00986623" w:rsidP="00160761">
            <w:pPr>
              <w:pStyle w:val="ListParagraph"/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  <w:r w:rsidRPr="001A5CDE">
              <w:rPr>
                <w:rFonts w:ascii="Outfit" w:eastAsia="Cambria" w:hAnsi="Outfit" w:cs="Arial"/>
                <w:sz w:val="20"/>
                <w:szCs w:val="20"/>
              </w:rPr>
              <w:t>Unexpected delays to getting data that is key to formulating the proposal, i.e., research question, or any other documentation required by the upgrade process as established by their department.</w:t>
            </w:r>
          </w:p>
        </w:tc>
        <w:tc>
          <w:tcPr>
            <w:tcW w:w="992" w:type="dxa"/>
            <w:shd w:val="clear" w:color="auto" w:fill="auto"/>
          </w:tcPr>
          <w:p w14:paraId="678699CC" w14:textId="77777777" w:rsidR="00986623" w:rsidRPr="001A5CDE" w:rsidRDefault="00986623" w:rsidP="00160761">
            <w:pPr>
              <w:pStyle w:val="BodyTextIndent2"/>
              <w:tabs>
                <w:tab w:val="left" w:pos="4320"/>
                <w:tab w:val="right" w:pos="9070"/>
              </w:tabs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</w:p>
        </w:tc>
      </w:tr>
      <w:tr w:rsidR="00986623" w:rsidRPr="001A5CDE" w14:paraId="5A054086" w14:textId="77777777" w:rsidTr="00160761">
        <w:tc>
          <w:tcPr>
            <w:tcW w:w="562" w:type="dxa"/>
            <w:shd w:val="clear" w:color="auto" w:fill="auto"/>
          </w:tcPr>
          <w:p w14:paraId="3CEEDFC2" w14:textId="77777777" w:rsidR="00986623" w:rsidRPr="001A5CDE" w:rsidRDefault="00986623" w:rsidP="00160761">
            <w:pPr>
              <w:pStyle w:val="ListParagraph"/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  <w:r w:rsidRPr="001A5CDE">
              <w:rPr>
                <w:rFonts w:ascii="Outfit" w:eastAsia="Cambria" w:hAnsi="Outfit" w:cs="Arial"/>
                <w:sz w:val="20"/>
                <w:szCs w:val="20"/>
              </w:rPr>
              <w:t>f)</w:t>
            </w:r>
          </w:p>
        </w:tc>
        <w:tc>
          <w:tcPr>
            <w:tcW w:w="7944" w:type="dxa"/>
            <w:shd w:val="clear" w:color="auto" w:fill="auto"/>
          </w:tcPr>
          <w:p w14:paraId="330ADED5" w14:textId="77777777" w:rsidR="00986623" w:rsidRPr="001A5CDE" w:rsidRDefault="00986623" w:rsidP="00160761">
            <w:pPr>
              <w:pStyle w:val="ListParagraph"/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  <w:r w:rsidRPr="001A5CDE">
              <w:rPr>
                <w:rFonts w:ascii="Outfit" w:eastAsia="Cambria" w:hAnsi="Outfit" w:cs="Arial"/>
                <w:sz w:val="20"/>
                <w:szCs w:val="20"/>
              </w:rPr>
              <w:t>A breakdown in technical equipment that is key to formulating the proposal, i.e., research question, or any other documentation required by the upgrade process as established by your department.</w:t>
            </w:r>
          </w:p>
        </w:tc>
        <w:tc>
          <w:tcPr>
            <w:tcW w:w="992" w:type="dxa"/>
            <w:shd w:val="clear" w:color="auto" w:fill="auto"/>
          </w:tcPr>
          <w:p w14:paraId="4313648D" w14:textId="77777777" w:rsidR="00986623" w:rsidRPr="001A5CDE" w:rsidRDefault="00986623" w:rsidP="00160761">
            <w:pPr>
              <w:pStyle w:val="BodyTextIndent2"/>
              <w:tabs>
                <w:tab w:val="left" w:pos="4320"/>
                <w:tab w:val="right" w:pos="9070"/>
              </w:tabs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</w:p>
        </w:tc>
      </w:tr>
      <w:tr w:rsidR="00986623" w:rsidRPr="001A5CDE" w14:paraId="2596152D" w14:textId="77777777" w:rsidTr="00160761">
        <w:tc>
          <w:tcPr>
            <w:tcW w:w="562" w:type="dxa"/>
            <w:shd w:val="clear" w:color="auto" w:fill="auto"/>
          </w:tcPr>
          <w:p w14:paraId="16894394" w14:textId="77777777" w:rsidR="00986623" w:rsidRPr="001A5CDE" w:rsidRDefault="00986623" w:rsidP="00160761">
            <w:pPr>
              <w:pStyle w:val="ListParagraph"/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  <w:r w:rsidRPr="001A5CDE">
              <w:rPr>
                <w:rFonts w:ascii="Outfit" w:eastAsia="Cambria" w:hAnsi="Outfit" w:cs="Arial"/>
                <w:sz w:val="20"/>
                <w:szCs w:val="20"/>
              </w:rPr>
              <w:t>g)</w:t>
            </w:r>
          </w:p>
        </w:tc>
        <w:tc>
          <w:tcPr>
            <w:tcW w:w="7944" w:type="dxa"/>
            <w:shd w:val="clear" w:color="auto" w:fill="auto"/>
          </w:tcPr>
          <w:p w14:paraId="2AF231A6" w14:textId="77777777" w:rsidR="00986623" w:rsidRPr="001A5CDE" w:rsidRDefault="00986623" w:rsidP="00160761">
            <w:pPr>
              <w:spacing w:after="160" w:line="259" w:lineRule="auto"/>
              <w:contextualSpacing/>
              <w:rPr>
                <w:rFonts w:ascii="Outfit" w:eastAsia="Cambria" w:hAnsi="Outfit" w:cs="Arial"/>
                <w:sz w:val="20"/>
                <w:szCs w:val="20"/>
              </w:rPr>
            </w:pPr>
            <w:r w:rsidRPr="001A5CDE">
              <w:rPr>
                <w:rFonts w:ascii="Outfit" w:eastAsia="Cambria" w:hAnsi="Outfit" w:cs="Arial"/>
                <w:sz w:val="20"/>
                <w:szCs w:val="20"/>
              </w:rPr>
              <w:t>Any organisational issues beyond the student’s control, e.g. a strike, closure of the University.</w:t>
            </w:r>
          </w:p>
        </w:tc>
        <w:tc>
          <w:tcPr>
            <w:tcW w:w="992" w:type="dxa"/>
            <w:shd w:val="clear" w:color="auto" w:fill="auto"/>
          </w:tcPr>
          <w:p w14:paraId="28677F94" w14:textId="77777777" w:rsidR="00986623" w:rsidRPr="001A5CDE" w:rsidRDefault="00986623" w:rsidP="00160761">
            <w:pPr>
              <w:pStyle w:val="BodyTextIndent2"/>
              <w:tabs>
                <w:tab w:val="left" w:pos="4320"/>
                <w:tab w:val="right" w:pos="9070"/>
              </w:tabs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</w:p>
        </w:tc>
      </w:tr>
      <w:tr w:rsidR="00986623" w:rsidRPr="001A5CDE" w14:paraId="542B22D8" w14:textId="77777777" w:rsidTr="00DE56FD">
        <w:trPr>
          <w:trHeight w:val="431"/>
        </w:trPr>
        <w:tc>
          <w:tcPr>
            <w:tcW w:w="9498" w:type="dxa"/>
            <w:gridSpan w:val="3"/>
            <w:shd w:val="clear" w:color="auto" w:fill="008080"/>
          </w:tcPr>
          <w:p w14:paraId="09B732F9" w14:textId="77777777" w:rsidR="00986623" w:rsidRPr="00DE56FD" w:rsidRDefault="00986623" w:rsidP="00DE56FD">
            <w:pPr>
              <w:rPr>
                <w:rFonts w:ascii="Outfit" w:eastAsia="Cambria" w:hAnsi="Outfit" w:cs="Arial"/>
                <w:color w:val="FFFFFF" w:themeColor="background1"/>
                <w:sz w:val="20"/>
                <w:szCs w:val="20"/>
              </w:rPr>
            </w:pPr>
            <w:r w:rsidRPr="00DE56FD">
              <w:rPr>
                <w:rFonts w:ascii="Outfit" w:eastAsia="Cambria" w:hAnsi="Outfit" w:cs="Arial"/>
                <w:color w:val="FFFFFF" w:themeColor="background1"/>
                <w:sz w:val="20"/>
                <w:szCs w:val="20"/>
              </w:rPr>
              <w:t>Other</w:t>
            </w:r>
          </w:p>
        </w:tc>
      </w:tr>
      <w:tr w:rsidR="00986623" w:rsidRPr="001A5CDE" w14:paraId="0B64511E" w14:textId="77777777" w:rsidTr="00160761">
        <w:tc>
          <w:tcPr>
            <w:tcW w:w="562" w:type="dxa"/>
            <w:tcBorders>
              <w:bottom w:val="nil"/>
            </w:tcBorders>
            <w:shd w:val="clear" w:color="auto" w:fill="auto"/>
          </w:tcPr>
          <w:p w14:paraId="15E48EA4" w14:textId="77777777" w:rsidR="00986623" w:rsidRPr="001A5CDE" w:rsidRDefault="00986623" w:rsidP="00160761">
            <w:pPr>
              <w:pStyle w:val="ListParagraph"/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  <w:r w:rsidRPr="001A5CDE">
              <w:rPr>
                <w:rFonts w:ascii="Outfit" w:eastAsia="Cambria" w:hAnsi="Outfit" w:cs="Arial"/>
                <w:sz w:val="20"/>
                <w:szCs w:val="20"/>
              </w:rPr>
              <w:t>h)</w:t>
            </w:r>
          </w:p>
        </w:tc>
        <w:tc>
          <w:tcPr>
            <w:tcW w:w="7944" w:type="dxa"/>
            <w:tcBorders>
              <w:bottom w:val="nil"/>
            </w:tcBorders>
            <w:shd w:val="clear" w:color="auto" w:fill="auto"/>
          </w:tcPr>
          <w:p w14:paraId="7C40D8B4" w14:textId="77777777" w:rsidR="00986623" w:rsidRPr="001A5CDE" w:rsidRDefault="00986623" w:rsidP="00160761">
            <w:pPr>
              <w:rPr>
                <w:rFonts w:ascii="Outfit" w:eastAsia="Cambria" w:hAnsi="Outfit" w:cs="Arial"/>
                <w:sz w:val="20"/>
                <w:szCs w:val="20"/>
              </w:rPr>
            </w:pPr>
            <w:r w:rsidRPr="001A5CDE">
              <w:rPr>
                <w:rFonts w:ascii="Outfit" w:eastAsia="Cambria" w:hAnsi="Outfit" w:cs="Arial"/>
                <w:sz w:val="20"/>
                <w:szCs w:val="20"/>
              </w:rPr>
              <w:t>If you feel that you have evidence of having experienced mitigating circumstances of a serious and unexpected nature that do not fit neatly into one of the categories listed above a) - g) you may, nevertheless make an application for a period of deferral, but you must in such circumstances set out a clear explanation for the grounds for your application.</w:t>
            </w:r>
          </w:p>
          <w:p w14:paraId="5EC67B42" w14:textId="77777777" w:rsidR="00986623" w:rsidRPr="001A5CDE" w:rsidRDefault="00986623" w:rsidP="00160761">
            <w:pPr>
              <w:rPr>
                <w:rFonts w:ascii="Outfit" w:eastAsia="Cambria" w:hAnsi="Outfit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7F737534" w14:textId="77777777" w:rsidR="00986623" w:rsidRPr="001A5CDE" w:rsidRDefault="00986623" w:rsidP="00160761">
            <w:pPr>
              <w:pStyle w:val="BodyTextIndent2"/>
              <w:tabs>
                <w:tab w:val="left" w:pos="4320"/>
                <w:tab w:val="right" w:pos="9070"/>
              </w:tabs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</w:p>
        </w:tc>
      </w:tr>
      <w:tr w:rsidR="00986623" w:rsidRPr="001A5CDE" w14:paraId="2D7C4FA0" w14:textId="77777777" w:rsidTr="00160761">
        <w:tc>
          <w:tcPr>
            <w:tcW w:w="562" w:type="dxa"/>
            <w:tcBorders>
              <w:top w:val="nil"/>
            </w:tcBorders>
            <w:shd w:val="clear" w:color="auto" w:fill="auto"/>
          </w:tcPr>
          <w:p w14:paraId="22889DE1" w14:textId="77777777" w:rsidR="00986623" w:rsidRPr="001A5CDE" w:rsidRDefault="00986623" w:rsidP="00160761">
            <w:pPr>
              <w:pStyle w:val="ListParagraph"/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nil"/>
            </w:tcBorders>
            <w:shd w:val="clear" w:color="auto" w:fill="auto"/>
          </w:tcPr>
          <w:p w14:paraId="6E1D7A22" w14:textId="77777777" w:rsidR="00986623" w:rsidRPr="001A5CDE" w:rsidRDefault="00986623" w:rsidP="00160761">
            <w:pPr>
              <w:rPr>
                <w:rFonts w:ascii="Outfit" w:eastAsia="Cambria" w:hAnsi="Outfit" w:cs="Arial"/>
                <w:sz w:val="20"/>
                <w:szCs w:val="20"/>
              </w:rPr>
            </w:pPr>
            <w:r w:rsidRPr="001A5CDE">
              <w:rPr>
                <w:rFonts w:ascii="Outfit" w:eastAsia="Cambria" w:hAnsi="Outfit" w:cs="Arial"/>
                <w:sz w:val="20"/>
                <w:szCs w:val="20"/>
                <w:u w:val="single"/>
              </w:rPr>
              <w:t>Please detail the mitigating circumstances below</w:t>
            </w:r>
            <w:r w:rsidRPr="001A5CDE">
              <w:rPr>
                <w:rFonts w:ascii="Outfit" w:eastAsia="Cambria" w:hAnsi="Outfit" w:cs="Arial"/>
                <w:sz w:val="20"/>
                <w:szCs w:val="20"/>
              </w:rPr>
              <w:t>:</w:t>
            </w:r>
          </w:p>
          <w:p w14:paraId="7BE3496F" w14:textId="77777777" w:rsidR="00986623" w:rsidRPr="001A5CDE" w:rsidRDefault="00986623" w:rsidP="00160761">
            <w:pPr>
              <w:rPr>
                <w:rFonts w:ascii="Outfit" w:eastAsia="Cambria" w:hAnsi="Outfit" w:cs="Arial"/>
                <w:sz w:val="20"/>
                <w:szCs w:val="20"/>
              </w:rPr>
            </w:pPr>
          </w:p>
          <w:p w14:paraId="5985147E" w14:textId="77777777" w:rsidR="00986623" w:rsidRPr="001A5CDE" w:rsidRDefault="00986623" w:rsidP="00160761">
            <w:pPr>
              <w:rPr>
                <w:rFonts w:ascii="Outfit" w:eastAsia="Cambria" w:hAnsi="Outfit" w:cs="Arial"/>
                <w:sz w:val="20"/>
                <w:szCs w:val="20"/>
              </w:rPr>
            </w:pPr>
          </w:p>
          <w:p w14:paraId="617018A3" w14:textId="77777777" w:rsidR="00986623" w:rsidRPr="001A5CDE" w:rsidRDefault="00986623" w:rsidP="00160761">
            <w:pPr>
              <w:rPr>
                <w:rFonts w:ascii="Outfit" w:eastAsia="Cambria" w:hAnsi="Outfit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246E1084" w14:textId="77777777" w:rsidR="00986623" w:rsidRPr="001A5CDE" w:rsidRDefault="00986623" w:rsidP="00160761">
            <w:pPr>
              <w:pStyle w:val="BodyTextIndent2"/>
              <w:tabs>
                <w:tab w:val="left" w:pos="4320"/>
                <w:tab w:val="right" w:pos="9070"/>
              </w:tabs>
              <w:ind w:left="0"/>
              <w:rPr>
                <w:rFonts w:ascii="Outfit" w:eastAsia="Cambria" w:hAnsi="Outfit" w:cs="Arial"/>
                <w:sz w:val="20"/>
                <w:szCs w:val="20"/>
              </w:rPr>
            </w:pPr>
          </w:p>
        </w:tc>
      </w:tr>
    </w:tbl>
    <w:p w14:paraId="3D4ECF64" w14:textId="4456B57D" w:rsidR="00926B2A" w:rsidRPr="001A5CDE" w:rsidRDefault="00926B2A" w:rsidP="007222BC">
      <w:pPr>
        <w:ind w:left="-284" w:right="-286"/>
        <w:rPr>
          <w:rFonts w:ascii="Outfit" w:hAnsi="Outfit" w:cs="Arial"/>
          <w:sz w:val="20"/>
          <w:szCs w:val="20"/>
          <w:lang w:eastAsia="en-GB"/>
        </w:rPr>
      </w:pPr>
    </w:p>
    <w:p w14:paraId="4D7D5340" w14:textId="77777777" w:rsidR="00683ED5" w:rsidRPr="001A5CDE" w:rsidRDefault="00683ED5" w:rsidP="007222BC">
      <w:pPr>
        <w:ind w:left="-284" w:right="-286"/>
        <w:rPr>
          <w:rFonts w:ascii="Outfit" w:hAnsi="Outfit" w:cs="Arial"/>
          <w:sz w:val="20"/>
          <w:szCs w:val="20"/>
          <w:lang w:eastAsia="en-GB"/>
        </w:rPr>
      </w:pPr>
    </w:p>
    <w:p w14:paraId="00EAA1CA" w14:textId="52CE296A" w:rsidR="007222BC" w:rsidRPr="00556720" w:rsidRDefault="007222BC" w:rsidP="007222BC">
      <w:pPr>
        <w:ind w:left="-284" w:right="-286"/>
        <w:rPr>
          <w:rFonts w:ascii="Outfit" w:hAnsi="Outfit" w:cs="Arial"/>
          <w:sz w:val="22"/>
          <w:szCs w:val="22"/>
          <w:lang w:eastAsia="en-GB"/>
        </w:rPr>
      </w:pPr>
      <w:r w:rsidRPr="00556720">
        <w:rPr>
          <w:rFonts w:ascii="Outfit" w:hAnsi="Outfit" w:cs="Arial"/>
          <w:sz w:val="22"/>
          <w:szCs w:val="22"/>
          <w:lang w:eastAsia="en-GB"/>
        </w:rPr>
        <w:t xml:space="preserve">Please see the </w:t>
      </w:r>
      <w:hyperlink r:id="rId15" w:history="1">
        <w:r w:rsidR="00556720" w:rsidRPr="00DC0421">
          <w:rPr>
            <w:rStyle w:val="Hyperlink"/>
            <w:rFonts w:ascii="Outfit" w:hAnsi="Outfit" w:cs="Arial"/>
            <w:color w:val="008080"/>
            <w:sz w:val="22"/>
            <w:szCs w:val="22"/>
            <w:lang w:eastAsia="en-GB"/>
          </w:rPr>
          <w:t>TQA PGR Handbook, Chapter 9, Annex 1a: Applications for Upgrade Deferral</w:t>
        </w:r>
      </w:hyperlink>
      <w:r w:rsidRPr="00556720">
        <w:rPr>
          <w:rFonts w:ascii="Outfit" w:hAnsi="Outfit" w:cs="Arial"/>
          <w:sz w:val="22"/>
          <w:szCs w:val="22"/>
          <w:lang w:eastAsia="en-GB"/>
        </w:rPr>
        <w:t xml:space="preserve"> for further information about the circumstances listed and the evidence required to support this. </w:t>
      </w:r>
    </w:p>
    <w:p w14:paraId="000DD92F" w14:textId="77777777" w:rsidR="007222BC" w:rsidRPr="00556720" w:rsidRDefault="007222BC" w:rsidP="007222BC">
      <w:pPr>
        <w:ind w:left="-284" w:right="-286"/>
        <w:rPr>
          <w:rFonts w:ascii="Outfit" w:hAnsi="Outfit" w:cs="Arial"/>
          <w:sz w:val="22"/>
          <w:szCs w:val="22"/>
          <w:lang w:eastAsia="en-GB"/>
        </w:rPr>
      </w:pPr>
    </w:p>
    <w:p w14:paraId="24417038" w14:textId="37EED9B2" w:rsidR="007222BC" w:rsidRPr="00556720" w:rsidRDefault="007222BC" w:rsidP="007222BC">
      <w:pPr>
        <w:ind w:left="-284" w:right="-286"/>
        <w:rPr>
          <w:rFonts w:ascii="Outfit" w:hAnsi="Outfit" w:cs="Arial"/>
          <w:sz w:val="22"/>
          <w:szCs w:val="22"/>
          <w:lang w:eastAsia="en-GB"/>
        </w:rPr>
      </w:pPr>
      <w:r w:rsidRPr="00556720">
        <w:rPr>
          <w:rFonts w:ascii="Outfit" w:hAnsi="Outfit" w:cs="Arial"/>
          <w:sz w:val="22"/>
          <w:szCs w:val="22"/>
          <w:lang w:eastAsia="en-GB"/>
        </w:rPr>
        <w:t>You MUST attach:</w:t>
      </w:r>
    </w:p>
    <w:p w14:paraId="612261F2" w14:textId="77777777" w:rsidR="001D63D1" w:rsidRPr="00556720" w:rsidRDefault="001D63D1" w:rsidP="007222BC">
      <w:pPr>
        <w:ind w:left="-284" w:right="-286"/>
        <w:rPr>
          <w:rFonts w:ascii="Outfit" w:hAnsi="Outfit" w:cs="Arial"/>
          <w:sz w:val="22"/>
          <w:szCs w:val="22"/>
          <w:lang w:eastAsia="en-GB"/>
        </w:rPr>
      </w:pPr>
    </w:p>
    <w:p w14:paraId="4FF5C1D1" w14:textId="27C33B9C" w:rsidR="007222BC" w:rsidRPr="00556720" w:rsidRDefault="00DE4C0D" w:rsidP="007222BC">
      <w:pPr>
        <w:pStyle w:val="ListParagraph"/>
        <w:numPr>
          <w:ilvl w:val="0"/>
          <w:numId w:val="18"/>
        </w:numPr>
        <w:ind w:right="-286"/>
        <w:rPr>
          <w:rFonts w:ascii="Outfit" w:hAnsi="Outfit" w:cs="Arial"/>
          <w:sz w:val="22"/>
          <w:szCs w:val="22"/>
        </w:rPr>
      </w:pPr>
      <w:sdt>
        <w:sdtPr>
          <w:rPr>
            <w:rFonts w:ascii="Outfit" w:hAnsi="Outfit" w:cs="Arial"/>
            <w:b/>
            <w:sz w:val="22"/>
            <w:szCs w:val="22"/>
          </w:rPr>
          <w:id w:val="-181309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13D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24313D">
        <w:rPr>
          <w:rFonts w:ascii="Outfit" w:hAnsi="Outfit" w:cs="Arial"/>
          <w:b/>
          <w:sz w:val="22"/>
          <w:szCs w:val="22"/>
        </w:rPr>
        <w:t xml:space="preserve"> </w:t>
      </w:r>
      <w:r w:rsidR="007222BC" w:rsidRPr="00556720">
        <w:rPr>
          <w:rFonts w:ascii="Outfit" w:hAnsi="Outfit" w:cs="Arial"/>
          <w:b/>
          <w:sz w:val="22"/>
          <w:szCs w:val="22"/>
        </w:rPr>
        <w:t xml:space="preserve">verifiable and/or independent </w:t>
      </w:r>
      <w:proofErr w:type="gramStart"/>
      <w:r w:rsidR="007222BC" w:rsidRPr="00556720">
        <w:rPr>
          <w:rFonts w:ascii="Outfit" w:hAnsi="Outfit" w:cs="Arial"/>
          <w:b/>
          <w:sz w:val="22"/>
          <w:szCs w:val="22"/>
        </w:rPr>
        <w:t>evidence</w:t>
      </w:r>
      <w:r w:rsidR="007222BC" w:rsidRPr="00556720">
        <w:rPr>
          <w:rFonts w:ascii="Outfit" w:hAnsi="Outfit" w:cs="Arial"/>
          <w:sz w:val="22"/>
          <w:szCs w:val="22"/>
        </w:rPr>
        <w:t>;</w:t>
      </w:r>
      <w:proofErr w:type="gramEnd"/>
    </w:p>
    <w:p w14:paraId="222D93AD" w14:textId="77777777" w:rsidR="007222BC" w:rsidRPr="00556720" w:rsidRDefault="007222BC" w:rsidP="007222BC">
      <w:pPr>
        <w:ind w:left="76" w:right="-286"/>
        <w:rPr>
          <w:rFonts w:ascii="Outfit" w:hAnsi="Outfit" w:cs="Arial"/>
          <w:sz w:val="22"/>
          <w:szCs w:val="22"/>
        </w:rPr>
      </w:pPr>
    </w:p>
    <w:p w14:paraId="4D352077" w14:textId="02235295" w:rsidR="007222BC" w:rsidRPr="00556720" w:rsidRDefault="00DE4C0D" w:rsidP="007222BC">
      <w:pPr>
        <w:pStyle w:val="ListParagraph"/>
        <w:numPr>
          <w:ilvl w:val="0"/>
          <w:numId w:val="18"/>
        </w:numPr>
        <w:ind w:right="-286"/>
        <w:rPr>
          <w:rFonts w:ascii="Outfit" w:hAnsi="Outfit" w:cs="Arial"/>
          <w:sz w:val="22"/>
          <w:szCs w:val="22"/>
        </w:rPr>
      </w:pPr>
      <w:sdt>
        <w:sdtPr>
          <w:rPr>
            <w:rFonts w:ascii="Outfit" w:hAnsi="Outfit" w:cs="Arial"/>
            <w:sz w:val="22"/>
            <w:szCs w:val="22"/>
          </w:rPr>
          <w:id w:val="1171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1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4313D">
        <w:rPr>
          <w:rFonts w:ascii="Outfit" w:hAnsi="Outfit" w:cs="Arial"/>
          <w:sz w:val="22"/>
          <w:szCs w:val="22"/>
        </w:rPr>
        <w:t xml:space="preserve"> </w:t>
      </w:r>
      <w:r w:rsidR="007222BC" w:rsidRPr="00556720">
        <w:rPr>
          <w:rFonts w:ascii="Outfit" w:hAnsi="Outfit" w:cs="Arial"/>
          <w:sz w:val="22"/>
          <w:szCs w:val="22"/>
        </w:rPr>
        <w:t xml:space="preserve">a statement in the form of an email attachment from a supervisor, and, where appropriate, pastoral </w:t>
      </w:r>
      <w:proofErr w:type="gramStart"/>
      <w:r w:rsidR="007222BC" w:rsidRPr="00556720">
        <w:rPr>
          <w:rFonts w:ascii="Outfit" w:hAnsi="Outfit" w:cs="Arial"/>
          <w:sz w:val="22"/>
          <w:szCs w:val="22"/>
        </w:rPr>
        <w:t>tutor;</w:t>
      </w:r>
      <w:proofErr w:type="gramEnd"/>
    </w:p>
    <w:p w14:paraId="175AAFB1" w14:textId="77777777" w:rsidR="007222BC" w:rsidRPr="00556720" w:rsidRDefault="007222BC" w:rsidP="007222BC">
      <w:pPr>
        <w:pStyle w:val="ListParagraph"/>
        <w:rPr>
          <w:rFonts w:ascii="Outfit" w:hAnsi="Outfit" w:cs="Arial"/>
          <w:sz w:val="22"/>
          <w:szCs w:val="22"/>
        </w:rPr>
      </w:pPr>
    </w:p>
    <w:p w14:paraId="76AE4B77" w14:textId="41048127" w:rsidR="007222BC" w:rsidRPr="00556720" w:rsidRDefault="00DE4C0D" w:rsidP="007222BC">
      <w:pPr>
        <w:pStyle w:val="ListParagraph"/>
        <w:numPr>
          <w:ilvl w:val="0"/>
          <w:numId w:val="18"/>
        </w:numPr>
        <w:ind w:right="-286"/>
        <w:rPr>
          <w:rFonts w:ascii="Outfit" w:hAnsi="Outfit" w:cs="Arial"/>
          <w:sz w:val="22"/>
          <w:szCs w:val="22"/>
        </w:rPr>
      </w:pPr>
      <w:sdt>
        <w:sdtPr>
          <w:rPr>
            <w:rFonts w:ascii="Outfit" w:hAnsi="Outfit" w:cs="Arial"/>
            <w:sz w:val="22"/>
            <w:szCs w:val="22"/>
          </w:rPr>
          <w:id w:val="-129698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1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4313D">
        <w:rPr>
          <w:rFonts w:ascii="Outfit" w:hAnsi="Outfit" w:cs="Arial"/>
          <w:sz w:val="22"/>
          <w:szCs w:val="22"/>
        </w:rPr>
        <w:t xml:space="preserve"> </w:t>
      </w:r>
      <w:r w:rsidR="007222BC" w:rsidRPr="00556720">
        <w:rPr>
          <w:rFonts w:ascii="Outfit" w:hAnsi="Outfit" w:cs="Arial"/>
          <w:sz w:val="22"/>
          <w:szCs w:val="22"/>
        </w:rPr>
        <w:t xml:space="preserve">a plan with a proposed date by which the work will be submitted, for applications for deferral of a short period this will be of a short duration, where the </w:t>
      </w:r>
      <w:proofErr w:type="gramStart"/>
      <w:r w:rsidR="007222BC" w:rsidRPr="00556720">
        <w:rPr>
          <w:rFonts w:ascii="Outfit" w:hAnsi="Outfit" w:cs="Arial"/>
          <w:sz w:val="22"/>
          <w:szCs w:val="22"/>
        </w:rPr>
        <w:t>work;</w:t>
      </w:r>
      <w:proofErr w:type="gramEnd"/>
    </w:p>
    <w:p w14:paraId="2A96108D" w14:textId="77777777" w:rsidR="007222BC" w:rsidRPr="00556720" w:rsidRDefault="007222BC" w:rsidP="007222BC">
      <w:pPr>
        <w:pStyle w:val="ListParagraph"/>
        <w:rPr>
          <w:rFonts w:ascii="Outfit" w:hAnsi="Outfit" w:cs="Arial"/>
          <w:sz w:val="22"/>
          <w:szCs w:val="22"/>
        </w:rPr>
      </w:pPr>
    </w:p>
    <w:p w14:paraId="125ADE2F" w14:textId="37EC055D" w:rsidR="007222BC" w:rsidRPr="00556720" w:rsidRDefault="00DE4C0D" w:rsidP="007222BC">
      <w:pPr>
        <w:pStyle w:val="ListParagraph"/>
        <w:numPr>
          <w:ilvl w:val="0"/>
          <w:numId w:val="18"/>
        </w:numPr>
        <w:ind w:right="-286"/>
        <w:rPr>
          <w:rFonts w:ascii="Outfit" w:hAnsi="Outfit" w:cs="Arial"/>
          <w:sz w:val="22"/>
          <w:szCs w:val="22"/>
        </w:rPr>
      </w:pPr>
      <w:sdt>
        <w:sdtPr>
          <w:rPr>
            <w:rFonts w:ascii="Outfit" w:hAnsi="Outfit" w:cs="Arial"/>
            <w:sz w:val="22"/>
            <w:szCs w:val="22"/>
          </w:rPr>
          <w:id w:val="-78380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1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4313D">
        <w:rPr>
          <w:rFonts w:ascii="Outfit" w:hAnsi="Outfit" w:cs="Arial"/>
          <w:sz w:val="22"/>
          <w:szCs w:val="22"/>
        </w:rPr>
        <w:t xml:space="preserve"> </w:t>
      </w:r>
      <w:r w:rsidR="007222BC" w:rsidRPr="00556720">
        <w:rPr>
          <w:rFonts w:ascii="Outfit" w:hAnsi="Outfit" w:cs="Arial"/>
          <w:sz w:val="22"/>
          <w:szCs w:val="22"/>
        </w:rPr>
        <w:t xml:space="preserve">The evidence provided must give a clear indication of the length of time by which progress was delayed: if deciding to accept the application for mitigation this will inform the </w:t>
      </w:r>
      <w:r w:rsidR="0053713B" w:rsidRPr="00556720">
        <w:rPr>
          <w:rFonts w:ascii="Outfit" w:hAnsi="Outfit" w:cs="Arial"/>
          <w:sz w:val="22"/>
          <w:szCs w:val="22"/>
        </w:rPr>
        <w:t>Department’s</w:t>
      </w:r>
      <w:r w:rsidR="007222BC" w:rsidRPr="00556720">
        <w:rPr>
          <w:rFonts w:ascii="Outfit" w:hAnsi="Outfit" w:cs="Arial"/>
          <w:sz w:val="22"/>
          <w:szCs w:val="22"/>
        </w:rPr>
        <w:t xml:space="preserve"> decision about what period of deferral might be considered reasonable, which shall not exceed a period of </w:t>
      </w:r>
      <w:r w:rsidR="0024313D">
        <w:rPr>
          <w:rFonts w:ascii="Outfit" w:hAnsi="Outfit" w:cs="Arial"/>
          <w:sz w:val="22"/>
          <w:szCs w:val="22"/>
        </w:rPr>
        <w:t>3</w:t>
      </w:r>
      <w:r w:rsidR="007222BC" w:rsidRPr="00556720">
        <w:rPr>
          <w:rFonts w:ascii="Outfit" w:hAnsi="Outfit" w:cs="Arial"/>
          <w:sz w:val="22"/>
          <w:szCs w:val="22"/>
        </w:rPr>
        <w:t xml:space="preserve"> months</w:t>
      </w:r>
      <w:r w:rsidR="0024313D">
        <w:rPr>
          <w:rFonts w:ascii="Outfit" w:hAnsi="Outfit" w:cs="Arial"/>
          <w:sz w:val="22"/>
          <w:szCs w:val="22"/>
        </w:rPr>
        <w:t xml:space="preserve"> (pro-rata for part time students)</w:t>
      </w:r>
      <w:r w:rsidR="007222BC" w:rsidRPr="00556720">
        <w:rPr>
          <w:rFonts w:ascii="Outfit" w:hAnsi="Outfit" w:cs="Arial"/>
          <w:sz w:val="22"/>
          <w:szCs w:val="22"/>
        </w:rPr>
        <w:t>.</w:t>
      </w:r>
    </w:p>
    <w:p w14:paraId="39585237" w14:textId="77777777" w:rsidR="007222BC" w:rsidRPr="00556720" w:rsidRDefault="007222BC" w:rsidP="001D63D1">
      <w:pPr>
        <w:ind w:right="-286"/>
        <w:rPr>
          <w:rFonts w:ascii="Outfit" w:hAnsi="Outfit" w:cs="Arial"/>
          <w:sz w:val="22"/>
          <w:szCs w:val="22"/>
          <w:lang w:eastAsia="en-GB"/>
        </w:rPr>
      </w:pPr>
    </w:p>
    <w:p w14:paraId="2DDF2595" w14:textId="3D5298E0" w:rsidR="001D63D1" w:rsidRPr="00556720" w:rsidRDefault="007222BC" w:rsidP="001D63D1">
      <w:pPr>
        <w:ind w:left="-284" w:right="-286"/>
        <w:rPr>
          <w:rFonts w:ascii="Outfit" w:hAnsi="Outfit" w:cs="Arial"/>
          <w:sz w:val="22"/>
          <w:szCs w:val="22"/>
          <w:lang w:eastAsia="en-GB"/>
        </w:rPr>
      </w:pPr>
      <w:r w:rsidRPr="00556720">
        <w:rPr>
          <w:rFonts w:ascii="Outfit" w:hAnsi="Outfit" w:cs="Arial"/>
          <w:sz w:val="22"/>
          <w:szCs w:val="22"/>
          <w:lang w:eastAsia="en-GB"/>
        </w:rPr>
        <w:lastRenderedPageBreak/>
        <w:t xml:space="preserve">Please see the </w:t>
      </w:r>
      <w:hyperlink r:id="rId16" w:history="1">
        <w:r w:rsidR="0024313D" w:rsidRPr="00A24653">
          <w:rPr>
            <w:rStyle w:val="Hyperlink"/>
            <w:rFonts w:ascii="Outfit" w:hAnsi="Outfit" w:cs="Arial"/>
            <w:color w:val="008080"/>
            <w:sz w:val="22"/>
            <w:szCs w:val="22"/>
            <w:lang w:eastAsia="en-GB"/>
          </w:rPr>
          <w:t>TQA PGR Handbook, Chapter 9, Annex 1a: Applications for Upgrade Deferral</w:t>
        </w:r>
      </w:hyperlink>
      <w:r w:rsidRPr="00A24653">
        <w:rPr>
          <w:rFonts w:ascii="Outfit" w:hAnsi="Outfit" w:cs="Arial"/>
          <w:color w:val="008080"/>
          <w:sz w:val="22"/>
          <w:szCs w:val="22"/>
          <w:lang w:eastAsia="en-GB"/>
        </w:rPr>
        <w:t xml:space="preserve"> </w:t>
      </w:r>
      <w:r w:rsidRPr="00556720">
        <w:rPr>
          <w:rFonts w:ascii="Outfit" w:hAnsi="Outfit" w:cs="Arial"/>
          <w:sz w:val="22"/>
          <w:szCs w:val="22"/>
          <w:lang w:eastAsia="en-GB"/>
        </w:rPr>
        <w:t>for further information with regard to especially sensitive information.</w:t>
      </w:r>
    </w:p>
    <w:p w14:paraId="08D6D3B0" w14:textId="376AC2E1" w:rsidR="001D63D1" w:rsidRPr="00556720" w:rsidRDefault="001D63D1" w:rsidP="001D63D1">
      <w:pPr>
        <w:ind w:left="-284" w:right="-286"/>
        <w:rPr>
          <w:rFonts w:ascii="Outfit" w:hAnsi="Outfit" w:cs="Arial"/>
          <w:b/>
          <w:smallCaps/>
          <w:sz w:val="22"/>
          <w:szCs w:val="22"/>
        </w:rPr>
      </w:pPr>
    </w:p>
    <w:p w14:paraId="15C30DAE" w14:textId="2219750B" w:rsidR="00710612" w:rsidRPr="00556720" w:rsidRDefault="00932240" w:rsidP="001D63D1">
      <w:pPr>
        <w:ind w:left="-284" w:right="-286"/>
        <w:rPr>
          <w:rFonts w:ascii="Outfit" w:hAnsi="Outfit" w:cs="Arial"/>
          <w:sz w:val="22"/>
          <w:szCs w:val="22"/>
          <w:lang w:eastAsia="en-GB"/>
        </w:rPr>
      </w:pPr>
      <w:r w:rsidRPr="00556720">
        <w:rPr>
          <w:rFonts w:ascii="Outfit" w:hAnsi="Outfit" w:cs="Arial"/>
          <w:sz w:val="22"/>
          <w:szCs w:val="22"/>
          <w:lang w:eastAsia="en-GB"/>
        </w:rPr>
        <w:t>Please note that a request for a deferral to the upgrade portfolio submission deadline may be accompanied by a warning under the</w:t>
      </w:r>
      <w:r w:rsidR="0024313D" w:rsidRPr="0024313D">
        <w:t xml:space="preserve"> </w:t>
      </w:r>
      <w:hyperlink r:id="rId17" w:history="1">
        <w:r w:rsidR="0024313D" w:rsidRPr="00A24653">
          <w:rPr>
            <w:rStyle w:val="Hyperlink"/>
            <w:rFonts w:ascii="Outfit" w:hAnsi="Outfit" w:cs="Arial"/>
            <w:color w:val="008080"/>
            <w:sz w:val="22"/>
            <w:szCs w:val="22"/>
            <w:lang w:eastAsia="en-GB"/>
          </w:rPr>
          <w:t xml:space="preserve">TQA LTS Handbook, Chapter 15: </w:t>
        </w:r>
        <w:r w:rsidRPr="00A24653">
          <w:rPr>
            <w:rStyle w:val="Hyperlink"/>
            <w:rFonts w:ascii="Outfit" w:hAnsi="Outfit" w:cs="Arial"/>
            <w:color w:val="008080"/>
            <w:sz w:val="22"/>
            <w:szCs w:val="22"/>
            <w:lang w:eastAsia="en-GB"/>
          </w:rPr>
          <w:t>Unsatisfactory Student Progress</w:t>
        </w:r>
        <w:r w:rsidR="0024313D" w:rsidRPr="00A24653">
          <w:rPr>
            <w:rStyle w:val="Hyperlink"/>
            <w:rFonts w:ascii="Outfit" w:hAnsi="Outfit" w:cs="Arial"/>
            <w:color w:val="008080"/>
            <w:sz w:val="22"/>
            <w:szCs w:val="22"/>
            <w:lang w:eastAsia="en-GB"/>
          </w:rPr>
          <w:t>,</w:t>
        </w:r>
        <w:r w:rsidRPr="00A24653">
          <w:rPr>
            <w:rStyle w:val="Hyperlink"/>
            <w:rFonts w:ascii="Outfit" w:hAnsi="Outfit" w:cs="Arial"/>
            <w:color w:val="008080"/>
            <w:sz w:val="22"/>
            <w:szCs w:val="22"/>
            <w:lang w:eastAsia="en-GB"/>
          </w:rPr>
          <w:t xml:space="preserve"> Engagement</w:t>
        </w:r>
        <w:r w:rsidR="0024313D" w:rsidRPr="00A24653">
          <w:rPr>
            <w:rStyle w:val="Hyperlink"/>
            <w:rFonts w:ascii="Outfit" w:hAnsi="Outfit" w:cs="Arial"/>
            <w:color w:val="008080"/>
            <w:sz w:val="22"/>
            <w:szCs w:val="22"/>
            <w:lang w:eastAsia="en-GB"/>
          </w:rPr>
          <w:t xml:space="preserve"> &amp; Attendance</w:t>
        </w:r>
        <w:r w:rsidRPr="00A24653">
          <w:rPr>
            <w:rStyle w:val="Hyperlink"/>
            <w:rFonts w:ascii="Outfit" w:hAnsi="Outfit" w:cs="Arial"/>
            <w:color w:val="008080"/>
            <w:sz w:val="22"/>
            <w:szCs w:val="22"/>
            <w:lang w:eastAsia="en-GB"/>
          </w:rPr>
          <w:t xml:space="preserve"> Procedures</w:t>
        </w:r>
      </w:hyperlink>
      <w:r w:rsidRPr="00556720">
        <w:rPr>
          <w:rFonts w:ascii="Outfit" w:hAnsi="Outfit" w:cs="Arial"/>
          <w:sz w:val="22"/>
          <w:szCs w:val="22"/>
          <w:lang w:eastAsia="en-GB"/>
        </w:rPr>
        <w:t>.</w:t>
      </w:r>
    </w:p>
    <w:p w14:paraId="25740671" w14:textId="77777777" w:rsidR="00710612" w:rsidRPr="00556720" w:rsidRDefault="00710612" w:rsidP="001D63D1">
      <w:pPr>
        <w:ind w:left="-284" w:right="-286"/>
        <w:rPr>
          <w:rFonts w:ascii="Outfit" w:hAnsi="Outfit" w:cs="Arial"/>
          <w:b/>
          <w:smallCaps/>
          <w:sz w:val="22"/>
          <w:szCs w:val="22"/>
        </w:rPr>
      </w:pPr>
    </w:p>
    <w:p w14:paraId="061808D8" w14:textId="30A7056C" w:rsidR="00EB0467" w:rsidRPr="00556720" w:rsidRDefault="00EB0467" w:rsidP="001D63D1">
      <w:pPr>
        <w:ind w:left="-284" w:right="-286"/>
        <w:rPr>
          <w:rFonts w:ascii="Outfit" w:hAnsi="Outfit" w:cs="Arial"/>
          <w:b/>
          <w:smallCaps/>
          <w:sz w:val="22"/>
          <w:szCs w:val="22"/>
        </w:rPr>
      </w:pPr>
      <w:r w:rsidRPr="00556720">
        <w:rPr>
          <w:rFonts w:ascii="Outfit" w:hAnsi="Outfit" w:cs="Arial"/>
          <w:b/>
          <w:smallCaps/>
          <w:sz w:val="22"/>
          <w:szCs w:val="22"/>
        </w:rPr>
        <w:t xml:space="preserve">SECTION </w:t>
      </w:r>
      <w:r w:rsidR="001D63D1" w:rsidRPr="00556720">
        <w:rPr>
          <w:rFonts w:ascii="Outfit" w:hAnsi="Outfit" w:cs="Arial"/>
          <w:b/>
          <w:smallCaps/>
          <w:sz w:val="22"/>
          <w:szCs w:val="22"/>
        </w:rPr>
        <w:t>3</w:t>
      </w:r>
      <w:r w:rsidR="006A5120">
        <w:rPr>
          <w:rFonts w:ascii="Outfit" w:hAnsi="Outfit" w:cs="Arial"/>
          <w:b/>
          <w:smallCaps/>
          <w:sz w:val="22"/>
          <w:szCs w:val="22"/>
        </w:rPr>
        <w:t xml:space="preserve">: </w:t>
      </w:r>
      <w:r w:rsidR="0024313D" w:rsidRPr="00556720">
        <w:rPr>
          <w:rFonts w:ascii="Outfit" w:hAnsi="Outfit" w:cs="Arial"/>
          <w:b/>
          <w:smallCaps/>
          <w:sz w:val="22"/>
          <w:szCs w:val="22"/>
        </w:rPr>
        <w:t>CONSENT AND APPROVALS</w:t>
      </w:r>
    </w:p>
    <w:p w14:paraId="02A47D05" w14:textId="77777777" w:rsidR="00710612" w:rsidRPr="00556720" w:rsidRDefault="00710612" w:rsidP="001D63D1">
      <w:pPr>
        <w:ind w:left="-284" w:right="-286"/>
        <w:rPr>
          <w:rFonts w:ascii="Outfit" w:hAnsi="Outfit" w:cs="Arial"/>
          <w:sz w:val="22"/>
          <w:szCs w:val="22"/>
          <w:lang w:eastAsia="en-GB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B0467" w:rsidRPr="00556720" w14:paraId="203FFDF5" w14:textId="77777777" w:rsidTr="001D63D1">
        <w:tc>
          <w:tcPr>
            <w:tcW w:w="9356" w:type="dxa"/>
            <w:shd w:val="clear" w:color="auto" w:fill="auto"/>
          </w:tcPr>
          <w:p w14:paraId="3138A22B" w14:textId="38242326" w:rsidR="00EB0467" w:rsidRPr="00556720" w:rsidRDefault="00EB0467" w:rsidP="00EB0467">
            <w:pPr>
              <w:tabs>
                <w:tab w:val="right" w:pos="9000"/>
              </w:tabs>
              <w:spacing w:before="60" w:after="60"/>
              <w:jc w:val="both"/>
              <w:rPr>
                <w:rFonts w:ascii="Outfit" w:hAnsi="Outfit" w:cs="Arial"/>
                <w:b/>
                <w:sz w:val="22"/>
                <w:szCs w:val="22"/>
              </w:rPr>
            </w:pPr>
            <w:r w:rsidRPr="00556720">
              <w:rPr>
                <w:rFonts w:ascii="Outfit" w:hAnsi="Outfit" w:cs="Arial"/>
                <w:b/>
                <w:sz w:val="22"/>
                <w:szCs w:val="22"/>
              </w:rPr>
              <w:t>Student</w:t>
            </w:r>
          </w:p>
          <w:p w14:paraId="79A66A3D" w14:textId="5221DBBF" w:rsidR="00EB0467" w:rsidRPr="00556720" w:rsidRDefault="00EB0467" w:rsidP="00EB0467">
            <w:pPr>
              <w:tabs>
                <w:tab w:val="right" w:pos="9000"/>
              </w:tabs>
              <w:spacing w:before="60" w:after="60"/>
              <w:jc w:val="both"/>
              <w:rPr>
                <w:rFonts w:ascii="Outfit" w:hAnsi="Outfit" w:cs="Arial"/>
                <w:b/>
                <w:sz w:val="22"/>
                <w:szCs w:val="22"/>
              </w:rPr>
            </w:pPr>
            <w:r w:rsidRPr="00556720">
              <w:rPr>
                <w:rFonts w:ascii="Outfit" w:hAnsi="Outfit" w:cs="Arial"/>
                <w:sz w:val="22"/>
                <w:szCs w:val="22"/>
              </w:rPr>
              <w:t xml:space="preserve">I confirm I wish to </w:t>
            </w:r>
            <w:r w:rsidR="001D63D1" w:rsidRPr="00556720">
              <w:rPr>
                <w:rFonts w:ascii="Outfit" w:hAnsi="Outfit" w:cs="Arial"/>
                <w:sz w:val="22"/>
                <w:szCs w:val="22"/>
              </w:rPr>
              <w:t>defer my upgrade deadline as per the details submitted above</w:t>
            </w:r>
            <w:r w:rsidRPr="00556720">
              <w:rPr>
                <w:rFonts w:ascii="Outfit" w:hAnsi="Outfit" w:cs="Arial"/>
                <w:sz w:val="22"/>
                <w:szCs w:val="22"/>
              </w:rPr>
              <w:t xml:space="preserve">. </w:t>
            </w:r>
          </w:p>
          <w:p w14:paraId="4FC194F9" w14:textId="77777777" w:rsidR="00EB0467" w:rsidRDefault="00DE4C0D" w:rsidP="00EB0467">
            <w:pPr>
              <w:tabs>
                <w:tab w:val="right" w:pos="9000"/>
              </w:tabs>
              <w:spacing w:before="60" w:after="60"/>
              <w:jc w:val="both"/>
              <w:rPr>
                <w:rFonts w:ascii="Outfit" w:hAnsi="Outfit" w:cs="Arial"/>
                <w:sz w:val="22"/>
                <w:szCs w:val="22"/>
              </w:rPr>
            </w:pPr>
            <w:sdt>
              <w:sdtPr>
                <w:rPr>
                  <w:rFonts w:ascii="Outfit" w:hAnsi="Outfit" w:cs="Arial"/>
                  <w:sz w:val="22"/>
                  <w:szCs w:val="22"/>
                </w:rPr>
                <w:id w:val="18928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467" w:rsidRPr="0055672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0467" w:rsidRPr="00556720">
              <w:rPr>
                <w:rFonts w:ascii="Outfit" w:hAnsi="Outfit" w:cs="Arial"/>
                <w:sz w:val="22"/>
                <w:szCs w:val="22"/>
              </w:rPr>
              <w:t xml:space="preserve"> Signature                                     </w:t>
            </w:r>
            <w:r w:rsidR="00C47EAD" w:rsidRPr="00556720">
              <w:rPr>
                <w:rFonts w:ascii="Outfit" w:hAnsi="Outfit" w:cs="Arial"/>
                <w:sz w:val="22"/>
                <w:szCs w:val="22"/>
              </w:rPr>
              <w:t xml:space="preserve">                            </w:t>
            </w:r>
            <w:r w:rsidR="00EB0467" w:rsidRPr="00556720">
              <w:rPr>
                <w:rFonts w:ascii="Outfit" w:hAnsi="Outfit" w:cs="Arial"/>
                <w:sz w:val="22"/>
                <w:szCs w:val="22"/>
              </w:rPr>
              <w:t xml:space="preserve">     OR   </w:t>
            </w:r>
            <w:sdt>
              <w:sdtPr>
                <w:rPr>
                  <w:rFonts w:ascii="Outfit" w:hAnsi="Outfit" w:cs="Arial"/>
                  <w:sz w:val="22"/>
                  <w:szCs w:val="22"/>
                </w:rPr>
                <w:id w:val="-106895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467" w:rsidRPr="0055672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0467" w:rsidRPr="00556720">
              <w:rPr>
                <w:rFonts w:ascii="Outfit" w:hAnsi="Outfit" w:cs="Arial"/>
                <w:sz w:val="22"/>
                <w:szCs w:val="22"/>
              </w:rPr>
              <w:t>Submission via email (attached)</w:t>
            </w:r>
          </w:p>
          <w:p w14:paraId="64B21E44" w14:textId="655A6300" w:rsidR="001649FA" w:rsidRPr="00556720" w:rsidRDefault="001649FA" w:rsidP="00EB0467">
            <w:pPr>
              <w:tabs>
                <w:tab w:val="right" w:pos="9000"/>
              </w:tabs>
              <w:spacing w:before="60" w:after="60"/>
              <w:jc w:val="both"/>
              <w:rPr>
                <w:rFonts w:ascii="Outfit" w:hAnsi="Outfit" w:cs="Arial"/>
                <w:sz w:val="22"/>
                <w:szCs w:val="22"/>
              </w:rPr>
            </w:pPr>
          </w:p>
        </w:tc>
      </w:tr>
      <w:tr w:rsidR="00EB0467" w:rsidRPr="00556720" w14:paraId="00469A9D" w14:textId="77777777" w:rsidTr="001D63D1">
        <w:tc>
          <w:tcPr>
            <w:tcW w:w="9356" w:type="dxa"/>
            <w:shd w:val="clear" w:color="auto" w:fill="auto"/>
          </w:tcPr>
          <w:p w14:paraId="51FE5F05" w14:textId="368D69B6" w:rsidR="00EB0467" w:rsidRPr="00556720" w:rsidRDefault="00EB0467" w:rsidP="00EB0467">
            <w:pPr>
              <w:tabs>
                <w:tab w:val="right" w:pos="9000"/>
              </w:tabs>
              <w:spacing w:before="60" w:after="60"/>
              <w:jc w:val="both"/>
              <w:rPr>
                <w:rFonts w:ascii="Outfit" w:hAnsi="Outfit" w:cs="Arial"/>
                <w:b/>
                <w:sz w:val="22"/>
                <w:szCs w:val="22"/>
              </w:rPr>
            </w:pPr>
            <w:r w:rsidRPr="00556720">
              <w:rPr>
                <w:rFonts w:ascii="Outfit" w:hAnsi="Outfit" w:cs="Arial"/>
                <w:b/>
                <w:sz w:val="22"/>
                <w:szCs w:val="22"/>
              </w:rPr>
              <w:t xml:space="preserve">Supervisor </w:t>
            </w:r>
            <w:r w:rsidR="008114D2" w:rsidRPr="00556720">
              <w:rPr>
                <w:rFonts w:ascii="Outfit" w:hAnsi="Outfit" w:cs="Arial"/>
                <w:b/>
                <w:sz w:val="22"/>
                <w:szCs w:val="22"/>
              </w:rPr>
              <w:t>(student to obtain supervisor support before returning the form)</w:t>
            </w:r>
          </w:p>
          <w:p w14:paraId="3E36D05B" w14:textId="061BB24E" w:rsidR="00EB0467" w:rsidRPr="00556720" w:rsidRDefault="00EB0467" w:rsidP="00EB0467">
            <w:pPr>
              <w:tabs>
                <w:tab w:val="right" w:pos="8280"/>
              </w:tabs>
              <w:spacing w:before="60" w:line="360" w:lineRule="auto"/>
              <w:jc w:val="both"/>
              <w:rPr>
                <w:rFonts w:ascii="Outfit" w:hAnsi="Outfit" w:cs="Arial"/>
                <w:sz w:val="22"/>
                <w:szCs w:val="22"/>
              </w:rPr>
            </w:pPr>
            <w:r w:rsidRPr="00556720">
              <w:rPr>
                <w:rFonts w:ascii="Outfit" w:hAnsi="Outfit" w:cs="Arial"/>
                <w:sz w:val="22"/>
                <w:szCs w:val="22"/>
              </w:rPr>
              <w:t xml:space="preserve">I </w:t>
            </w:r>
            <w:r w:rsidR="008114D2" w:rsidRPr="00556720">
              <w:rPr>
                <w:rFonts w:ascii="Outfit" w:hAnsi="Outfit" w:cs="Arial"/>
                <w:sz w:val="22"/>
                <w:szCs w:val="22"/>
              </w:rPr>
              <w:t xml:space="preserve">support the request to defer the upgrade deadline as per the details </w:t>
            </w:r>
            <w:proofErr w:type="gramStart"/>
            <w:r w:rsidR="008114D2" w:rsidRPr="00556720">
              <w:rPr>
                <w:rFonts w:ascii="Outfit" w:hAnsi="Outfit" w:cs="Arial"/>
                <w:sz w:val="22"/>
                <w:szCs w:val="22"/>
              </w:rPr>
              <w:t>above, and</w:t>
            </w:r>
            <w:proofErr w:type="gramEnd"/>
            <w:r w:rsidR="008114D2" w:rsidRPr="00556720">
              <w:rPr>
                <w:rFonts w:ascii="Outfit" w:hAnsi="Outfit" w:cs="Arial"/>
                <w:sz w:val="22"/>
                <w:szCs w:val="22"/>
              </w:rPr>
              <w:t xml:space="preserve"> have provided a support statement (attached)</w:t>
            </w:r>
            <w:r w:rsidRPr="00556720">
              <w:rPr>
                <w:rFonts w:ascii="Outfit" w:hAnsi="Outfit" w:cs="Arial"/>
                <w:sz w:val="22"/>
                <w:szCs w:val="22"/>
              </w:rPr>
              <w:t>.</w:t>
            </w:r>
          </w:p>
          <w:p w14:paraId="6F6D72CD" w14:textId="77777777" w:rsidR="00EB0467" w:rsidRDefault="00DE4C0D" w:rsidP="00EB0467">
            <w:pPr>
              <w:tabs>
                <w:tab w:val="right" w:pos="9000"/>
              </w:tabs>
              <w:spacing w:before="60" w:after="60"/>
              <w:jc w:val="both"/>
              <w:rPr>
                <w:rFonts w:ascii="Outfit" w:hAnsi="Outfit" w:cs="Arial"/>
                <w:sz w:val="22"/>
                <w:szCs w:val="22"/>
              </w:rPr>
            </w:pPr>
            <w:sdt>
              <w:sdtPr>
                <w:rPr>
                  <w:rFonts w:ascii="Outfit" w:hAnsi="Outfit" w:cs="Arial"/>
                  <w:sz w:val="22"/>
                  <w:szCs w:val="22"/>
                </w:rPr>
                <w:id w:val="-111760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467" w:rsidRPr="0055672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0467" w:rsidRPr="00556720">
              <w:rPr>
                <w:rFonts w:ascii="Outfit" w:hAnsi="Outfit" w:cs="Arial"/>
                <w:sz w:val="22"/>
                <w:szCs w:val="22"/>
              </w:rPr>
              <w:t xml:space="preserve"> Signature                                         </w:t>
            </w:r>
            <w:r w:rsidR="00C47EAD" w:rsidRPr="00556720">
              <w:rPr>
                <w:rFonts w:ascii="Outfit" w:hAnsi="Outfit" w:cs="Arial"/>
                <w:sz w:val="22"/>
                <w:szCs w:val="22"/>
              </w:rPr>
              <w:t xml:space="preserve">                          </w:t>
            </w:r>
            <w:r w:rsidR="00EB0467" w:rsidRPr="00556720">
              <w:rPr>
                <w:rFonts w:ascii="Outfit" w:hAnsi="Outfit" w:cs="Arial"/>
                <w:sz w:val="22"/>
                <w:szCs w:val="22"/>
              </w:rPr>
              <w:t xml:space="preserve"> OR   </w:t>
            </w:r>
            <w:sdt>
              <w:sdtPr>
                <w:rPr>
                  <w:rFonts w:ascii="Outfit" w:hAnsi="Outfit" w:cs="Arial"/>
                  <w:sz w:val="22"/>
                  <w:szCs w:val="22"/>
                </w:rPr>
                <w:id w:val="-198037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467" w:rsidRPr="0055672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0467" w:rsidRPr="00556720">
              <w:rPr>
                <w:rFonts w:ascii="Outfit" w:hAnsi="Outfit" w:cs="Arial"/>
                <w:sz w:val="22"/>
                <w:szCs w:val="22"/>
              </w:rPr>
              <w:t>Submission via email (attached)</w:t>
            </w:r>
          </w:p>
          <w:p w14:paraId="26901371" w14:textId="7DA3B3F9" w:rsidR="001649FA" w:rsidRPr="00556720" w:rsidRDefault="001649FA" w:rsidP="00EB0467">
            <w:pPr>
              <w:tabs>
                <w:tab w:val="right" w:pos="9000"/>
              </w:tabs>
              <w:spacing w:before="60" w:after="60"/>
              <w:jc w:val="both"/>
              <w:rPr>
                <w:rFonts w:ascii="Outfit" w:hAnsi="Outfit" w:cs="Arial"/>
                <w:sz w:val="22"/>
                <w:szCs w:val="22"/>
              </w:rPr>
            </w:pPr>
          </w:p>
        </w:tc>
      </w:tr>
      <w:tr w:rsidR="001649FA" w:rsidRPr="00556720" w14:paraId="743AD73F" w14:textId="77777777" w:rsidTr="00B14B09">
        <w:tc>
          <w:tcPr>
            <w:tcW w:w="9356" w:type="dxa"/>
            <w:shd w:val="clear" w:color="auto" w:fill="auto"/>
          </w:tcPr>
          <w:p w14:paraId="6FF23D87" w14:textId="43AFD976" w:rsidR="001649FA" w:rsidRPr="00B14B09" w:rsidRDefault="001649FA" w:rsidP="00EB0467">
            <w:pPr>
              <w:tabs>
                <w:tab w:val="right" w:pos="9000"/>
              </w:tabs>
              <w:spacing w:before="60" w:after="60"/>
              <w:jc w:val="both"/>
              <w:rPr>
                <w:rFonts w:ascii="Outfit" w:hAnsi="Outfit" w:cs="Arial"/>
                <w:bCs/>
                <w:color w:val="008080"/>
                <w:sz w:val="22"/>
                <w:szCs w:val="22"/>
              </w:rPr>
            </w:pPr>
            <w:r w:rsidRPr="00B14B09">
              <w:rPr>
                <w:rFonts w:ascii="Outfit" w:hAnsi="Outfit" w:cs="Arial"/>
                <w:bCs/>
                <w:color w:val="008080"/>
                <w:sz w:val="22"/>
                <w:szCs w:val="22"/>
              </w:rPr>
              <w:t xml:space="preserve">The student should return the completed form along with supporting documents to their </w:t>
            </w:r>
            <w:hyperlink r:id="rId18" w:history="1">
              <w:r w:rsidRPr="00B14B09">
                <w:rPr>
                  <w:rStyle w:val="Hyperlink"/>
                  <w:rFonts w:ascii="Outfit" w:hAnsi="Outfit" w:cs="Arial"/>
                  <w:b/>
                  <w:color w:val="008080"/>
                  <w:sz w:val="22"/>
                  <w:szCs w:val="22"/>
                </w:rPr>
                <w:t>PGR Support Team</w:t>
              </w:r>
            </w:hyperlink>
            <w:r w:rsidRPr="00B14B09">
              <w:rPr>
                <w:rFonts w:ascii="Outfit" w:hAnsi="Outfit" w:cs="Arial"/>
                <w:b/>
                <w:color w:val="008080"/>
                <w:sz w:val="22"/>
                <w:szCs w:val="22"/>
              </w:rPr>
              <w:t xml:space="preserve"> </w:t>
            </w:r>
            <w:r w:rsidRPr="00B14B09">
              <w:rPr>
                <w:rFonts w:ascii="Outfit" w:hAnsi="Outfit" w:cs="Arial"/>
                <w:bCs/>
                <w:color w:val="008080"/>
                <w:sz w:val="22"/>
                <w:szCs w:val="22"/>
              </w:rPr>
              <w:t>no less than 6 weeks before their upgrade deadline. Late applications will not be considered unless there are exceptional circumstances.</w:t>
            </w:r>
          </w:p>
          <w:p w14:paraId="5B01EF01" w14:textId="21819541" w:rsidR="001649FA" w:rsidRPr="00556720" w:rsidRDefault="001649FA" w:rsidP="00EB0467">
            <w:pPr>
              <w:tabs>
                <w:tab w:val="right" w:pos="9000"/>
              </w:tabs>
              <w:spacing w:before="60" w:after="60"/>
              <w:jc w:val="both"/>
              <w:rPr>
                <w:rFonts w:ascii="Outfit" w:hAnsi="Outfit" w:cs="Arial"/>
                <w:b/>
                <w:sz w:val="22"/>
                <w:szCs w:val="22"/>
              </w:rPr>
            </w:pPr>
          </w:p>
        </w:tc>
      </w:tr>
      <w:tr w:rsidR="00C47EAD" w:rsidRPr="00556720" w14:paraId="6FED9408" w14:textId="77777777" w:rsidTr="001D63D1">
        <w:tc>
          <w:tcPr>
            <w:tcW w:w="9356" w:type="dxa"/>
            <w:shd w:val="clear" w:color="auto" w:fill="auto"/>
          </w:tcPr>
          <w:p w14:paraId="752AFA1F" w14:textId="2EEA6D99" w:rsidR="008114D2" w:rsidRPr="00556720" w:rsidRDefault="0053713B" w:rsidP="008114D2">
            <w:pPr>
              <w:tabs>
                <w:tab w:val="right" w:pos="8280"/>
              </w:tabs>
              <w:spacing w:before="60" w:line="360" w:lineRule="auto"/>
              <w:jc w:val="both"/>
              <w:rPr>
                <w:rFonts w:ascii="Outfit" w:hAnsi="Outfit" w:cs="Arial"/>
                <w:b/>
                <w:bCs/>
                <w:sz w:val="22"/>
                <w:szCs w:val="22"/>
              </w:rPr>
            </w:pPr>
            <w:r w:rsidRPr="00556720">
              <w:rPr>
                <w:rFonts w:ascii="Outfit" w:hAnsi="Outfit" w:cs="Arial"/>
                <w:b/>
                <w:bCs/>
                <w:sz w:val="22"/>
                <w:szCs w:val="22"/>
              </w:rPr>
              <w:t>Departmental</w:t>
            </w:r>
            <w:r w:rsidR="00C47EAD" w:rsidRPr="00556720">
              <w:rPr>
                <w:rFonts w:ascii="Outfit" w:hAnsi="Outfit" w:cs="Arial"/>
                <w:b/>
                <w:bCs/>
                <w:sz w:val="22"/>
                <w:szCs w:val="22"/>
              </w:rPr>
              <w:t xml:space="preserve"> Approval </w:t>
            </w:r>
            <w:r w:rsidR="008114D2" w:rsidRPr="00556720">
              <w:rPr>
                <w:rFonts w:ascii="Outfit" w:hAnsi="Outfit" w:cs="Arial"/>
                <w:b/>
                <w:bCs/>
                <w:sz w:val="22"/>
                <w:szCs w:val="22"/>
              </w:rPr>
              <w:t xml:space="preserve">(PGR Support Office will obtain </w:t>
            </w:r>
            <w:r w:rsidRPr="00556720">
              <w:rPr>
                <w:rFonts w:ascii="Outfit" w:hAnsi="Outfit" w:cs="Arial"/>
                <w:b/>
                <w:bCs/>
                <w:sz w:val="22"/>
                <w:szCs w:val="22"/>
              </w:rPr>
              <w:t>Departmental</w:t>
            </w:r>
            <w:r w:rsidR="008114D2" w:rsidRPr="00556720">
              <w:rPr>
                <w:rFonts w:ascii="Outfit" w:hAnsi="Outfit" w:cs="Arial"/>
                <w:b/>
                <w:bCs/>
                <w:sz w:val="22"/>
                <w:szCs w:val="22"/>
              </w:rPr>
              <w:t xml:space="preserve"> Approval)</w:t>
            </w:r>
          </w:p>
          <w:p w14:paraId="44B090AA" w14:textId="372F34E0" w:rsidR="008114D2" w:rsidRPr="00556720" w:rsidRDefault="0053713B" w:rsidP="008114D2">
            <w:pPr>
              <w:tabs>
                <w:tab w:val="right" w:pos="8280"/>
              </w:tabs>
              <w:spacing w:before="60" w:line="360" w:lineRule="auto"/>
              <w:jc w:val="both"/>
              <w:rPr>
                <w:rFonts w:ascii="Outfit" w:hAnsi="Outfit" w:cs="Arial"/>
                <w:sz w:val="22"/>
                <w:szCs w:val="22"/>
              </w:rPr>
            </w:pPr>
            <w:r w:rsidRPr="00556720">
              <w:rPr>
                <w:rFonts w:ascii="Outfit" w:hAnsi="Outfit" w:cs="Arial"/>
                <w:sz w:val="22"/>
                <w:szCs w:val="22"/>
              </w:rPr>
              <w:t>Department Director of PGR</w:t>
            </w:r>
            <w:r w:rsidR="008114D2" w:rsidRPr="00556720">
              <w:rPr>
                <w:rFonts w:ascii="Outfit" w:hAnsi="Outfit" w:cs="Arial"/>
                <w:sz w:val="22"/>
                <w:szCs w:val="22"/>
              </w:rPr>
              <w:t xml:space="preserve"> </w:t>
            </w:r>
            <w:r w:rsidR="009B526B">
              <w:rPr>
                <w:rFonts w:ascii="Outfit" w:hAnsi="Outfit" w:cs="Arial"/>
                <w:sz w:val="22"/>
                <w:szCs w:val="22"/>
              </w:rPr>
              <w:t>complete either</w:t>
            </w:r>
            <w:r w:rsidR="008114D2" w:rsidRPr="00556720">
              <w:rPr>
                <w:rFonts w:ascii="Outfit" w:hAnsi="Outfit" w:cs="Arial"/>
                <w:sz w:val="22"/>
                <w:szCs w:val="22"/>
              </w:rPr>
              <w:t xml:space="preserve"> section a) or b):</w:t>
            </w:r>
          </w:p>
          <w:p w14:paraId="0FD495FF" w14:textId="5E0526BA" w:rsidR="008114D2" w:rsidRPr="00556720" w:rsidRDefault="00DE4C0D" w:rsidP="008114D2">
            <w:pPr>
              <w:pStyle w:val="ListParagraph"/>
              <w:numPr>
                <w:ilvl w:val="0"/>
                <w:numId w:val="19"/>
              </w:numPr>
              <w:tabs>
                <w:tab w:val="right" w:pos="8280"/>
              </w:tabs>
              <w:spacing w:before="60" w:line="360" w:lineRule="auto"/>
              <w:ind w:left="414" w:hanging="357"/>
              <w:jc w:val="both"/>
              <w:rPr>
                <w:rFonts w:ascii="Outfit" w:hAnsi="Outfit" w:cs="Arial"/>
                <w:sz w:val="22"/>
                <w:szCs w:val="22"/>
              </w:rPr>
            </w:pPr>
            <w:sdt>
              <w:sdtPr>
                <w:rPr>
                  <w:rFonts w:ascii="Outfit" w:hAnsi="Outfit" w:cs="Arial"/>
                  <w:sz w:val="22"/>
                  <w:szCs w:val="22"/>
                </w:rPr>
                <w:id w:val="29249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2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B526B">
              <w:rPr>
                <w:rFonts w:ascii="Outfit" w:hAnsi="Outfit" w:cs="Arial"/>
                <w:sz w:val="22"/>
                <w:szCs w:val="22"/>
              </w:rPr>
              <w:t xml:space="preserve"> </w:t>
            </w:r>
            <w:r w:rsidR="008114D2" w:rsidRPr="00556720">
              <w:rPr>
                <w:rFonts w:ascii="Outfit" w:hAnsi="Outfit" w:cs="Arial"/>
                <w:sz w:val="22"/>
                <w:szCs w:val="22"/>
              </w:rPr>
              <w:t xml:space="preserve">I confirm that I have considered the evidence of mitigation provided and have </w:t>
            </w:r>
            <w:r w:rsidR="008114D2" w:rsidRPr="00556720">
              <w:rPr>
                <w:rFonts w:ascii="Outfit" w:hAnsi="Outfit" w:cs="Arial"/>
                <w:b/>
                <w:bCs/>
                <w:i/>
                <w:iCs/>
                <w:sz w:val="22"/>
                <w:szCs w:val="22"/>
              </w:rPr>
              <w:t>accepted</w:t>
            </w:r>
            <w:r w:rsidR="008114D2" w:rsidRPr="00556720">
              <w:rPr>
                <w:rFonts w:ascii="Outfit" w:hAnsi="Outfit" w:cs="Arial"/>
                <w:sz w:val="22"/>
                <w:szCs w:val="22"/>
              </w:rPr>
              <w:t xml:space="preserve"> the application for deferral on the following grounds:</w:t>
            </w:r>
          </w:p>
          <w:p w14:paraId="116094D7" w14:textId="77777777" w:rsidR="008114D2" w:rsidRDefault="008114D2" w:rsidP="008114D2">
            <w:pPr>
              <w:pStyle w:val="ListParagraph"/>
              <w:tabs>
                <w:tab w:val="right" w:pos="8280"/>
              </w:tabs>
              <w:spacing w:before="60" w:line="360" w:lineRule="auto"/>
              <w:ind w:left="414"/>
              <w:jc w:val="both"/>
              <w:rPr>
                <w:rFonts w:ascii="Outfit" w:hAnsi="Outfit" w:cs="Arial"/>
                <w:sz w:val="22"/>
                <w:szCs w:val="22"/>
              </w:rPr>
            </w:pPr>
            <w:r w:rsidRPr="006A5120">
              <w:rPr>
                <w:rFonts w:ascii="Outfit" w:hAnsi="Outfit" w:cs="Arial"/>
                <w:b/>
                <w:bCs/>
                <w:sz w:val="22"/>
                <w:szCs w:val="22"/>
              </w:rPr>
              <w:t>Specify length of deferral period</w:t>
            </w:r>
            <w:r w:rsidRPr="00556720">
              <w:rPr>
                <w:rFonts w:ascii="Outfit" w:hAnsi="Outfit" w:cs="Arial"/>
                <w:sz w:val="22"/>
                <w:szCs w:val="22"/>
              </w:rPr>
              <w:t>:</w:t>
            </w:r>
          </w:p>
          <w:p w14:paraId="2EAFBCE1" w14:textId="77777777" w:rsidR="009B526B" w:rsidRPr="00556720" w:rsidRDefault="009B526B" w:rsidP="008114D2">
            <w:pPr>
              <w:pStyle w:val="ListParagraph"/>
              <w:tabs>
                <w:tab w:val="right" w:pos="8280"/>
              </w:tabs>
              <w:spacing w:before="60" w:line="360" w:lineRule="auto"/>
              <w:ind w:left="414"/>
              <w:jc w:val="both"/>
              <w:rPr>
                <w:rFonts w:ascii="Outfit" w:hAnsi="Outfit" w:cs="Arial"/>
                <w:sz w:val="22"/>
                <w:szCs w:val="22"/>
              </w:rPr>
            </w:pPr>
          </w:p>
          <w:p w14:paraId="0986400D" w14:textId="77777777" w:rsidR="009B526B" w:rsidRDefault="00DE4C0D" w:rsidP="008114D2">
            <w:pPr>
              <w:pStyle w:val="ListParagraph"/>
              <w:numPr>
                <w:ilvl w:val="0"/>
                <w:numId w:val="19"/>
              </w:numPr>
              <w:tabs>
                <w:tab w:val="right" w:pos="8280"/>
              </w:tabs>
              <w:spacing w:before="60" w:line="360" w:lineRule="auto"/>
              <w:ind w:left="414" w:hanging="357"/>
              <w:jc w:val="both"/>
              <w:rPr>
                <w:rFonts w:ascii="Outfit" w:hAnsi="Outfit" w:cs="Arial"/>
                <w:sz w:val="22"/>
                <w:szCs w:val="22"/>
              </w:rPr>
            </w:pPr>
            <w:sdt>
              <w:sdtPr>
                <w:rPr>
                  <w:rFonts w:ascii="Outfit" w:hAnsi="Outfit" w:cs="Arial"/>
                  <w:sz w:val="22"/>
                  <w:szCs w:val="22"/>
                </w:rPr>
                <w:id w:val="-53019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26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B526B">
              <w:rPr>
                <w:rFonts w:ascii="Outfit" w:hAnsi="Outfit" w:cs="Arial"/>
                <w:sz w:val="22"/>
                <w:szCs w:val="22"/>
              </w:rPr>
              <w:t xml:space="preserve"> </w:t>
            </w:r>
            <w:r w:rsidR="008114D2" w:rsidRPr="00556720">
              <w:rPr>
                <w:rFonts w:ascii="Outfit" w:hAnsi="Outfit" w:cs="Arial"/>
                <w:sz w:val="22"/>
                <w:szCs w:val="22"/>
              </w:rPr>
              <w:t xml:space="preserve">I confirm that I have considered the evidence of mitigation provided and have </w:t>
            </w:r>
            <w:r w:rsidR="008114D2" w:rsidRPr="00556720">
              <w:rPr>
                <w:rFonts w:ascii="Outfit" w:hAnsi="Outfit" w:cs="Arial"/>
                <w:b/>
                <w:bCs/>
                <w:i/>
                <w:iCs/>
                <w:sz w:val="22"/>
                <w:szCs w:val="22"/>
              </w:rPr>
              <w:t>rejected</w:t>
            </w:r>
            <w:r w:rsidR="008114D2" w:rsidRPr="00556720">
              <w:rPr>
                <w:rFonts w:ascii="Outfit" w:hAnsi="Outfit" w:cs="Arial"/>
                <w:sz w:val="22"/>
                <w:szCs w:val="22"/>
              </w:rPr>
              <w:t xml:space="preserve"> the application for deferral on the following grounds:</w:t>
            </w:r>
          </w:p>
          <w:p w14:paraId="5D7DB717" w14:textId="26EDBD5C" w:rsidR="008114D2" w:rsidRPr="00556720" w:rsidRDefault="008114D2" w:rsidP="009B526B">
            <w:pPr>
              <w:pStyle w:val="ListParagraph"/>
              <w:tabs>
                <w:tab w:val="right" w:pos="8280"/>
              </w:tabs>
              <w:spacing w:before="60" w:line="360" w:lineRule="auto"/>
              <w:ind w:left="414"/>
              <w:jc w:val="both"/>
              <w:rPr>
                <w:rFonts w:ascii="Outfit" w:hAnsi="Outfit" w:cs="Arial"/>
                <w:sz w:val="22"/>
                <w:szCs w:val="22"/>
              </w:rPr>
            </w:pPr>
            <w:r w:rsidRPr="00556720">
              <w:rPr>
                <w:rFonts w:ascii="Outfit" w:hAnsi="Outfit" w:cs="Arial"/>
                <w:sz w:val="22"/>
                <w:szCs w:val="22"/>
              </w:rPr>
              <w:tab/>
            </w:r>
          </w:p>
          <w:p w14:paraId="3F6DC326" w14:textId="34800458" w:rsidR="00C47EAD" w:rsidRDefault="00DE4C0D" w:rsidP="006A5120">
            <w:pPr>
              <w:tabs>
                <w:tab w:val="right" w:pos="8280"/>
              </w:tabs>
              <w:spacing w:before="60" w:line="360" w:lineRule="auto"/>
              <w:rPr>
                <w:rFonts w:ascii="Outfit" w:hAnsi="Outfit" w:cs="Arial"/>
                <w:sz w:val="22"/>
                <w:szCs w:val="22"/>
              </w:rPr>
            </w:pPr>
            <w:sdt>
              <w:sdtPr>
                <w:rPr>
                  <w:rFonts w:ascii="Outfit" w:hAnsi="Outfit" w:cs="Arial"/>
                  <w:sz w:val="22"/>
                  <w:szCs w:val="22"/>
                </w:rPr>
                <w:id w:val="-115198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EAD" w:rsidRPr="0055672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47EAD" w:rsidRPr="00556720">
              <w:rPr>
                <w:rFonts w:ascii="Outfit" w:hAnsi="Outfit" w:cs="Arial"/>
                <w:sz w:val="22"/>
                <w:szCs w:val="22"/>
              </w:rPr>
              <w:t xml:space="preserve"> Signature (</w:t>
            </w:r>
            <w:r w:rsidR="0053713B" w:rsidRPr="00556720">
              <w:rPr>
                <w:rFonts w:ascii="Outfit" w:hAnsi="Outfit" w:cs="Arial"/>
                <w:sz w:val="22"/>
                <w:szCs w:val="22"/>
              </w:rPr>
              <w:t>Department</w:t>
            </w:r>
            <w:r w:rsidR="00C47EAD" w:rsidRPr="00556720">
              <w:rPr>
                <w:rFonts w:ascii="Outfit" w:hAnsi="Outfit" w:cs="Arial"/>
                <w:sz w:val="22"/>
                <w:szCs w:val="22"/>
              </w:rPr>
              <w:t xml:space="preserve"> Director of </w:t>
            </w:r>
            <w:proofErr w:type="gramStart"/>
            <w:r w:rsidR="00C47EAD" w:rsidRPr="00556720">
              <w:rPr>
                <w:rFonts w:ascii="Outfit" w:hAnsi="Outfit" w:cs="Arial"/>
                <w:sz w:val="22"/>
                <w:szCs w:val="22"/>
              </w:rPr>
              <w:t xml:space="preserve">PGR)   </w:t>
            </w:r>
            <w:proofErr w:type="gramEnd"/>
            <w:r w:rsidR="00C47EAD" w:rsidRPr="00556720">
              <w:rPr>
                <w:rFonts w:ascii="Outfit" w:hAnsi="Outfit" w:cs="Arial"/>
                <w:sz w:val="22"/>
                <w:szCs w:val="22"/>
              </w:rPr>
              <w:t xml:space="preserve">                    OR   </w:t>
            </w:r>
            <w:sdt>
              <w:sdtPr>
                <w:rPr>
                  <w:rFonts w:ascii="Outfit" w:hAnsi="Outfit" w:cs="Arial"/>
                  <w:sz w:val="22"/>
                  <w:szCs w:val="22"/>
                </w:rPr>
                <w:id w:val="-35751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EAD" w:rsidRPr="0055672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47EAD" w:rsidRPr="00556720">
              <w:rPr>
                <w:rFonts w:ascii="Outfit" w:hAnsi="Outfit" w:cs="Arial"/>
                <w:sz w:val="22"/>
                <w:szCs w:val="22"/>
              </w:rPr>
              <w:t>Submission via email (attached)</w:t>
            </w:r>
          </w:p>
          <w:p w14:paraId="1BE9B5BB" w14:textId="2887B1E0" w:rsidR="00B14B09" w:rsidRPr="00556720" w:rsidRDefault="00B14B09" w:rsidP="006A5120">
            <w:pPr>
              <w:tabs>
                <w:tab w:val="right" w:pos="8280"/>
              </w:tabs>
              <w:spacing w:before="60" w:line="360" w:lineRule="auto"/>
              <w:rPr>
                <w:rFonts w:ascii="Outfit" w:hAnsi="Outfit" w:cs="Arial"/>
                <w:sz w:val="22"/>
                <w:szCs w:val="22"/>
              </w:rPr>
            </w:pPr>
          </w:p>
        </w:tc>
      </w:tr>
    </w:tbl>
    <w:p w14:paraId="6C0A400D" w14:textId="77777777" w:rsidR="00C47EAD" w:rsidRPr="00556720" w:rsidRDefault="00C47EAD" w:rsidP="00C47EAD">
      <w:pPr>
        <w:tabs>
          <w:tab w:val="right" w:pos="9000"/>
        </w:tabs>
        <w:spacing w:before="60"/>
        <w:jc w:val="both"/>
        <w:rPr>
          <w:rFonts w:ascii="Outfit" w:hAnsi="Outfit" w:cs="Arial"/>
          <w:b/>
          <w:sz w:val="22"/>
          <w:szCs w:val="22"/>
          <w:u w:val="thick"/>
        </w:rPr>
      </w:pPr>
    </w:p>
    <w:p w14:paraId="00CD0F44" w14:textId="508A4B20" w:rsidR="00705A03" w:rsidRPr="00556720" w:rsidRDefault="00705A03" w:rsidP="00096680">
      <w:pPr>
        <w:tabs>
          <w:tab w:val="right" w:pos="9000"/>
        </w:tabs>
        <w:spacing w:before="60" w:after="60" w:line="360" w:lineRule="auto"/>
        <w:jc w:val="both"/>
        <w:rPr>
          <w:rFonts w:ascii="Outfit" w:hAnsi="Outfit" w:cs="Arial"/>
          <w:sz w:val="22"/>
          <w:szCs w:val="22"/>
        </w:rPr>
      </w:pPr>
    </w:p>
    <w:sectPr w:rsidR="00705A03" w:rsidRPr="00556720" w:rsidSect="00AD18D8">
      <w:headerReference w:type="default" r:id="rId19"/>
      <w:footerReference w:type="default" r:id="rId20"/>
      <w:pgSz w:w="11906" w:h="16838"/>
      <w:pgMar w:top="426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3BE3" w14:textId="77777777" w:rsidR="000B335A" w:rsidRDefault="000B335A">
      <w:r>
        <w:separator/>
      </w:r>
    </w:p>
  </w:endnote>
  <w:endnote w:type="continuationSeparator" w:id="0">
    <w:p w14:paraId="31DE5167" w14:textId="77777777" w:rsidR="000B335A" w:rsidRDefault="000B335A">
      <w:r>
        <w:continuationSeparator/>
      </w:r>
    </w:p>
  </w:endnote>
  <w:endnote w:type="continuationNotice" w:id="1">
    <w:p w14:paraId="5BCADEF9" w14:textId="77777777" w:rsidR="000B335A" w:rsidRDefault="000B3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5FDF" w14:textId="06B84C36" w:rsidR="00C47EAD" w:rsidRPr="009B0CC2" w:rsidRDefault="007F39D5" w:rsidP="007F39D5">
    <w:pPr>
      <w:pStyle w:val="Footer"/>
      <w:tabs>
        <w:tab w:val="center" w:pos="4535"/>
        <w:tab w:val="right" w:pos="907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C47EAD" w:rsidRPr="009B0CC2">
      <w:rPr>
        <w:rFonts w:ascii="Arial" w:hAnsi="Arial" w:cs="Arial"/>
        <w:sz w:val="20"/>
        <w:szCs w:val="20"/>
      </w:rPr>
      <w:t xml:space="preserve">Page </w:t>
    </w:r>
    <w:r w:rsidR="00C47EAD" w:rsidRPr="009B0CC2">
      <w:rPr>
        <w:rStyle w:val="PageNumber"/>
        <w:rFonts w:ascii="Arial" w:hAnsi="Arial" w:cs="Arial"/>
        <w:sz w:val="20"/>
        <w:szCs w:val="20"/>
      </w:rPr>
      <w:fldChar w:fldCharType="begin"/>
    </w:r>
    <w:r w:rsidR="00C47EAD" w:rsidRPr="009B0CC2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C47EAD" w:rsidRPr="009B0CC2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="00C47EAD" w:rsidRPr="009B0CC2">
      <w:rPr>
        <w:rStyle w:val="PageNumber"/>
        <w:rFonts w:ascii="Arial" w:hAnsi="Arial" w:cs="Arial"/>
        <w:sz w:val="20"/>
        <w:szCs w:val="20"/>
      </w:rPr>
      <w:fldChar w:fldCharType="end"/>
    </w:r>
    <w:r w:rsidR="00C47EAD" w:rsidRPr="009B0CC2">
      <w:rPr>
        <w:rStyle w:val="PageNumber"/>
        <w:rFonts w:ascii="Arial" w:hAnsi="Arial" w:cs="Arial"/>
        <w:sz w:val="20"/>
        <w:szCs w:val="20"/>
      </w:rPr>
      <w:t xml:space="preserve"> of </w:t>
    </w:r>
    <w:r w:rsidR="00C47EAD" w:rsidRPr="009B0CC2">
      <w:rPr>
        <w:rStyle w:val="PageNumber"/>
        <w:rFonts w:ascii="Arial" w:hAnsi="Arial" w:cs="Arial"/>
        <w:sz w:val="20"/>
        <w:szCs w:val="20"/>
      </w:rPr>
      <w:fldChar w:fldCharType="begin"/>
    </w:r>
    <w:r w:rsidR="00C47EAD" w:rsidRPr="009B0CC2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C47EAD" w:rsidRPr="009B0CC2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5</w:t>
    </w:r>
    <w:r w:rsidR="00C47EAD" w:rsidRPr="009B0CC2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ab/>
    </w:r>
    <w:r>
      <w:rPr>
        <w:rStyle w:val="PageNumber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37D6" w14:textId="77777777" w:rsidR="000B335A" w:rsidRDefault="000B335A">
      <w:r>
        <w:separator/>
      </w:r>
    </w:p>
  </w:footnote>
  <w:footnote w:type="continuationSeparator" w:id="0">
    <w:p w14:paraId="0DCDF519" w14:textId="77777777" w:rsidR="000B335A" w:rsidRDefault="000B335A">
      <w:r>
        <w:continuationSeparator/>
      </w:r>
    </w:p>
  </w:footnote>
  <w:footnote w:type="continuationNotice" w:id="1">
    <w:p w14:paraId="10FA027C" w14:textId="77777777" w:rsidR="000B335A" w:rsidRDefault="000B33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B6F4" w14:textId="7DBA4214" w:rsidR="001D63D1" w:rsidRPr="00F765A9" w:rsidRDefault="00F765A9" w:rsidP="00F765A9">
    <w:pPr>
      <w:pStyle w:val="Header"/>
      <w:rPr>
        <w:rFonts w:ascii="Outfit" w:hAnsi="Outfit"/>
        <w:color w:val="008080"/>
        <w:sz w:val="22"/>
        <w:szCs w:val="22"/>
      </w:rPr>
    </w:pPr>
    <w:r w:rsidRPr="00F765A9">
      <w:rPr>
        <w:rFonts w:ascii="Outfit" w:hAnsi="Outfit"/>
        <w:noProof/>
        <w:color w:val="008080"/>
        <w:sz w:val="22"/>
        <w:szCs w:val="22"/>
        <w:lang w:eastAsia="en-GB"/>
      </w:rPr>
      <w:t>University of Exeter</w:t>
    </w:r>
    <w:r w:rsidRPr="00F765A9">
      <w:rPr>
        <w:rFonts w:ascii="Outfit" w:hAnsi="Outfit"/>
        <w:noProof/>
        <w:color w:val="008080"/>
        <w:sz w:val="22"/>
        <w:szCs w:val="22"/>
        <w:lang w:eastAsia="en-GB"/>
      </w:rPr>
      <w:tab/>
    </w:r>
    <w:r w:rsidR="00690112">
      <w:rPr>
        <w:rFonts w:ascii="Outfit" w:hAnsi="Outfit"/>
        <w:noProof/>
        <w:color w:val="008080"/>
        <w:sz w:val="22"/>
        <w:szCs w:val="22"/>
        <w:lang w:eastAsia="en-GB"/>
      </w:rPr>
      <w:tab/>
    </w:r>
    <w:r w:rsidRPr="00F765A9">
      <w:rPr>
        <w:rFonts w:ascii="Outfit" w:hAnsi="Outfit"/>
        <w:noProof/>
        <w:color w:val="008080"/>
        <w:sz w:val="22"/>
        <w:szCs w:val="22"/>
        <w:lang w:eastAsia="en-GB"/>
      </w:rPr>
      <w:t>PGR Handbook: Upgrade</w:t>
    </w:r>
  </w:p>
  <w:p w14:paraId="290D6E85" w14:textId="77777777" w:rsidR="007222BC" w:rsidRPr="00116C8C" w:rsidRDefault="007222BC" w:rsidP="00E97FCA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95D"/>
    <w:multiLevelType w:val="hybridMultilevel"/>
    <w:tmpl w:val="34449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5529"/>
    <w:multiLevelType w:val="hybridMultilevel"/>
    <w:tmpl w:val="EC8A2A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7EB4"/>
    <w:multiLevelType w:val="hybridMultilevel"/>
    <w:tmpl w:val="3A2403EA"/>
    <w:lvl w:ilvl="0" w:tplc="0809000F">
      <w:start w:val="1"/>
      <w:numFmt w:val="decimal"/>
      <w:lvlText w:val="%1."/>
      <w:lvlJc w:val="left"/>
      <w:pPr>
        <w:ind w:left="-207" w:hanging="360"/>
      </w:p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AC955E7"/>
    <w:multiLevelType w:val="hybridMultilevel"/>
    <w:tmpl w:val="26329920"/>
    <w:lvl w:ilvl="0" w:tplc="3AB487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4202511"/>
    <w:multiLevelType w:val="hybridMultilevel"/>
    <w:tmpl w:val="6E6C9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2377F"/>
    <w:multiLevelType w:val="hybridMultilevel"/>
    <w:tmpl w:val="A64C324C"/>
    <w:lvl w:ilvl="0" w:tplc="335262CC">
      <w:start w:val="3"/>
      <w:numFmt w:val="lowerRoman"/>
      <w:lvlText w:val="(%1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 w15:restartNumberingAfterBreak="0">
    <w:nsid w:val="2DBB1012"/>
    <w:multiLevelType w:val="hybridMultilevel"/>
    <w:tmpl w:val="55529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F6B98"/>
    <w:multiLevelType w:val="hybridMultilevel"/>
    <w:tmpl w:val="CFD83B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4B26"/>
    <w:multiLevelType w:val="hybridMultilevel"/>
    <w:tmpl w:val="3BAA5CAE"/>
    <w:lvl w:ilvl="0" w:tplc="866C780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6DF0B3A"/>
    <w:multiLevelType w:val="hybridMultilevel"/>
    <w:tmpl w:val="CB38D7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D18D9"/>
    <w:multiLevelType w:val="hybridMultilevel"/>
    <w:tmpl w:val="CAC2F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90D5D"/>
    <w:multiLevelType w:val="hybridMultilevel"/>
    <w:tmpl w:val="4790BD46"/>
    <w:lvl w:ilvl="0" w:tplc="82C09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001F74"/>
    <w:multiLevelType w:val="hybridMultilevel"/>
    <w:tmpl w:val="A1104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83174"/>
    <w:multiLevelType w:val="hybridMultilevel"/>
    <w:tmpl w:val="C7FA7B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A1EB1"/>
    <w:multiLevelType w:val="hybridMultilevel"/>
    <w:tmpl w:val="35E4F8CA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637E300B"/>
    <w:multiLevelType w:val="hybridMultilevel"/>
    <w:tmpl w:val="819CA378"/>
    <w:lvl w:ilvl="0" w:tplc="50FC4B0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A9D5C68"/>
    <w:multiLevelType w:val="hybridMultilevel"/>
    <w:tmpl w:val="C61A7FF2"/>
    <w:lvl w:ilvl="0" w:tplc="C7FA72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D825BB7"/>
    <w:multiLevelType w:val="multilevel"/>
    <w:tmpl w:val="9C0A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E4579C"/>
    <w:multiLevelType w:val="hybridMultilevel"/>
    <w:tmpl w:val="69D20312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71CB5465"/>
    <w:multiLevelType w:val="hybridMultilevel"/>
    <w:tmpl w:val="E826A5DA"/>
    <w:lvl w:ilvl="0" w:tplc="86969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22CD2"/>
    <w:multiLevelType w:val="hybridMultilevel"/>
    <w:tmpl w:val="75AE0C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03337">
    <w:abstractNumId w:val="4"/>
  </w:num>
  <w:num w:numId="2" w16cid:durableId="334192551">
    <w:abstractNumId w:val="6"/>
  </w:num>
  <w:num w:numId="3" w16cid:durableId="46491691">
    <w:abstractNumId w:val="10"/>
  </w:num>
  <w:num w:numId="4" w16cid:durableId="2106147406">
    <w:abstractNumId w:val="0"/>
  </w:num>
  <w:num w:numId="5" w16cid:durableId="253363020">
    <w:abstractNumId w:val="5"/>
  </w:num>
  <w:num w:numId="6" w16cid:durableId="2109497907">
    <w:abstractNumId w:val="11"/>
  </w:num>
  <w:num w:numId="7" w16cid:durableId="1814909596">
    <w:abstractNumId w:val="19"/>
  </w:num>
  <w:num w:numId="8" w16cid:durableId="2011248018">
    <w:abstractNumId w:val="20"/>
  </w:num>
  <w:num w:numId="9" w16cid:durableId="1580947320">
    <w:abstractNumId w:val="1"/>
  </w:num>
  <w:num w:numId="10" w16cid:durableId="252083506">
    <w:abstractNumId w:val="9"/>
  </w:num>
  <w:num w:numId="11" w16cid:durableId="1677226622">
    <w:abstractNumId w:val="2"/>
  </w:num>
  <w:num w:numId="12" w16cid:durableId="2142645539">
    <w:abstractNumId w:val="17"/>
  </w:num>
  <w:num w:numId="13" w16cid:durableId="758797362">
    <w:abstractNumId w:val="8"/>
  </w:num>
  <w:num w:numId="14" w16cid:durableId="1244603447">
    <w:abstractNumId w:val="18"/>
  </w:num>
  <w:num w:numId="15" w16cid:durableId="1772244158">
    <w:abstractNumId w:val="3"/>
  </w:num>
  <w:num w:numId="16" w16cid:durableId="1668512674">
    <w:abstractNumId w:val="12"/>
  </w:num>
  <w:num w:numId="17" w16cid:durableId="2144233646">
    <w:abstractNumId w:val="7"/>
  </w:num>
  <w:num w:numId="18" w16cid:durableId="538206156">
    <w:abstractNumId w:val="14"/>
  </w:num>
  <w:num w:numId="19" w16cid:durableId="970942519">
    <w:abstractNumId w:val="13"/>
  </w:num>
  <w:num w:numId="20" w16cid:durableId="414086312">
    <w:abstractNumId w:val="15"/>
  </w:num>
  <w:num w:numId="21" w16cid:durableId="3684578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F8"/>
    <w:rsid w:val="00006B84"/>
    <w:rsid w:val="0003122F"/>
    <w:rsid w:val="000557EE"/>
    <w:rsid w:val="000700ED"/>
    <w:rsid w:val="00081852"/>
    <w:rsid w:val="00091F60"/>
    <w:rsid w:val="00096680"/>
    <w:rsid w:val="00096DCD"/>
    <w:rsid w:val="000A1097"/>
    <w:rsid w:val="000A6EA4"/>
    <w:rsid w:val="000B335A"/>
    <w:rsid w:val="000B38ED"/>
    <w:rsid w:val="000D1EE4"/>
    <w:rsid w:val="000D3B01"/>
    <w:rsid w:val="000D6E6E"/>
    <w:rsid w:val="000F1519"/>
    <w:rsid w:val="00116C8C"/>
    <w:rsid w:val="00122955"/>
    <w:rsid w:val="001347D7"/>
    <w:rsid w:val="00160761"/>
    <w:rsid w:val="00162991"/>
    <w:rsid w:val="001649FA"/>
    <w:rsid w:val="00166006"/>
    <w:rsid w:val="00170830"/>
    <w:rsid w:val="001A3279"/>
    <w:rsid w:val="001A58D1"/>
    <w:rsid w:val="001A5CDE"/>
    <w:rsid w:val="001B0290"/>
    <w:rsid w:val="001B1D33"/>
    <w:rsid w:val="001B62FF"/>
    <w:rsid w:val="001C6DCC"/>
    <w:rsid w:val="001D44E6"/>
    <w:rsid w:val="001D63D1"/>
    <w:rsid w:val="001E2876"/>
    <w:rsid w:val="001F76F3"/>
    <w:rsid w:val="00220E7C"/>
    <w:rsid w:val="00242B08"/>
    <w:rsid w:val="0024313D"/>
    <w:rsid w:val="00250CEB"/>
    <w:rsid w:val="00263F6C"/>
    <w:rsid w:val="0026511C"/>
    <w:rsid w:val="00266BA4"/>
    <w:rsid w:val="00280B89"/>
    <w:rsid w:val="002A4A06"/>
    <w:rsid w:val="002D21D1"/>
    <w:rsid w:val="002D4D69"/>
    <w:rsid w:val="00304108"/>
    <w:rsid w:val="003234A9"/>
    <w:rsid w:val="00327E89"/>
    <w:rsid w:val="003324D9"/>
    <w:rsid w:val="00352294"/>
    <w:rsid w:val="00382DF1"/>
    <w:rsid w:val="003843BC"/>
    <w:rsid w:val="003954A5"/>
    <w:rsid w:val="003A0C51"/>
    <w:rsid w:val="003A68AE"/>
    <w:rsid w:val="003A68CB"/>
    <w:rsid w:val="003A7293"/>
    <w:rsid w:val="003B06F8"/>
    <w:rsid w:val="003B63F4"/>
    <w:rsid w:val="003D7BD3"/>
    <w:rsid w:val="003E04D4"/>
    <w:rsid w:val="003E41C7"/>
    <w:rsid w:val="004038BE"/>
    <w:rsid w:val="00411513"/>
    <w:rsid w:val="004710E3"/>
    <w:rsid w:val="00473C33"/>
    <w:rsid w:val="004B4EBA"/>
    <w:rsid w:val="004C282B"/>
    <w:rsid w:val="004C2F21"/>
    <w:rsid w:val="004D1F1F"/>
    <w:rsid w:val="00503F0D"/>
    <w:rsid w:val="0053713B"/>
    <w:rsid w:val="00546A6E"/>
    <w:rsid w:val="00556720"/>
    <w:rsid w:val="0056023D"/>
    <w:rsid w:val="00566657"/>
    <w:rsid w:val="00584A93"/>
    <w:rsid w:val="005A1AE3"/>
    <w:rsid w:val="005A48F7"/>
    <w:rsid w:val="005B6EEC"/>
    <w:rsid w:val="005D34DB"/>
    <w:rsid w:val="005E3F16"/>
    <w:rsid w:val="00610C40"/>
    <w:rsid w:val="00614DE6"/>
    <w:rsid w:val="00621CE1"/>
    <w:rsid w:val="00631144"/>
    <w:rsid w:val="006606DB"/>
    <w:rsid w:val="00673E6A"/>
    <w:rsid w:val="00683ED5"/>
    <w:rsid w:val="00690112"/>
    <w:rsid w:val="006A5120"/>
    <w:rsid w:val="006F12C8"/>
    <w:rsid w:val="006F2A1E"/>
    <w:rsid w:val="00705A03"/>
    <w:rsid w:val="007060EF"/>
    <w:rsid w:val="00710612"/>
    <w:rsid w:val="007222BC"/>
    <w:rsid w:val="00730977"/>
    <w:rsid w:val="00734E1B"/>
    <w:rsid w:val="00734F53"/>
    <w:rsid w:val="00734FFB"/>
    <w:rsid w:val="00740C28"/>
    <w:rsid w:val="007539AA"/>
    <w:rsid w:val="00774F3A"/>
    <w:rsid w:val="007926F5"/>
    <w:rsid w:val="007A6270"/>
    <w:rsid w:val="007A7ED0"/>
    <w:rsid w:val="007B3A63"/>
    <w:rsid w:val="007B511E"/>
    <w:rsid w:val="007B5742"/>
    <w:rsid w:val="007C52B8"/>
    <w:rsid w:val="007F2921"/>
    <w:rsid w:val="007F39D5"/>
    <w:rsid w:val="007F6528"/>
    <w:rsid w:val="00803582"/>
    <w:rsid w:val="00807A78"/>
    <w:rsid w:val="008114D2"/>
    <w:rsid w:val="00814AC3"/>
    <w:rsid w:val="00814C0E"/>
    <w:rsid w:val="00826BEC"/>
    <w:rsid w:val="008308E8"/>
    <w:rsid w:val="0085718D"/>
    <w:rsid w:val="00860784"/>
    <w:rsid w:val="00864E86"/>
    <w:rsid w:val="00864FC2"/>
    <w:rsid w:val="00865DCD"/>
    <w:rsid w:val="00873406"/>
    <w:rsid w:val="00876AAA"/>
    <w:rsid w:val="0088502F"/>
    <w:rsid w:val="00896561"/>
    <w:rsid w:val="008B7497"/>
    <w:rsid w:val="008C4508"/>
    <w:rsid w:val="008C7021"/>
    <w:rsid w:val="008D5F67"/>
    <w:rsid w:val="008E2129"/>
    <w:rsid w:val="008E2746"/>
    <w:rsid w:val="0090019A"/>
    <w:rsid w:val="009076C9"/>
    <w:rsid w:val="00917424"/>
    <w:rsid w:val="009237A2"/>
    <w:rsid w:val="00926B2A"/>
    <w:rsid w:val="00926F05"/>
    <w:rsid w:val="00927538"/>
    <w:rsid w:val="00932240"/>
    <w:rsid w:val="00940234"/>
    <w:rsid w:val="00942D4D"/>
    <w:rsid w:val="00976A68"/>
    <w:rsid w:val="0097732A"/>
    <w:rsid w:val="00985BF5"/>
    <w:rsid w:val="00986623"/>
    <w:rsid w:val="009B0CC2"/>
    <w:rsid w:val="009B526B"/>
    <w:rsid w:val="009C4168"/>
    <w:rsid w:val="009D0332"/>
    <w:rsid w:val="009D367F"/>
    <w:rsid w:val="009E488E"/>
    <w:rsid w:val="009F4F4A"/>
    <w:rsid w:val="009F5B89"/>
    <w:rsid w:val="00A05E67"/>
    <w:rsid w:val="00A109F1"/>
    <w:rsid w:val="00A10A0C"/>
    <w:rsid w:val="00A136BA"/>
    <w:rsid w:val="00A23FBF"/>
    <w:rsid w:val="00A24653"/>
    <w:rsid w:val="00A45E3E"/>
    <w:rsid w:val="00A66608"/>
    <w:rsid w:val="00A7153F"/>
    <w:rsid w:val="00A82022"/>
    <w:rsid w:val="00AB6A5B"/>
    <w:rsid w:val="00AD18D8"/>
    <w:rsid w:val="00AD73E9"/>
    <w:rsid w:val="00AF40F8"/>
    <w:rsid w:val="00AF63F9"/>
    <w:rsid w:val="00AF66FA"/>
    <w:rsid w:val="00B0037F"/>
    <w:rsid w:val="00B1005B"/>
    <w:rsid w:val="00B1196D"/>
    <w:rsid w:val="00B12A4B"/>
    <w:rsid w:val="00B14B09"/>
    <w:rsid w:val="00B207C6"/>
    <w:rsid w:val="00B32239"/>
    <w:rsid w:val="00B5107A"/>
    <w:rsid w:val="00B53C5A"/>
    <w:rsid w:val="00B55479"/>
    <w:rsid w:val="00B639FE"/>
    <w:rsid w:val="00B66330"/>
    <w:rsid w:val="00B81313"/>
    <w:rsid w:val="00BA315A"/>
    <w:rsid w:val="00BB3DB6"/>
    <w:rsid w:val="00BB5978"/>
    <w:rsid w:val="00BC3258"/>
    <w:rsid w:val="00BC3C42"/>
    <w:rsid w:val="00BD3AA2"/>
    <w:rsid w:val="00BD740D"/>
    <w:rsid w:val="00BF11BA"/>
    <w:rsid w:val="00C4285F"/>
    <w:rsid w:val="00C47EAD"/>
    <w:rsid w:val="00C5632B"/>
    <w:rsid w:val="00C8019E"/>
    <w:rsid w:val="00C85904"/>
    <w:rsid w:val="00CA25E2"/>
    <w:rsid w:val="00CA799E"/>
    <w:rsid w:val="00CB54B3"/>
    <w:rsid w:val="00CC6CD4"/>
    <w:rsid w:val="00CF45F6"/>
    <w:rsid w:val="00D13E9E"/>
    <w:rsid w:val="00D22666"/>
    <w:rsid w:val="00D85197"/>
    <w:rsid w:val="00D976D8"/>
    <w:rsid w:val="00DB3580"/>
    <w:rsid w:val="00DB4196"/>
    <w:rsid w:val="00DC0421"/>
    <w:rsid w:val="00DC6BE7"/>
    <w:rsid w:val="00DE2A6C"/>
    <w:rsid w:val="00DE513C"/>
    <w:rsid w:val="00DE56FD"/>
    <w:rsid w:val="00DF049F"/>
    <w:rsid w:val="00DF1BD9"/>
    <w:rsid w:val="00E041FD"/>
    <w:rsid w:val="00E05A4E"/>
    <w:rsid w:val="00E115B3"/>
    <w:rsid w:val="00E12ACE"/>
    <w:rsid w:val="00E21484"/>
    <w:rsid w:val="00E24181"/>
    <w:rsid w:val="00E2573F"/>
    <w:rsid w:val="00E25D2F"/>
    <w:rsid w:val="00E35FA5"/>
    <w:rsid w:val="00E36D3A"/>
    <w:rsid w:val="00E377F6"/>
    <w:rsid w:val="00E97FCA"/>
    <w:rsid w:val="00EA73D7"/>
    <w:rsid w:val="00EA751E"/>
    <w:rsid w:val="00EB0467"/>
    <w:rsid w:val="00EF071C"/>
    <w:rsid w:val="00F256D3"/>
    <w:rsid w:val="00F27E8C"/>
    <w:rsid w:val="00F43222"/>
    <w:rsid w:val="00F67088"/>
    <w:rsid w:val="00F710A3"/>
    <w:rsid w:val="00F765A9"/>
    <w:rsid w:val="00F84C73"/>
    <w:rsid w:val="00FA3598"/>
    <w:rsid w:val="00FD0D07"/>
    <w:rsid w:val="00FE222F"/>
    <w:rsid w:val="00FE5740"/>
    <w:rsid w:val="00F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048B5"/>
  <w15:chartTrackingRefBased/>
  <w15:docId w15:val="{315F8DD0-2EA5-4ED5-A441-3075D61E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FA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2160" w:hanging="2160"/>
      <w:outlineLvl w:val="0"/>
    </w:pPr>
    <w:rPr>
      <w:b/>
      <w:bCs/>
      <w:sz w:val="20"/>
      <w:szCs w:val="18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bCs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after="120"/>
      <w:outlineLvl w:val="3"/>
    </w:pPr>
    <w:rPr>
      <w:b/>
      <w:bCs/>
      <w:sz w:val="28"/>
      <w:szCs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284"/>
      </w:tabs>
      <w:spacing w:after="120"/>
      <w:outlineLvl w:val="4"/>
    </w:pPr>
    <w:rPr>
      <w:rFonts w:ascii="Arial" w:hAnsi="Arial" w:cs="Arial"/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1080"/>
      </w:tabs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pPr>
      <w:tabs>
        <w:tab w:val="left" w:pos="284"/>
        <w:tab w:val="left" w:pos="3969"/>
        <w:tab w:val="left" w:pos="4536"/>
        <w:tab w:val="left" w:pos="6379"/>
      </w:tabs>
      <w:spacing w:after="120"/>
    </w:pPr>
    <w:rPr>
      <w:rFonts w:ascii="Arial" w:hAnsi="Arial" w:cs="Arial"/>
      <w:sz w:val="18"/>
      <w:szCs w:val="18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 w:cs="Arial"/>
      <w:b/>
      <w:bCs/>
      <w:smallCaps/>
    </w:rPr>
  </w:style>
  <w:style w:type="paragraph" w:styleId="FootnoteText">
    <w:name w:val="footnote text"/>
    <w:basedOn w:val="Normal"/>
    <w:link w:val="FootnoteTextChar"/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b/>
      <w:bCs/>
      <w:szCs w:val="22"/>
    </w:r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32239"/>
  </w:style>
  <w:style w:type="character" w:styleId="FootnoteReference">
    <w:name w:val="footnote reference"/>
    <w:rsid w:val="00705A03"/>
    <w:rPr>
      <w:rFonts w:cs="Times New Roman"/>
      <w:vertAlign w:val="superscript"/>
    </w:rPr>
  </w:style>
  <w:style w:type="character" w:styleId="Hyperlink">
    <w:name w:val="Hyperlink"/>
    <w:rsid w:val="000700ED"/>
    <w:rPr>
      <w:color w:val="0000FF"/>
      <w:u w:val="single"/>
    </w:rPr>
  </w:style>
  <w:style w:type="character" w:styleId="FollowedHyperlink">
    <w:name w:val="FollowedHyperlink"/>
    <w:rsid w:val="001347D7"/>
    <w:rPr>
      <w:color w:val="800080"/>
      <w:u w:val="single"/>
    </w:rPr>
  </w:style>
  <w:style w:type="paragraph" w:styleId="ListParagraph">
    <w:name w:val="List Paragraph"/>
    <w:aliases w:val="TQA Numbered Paragraph 1"/>
    <w:basedOn w:val="Normal"/>
    <w:link w:val="ListParagraphChar"/>
    <w:uiPriority w:val="34"/>
    <w:qFormat/>
    <w:rsid w:val="00263F6C"/>
    <w:pPr>
      <w:ind w:left="720"/>
    </w:pPr>
  </w:style>
  <w:style w:type="character" w:styleId="CommentReference">
    <w:name w:val="annotation reference"/>
    <w:rsid w:val="00B207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07C6"/>
    <w:rPr>
      <w:sz w:val="20"/>
      <w:szCs w:val="20"/>
    </w:rPr>
  </w:style>
  <w:style w:type="character" w:customStyle="1" w:styleId="CommentTextChar">
    <w:name w:val="Comment Text Char"/>
    <w:link w:val="CommentText"/>
    <w:rsid w:val="00B207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207C6"/>
    <w:rPr>
      <w:b/>
      <w:bCs/>
    </w:rPr>
  </w:style>
  <w:style w:type="character" w:customStyle="1" w:styleId="CommentSubjectChar">
    <w:name w:val="Comment Subject Char"/>
    <w:link w:val="CommentSubject"/>
    <w:rsid w:val="00B207C6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7539A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7539AA"/>
    <w:rPr>
      <w:b/>
      <w:bCs/>
    </w:rPr>
  </w:style>
  <w:style w:type="character" w:customStyle="1" w:styleId="TitleChar">
    <w:name w:val="Title Char"/>
    <w:basedOn w:val="DefaultParagraphFont"/>
    <w:link w:val="Title"/>
    <w:rsid w:val="00E97FCA"/>
    <w:rPr>
      <w:rFonts w:ascii="Arial" w:hAnsi="Arial" w:cs="Arial"/>
      <w:b/>
      <w:bCs/>
      <w:smallCap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EB046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B0467"/>
    <w:rPr>
      <w:sz w:val="24"/>
      <w:szCs w:val="24"/>
      <w:lang w:eastAsia="en-US"/>
    </w:rPr>
  </w:style>
  <w:style w:type="table" w:styleId="TableGrid">
    <w:name w:val="Table Grid"/>
    <w:basedOn w:val="TableNormal"/>
    <w:rsid w:val="00774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6C8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16C8C"/>
    <w:rPr>
      <w:rFonts w:ascii="Arial" w:hAnsi="Arial" w:cs="Arial"/>
      <w:sz w:val="22"/>
      <w:szCs w:val="22"/>
      <w:lang w:eastAsia="en-US"/>
    </w:rPr>
  </w:style>
  <w:style w:type="character" w:customStyle="1" w:styleId="ListParagraphChar">
    <w:name w:val="List Paragraph Char"/>
    <w:aliases w:val="TQA Numbered Paragraph 1 Char"/>
    <w:link w:val="ListParagraph"/>
    <w:uiPriority w:val="34"/>
    <w:rsid w:val="00927538"/>
    <w:rPr>
      <w:sz w:val="24"/>
      <w:szCs w:val="24"/>
      <w:lang w:eastAsia="en-US"/>
    </w:rPr>
  </w:style>
  <w:style w:type="character" w:customStyle="1" w:styleId="FootnoteTextChar">
    <w:name w:val="Footnote Text Char"/>
    <w:link w:val="FootnoteText"/>
    <w:rsid w:val="00927538"/>
    <w:rPr>
      <w:rFonts w:ascii="Arial" w:hAnsi="Arial" w:cs="Arial"/>
      <w:lang w:eastAsia="en-US"/>
    </w:rPr>
  </w:style>
  <w:style w:type="paragraph" w:customStyle="1" w:styleId="TQANumberedParagraph2">
    <w:name w:val="TQA Numbered Paragraph 2"/>
    <w:basedOn w:val="ListParagraph"/>
    <w:link w:val="TQANumberedParagraph2Char"/>
    <w:qFormat/>
    <w:rsid w:val="007222BC"/>
    <w:pPr>
      <w:tabs>
        <w:tab w:val="num" w:pos="1986"/>
      </w:tabs>
      <w:spacing w:after="240"/>
      <w:ind w:left="1986" w:hanging="567"/>
      <w:jc w:val="both"/>
    </w:pPr>
    <w:rPr>
      <w:rFonts w:ascii="Arial" w:eastAsia="Cambria" w:hAnsi="Arial"/>
      <w:sz w:val="22"/>
      <w:szCs w:val="22"/>
    </w:rPr>
  </w:style>
  <w:style w:type="character" w:customStyle="1" w:styleId="TQANumberedParagraph2Char">
    <w:name w:val="TQA Numbered Paragraph 2 Char"/>
    <w:link w:val="TQANumberedParagraph2"/>
    <w:rsid w:val="007222BC"/>
    <w:rPr>
      <w:rFonts w:ascii="Arial" w:eastAsia="Cambria" w:hAnsi="Arial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rsid w:val="008114D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114D2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xeter.ac.uk/research/doctoralcollege/aboutus/pgrsupportcontact/" TargetMode="External"/><Relationship Id="rId18" Type="http://schemas.openxmlformats.org/officeDocument/2006/relationships/hyperlink" Target="https://www.exeter.ac.uk/research/doctoralcollege/aboutus/pgrsupportcontact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xeter.ac.uk/v8media/specificsites/tqa/pgr/PGR_Handbook_Chapter_9_Annex_1a_Applications_for_upgrade_deferral.pdf" TargetMode="External"/><Relationship Id="rId17" Type="http://schemas.openxmlformats.org/officeDocument/2006/relationships/hyperlink" Target="https://www.exeter.ac.uk/v8media/specificsites/tqa/lts/LTS_Handbook_Chapter_1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xeter.ac.uk/v8media/specificsites/tqa/pgr/PGR_Handbook_Chapter_9_Annex_1a_Applications_for_upgrade_deferral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xeter.ac.uk/v8media/specificsites/tqa/pgr/PGR_Handbook_Chapter_9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xeter.ac.uk/v8media/specificsites/tqa/pgr/PGR_Handbook_Chapter_9_Annex_1a_Applications_for_upgrade_deferral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rs.exeter.ac.uk/urd/sits.urd/run/siw_lg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5545d3-a593-4c3f-8b77-939288210861">
      <Terms xmlns="http://schemas.microsoft.com/office/infopath/2007/PartnerControls"/>
    </lcf76f155ced4ddcb4097134ff3c332f>
    <TaxCatchAll xmlns="1988b832-6dda-4c9c-94c0-00e30a3b513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485DE1544534FB72A335F9F7761B7" ma:contentTypeVersion="18" ma:contentTypeDescription="Create a new document." ma:contentTypeScope="" ma:versionID="4e9f1fe4e56786e3047fe00b39562822">
  <xsd:schema xmlns:xsd="http://www.w3.org/2001/XMLSchema" xmlns:xs="http://www.w3.org/2001/XMLSchema" xmlns:p="http://schemas.microsoft.com/office/2006/metadata/properties" xmlns:ns2="435545d3-a593-4c3f-8b77-939288210861" xmlns:ns3="1988b832-6dda-4c9c-94c0-00e30a3b513d" targetNamespace="http://schemas.microsoft.com/office/2006/metadata/properties" ma:root="true" ma:fieldsID="b96f6becb05b3aa3925753d6eab8c6d2" ns2:_="" ns3:_="">
    <xsd:import namespace="435545d3-a593-4c3f-8b77-939288210861"/>
    <xsd:import namespace="1988b832-6dda-4c9c-94c0-00e30a3b5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545d3-a593-4c3f-8b77-939288210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8b832-6dda-4c9c-94c0-00e30a3b5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3b341a-b109-4e20-a1fa-f0eb95b2e137}" ma:internalName="TaxCatchAll" ma:showField="CatchAllData" ma:web="1988b832-6dda-4c9c-94c0-00e30a3b5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5389D-17CE-4D8D-BB57-2EBA6670AF33}">
  <ds:schemaRefs>
    <ds:schemaRef ds:uri="http://purl.org/dc/dcmitype/"/>
    <ds:schemaRef ds:uri="http://schemas.microsoft.com/office/2006/documentManagement/types"/>
    <ds:schemaRef ds:uri="http://purl.org/dc/elements/1.1/"/>
    <ds:schemaRef ds:uri="1988b832-6dda-4c9c-94c0-00e30a3b513d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435545d3-a593-4c3f-8b77-93928821086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D86D55-9B10-46C6-9C4B-F61292BA1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3574A8-F521-4BF8-86DC-90BF90886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68DEC-2825-4444-9F6E-BA4C992E8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545d3-a593-4c3f-8b77-939288210861"/>
    <ds:schemaRef ds:uri="1988b832-6dda-4c9c-94c0-00e30a3b5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PROGRAMME FORM</vt:lpstr>
    </vt:vector>
  </TitlesOfParts>
  <Company>University of Exeter</Company>
  <LinksUpToDate>false</LinksUpToDate>
  <CharactersWithSpaces>7072</CharactersWithSpaces>
  <SharedDoc>false</SharedDoc>
  <HLinks>
    <vt:vector size="24" baseType="variant">
      <vt:variant>
        <vt:i4>4259897</vt:i4>
      </vt:variant>
      <vt:variant>
        <vt:i4>9</vt:i4>
      </vt:variant>
      <vt:variant>
        <vt:i4>0</vt:i4>
      </vt:variant>
      <vt:variant>
        <vt:i4>5</vt:i4>
      </vt:variant>
      <vt:variant>
        <vt:lpwstr>mailto:pbscompliance@exeter.ac.uk</vt:lpwstr>
      </vt:variant>
      <vt:variant>
        <vt:lpwstr/>
      </vt:variant>
      <vt:variant>
        <vt:i4>8060986</vt:i4>
      </vt:variant>
      <vt:variant>
        <vt:i4>6</vt:i4>
      </vt:variant>
      <vt:variant>
        <vt:i4>0</vt:i4>
      </vt:variant>
      <vt:variant>
        <vt:i4>5</vt:i4>
      </vt:variant>
      <vt:variant>
        <vt:lpwstr>http://www.exeter.ac.uk/internationalstudents/visaconditions/changingprogramme/</vt:lpwstr>
      </vt:variant>
      <vt:variant>
        <vt:lpwstr/>
      </vt:variant>
      <vt:variant>
        <vt:i4>2621522</vt:i4>
      </vt:variant>
      <vt:variant>
        <vt:i4>3</vt:i4>
      </vt:variant>
      <vt:variant>
        <vt:i4>0</vt:i4>
      </vt:variant>
      <vt:variant>
        <vt:i4>5</vt:i4>
      </vt:variant>
      <vt:variant>
        <vt:lpwstr>mailto:sid@exeter.ac.uk</vt:lpwstr>
      </vt:variant>
      <vt:variant>
        <vt:lpwstr/>
      </vt:variant>
      <vt:variant>
        <vt:i4>5046349</vt:i4>
      </vt:variant>
      <vt:variant>
        <vt:i4>0</vt:i4>
      </vt:variant>
      <vt:variant>
        <vt:i4>0</vt:i4>
      </vt:variant>
      <vt:variant>
        <vt:i4>5</vt:i4>
      </vt:variant>
      <vt:variant>
        <vt:lpwstr>http://www.exeter.ac.uk/internationalstudents/applyingforavisa/tier4visas/money/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PROGRAMME FORM</dc:title>
  <dc:subject/>
  <dc:creator>Bernice James</dc:creator>
  <cp:keywords/>
  <cp:lastModifiedBy>Bartram, Natalie</cp:lastModifiedBy>
  <cp:revision>2</cp:revision>
  <cp:lastPrinted>2012-05-22T09:32:00Z</cp:lastPrinted>
  <dcterms:created xsi:type="dcterms:W3CDTF">2025-07-21T14:04:00Z</dcterms:created>
  <dcterms:modified xsi:type="dcterms:W3CDTF">2025-07-21T14:04:00Z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0x010100B68485DE1544534FB72A335F9F7761B7</vt:lpwstr>
  </property>
  <property fmtid="{D5CDD505-2E9C-101B-9397-08002B2CF9AE}" pid="3" name="MediaServiceImageTags">
    <vt:lpwstr/>
  </property>
</Properties>
</file>